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81B" w:rsidRPr="00BB581B" w:rsidRDefault="00BB581B" w:rsidP="00F505B4">
      <w:pPr>
        <w:jc w:val="center"/>
        <w:outlineLvl w:val="1"/>
        <w:rPr>
          <w:b/>
          <w:bCs/>
          <w:lang w:val="uk-UA" w:eastAsia="uk-UA"/>
        </w:rPr>
      </w:pPr>
      <w:r w:rsidRPr="00F505B4">
        <w:rPr>
          <w:b/>
          <w:bCs/>
          <w:lang w:val="uk-UA" w:eastAsia="uk-UA"/>
        </w:rPr>
        <w:t>Лекція 3: Методи класифікації та прогнозування</w:t>
      </w:r>
    </w:p>
    <w:p w:rsidR="00F505B4" w:rsidRPr="00F505B4" w:rsidRDefault="00F505B4" w:rsidP="00F505B4">
      <w:pPr>
        <w:rPr>
          <w:b/>
          <w:lang w:val="uk-UA" w:eastAsia="uk-UA"/>
        </w:rPr>
      </w:pPr>
      <w:r w:rsidRPr="00F505B4">
        <w:rPr>
          <w:b/>
          <w:lang w:val="uk-UA" w:eastAsia="uk-UA"/>
        </w:rPr>
        <w:t xml:space="preserve">1. Основні методи прогнозування: класифікація прогнозів </w:t>
      </w:r>
    </w:p>
    <w:p w:rsidR="00BB581B" w:rsidRPr="00BB581B" w:rsidRDefault="00BB581B" w:rsidP="00F505B4">
      <w:pPr>
        <w:rPr>
          <w:lang w:val="uk-UA" w:eastAsia="uk-UA"/>
        </w:rPr>
      </w:pPr>
      <w:r w:rsidRPr="00BB581B">
        <w:rPr>
          <w:lang w:val="uk-UA" w:eastAsia="uk-UA"/>
        </w:rPr>
        <w:t>У класичному менеджменті вважається, що прогнозування — це метод, в якому використовуються як накопичений в минулому досвід, так і поточні припущення відносно майбутнього в цілях його визначення. В результаті отримують картину майбутнього, яку можна використовувати як основу в процесі планування. Прогноз в управлінні являє собою розробку моделей розвитку керованого об'єкта.</w:t>
      </w:r>
    </w:p>
    <w:p w:rsidR="00BB581B" w:rsidRPr="00BB581B" w:rsidRDefault="00BB581B" w:rsidP="00F505B4">
      <w:pPr>
        <w:rPr>
          <w:lang w:val="uk-UA" w:eastAsia="uk-UA"/>
        </w:rPr>
      </w:pPr>
      <w:r w:rsidRPr="00BB581B">
        <w:rPr>
          <w:lang w:val="uk-UA" w:eastAsia="uk-UA"/>
        </w:rPr>
        <w:t>Показники прогнозу (числові характеристики об'єкта, обсяги і терміни робіт і т. п.) мають ймовірнісну природу. На основі прогнозів здійснюється передбачення і приймаються управлінські рішення.</w:t>
      </w:r>
    </w:p>
    <w:p w:rsidR="00BB581B" w:rsidRPr="00BB581B" w:rsidRDefault="00BB581B" w:rsidP="00F505B4">
      <w:pPr>
        <w:rPr>
          <w:lang w:val="uk-UA" w:eastAsia="uk-UA"/>
        </w:rPr>
      </w:pPr>
      <w:r w:rsidRPr="00F505B4">
        <w:rPr>
          <w:b/>
          <w:bCs/>
          <w:lang w:val="uk-UA" w:eastAsia="uk-UA"/>
        </w:rPr>
        <w:t>Мета прогнозування</w:t>
      </w:r>
      <w:r w:rsidRPr="00BB581B">
        <w:rPr>
          <w:lang w:val="uk-UA" w:eastAsia="uk-UA"/>
        </w:rPr>
        <w:t xml:space="preserve"> — отримати науково обґрунтовані варіанти тенденцій розвитку (зміни) керованого об'єкта (показників його стану) в часі і просторі. Джерелами інформації для прогнозів являються вербальні і письмові тексти, що отримуються в процесі комунікацій між людьми або у відкритому друці. Інформацію з відкритого друку отримують, використовуючи методи: структурно-морфологічний, визначення публічної активності, виявлення груп патентних документів, аналізу показників, термінологічного і лексичного аналізу, які будуть розглянуті далі.</w:t>
      </w:r>
    </w:p>
    <w:p w:rsidR="00BB581B" w:rsidRPr="00BB581B" w:rsidRDefault="00BB581B" w:rsidP="00F505B4">
      <w:pPr>
        <w:rPr>
          <w:lang w:val="uk-UA" w:eastAsia="uk-UA"/>
        </w:rPr>
      </w:pPr>
      <w:r w:rsidRPr="00BB581B">
        <w:rPr>
          <w:lang w:val="uk-UA" w:eastAsia="uk-UA"/>
        </w:rPr>
        <w:t>Для прогнозування в практичній діяльності застосовуються різні кількісні і якісні методи.</w:t>
      </w:r>
    </w:p>
    <w:p w:rsidR="00BB581B" w:rsidRPr="00BB581B" w:rsidRDefault="00BB581B" w:rsidP="00F505B4">
      <w:pPr>
        <w:rPr>
          <w:lang w:val="uk-UA" w:eastAsia="uk-UA"/>
        </w:rPr>
      </w:pPr>
      <w:r w:rsidRPr="00F505B4">
        <w:rPr>
          <w:b/>
          <w:bCs/>
          <w:lang w:val="uk-UA" w:eastAsia="uk-UA"/>
        </w:rPr>
        <w:t>Кількісні методи</w:t>
      </w:r>
      <w:r w:rsidRPr="00BB581B">
        <w:rPr>
          <w:lang w:val="uk-UA" w:eastAsia="uk-UA"/>
        </w:rPr>
        <w:t xml:space="preserve"> базуються на інформації, яку можна отримати, на основі вивчення тенденцій зміни параметрів або маючи статистично достовірні залежності, що характеризують виробничу діяльність об'єкта управління. Як приклади таких методів можуть виступати: аналіз тимчасових рядів, каузальне (причинно-наслідкове) моделювання.</w:t>
      </w:r>
    </w:p>
    <w:p w:rsidR="00BB581B" w:rsidRPr="00BB581B" w:rsidRDefault="00BB581B" w:rsidP="00F505B4">
      <w:pPr>
        <w:rPr>
          <w:lang w:val="uk-UA" w:eastAsia="uk-UA"/>
        </w:rPr>
      </w:pPr>
      <w:r w:rsidRPr="00BB581B">
        <w:rPr>
          <w:lang w:val="uk-UA" w:eastAsia="uk-UA"/>
        </w:rPr>
        <w:t>У основу якісних методів покладені експертні оцінки фахівців в сфері прийняття рішень: наприклад, методи експертних оцінок, висновок, моделі очікування споживача (опитування клієнтів).</w:t>
      </w:r>
    </w:p>
    <w:p w:rsidR="00BB581B" w:rsidRPr="00BB581B" w:rsidRDefault="00BB581B" w:rsidP="00F505B4">
      <w:pPr>
        <w:rPr>
          <w:lang w:val="uk-UA" w:eastAsia="uk-UA"/>
        </w:rPr>
      </w:pPr>
      <w:r w:rsidRPr="00BB581B">
        <w:rPr>
          <w:lang w:val="uk-UA" w:eastAsia="uk-UA"/>
        </w:rPr>
        <w:t>Складні об'єкти прогнозуються з використанням різних кількісних і якісних методів. Наприклад, прогноз економічної кон'юнктури (сукупність ознак, що характеризують стан економіки в певний період) базується на прогнозах у сфері обмежень по захисту навколишнього середовища, міжнародної торгівлі, попиту на продукцію, пропозиції продукції та їх співвідношень. При цьому кожний з вказаних прогнозів, у свою чергу, ґрунтується на проміжних прогнозах різних процесів. Відпрацьованими методами прогнозування економічної кон'юнктури є: "мозкова атака", метод Дельфі, екстраполяції тенденцій, морфологічний аналіз, імітаційне динамічне моделювання, структурний аналіз і ін. Однак існують і інші класифікації методів прогнозування, які визначені особливостями прогнозів (табл. 13.2).</w:t>
      </w:r>
    </w:p>
    <w:p w:rsidR="00BB581B" w:rsidRPr="00BB581B" w:rsidRDefault="00BB581B" w:rsidP="00F505B4">
      <w:pPr>
        <w:rPr>
          <w:lang w:val="uk-UA" w:eastAsia="uk-UA"/>
        </w:rPr>
      </w:pPr>
      <w:r w:rsidRPr="00BB581B">
        <w:rPr>
          <w:lang w:val="uk-UA" w:eastAsia="uk-UA"/>
        </w:rPr>
        <w:t>Цілі, час, умови прогнозу і специфіка його вироблення визначають комплекс методів і прийомів прогнозування. При цьому різні методи можуть використовуватися в розробці різних прогнозів.</w:t>
      </w:r>
    </w:p>
    <w:p w:rsidR="00BB581B" w:rsidRPr="00BB581B" w:rsidRDefault="00BB581B" w:rsidP="00F505B4">
      <w:pPr>
        <w:rPr>
          <w:lang w:val="uk-UA" w:eastAsia="uk-UA"/>
        </w:rPr>
      </w:pPr>
      <w:r w:rsidRPr="00BB581B">
        <w:rPr>
          <w:lang w:val="uk-UA" w:eastAsia="uk-UA"/>
        </w:rPr>
        <w:t>Приведемо коротку характеристику методів прогнозування, які використовуються частіше за інших, із вказівкою джерел, в яких їх суть викладена в розгорненому вигляді (табл. 13.3).</w:t>
      </w:r>
    </w:p>
    <w:p w:rsidR="00BB581B" w:rsidRPr="00BB581B" w:rsidRDefault="00BB581B" w:rsidP="00F505B4">
      <w:pPr>
        <w:rPr>
          <w:lang w:val="uk-UA" w:eastAsia="uk-UA"/>
        </w:rPr>
      </w:pPr>
      <w:r w:rsidRPr="00BB581B">
        <w:rPr>
          <w:lang w:val="uk-UA" w:eastAsia="uk-UA"/>
        </w:rPr>
        <w:t>Таблиця 13.2</w:t>
      </w:r>
    </w:p>
    <w:p w:rsidR="00BB581B" w:rsidRPr="00BB581B" w:rsidRDefault="00BB581B" w:rsidP="00F505B4">
      <w:pPr>
        <w:rPr>
          <w:lang w:val="uk-UA" w:eastAsia="uk-UA"/>
        </w:rPr>
      </w:pPr>
      <w:r w:rsidRPr="00BB581B">
        <w:rPr>
          <w:lang w:val="uk-UA" w:eastAsia="uk-UA"/>
        </w:rPr>
        <w:t>Класифікація прогнозів</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1"/>
        <w:gridCol w:w="7108"/>
      </w:tblGrid>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Класифікаційний признак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Роль і місце прогнозу в управлінському рішенні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цільовий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Визначення можливості реалізації цілі управління. Дозволяє уточнити ціль організації і сформулювати її місію. Визначаються критерії досягнення мети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пошуковий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Виявлення закономірних тенденцій у розвитку керованого об'єкта. Встановлення стану прогнозованого об'єкта в сьогоденні і майбутньому. Враховується в процесі розробки стратегічних рішень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нормативний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Визначення шляху, етапів реалізації цілей управлінського рішення. На його основі рекомендується використовувати відповідні методи </w:t>
            </w:r>
            <w:r w:rsidRPr="00BB581B">
              <w:rPr>
                <w:lang w:val="uk-UA" w:eastAsia="uk-UA"/>
              </w:rPr>
              <w:lastRenderedPageBreak/>
              <w:t xml:space="preserve">управління: планові, програмні і т. п.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lastRenderedPageBreak/>
              <w:t xml:space="preserve">програмний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Дослідження впливу чинників на різних етапах досягнення мети організації. Формулювання гіпотези взаємовпливу різних факторів на об'єкт прогнозування і визначення Ймовірнісних термінів досягнення проміжних цілей в процесі досягнення головної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проектний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Отримання матеріалу, що забезпечує цільову спрямованість концепцій проектів, їхнього життєвого циклу, критеріїв оцінки інвестиційних проектів. Результати проектного прогнозу використовуються при розробці інвестиційних і фінансових рішень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Час (період) упередження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Оперативні, коротко-, середньо- і довгострокові прогнози, спрямовані на забезпечення, розробку, прийняття і реалізацію управлінських рішень: тактичних, оперативних і стратегічних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Умови</w:t>
            </w:r>
          </w:p>
          <w:p w:rsidR="00BB581B" w:rsidRPr="00BB581B" w:rsidRDefault="00BB581B" w:rsidP="00F505B4">
            <w:pPr>
              <w:rPr>
                <w:lang w:val="uk-UA" w:eastAsia="uk-UA"/>
              </w:rPr>
            </w:pPr>
            <w:r w:rsidRPr="00BB581B">
              <w:rPr>
                <w:lang w:val="uk-UA" w:eastAsia="uk-UA"/>
              </w:rPr>
              <w:t xml:space="preserve">взаємозв'язку факторів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Прогнози формуються з урахуванням детермінованих, ймовірнісних взаємозв'язків факторів і об'єкта прогнозування, а також невизначених умов. Умови визначають специфіку використання методів прогнозування і розробки прийняття рішення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Специфіка обробки інформації особою, що приймає рішення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Моделі прогнозування можуть бути описані за допомогою математичних залежностей (формалізовані, що дозволяють здійснювати прогнозування і прийняття рішення з використанням ЕОМ) або у вигляді письмових або усних текстів. Інформація, що переробляється (усвідомлено або неусві-домлено), визначає назву частини прогнозів і рішень, наприклад як інтуїтивні прогнози </w:t>
            </w:r>
          </w:p>
        </w:tc>
      </w:tr>
    </w:tbl>
    <w:p w:rsidR="00BB581B" w:rsidRPr="00BB581B" w:rsidRDefault="00BB581B" w:rsidP="00F505B4">
      <w:pPr>
        <w:rPr>
          <w:lang w:val="uk-UA" w:eastAsia="uk-UA"/>
        </w:rPr>
      </w:pPr>
      <w:r w:rsidRPr="00BB581B">
        <w:rPr>
          <w:lang w:val="uk-UA" w:eastAsia="uk-UA"/>
        </w:rPr>
        <w:t>При вирішенні задач прогнозування і прийняття рішень суттєвою проблемою є кількість і якість обробки необхідної інформації. Нижче наведено декілька методів, що дозволяють особам, що приймають рішення мінімальними матеріальними і організаційними затратами наповнювати інформаційну базу даних.</w:t>
      </w:r>
    </w:p>
    <w:p w:rsidR="00BB581B" w:rsidRPr="00BB581B" w:rsidRDefault="00BB581B" w:rsidP="00F505B4">
      <w:pPr>
        <w:rPr>
          <w:lang w:val="uk-UA" w:eastAsia="uk-UA"/>
        </w:rPr>
      </w:pPr>
      <w:r w:rsidRPr="00BB581B">
        <w:rPr>
          <w:lang w:val="uk-UA" w:eastAsia="uk-UA"/>
        </w:rPr>
        <w:t>Таблиця 13.3</w:t>
      </w:r>
    </w:p>
    <w:p w:rsidR="00BB581B" w:rsidRPr="00BB581B" w:rsidRDefault="00BB581B" w:rsidP="00F505B4">
      <w:pPr>
        <w:rPr>
          <w:lang w:val="uk-UA" w:eastAsia="uk-UA"/>
        </w:rPr>
      </w:pPr>
      <w:r w:rsidRPr="00BB581B">
        <w:rPr>
          <w:lang w:val="uk-UA" w:eastAsia="uk-UA"/>
        </w:rPr>
        <w:t>Коротка характеристика методів прогнозування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7"/>
        <w:gridCol w:w="3067"/>
        <w:gridCol w:w="3199"/>
        <w:gridCol w:w="1396"/>
      </w:tblGrid>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Область застосування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Призначення, вирішувані задачі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Особливості застосування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Літературне джерело </w:t>
            </w:r>
          </w:p>
        </w:tc>
      </w:tr>
      <w:tr w:rsidR="00BB581B" w:rsidRPr="00BB581B" w:rsidTr="00BB581B">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Експертні методи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Економічна кон'юнктура. Розв'язання проблем науково-технічного прогресу. Розвиток об'єктів великої складності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Для об'єктів, розвиток яких не піддається предметному опису, математичній формалізації. В умовах відсутності достовірної статистики, що характеризує об'єкт управління, в умовах великої невизначеності, за відсутності ЕОМ, в екстремальних ситуаціях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За експертними оцінками 7-9 фахівців. Вироблення колективної думки групи експертів. Потребує багато часу для опитування і обробки даних.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Метод евристичного прогнозування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Науково-технічні об'єкти і проблеми, розвиток яких погано піддається формалізації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Знаходження оптимальних способів створення проектованих систем (модернізованих). Прогнозування великих і складних систем. Виявлення об'єк-тивізованого уявлення про перспективи розвитку </w:t>
            </w:r>
            <w:r w:rsidRPr="00BB581B">
              <w:rPr>
                <w:lang w:val="uk-UA" w:eastAsia="uk-UA"/>
              </w:rPr>
              <w:lastRenderedPageBreak/>
              <w:t xml:space="preserve">вузької області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lastRenderedPageBreak/>
              <w:t xml:space="preserve">Математичний апарат (метод) непридатний. Спеціально обробляються прогнозні оцінки об'єкта шляхом систематизованого опитування експертів у вузькій сфері науки, техніки, виробництва. Інформаційний </w:t>
            </w:r>
            <w:r w:rsidRPr="00BB581B">
              <w:rPr>
                <w:lang w:val="uk-UA" w:eastAsia="uk-UA"/>
              </w:rPr>
              <w:lastRenderedPageBreak/>
              <w:t xml:space="preserve">масив створюється із заповнених експертами таблиць.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lastRenderedPageBreak/>
              <w:t xml:space="preserve">Колективна генерація ідей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Отримання блоку ідей з прогнозування і прийняття рішень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Визначення всього можливого кола варіантів розвитку керованого об'єкта. Визначення альтернативного кола чинників, що впливають на об'єкт прогнозу. Отримання сценарію розвитку об'єкта управління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Синтез об'єкта прогнозу,</w:t>
            </w:r>
          </w:p>
          <w:p w:rsidR="00BB581B" w:rsidRPr="00BB581B" w:rsidRDefault="00BB581B" w:rsidP="00F505B4">
            <w:pPr>
              <w:rPr>
                <w:lang w:val="uk-UA" w:eastAsia="uk-UA"/>
              </w:rPr>
            </w:pPr>
            <w:r w:rsidRPr="00BB581B">
              <w:rPr>
                <w:lang w:val="uk-UA" w:eastAsia="uk-UA"/>
              </w:rPr>
              <w:t xml:space="preserve">мультифакторний аналіз подій, аналіз подій зі сторони детермінуючих чинників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bl>
    <w:p w:rsidR="00BB581B" w:rsidRPr="00BB581B" w:rsidRDefault="00BB581B" w:rsidP="00F505B4">
      <w:pPr>
        <w:rPr>
          <w:vanish/>
          <w:lang w:val="uk-UA" w:eastAsia="uk-U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0"/>
        <w:gridCol w:w="2730"/>
        <w:gridCol w:w="4018"/>
        <w:gridCol w:w="111"/>
      </w:tblGrid>
      <w:tr w:rsidR="00BB581B" w:rsidRPr="00BB581B" w:rsidTr="00BB581B">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Морфологічний аналіз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 умовах малого обсягу інформації про проблему, що вивчається, для отримання систематизованої інформації по всіх можливих варіантах її рішення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Прогнозування можливого результату фундаментальних досліджень. При відкритті нових ринків, формуванні нових потреб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Структурні взаємозв'язки між об'єктами, явищами і концепціями. Загальність припускає їй використання повної сукупності знань про об'єкт. Необхідною вимогою є повна відсутність попередніх думок. Містить такі етапи: формулювання проблеми; аналіз параметрів; побудова -морфологічного ящика", що включає всі рішення; вивчення всіх рішень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Прогнозні графи і "дерево рішень"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Структурне прогнозування (знаходження розв'язання проблеми при збереженні функцій, але зміною структури об'єкта)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Прогноз розвитку об'єкта в цілому. Формулювання сценарію досягнення прогнозованої мети, рівня мети, критерію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Вибір графи, що визначається сутністю відносин, які вона повинна виразити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Математичні методи параметричного прогнозування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Визначення тенденцій розвитку об'єктів, що мають кількісні статистичні дані, які</w:t>
            </w:r>
          </w:p>
          <w:p w:rsidR="00BB581B" w:rsidRPr="00BB581B" w:rsidRDefault="00BB581B" w:rsidP="00F505B4">
            <w:pPr>
              <w:rPr>
                <w:lang w:val="uk-UA" w:eastAsia="uk-UA"/>
              </w:rPr>
            </w:pPr>
            <w:r w:rsidRPr="00BB581B">
              <w:rPr>
                <w:lang w:val="uk-UA" w:eastAsia="uk-UA"/>
              </w:rPr>
              <w:t xml:space="preserve">характеризують їх минулий і сьогоднішній стан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Задачі прогнозної</w:t>
            </w:r>
          </w:p>
          <w:p w:rsidR="00BB581B" w:rsidRPr="00BB581B" w:rsidRDefault="00BB581B" w:rsidP="00F505B4">
            <w:pPr>
              <w:rPr>
                <w:lang w:val="uk-UA" w:eastAsia="uk-UA"/>
              </w:rPr>
            </w:pPr>
            <w:r w:rsidRPr="00BB581B">
              <w:rPr>
                <w:lang w:val="uk-UA" w:eastAsia="uk-UA"/>
              </w:rPr>
              <w:t xml:space="preserve">екстраполяції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Можуть застосовуватися:</w:t>
            </w:r>
          </w:p>
          <w:p w:rsidR="00BB581B" w:rsidRPr="00BB581B" w:rsidRDefault="00BB581B" w:rsidP="00F505B4">
            <w:pPr>
              <w:rPr>
                <w:lang w:val="uk-UA" w:eastAsia="uk-UA"/>
              </w:rPr>
            </w:pPr>
            <w:r w:rsidRPr="00BB581B">
              <w:rPr>
                <w:lang w:val="uk-UA" w:eastAsia="uk-UA"/>
              </w:rPr>
              <w:t>* за умов, коли вихідні статистичні дані відповідають вимогам, пред'явленим де конкретних математичний методів;</w:t>
            </w:r>
          </w:p>
          <w:p w:rsidR="00BB581B" w:rsidRPr="00BB581B" w:rsidRDefault="00BB581B" w:rsidP="00F505B4">
            <w:pPr>
              <w:rPr>
                <w:lang w:val="uk-UA" w:eastAsia="uk-UA"/>
              </w:rPr>
            </w:pPr>
            <w:r w:rsidRPr="00BB581B">
              <w:rPr>
                <w:lang w:val="uk-UA" w:eastAsia="uk-UA"/>
              </w:rPr>
              <w:t>* за наявності кількісної інформації;</w:t>
            </w:r>
          </w:p>
          <w:p w:rsidR="00BB581B" w:rsidRPr="00BB581B" w:rsidRDefault="00BB581B" w:rsidP="00F505B4">
            <w:pPr>
              <w:rPr>
                <w:lang w:val="uk-UA" w:eastAsia="uk-UA"/>
              </w:rPr>
            </w:pPr>
            <w:r w:rsidRPr="00BB581B">
              <w:rPr>
                <w:lang w:val="uk-UA" w:eastAsia="uk-UA"/>
              </w:rPr>
              <w:t>* якщо значення часу (глибини) упередження укладаються в рамках одного з циклів об'єкта прогнозування</w:t>
            </w:r>
          </w:p>
          <w:p w:rsidR="00BB581B" w:rsidRPr="00BB581B" w:rsidRDefault="00BB581B" w:rsidP="00F505B4">
            <w:pPr>
              <w:rPr>
                <w:lang w:val="uk-UA" w:eastAsia="uk-UA"/>
              </w:rPr>
            </w:pPr>
            <w:r w:rsidRPr="00BB581B">
              <w:rPr>
                <w:lang w:val="uk-UA"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bl>
    <w:p w:rsidR="00BB581B" w:rsidRPr="00BB581B" w:rsidRDefault="00BB581B" w:rsidP="00F505B4">
      <w:pPr>
        <w:rPr>
          <w:vanish/>
          <w:lang w:val="uk-UA" w:eastAsia="uk-U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gridCol w:w="2047"/>
        <w:gridCol w:w="4480"/>
        <w:gridCol w:w="111"/>
      </w:tblGrid>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Задачі методу найменших квадратів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Застосування можливе, якщо за час упередження функціональна структура об'єкта прогнозування не змінюється (можуть змінюватися тільки значення параметрів)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lastRenderedPageBreak/>
              <w:t xml:space="preserve">Прогноз процесів, динаміка яких містить коливальні або гармонійні складові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Спектральний аналіз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До об'єкта прогнозування відносяться:</w:t>
            </w:r>
          </w:p>
          <w:p w:rsidR="00BB581B" w:rsidRPr="00BB581B" w:rsidRDefault="00BB581B" w:rsidP="00F505B4">
            <w:pPr>
              <w:rPr>
                <w:lang w:val="uk-UA" w:eastAsia="uk-UA"/>
              </w:rPr>
            </w:pPr>
            <w:r w:rsidRPr="00BB581B">
              <w:rPr>
                <w:lang w:val="uk-UA" w:eastAsia="uk-UA"/>
              </w:rPr>
              <w:t>• сезонні коливання попиту;</w:t>
            </w:r>
          </w:p>
          <w:p w:rsidR="00BB581B" w:rsidRPr="00BB581B" w:rsidRDefault="00BB581B" w:rsidP="00F505B4">
            <w:pPr>
              <w:rPr>
                <w:lang w:val="uk-UA" w:eastAsia="uk-UA"/>
              </w:rPr>
            </w:pPr>
            <w:r w:rsidRPr="00BB581B">
              <w:rPr>
                <w:lang w:val="uk-UA" w:eastAsia="uk-UA"/>
              </w:rPr>
              <w:t>• макроекономічні процеси;</w:t>
            </w:r>
          </w:p>
          <w:p w:rsidR="00BB581B" w:rsidRPr="00BB581B" w:rsidRDefault="00BB581B" w:rsidP="00F505B4">
            <w:pPr>
              <w:rPr>
                <w:lang w:val="uk-UA" w:eastAsia="uk-UA"/>
              </w:rPr>
            </w:pPr>
            <w:r w:rsidRPr="00BB581B">
              <w:rPr>
                <w:lang w:val="uk-UA" w:eastAsia="uk-UA"/>
              </w:rPr>
              <w:t xml:space="preserve">• енергоспоживання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Максимально можливий облік і сукупності змінних, що характеризують об'єкт і їх взаємозв'язки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Факторний аналіз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Являє собою розділ математичної статистики і включає велику кількість методів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r w:rsidR="00BB581B" w:rsidRPr="00BB581B" w:rsidTr="00BB581B">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Прогнозування за аналогією </w:t>
            </w:r>
          </w:p>
        </w:tc>
      </w:tr>
      <w:tr w:rsidR="00BB581B" w:rsidRPr="00BB581B" w:rsidTr="00BB58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Розв'язання</w:t>
            </w:r>
          </w:p>
          <w:p w:rsidR="00BB581B" w:rsidRPr="00BB581B" w:rsidRDefault="00BB581B" w:rsidP="00F505B4">
            <w:pPr>
              <w:rPr>
                <w:lang w:val="uk-UA" w:eastAsia="uk-UA"/>
              </w:rPr>
            </w:pPr>
            <w:r w:rsidRPr="00BB581B">
              <w:rPr>
                <w:lang w:val="uk-UA" w:eastAsia="uk-UA"/>
              </w:rPr>
              <w:t xml:space="preserve">проблемних ситуацій, звичних для осіб, що 3 приймають рішення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рішення ситуаційних управлінських задач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r w:rsidRPr="00BB581B">
              <w:rPr>
                <w:lang w:val="uk-UA" w:eastAsia="uk-UA"/>
              </w:rPr>
              <w:t xml:space="preserve">Використання методу за наявності аналогів об'єктів, процесів, ситуацій. Застосування методу вимагає спеціальних навичок. </w:t>
            </w:r>
          </w:p>
        </w:tc>
        <w:tc>
          <w:tcPr>
            <w:tcW w:w="0" w:type="auto"/>
            <w:tcBorders>
              <w:top w:val="outset" w:sz="6" w:space="0" w:color="auto"/>
              <w:left w:val="outset" w:sz="6" w:space="0" w:color="auto"/>
              <w:bottom w:val="outset" w:sz="6" w:space="0" w:color="auto"/>
              <w:right w:val="outset" w:sz="6" w:space="0" w:color="auto"/>
            </w:tcBorders>
            <w:vAlign w:val="center"/>
            <w:hideMark/>
          </w:tcPr>
          <w:p w:rsidR="00BB581B" w:rsidRPr="00BB581B" w:rsidRDefault="00BB581B" w:rsidP="00F505B4">
            <w:pPr>
              <w:rPr>
                <w:lang w:val="uk-UA" w:eastAsia="uk-UA"/>
              </w:rPr>
            </w:pPr>
          </w:p>
        </w:tc>
      </w:tr>
    </w:tbl>
    <w:p w:rsidR="00F505B4" w:rsidRPr="00F505B4" w:rsidRDefault="00F505B4" w:rsidP="00F505B4">
      <w:pPr>
        <w:rPr>
          <w:b/>
        </w:rPr>
      </w:pPr>
      <w:r w:rsidRPr="00F505B4">
        <w:rPr>
          <w:b/>
          <w:lang w:val="uk-UA"/>
        </w:rPr>
        <w:t xml:space="preserve">2. </w:t>
      </w:r>
      <w:r w:rsidRPr="00F505B4">
        <w:rPr>
          <w:b/>
        </w:rPr>
        <w:t>Методи класифікації економічної інформації</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699"/>
      </w:tblGrid>
      <w:tr w:rsidR="00F505B4" w:rsidRPr="00F505B4" w:rsidTr="00F505B4">
        <w:trPr>
          <w:tblCellSpacing w:w="0" w:type="dxa"/>
        </w:trPr>
        <w:tc>
          <w:tcPr>
            <w:tcW w:w="0" w:type="auto"/>
            <w:vAlign w:val="center"/>
            <w:hideMark/>
          </w:tcPr>
          <w:p w:rsidR="00F505B4" w:rsidRPr="00F505B4" w:rsidRDefault="00F505B4" w:rsidP="00F505B4">
            <w:pPr>
              <w:widowControl w:val="0"/>
              <w:autoSpaceDE w:val="0"/>
              <w:autoSpaceDN w:val="0"/>
              <w:adjustRightInd w:val="0"/>
              <w:ind w:firstLine="709"/>
              <w:jc w:val="both"/>
            </w:pPr>
            <w:r w:rsidRPr="00F505B4">
              <w:t xml:space="preserve">Система класифікації визначається і характеризується використаним методом класифікації, ознаками класифікації (покладеними в основу виділення класифікаційних угруповань), їх </w:t>
            </w:r>
            <w:proofErr w:type="gramStart"/>
            <w:r w:rsidRPr="00F505B4">
              <w:t>посл</w:t>
            </w:r>
            <w:proofErr w:type="gramEnd"/>
            <w:r w:rsidRPr="00F505B4">
              <w:t>ідовністю і кількістю рівнів (ступенів) класифікації, а також кількістю угруповань (ємністю). Загалом ознака класифікації - це властивість об'єкта класифікованої множини. Ознаки класифікації можуть мати кількі</w:t>
            </w:r>
            <w:proofErr w:type="gramStart"/>
            <w:r w:rsidRPr="00F505B4">
              <w:t>сне</w:t>
            </w:r>
            <w:proofErr w:type="gramEnd"/>
            <w:r w:rsidRPr="00F505B4">
              <w:t xml:space="preserve"> (стаж, оклад, вік) або якісне (професія, посада, галузь) значення. Кількість значень ознаки класифікації визначає кількість класифікаційних угруповань, які можуть </w:t>
            </w:r>
            <w:proofErr w:type="gramStart"/>
            <w:r w:rsidRPr="00F505B4">
              <w:t>бути</w:t>
            </w:r>
            <w:proofErr w:type="gramEnd"/>
            <w:r w:rsidRPr="00F505B4">
              <w:t xml:space="preserve"> створені при розподілі множини об'єктів за цією ознакою.</w:t>
            </w:r>
          </w:p>
          <w:p w:rsidR="00F505B4" w:rsidRPr="00F505B4" w:rsidRDefault="00F505B4" w:rsidP="00F505B4">
            <w:pPr>
              <w:widowControl w:val="0"/>
              <w:autoSpaceDE w:val="0"/>
              <w:autoSpaceDN w:val="0"/>
              <w:adjustRightInd w:val="0"/>
              <w:ind w:firstLine="709"/>
              <w:jc w:val="both"/>
            </w:pPr>
            <w:r w:rsidRPr="00F505B4">
              <w:t>Розрізняють два основні методи класифікації:</w:t>
            </w:r>
          </w:p>
          <w:p w:rsidR="00F505B4" w:rsidRPr="00F505B4" w:rsidRDefault="00F505B4" w:rsidP="00F505B4">
            <w:pPr>
              <w:widowControl w:val="0"/>
              <w:autoSpaceDE w:val="0"/>
              <w:autoSpaceDN w:val="0"/>
              <w:adjustRightInd w:val="0"/>
              <w:ind w:firstLine="709"/>
              <w:jc w:val="both"/>
            </w:pPr>
            <w:r w:rsidRPr="00F505B4">
              <w:t>1) ієрархічний;</w:t>
            </w:r>
          </w:p>
          <w:p w:rsidR="00F505B4" w:rsidRPr="00F505B4" w:rsidRDefault="00F505B4" w:rsidP="00F505B4">
            <w:pPr>
              <w:widowControl w:val="0"/>
              <w:autoSpaceDE w:val="0"/>
              <w:autoSpaceDN w:val="0"/>
              <w:adjustRightInd w:val="0"/>
              <w:ind w:firstLine="709"/>
              <w:jc w:val="both"/>
            </w:pPr>
            <w:r w:rsidRPr="00F505B4">
              <w:t>2) фасетний.</w:t>
            </w:r>
          </w:p>
          <w:p w:rsidR="00F505B4" w:rsidRPr="00F505B4" w:rsidRDefault="00F505B4" w:rsidP="00F505B4">
            <w:pPr>
              <w:widowControl w:val="0"/>
              <w:autoSpaceDE w:val="0"/>
              <w:autoSpaceDN w:val="0"/>
              <w:adjustRightInd w:val="0"/>
              <w:ind w:firstLine="709"/>
              <w:jc w:val="both"/>
            </w:pPr>
            <w:r w:rsidRPr="00F505B4">
              <w:t xml:space="preserve">Метод класифікації - це по суті сукупність правил створення системи класифікаційних угруповань і їх зв'язки </w:t>
            </w:r>
            <w:proofErr w:type="gramStart"/>
            <w:r w:rsidRPr="00F505B4">
              <w:t>між</w:t>
            </w:r>
            <w:proofErr w:type="gramEnd"/>
            <w:r w:rsidRPr="00F505B4">
              <w:t xml:space="preserve"> собою.</w:t>
            </w:r>
          </w:p>
          <w:p w:rsidR="00F505B4" w:rsidRPr="00F505B4" w:rsidRDefault="00F505B4" w:rsidP="00F505B4">
            <w:pPr>
              <w:widowControl w:val="0"/>
              <w:autoSpaceDE w:val="0"/>
              <w:autoSpaceDN w:val="0"/>
              <w:adjustRightInd w:val="0"/>
              <w:ind w:firstLine="709"/>
              <w:jc w:val="both"/>
            </w:pPr>
            <w:r w:rsidRPr="00F505B4">
              <w:t xml:space="preserve">Ієрархічний метод класифікації характеризується тим, що початкова множина об'єктів </w:t>
            </w:r>
            <w:proofErr w:type="gramStart"/>
            <w:r w:rsidRPr="00F505B4">
              <w:t>техн</w:t>
            </w:r>
            <w:proofErr w:type="gramEnd"/>
            <w:r w:rsidRPr="00F505B4">
              <w:t>іко-економічної інформації послідовно поділяється на угруповання (класи) першого рівня поділу, далі - на угруповання наступного рівня І т.ін.</w:t>
            </w:r>
          </w:p>
          <w:p w:rsidR="00F505B4" w:rsidRPr="00F505B4" w:rsidRDefault="00F505B4" w:rsidP="00F505B4">
            <w:pPr>
              <w:widowControl w:val="0"/>
              <w:autoSpaceDE w:val="0"/>
              <w:autoSpaceDN w:val="0"/>
              <w:adjustRightInd w:val="0"/>
              <w:ind w:firstLine="709"/>
              <w:jc w:val="both"/>
            </w:pPr>
            <w:r w:rsidRPr="00F505B4">
              <w:t>Сукупність угруповань утворює при цьому ієрархічну деревоподібну структуру, яку часто зображають у вигляді розгалуженого (гіллястого) графа; вузлами цього графа с угруповання.</w:t>
            </w:r>
          </w:p>
          <w:p w:rsidR="00F505B4" w:rsidRPr="00F505B4" w:rsidRDefault="00F505B4" w:rsidP="00F505B4">
            <w:pPr>
              <w:widowControl w:val="0"/>
              <w:autoSpaceDE w:val="0"/>
              <w:autoSpaceDN w:val="0"/>
              <w:adjustRightInd w:val="0"/>
              <w:ind w:firstLine="709"/>
              <w:jc w:val="both"/>
            </w:pPr>
            <w:r w:rsidRPr="00F505B4">
              <w:t xml:space="preserve">В ієрархічній класифікації в частинному випадку на кожному </w:t>
            </w:r>
            <w:proofErr w:type="gramStart"/>
            <w:r w:rsidRPr="00F505B4">
              <w:t>р</w:t>
            </w:r>
            <w:proofErr w:type="gramEnd"/>
            <w:r w:rsidRPr="00F505B4">
              <w:t>івні поділу може бути використана одна ознака. Це означа</w:t>
            </w:r>
            <w:proofErr w:type="gramStart"/>
            <w:r w:rsidRPr="00F505B4">
              <w:t>є,</w:t>
            </w:r>
            <w:proofErr w:type="gramEnd"/>
            <w:r w:rsidRPr="00F505B4">
              <w:t xml:space="preserve"> що об'єкти початкової множини характеризуються однаковим набором ознак.</w:t>
            </w:r>
          </w:p>
          <w:p w:rsidR="00F505B4" w:rsidRPr="00F505B4" w:rsidRDefault="00F505B4" w:rsidP="00F505B4">
            <w:pPr>
              <w:widowControl w:val="0"/>
              <w:autoSpaceDE w:val="0"/>
              <w:autoSpaceDN w:val="0"/>
              <w:adjustRightInd w:val="0"/>
              <w:ind w:firstLine="709"/>
              <w:jc w:val="both"/>
            </w:pPr>
            <w:proofErr w:type="gramStart"/>
            <w:r w:rsidRPr="00F505B4">
              <w:t>При використанні ієрархічного методу класифікації для віднесення конкретного об'єкта класифікації на кожному ступені лише до одного класифікаційного угруповання необхідно додержувати таких основних правил:</w:t>
            </w:r>
            <w:proofErr w:type="gramEnd"/>
          </w:p>
          <w:p w:rsidR="00F505B4" w:rsidRPr="00F505B4" w:rsidRDefault="00F505B4" w:rsidP="00F505B4">
            <w:pPr>
              <w:widowControl w:val="0"/>
              <w:autoSpaceDE w:val="0"/>
              <w:autoSpaceDN w:val="0"/>
              <w:adjustRightInd w:val="0"/>
              <w:ind w:firstLine="709"/>
              <w:jc w:val="both"/>
            </w:pPr>
            <w:r w:rsidRPr="00F505B4">
              <w:t xml:space="preserve">• поділ </w:t>
            </w:r>
            <w:proofErr w:type="gramStart"/>
            <w:r w:rsidRPr="00F505B4">
              <w:t>кожного</w:t>
            </w:r>
            <w:proofErr w:type="gramEnd"/>
            <w:r w:rsidRPr="00F505B4">
              <w:t xml:space="preserve"> угруповання виконується лише за однією основою поділу;</w:t>
            </w:r>
          </w:p>
          <w:p w:rsidR="00F505B4" w:rsidRPr="00F505B4" w:rsidRDefault="00F505B4" w:rsidP="00F505B4">
            <w:pPr>
              <w:widowControl w:val="0"/>
              <w:autoSpaceDE w:val="0"/>
              <w:autoSpaceDN w:val="0"/>
              <w:adjustRightInd w:val="0"/>
              <w:ind w:firstLine="709"/>
              <w:jc w:val="both"/>
            </w:pPr>
            <w:r w:rsidRPr="00F505B4">
              <w:t xml:space="preserve">• здобуті на кожному </w:t>
            </w:r>
            <w:proofErr w:type="gramStart"/>
            <w:r w:rsidRPr="00F505B4">
              <w:t>р</w:t>
            </w:r>
            <w:proofErr w:type="gramEnd"/>
            <w:r w:rsidRPr="00F505B4">
              <w:t>івні класифікації угруповання не повинні повторюватися;</w:t>
            </w:r>
          </w:p>
          <w:p w:rsidR="00F505B4" w:rsidRPr="00F505B4" w:rsidRDefault="00F505B4" w:rsidP="00F505B4">
            <w:pPr>
              <w:widowControl w:val="0"/>
              <w:autoSpaceDE w:val="0"/>
              <w:autoSpaceDN w:val="0"/>
              <w:adjustRightInd w:val="0"/>
              <w:ind w:firstLine="709"/>
              <w:jc w:val="both"/>
            </w:pPr>
            <w:r w:rsidRPr="00F505B4">
              <w:t xml:space="preserve">• класифікації мають виконуватися так, аби сума частин становила множину, яку </w:t>
            </w:r>
            <w:proofErr w:type="gramStart"/>
            <w:r w:rsidRPr="00F505B4">
              <w:t>под</w:t>
            </w:r>
            <w:proofErr w:type="gramEnd"/>
            <w:r w:rsidRPr="00F505B4">
              <w:t>ілили.</w:t>
            </w:r>
          </w:p>
          <w:p w:rsidR="00F505B4" w:rsidRPr="00F505B4" w:rsidRDefault="00F505B4" w:rsidP="00F505B4">
            <w:pPr>
              <w:widowControl w:val="0"/>
              <w:autoSpaceDE w:val="0"/>
              <w:autoSpaceDN w:val="0"/>
              <w:adjustRightInd w:val="0"/>
              <w:ind w:firstLine="709"/>
              <w:jc w:val="both"/>
            </w:pPr>
            <w:r w:rsidRPr="00F505B4">
              <w:t>Найбільш суттєвими і складними питаннями, що постають при використанні ієрархічного методу класифікації, є вибі</w:t>
            </w:r>
            <w:proofErr w:type="gramStart"/>
            <w:r w:rsidRPr="00F505B4">
              <w:t>р</w:t>
            </w:r>
            <w:proofErr w:type="gramEnd"/>
            <w:r w:rsidRPr="00F505B4">
              <w:t xml:space="preserve"> системи ознак, що стануть основою поділу, а також їх послідовність.</w:t>
            </w:r>
          </w:p>
          <w:p w:rsidR="00F505B4" w:rsidRPr="00F505B4" w:rsidRDefault="00F505B4" w:rsidP="00F505B4">
            <w:pPr>
              <w:widowControl w:val="0"/>
              <w:autoSpaceDE w:val="0"/>
              <w:autoSpaceDN w:val="0"/>
              <w:adjustRightInd w:val="0"/>
              <w:ind w:firstLine="709"/>
              <w:jc w:val="both"/>
            </w:pPr>
            <w:r w:rsidRPr="00F505B4">
              <w:t xml:space="preserve">Ієрархічний метод класифікації характеризується кількістю </w:t>
            </w:r>
            <w:proofErr w:type="gramStart"/>
            <w:r w:rsidRPr="00F505B4">
              <w:t>р</w:t>
            </w:r>
            <w:proofErr w:type="gramEnd"/>
            <w:r w:rsidRPr="00F505B4">
              <w:t xml:space="preserve">івнів (ступенів) класифікації, глибиною, ємністю і гнучкістю. Кількість </w:t>
            </w:r>
            <w:proofErr w:type="gramStart"/>
            <w:r w:rsidRPr="00F505B4">
              <w:t>р</w:t>
            </w:r>
            <w:proofErr w:type="gramEnd"/>
            <w:r w:rsidRPr="00F505B4">
              <w:t>івнів визначає глибину класифікації, яка встановлюється залежно від міри необхідної конкретизації угруповань і кількості ознак, які беруть участь у розв'язуванні відповідних задач.</w:t>
            </w:r>
          </w:p>
          <w:p w:rsidR="00F505B4" w:rsidRPr="00F505B4" w:rsidRDefault="00F505B4" w:rsidP="00F505B4">
            <w:pPr>
              <w:widowControl w:val="0"/>
              <w:autoSpaceDE w:val="0"/>
              <w:autoSpaceDN w:val="0"/>
              <w:adjustRightInd w:val="0"/>
              <w:ind w:firstLine="709"/>
              <w:jc w:val="both"/>
            </w:pPr>
            <w:r w:rsidRPr="00F505B4">
              <w:t>Недоліки ієрархічного методу класифікації компенсуються фасетним методом, за якого початкова множина об'єктів може незалежно поділятися на класифікаційні угруповання щоразу з використанням однієї з обраних ознак.</w:t>
            </w:r>
          </w:p>
          <w:p w:rsidR="00F505B4" w:rsidRPr="00F505B4" w:rsidRDefault="00F505B4" w:rsidP="00F505B4">
            <w:pPr>
              <w:widowControl w:val="0"/>
              <w:autoSpaceDE w:val="0"/>
              <w:autoSpaceDN w:val="0"/>
              <w:adjustRightInd w:val="0"/>
              <w:ind w:firstLine="709"/>
              <w:jc w:val="both"/>
            </w:pPr>
            <w:r w:rsidRPr="00F505B4">
              <w:lastRenderedPageBreak/>
              <w:t>Кожна ознака фасетної класифікації відповідає фасеті, що являє собою список значень найменованої ознаки класифікації. Наприклад, ознака «колі</w:t>
            </w:r>
            <w:proofErr w:type="gramStart"/>
            <w:r w:rsidRPr="00F505B4">
              <w:t>р</w:t>
            </w:r>
            <w:proofErr w:type="gramEnd"/>
            <w:r w:rsidRPr="00F505B4">
              <w:t xml:space="preserve">» містить такий список значень: червоний, білий, чорний, блакитний ... зелений; ознака - «професія» містить такий список значень: апаратник, автослюсар ... токар і т. ін. Отже, система класифікації може бути подана переліком незалежних фасетів (списків), які містять значення ознак класифікації. Множинне описання об'єктів </w:t>
            </w:r>
            <w:proofErr w:type="gramStart"/>
            <w:r w:rsidRPr="00F505B4">
              <w:t>техн</w:t>
            </w:r>
            <w:proofErr w:type="gramEnd"/>
            <w:r w:rsidRPr="00F505B4">
              <w:t xml:space="preserve">іко-економічної Інформації відбувається в кожній конкретній задачі на основі задання фасетної формули, яка утворюється з </w:t>
            </w:r>
            <w:proofErr w:type="gramStart"/>
            <w:r w:rsidRPr="00F505B4">
              <w:t>посл</w:t>
            </w:r>
            <w:proofErr w:type="gramEnd"/>
            <w:r w:rsidRPr="00F505B4">
              <w:t xml:space="preserve">ідовності ознак класифікації, використовуваних у задачі. Кількість фасетних формул визначається можливим поєднанням ознак. Для кожної фасетної формули може бути утворена ієрархічна класифікація, в якій на кожному </w:t>
            </w:r>
            <w:proofErr w:type="gramStart"/>
            <w:r w:rsidRPr="00F505B4">
              <w:t>р</w:t>
            </w:r>
            <w:proofErr w:type="gramEnd"/>
            <w:r w:rsidRPr="00F505B4">
              <w:t>івні поділу використовується одна ознака, що відповідає окремій фасеті, а послідовність ознак визначається фасетною формулою.</w:t>
            </w:r>
          </w:p>
          <w:p w:rsidR="00F505B4" w:rsidRPr="00F505B4" w:rsidRDefault="00F505B4" w:rsidP="00F505B4">
            <w:pPr>
              <w:widowControl w:val="0"/>
              <w:autoSpaceDE w:val="0"/>
              <w:autoSpaceDN w:val="0"/>
              <w:adjustRightInd w:val="0"/>
              <w:ind w:firstLine="709"/>
              <w:jc w:val="both"/>
            </w:pPr>
            <w:r w:rsidRPr="00F505B4">
              <w:t>При застосуванні фасетного методу класифікації слід додержувати таких основних правил:</w:t>
            </w:r>
          </w:p>
          <w:p w:rsidR="00F505B4" w:rsidRPr="00F505B4" w:rsidRDefault="00F505B4" w:rsidP="00F505B4">
            <w:pPr>
              <w:widowControl w:val="0"/>
              <w:autoSpaceDE w:val="0"/>
              <w:autoSpaceDN w:val="0"/>
              <w:adjustRightInd w:val="0"/>
              <w:ind w:firstLine="709"/>
              <w:jc w:val="both"/>
            </w:pPr>
            <w:r w:rsidRPr="00F505B4">
              <w:t xml:space="preserve">• ознаки, які використовуються в </w:t>
            </w:r>
            <w:proofErr w:type="gramStart"/>
            <w:r w:rsidRPr="00F505B4">
              <w:t>р</w:t>
            </w:r>
            <w:proofErr w:type="gramEnd"/>
            <w:r w:rsidRPr="00F505B4">
              <w:t>ізних фасетах, не повинні повторюватися (принцип взаємного виключення фасетів);</w:t>
            </w:r>
          </w:p>
          <w:p w:rsidR="00F505B4" w:rsidRPr="00F505B4" w:rsidRDefault="00F505B4" w:rsidP="00F505B4">
            <w:pPr>
              <w:widowControl w:val="0"/>
              <w:autoSpaceDE w:val="0"/>
              <w:autoSpaceDN w:val="0"/>
              <w:adjustRightInd w:val="0"/>
              <w:ind w:firstLine="709"/>
              <w:jc w:val="both"/>
            </w:pPr>
            <w:r w:rsidRPr="00F505B4">
              <w:t>• із усіляких ознак, які характеризують множину об'єктів класифікації, відбираються і фіксуються лише істотні, які забезпечують розв'язування конкретних економічних задач.</w:t>
            </w:r>
          </w:p>
          <w:p w:rsidR="00F505B4" w:rsidRPr="00F505B4" w:rsidRDefault="00F505B4" w:rsidP="00F505B4">
            <w:pPr>
              <w:widowControl w:val="0"/>
              <w:autoSpaceDE w:val="0"/>
              <w:autoSpaceDN w:val="0"/>
              <w:adjustRightInd w:val="0"/>
              <w:ind w:firstLine="709"/>
              <w:jc w:val="both"/>
            </w:pPr>
            <w:r w:rsidRPr="00F505B4">
              <w:t xml:space="preserve">Фасетний метод класифікації не має недоліків ієрархічного методу. Він особливо ефективний </w:t>
            </w:r>
            <w:proofErr w:type="gramStart"/>
            <w:r w:rsidRPr="00F505B4">
              <w:t>у</w:t>
            </w:r>
            <w:proofErr w:type="gramEnd"/>
            <w:r w:rsidRPr="00F505B4">
              <w:t xml:space="preserve"> </w:t>
            </w:r>
            <w:proofErr w:type="gramStart"/>
            <w:r w:rsidRPr="00F505B4">
              <w:t>раз</w:t>
            </w:r>
            <w:proofErr w:type="gramEnd"/>
            <w:r w:rsidRPr="00F505B4">
              <w:t>і функціонування комп'ютерних інформаційних систем.</w:t>
            </w:r>
          </w:p>
        </w:tc>
      </w:tr>
    </w:tbl>
    <w:p w:rsidR="00975E6D" w:rsidRPr="00975E6D" w:rsidRDefault="00975E6D" w:rsidP="00975E6D">
      <w:pPr>
        <w:pStyle w:val="a4"/>
        <w:spacing w:before="0" w:beforeAutospacing="0" w:after="0" w:afterAutospacing="0" w:line="360" w:lineRule="auto"/>
        <w:rPr>
          <w:b/>
          <w:bCs/>
          <w:lang w:val="uk-UA"/>
        </w:rPr>
      </w:pPr>
      <w:r w:rsidRPr="00975E6D">
        <w:rPr>
          <w:lang w:val="uk-UA"/>
        </w:rPr>
        <w:lastRenderedPageBreak/>
        <w:t xml:space="preserve">3. </w:t>
      </w:r>
      <w:r w:rsidRPr="00975E6D">
        <w:rPr>
          <w:b/>
          <w:bCs/>
          <w:lang w:val="uk-UA"/>
        </w:rPr>
        <w:t>Побудова алгоритму LA(1)-аналізу</w:t>
      </w:r>
    </w:p>
    <w:p w:rsidR="00975E6D" w:rsidRPr="00975E6D" w:rsidRDefault="00975E6D" w:rsidP="00975E6D">
      <w:pPr>
        <w:pStyle w:val="a4"/>
        <w:spacing w:before="0" w:beforeAutospacing="0" w:after="0" w:afterAutospacing="0"/>
        <w:jc w:val="center"/>
        <w:rPr>
          <w:b/>
          <w:bCs/>
          <w:lang w:val="uk-UA"/>
        </w:rPr>
      </w:pPr>
      <w:r w:rsidRPr="00975E6D">
        <w:rPr>
          <w:b/>
          <w:bCs/>
          <w:lang w:val="uk-UA"/>
        </w:rPr>
        <w:t>1. Правила побудови</w:t>
      </w:r>
    </w:p>
    <w:p w:rsidR="00975E6D" w:rsidRPr="00975E6D" w:rsidRDefault="00975E6D" w:rsidP="00975E6D">
      <w:pPr>
        <w:pStyle w:val="a4"/>
        <w:spacing w:before="0" w:beforeAutospacing="0" w:after="0" w:afterAutospacing="0"/>
        <w:jc w:val="both"/>
        <w:rPr>
          <w:lang w:val="uk-UA"/>
        </w:rPr>
      </w:pPr>
      <w:r w:rsidRPr="00975E6D">
        <w:rPr>
          <w:lang w:val="uk-UA"/>
        </w:rPr>
        <w:t xml:space="preserve">Нехай </w:t>
      </w:r>
      <w:r w:rsidRPr="00975E6D">
        <w:rPr>
          <w:i/>
          <w:iCs/>
          <w:lang w:val="uk-UA"/>
        </w:rPr>
        <w:t>G</w:t>
      </w:r>
      <w:r w:rsidRPr="00975E6D">
        <w:rPr>
          <w:lang w:val="uk-UA"/>
        </w:rPr>
        <w:t>=(</w:t>
      </w:r>
      <w:r w:rsidRPr="00975E6D">
        <w:rPr>
          <w:i/>
          <w:iCs/>
          <w:lang w:val="uk-UA"/>
        </w:rPr>
        <w:t>X</w:t>
      </w:r>
      <w:r w:rsidRPr="00975E6D">
        <w:rPr>
          <w:lang w:val="uk-UA"/>
        </w:rPr>
        <w:t xml:space="preserve">, </w:t>
      </w:r>
      <w:r w:rsidRPr="00975E6D">
        <w:rPr>
          <w:i/>
          <w:iCs/>
          <w:lang w:val="uk-UA"/>
        </w:rPr>
        <w:t>N</w:t>
      </w:r>
      <w:r w:rsidRPr="00975E6D">
        <w:rPr>
          <w:lang w:val="uk-UA"/>
        </w:rPr>
        <w:t xml:space="preserve">, </w:t>
      </w:r>
      <w:r w:rsidRPr="00975E6D">
        <w:rPr>
          <w:i/>
          <w:iCs/>
          <w:lang w:val="uk-UA"/>
        </w:rPr>
        <w:t>P</w:t>
      </w:r>
      <w:r w:rsidRPr="00975E6D">
        <w:rPr>
          <w:lang w:val="uk-UA"/>
        </w:rPr>
        <w:t xml:space="preserve">, </w:t>
      </w:r>
      <w:r w:rsidRPr="00975E6D">
        <w:rPr>
          <w:i/>
          <w:iCs/>
          <w:lang w:val="uk-UA"/>
        </w:rPr>
        <w:t>S</w:t>
      </w:r>
      <w:r w:rsidRPr="00975E6D">
        <w:rPr>
          <w:lang w:val="uk-UA"/>
        </w:rPr>
        <w:t xml:space="preserve">) – LA(1)-граматика без </w:t>
      </w:r>
      <w:r w:rsidRPr="00975E6D">
        <w:rPr>
          <w:rFonts w:ascii="Symbol" w:hAnsi="Symbol"/>
          <w:lang w:val="uk-UA"/>
        </w:rPr>
        <w:t></w:t>
      </w:r>
      <w:r w:rsidRPr="00975E6D">
        <w:rPr>
          <w:lang w:val="uk-UA"/>
        </w:rPr>
        <w:t xml:space="preserve"> -правил, можливо, розширена. Опишемо побудову програми синтаксичного аналізу слів мови </w:t>
      </w:r>
      <w:r w:rsidRPr="00975E6D">
        <w:rPr>
          <w:i/>
          <w:iCs/>
          <w:lang w:val="uk-UA"/>
        </w:rPr>
        <w:t>L</w:t>
      </w:r>
      <w:r w:rsidRPr="00975E6D">
        <w:rPr>
          <w:lang w:val="uk-UA"/>
        </w:rPr>
        <w:t>(</w:t>
      </w:r>
      <w:r w:rsidRPr="00975E6D">
        <w:rPr>
          <w:i/>
          <w:iCs/>
          <w:lang w:val="uk-UA"/>
        </w:rPr>
        <w:t>G</w:t>
      </w:r>
      <w:r w:rsidRPr="00975E6D">
        <w:rPr>
          <w:lang w:val="uk-UA"/>
        </w:rPr>
        <w:t>). Програма буде містити процедури, іменами яких є відповідні їм нетермінали граматики.</w:t>
      </w:r>
    </w:p>
    <w:p w:rsidR="00975E6D" w:rsidRPr="00975E6D" w:rsidRDefault="00975E6D" w:rsidP="00975E6D">
      <w:pPr>
        <w:pStyle w:val="a4"/>
        <w:spacing w:before="0" w:beforeAutospacing="0" w:after="0" w:afterAutospacing="0"/>
        <w:jc w:val="both"/>
        <w:rPr>
          <w:lang w:val="uk-UA"/>
        </w:rPr>
      </w:pPr>
      <w:r w:rsidRPr="00975E6D">
        <w:rPr>
          <w:lang w:val="uk-UA"/>
        </w:rPr>
        <w:t xml:space="preserve">Процедура, відповідна нетерміналу </w:t>
      </w:r>
      <w:r w:rsidRPr="00975E6D">
        <w:rPr>
          <w:i/>
          <w:iCs/>
          <w:lang w:val="uk-UA"/>
        </w:rPr>
        <w:t>A</w:t>
      </w:r>
      <w:r w:rsidRPr="00975E6D">
        <w:rPr>
          <w:lang w:val="uk-UA"/>
        </w:rPr>
        <w:t xml:space="preserve">, описує аналіз ланцюжків, вивідних із </w:t>
      </w:r>
      <w:r w:rsidRPr="00975E6D">
        <w:rPr>
          <w:i/>
          <w:iCs/>
          <w:lang w:val="uk-UA"/>
        </w:rPr>
        <w:t>A</w:t>
      </w:r>
      <w:r w:rsidRPr="00975E6D">
        <w:rPr>
          <w:lang w:val="uk-UA"/>
        </w:rPr>
        <w:t xml:space="preserve">. Цими ланцюжками є слова мови або їхні підслова. Алгоритм процедури такий. Нехай </w:t>
      </w:r>
      <w:r w:rsidRPr="00975E6D">
        <w:rPr>
          <w:i/>
          <w:iCs/>
          <w:lang w:val="uk-UA"/>
        </w:rPr>
        <w:t>A</w:t>
      </w:r>
      <w:r w:rsidRPr="00975E6D">
        <w:rPr>
          <w:rFonts w:ascii="Symbol" w:hAnsi="Symbol"/>
          <w:i/>
          <w:iCs/>
          <w:lang w:val="uk-UA"/>
        </w:rPr>
        <w:t></w:t>
      </w:r>
      <w:r w:rsidRPr="00975E6D">
        <w:rPr>
          <w:i/>
          <w:iCs/>
          <w:lang w:val="uk-UA"/>
        </w:rPr>
        <w:t xml:space="preserve"> w</w:t>
      </w:r>
      <w:r w:rsidRPr="00975E6D">
        <w:rPr>
          <w:vertAlign w:val="subscript"/>
          <w:lang w:val="uk-UA"/>
        </w:rPr>
        <w:t>1</w:t>
      </w:r>
      <w:r w:rsidRPr="00975E6D">
        <w:rPr>
          <w:lang w:val="uk-UA"/>
        </w:rPr>
        <w:t>|…|</w:t>
      </w:r>
      <w:r w:rsidRPr="00975E6D">
        <w:rPr>
          <w:i/>
          <w:iCs/>
          <w:lang w:val="uk-UA"/>
        </w:rPr>
        <w:t>w</w:t>
      </w:r>
      <w:r w:rsidRPr="00975E6D">
        <w:rPr>
          <w:i/>
          <w:iCs/>
          <w:vertAlign w:val="subscript"/>
          <w:lang w:val="uk-UA"/>
        </w:rPr>
        <w:t>k</w:t>
      </w:r>
      <w:r w:rsidRPr="00975E6D">
        <w:rPr>
          <w:lang w:val="uk-UA"/>
        </w:rPr>
        <w:t xml:space="preserve"> – усі продукції з нетерміналом </w:t>
      </w:r>
      <w:r w:rsidRPr="00975E6D">
        <w:rPr>
          <w:i/>
          <w:iCs/>
          <w:lang w:val="uk-UA"/>
        </w:rPr>
        <w:t>A</w:t>
      </w:r>
      <w:r w:rsidRPr="00975E6D">
        <w:rPr>
          <w:lang w:val="uk-UA"/>
        </w:rPr>
        <w:t xml:space="preserve"> ліворуч, </w:t>
      </w:r>
      <w:r w:rsidRPr="00975E6D">
        <w:rPr>
          <w:i/>
          <w:iCs/>
          <w:lang w:val="uk-UA"/>
        </w:rPr>
        <w:t>a</w:t>
      </w:r>
      <w:r w:rsidRPr="00975E6D">
        <w:rPr>
          <w:vertAlign w:val="subscript"/>
          <w:lang w:val="uk-UA"/>
        </w:rPr>
        <w:t>1</w:t>
      </w:r>
      <w:r w:rsidRPr="00975E6D">
        <w:rPr>
          <w:i/>
          <w:iCs/>
          <w:lang w:val="uk-UA"/>
        </w:rPr>
        <w:t>a</w:t>
      </w:r>
      <w:r w:rsidRPr="00975E6D">
        <w:rPr>
          <w:vertAlign w:val="subscript"/>
          <w:lang w:val="uk-UA"/>
        </w:rPr>
        <w:t>2</w:t>
      </w:r>
      <w:r w:rsidRPr="00975E6D">
        <w:rPr>
          <w:lang w:val="uk-UA"/>
        </w:rPr>
        <w:t>…</w:t>
      </w:r>
      <w:r w:rsidRPr="00975E6D">
        <w:rPr>
          <w:i/>
          <w:iCs/>
          <w:lang w:val="uk-UA"/>
        </w:rPr>
        <w:t>a</w:t>
      </w:r>
      <w:r w:rsidRPr="00975E6D">
        <w:rPr>
          <w:i/>
          <w:iCs/>
          <w:vertAlign w:val="subscript"/>
          <w:lang w:val="uk-UA"/>
        </w:rPr>
        <w:t>n</w:t>
      </w:r>
      <w:r w:rsidRPr="00975E6D">
        <w:rPr>
          <w:lang w:val="uk-UA"/>
        </w:rPr>
        <w:t xml:space="preserve"> – ланцюжок, початок якого треба виводити з </w:t>
      </w:r>
      <w:r w:rsidRPr="00975E6D">
        <w:rPr>
          <w:i/>
          <w:iCs/>
          <w:lang w:val="uk-UA"/>
        </w:rPr>
        <w:t>A</w:t>
      </w:r>
      <w:r w:rsidRPr="00975E6D">
        <w:rPr>
          <w:lang w:val="uk-UA"/>
        </w:rPr>
        <w:t>. Спочатку визначається, якій із множин first(</w:t>
      </w:r>
      <w:r w:rsidRPr="00975E6D">
        <w:rPr>
          <w:i/>
          <w:iCs/>
          <w:lang w:val="uk-UA"/>
        </w:rPr>
        <w:t>w</w:t>
      </w:r>
      <w:r w:rsidRPr="00975E6D">
        <w:rPr>
          <w:vertAlign w:val="subscript"/>
          <w:lang w:val="uk-UA"/>
        </w:rPr>
        <w:t>1</w:t>
      </w:r>
      <w:r w:rsidRPr="00975E6D">
        <w:rPr>
          <w:lang w:val="uk-UA"/>
        </w:rPr>
        <w:t>), … , first(</w:t>
      </w:r>
      <w:r w:rsidRPr="00975E6D">
        <w:rPr>
          <w:i/>
          <w:iCs/>
          <w:lang w:val="uk-UA"/>
        </w:rPr>
        <w:t>w</w:t>
      </w:r>
      <w:r w:rsidRPr="00975E6D">
        <w:rPr>
          <w:i/>
          <w:iCs/>
          <w:vertAlign w:val="subscript"/>
          <w:lang w:val="uk-UA"/>
        </w:rPr>
        <w:t>k</w:t>
      </w:r>
      <w:r w:rsidRPr="00975E6D">
        <w:rPr>
          <w:lang w:val="uk-UA"/>
        </w:rPr>
        <w:t xml:space="preserve">) належить символ </w:t>
      </w:r>
      <w:r w:rsidRPr="00975E6D">
        <w:rPr>
          <w:i/>
          <w:iCs/>
          <w:lang w:val="uk-UA"/>
        </w:rPr>
        <w:t>a</w:t>
      </w:r>
      <w:r w:rsidRPr="00975E6D">
        <w:rPr>
          <w:vertAlign w:val="subscript"/>
          <w:lang w:val="uk-UA"/>
        </w:rPr>
        <w:t>1</w:t>
      </w:r>
      <w:r w:rsidRPr="00975E6D">
        <w:rPr>
          <w:lang w:val="uk-UA"/>
        </w:rPr>
        <w:t>. Нехай нею буде first(</w:t>
      </w:r>
      <w:r w:rsidRPr="00975E6D">
        <w:rPr>
          <w:i/>
          <w:iCs/>
          <w:lang w:val="uk-UA"/>
        </w:rPr>
        <w:t>w</w:t>
      </w:r>
      <w:r w:rsidRPr="00975E6D">
        <w:rPr>
          <w:vertAlign w:val="subscript"/>
          <w:lang w:val="uk-UA"/>
        </w:rPr>
        <w:t>1</w:t>
      </w:r>
      <w:r w:rsidRPr="00975E6D">
        <w:rPr>
          <w:lang w:val="uk-UA"/>
        </w:rPr>
        <w:t xml:space="preserve">), і в найпростішому випадку </w:t>
      </w:r>
      <w:r w:rsidRPr="00975E6D">
        <w:rPr>
          <w:i/>
          <w:iCs/>
          <w:lang w:val="uk-UA"/>
        </w:rPr>
        <w:t>w</w:t>
      </w:r>
      <w:r w:rsidRPr="00975E6D">
        <w:rPr>
          <w:vertAlign w:val="subscript"/>
          <w:lang w:val="uk-UA"/>
        </w:rPr>
        <w:t>1</w:t>
      </w:r>
      <w:r w:rsidRPr="00975E6D">
        <w:rPr>
          <w:lang w:val="uk-UA"/>
        </w:rPr>
        <w:t>=</w:t>
      </w:r>
      <w:r w:rsidRPr="00975E6D">
        <w:rPr>
          <w:i/>
          <w:iCs/>
          <w:lang w:val="uk-UA"/>
        </w:rPr>
        <w:t>Y</w:t>
      </w:r>
      <w:r w:rsidRPr="00975E6D">
        <w:rPr>
          <w:vertAlign w:val="subscript"/>
          <w:lang w:val="uk-UA"/>
        </w:rPr>
        <w:t>1</w:t>
      </w:r>
      <w:r w:rsidRPr="00975E6D">
        <w:rPr>
          <w:i/>
          <w:iCs/>
          <w:lang w:val="uk-UA"/>
        </w:rPr>
        <w:t>Y</w:t>
      </w:r>
      <w:r w:rsidRPr="00975E6D">
        <w:rPr>
          <w:vertAlign w:val="subscript"/>
          <w:lang w:val="uk-UA"/>
        </w:rPr>
        <w:t>2</w:t>
      </w:r>
      <w:r w:rsidRPr="00975E6D">
        <w:rPr>
          <w:lang w:val="uk-UA"/>
        </w:rPr>
        <w:t>…</w:t>
      </w:r>
      <w:r w:rsidRPr="00975E6D">
        <w:rPr>
          <w:i/>
          <w:iCs/>
          <w:lang w:val="uk-UA"/>
        </w:rPr>
        <w:t>Y</w:t>
      </w:r>
      <w:r w:rsidRPr="00975E6D">
        <w:rPr>
          <w:i/>
          <w:iCs/>
          <w:vertAlign w:val="subscript"/>
          <w:lang w:val="uk-UA"/>
        </w:rPr>
        <w:t>m</w:t>
      </w:r>
      <w:r w:rsidRPr="00975E6D">
        <w:rPr>
          <w:lang w:val="uk-UA"/>
        </w:rPr>
        <w:t xml:space="preserve">, де </w:t>
      </w:r>
      <w:r w:rsidRPr="00975E6D">
        <w:rPr>
          <w:i/>
          <w:iCs/>
          <w:lang w:val="uk-UA"/>
        </w:rPr>
        <w:t>Y</w:t>
      </w:r>
      <w:r w:rsidRPr="00975E6D">
        <w:rPr>
          <w:i/>
          <w:iCs/>
          <w:vertAlign w:val="subscript"/>
          <w:lang w:val="uk-UA"/>
        </w:rPr>
        <w:t>i</w:t>
      </w:r>
      <w:r w:rsidRPr="00975E6D">
        <w:rPr>
          <w:lang w:val="uk-UA"/>
        </w:rPr>
        <w:t xml:space="preserve"> – термінал або нетермінал. Початок ланцюжка має виводитися з </w:t>
      </w:r>
      <w:r w:rsidRPr="00975E6D">
        <w:rPr>
          <w:i/>
          <w:iCs/>
          <w:lang w:val="uk-UA"/>
        </w:rPr>
        <w:t>Y</w:t>
      </w:r>
      <w:r w:rsidRPr="00975E6D">
        <w:rPr>
          <w:vertAlign w:val="subscript"/>
          <w:lang w:val="uk-UA"/>
        </w:rPr>
        <w:t>1</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Якщо </w:t>
      </w:r>
      <w:r w:rsidRPr="00975E6D">
        <w:rPr>
          <w:i/>
          <w:iCs/>
          <w:lang w:val="uk-UA"/>
        </w:rPr>
        <w:t>Y</w:t>
      </w:r>
      <w:r w:rsidRPr="00975E6D">
        <w:rPr>
          <w:vertAlign w:val="subscript"/>
          <w:lang w:val="uk-UA"/>
        </w:rPr>
        <w:t>1</w:t>
      </w:r>
      <w:r w:rsidRPr="00975E6D">
        <w:rPr>
          <w:lang w:val="uk-UA"/>
        </w:rPr>
        <w:t xml:space="preserve"> – термінал, то перевіряється рівність </w:t>
      </w:r>
      <w:r w:rsidRPr="00975E6D">
        <w:rPr>
          <w:i/>
          <w:iCs/>
          <w:lang w:val="uk-UA"/>
        </w:rPr>
        <w:t>a</w:t>
      </w:r>
      <w:r w:rsidRPr="00975E6D">
        <w:rPr>
          <w:vertAlign w:val="subscript"/>
          <w:lang w:val="uk-UA"/>
        </w:rPr>
        <w:t>1</w:t>
      </w:r>
      <w:r w:rsidRPr="00975E6D">
        <w:rPr>
          <w:lang w:val="uk-UA"/>
        </w:rPr>
        <w:t>=</w:t>
      </w:r>
      <w:r w:rsidRPr="00975E6D">
        <w:rPr>
          <w:i/>
          <w:iCs/>
          <w:lang w:val="uk-UA"/>
        </w:rPr>
        <w:t>Y</w:t>
      </w:r>
      <w:r w:rsidRPr="00975E6D">
        <w:rPr>
          <w:vertAlign w:val="subscript"/>
          <w:lang w:val="uk-UA"/>
        </w:rPr>
        <w:t>1</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Якщо </w:t>
      </w:r>
      <w:r w:rsidRPr="00975E6D">
        <w:rPr>
          <w:i/>
          <w:iCs/>
          <w:lang w:val="uk-UA"/>
        </w:rPr>
        <w:t>Y</w:t>
      </w:r>
      <w:r w:rsidRPr="00975E6D">
        <w:rPr>
          <w:vertAlign w:val="subscript"/>
          <w:lang w:val="uk-UA"/>
        </w:rPr>
        <w:t>1</w:t>
      </w:r>
      <w:r w:rsidRPr="00975E6D">
        <w:rPr>
          <w:lang w:val="uk-UA"/>
        </w:rPr>
        <w:t xml:space="preserve"> – нетермінал, то з </w:t>
      </w:r>
      <w:r w:rsidRPr="00975E6D">
        <w:rPr>
          <w:i/>
          <w:iCs/>
          <w:lang w:val="uk-UA"/>
        </w:rPr>
        <w:t>a</w:t>
      </w:r>
      <w:r w:rsidRPr="00975E6D">
        <w:rPr>
          <w:vertAlign w:val="subscript"/>
          <w:lang w:val="uk-UA"/>
        </w:rPr>
        <w:t>1</w:t>
      </w:r>
      <w:r w:rsidRPr="00975E6D">
        <w:rPr>
          <w:lang w:val="uk-UA"/>
        </w:rPr>
        <w:t xml:space="preserve"> починається частина слова, вивідна з </w:t>
      </w:r>
      <w:r w:rsidRPr="00975E6D">
        <w:rPr>
          <w:i/>
          <w:iCs/>
          <w:lang w:val="uk-UA"/>
        </w:rPr>
        <w:t>Y</w:t>
      </w:r>
      <w:r w:rsidRPr="00975E6D">
        <w:rPr>
          <w:vertAlign w:val="subscript"/>
          <w:lang w:val="uk-UA"/>
        </w:rPr>
        <w:t>1</w:t>
      </w:r>
      <w:r w:rsidRPr="00975E6D">
        <w:rPr>
          <w:lang w:val="uk-UA"/>
        </w:rPr>
        <w:t xml:space="preserve">, і для аналізу початку ланцюжка </w:t>
      </w:r>
      <w:r w:rsidRPr="00975E6D">
        <w:rPr>
          <w:i/>
          <w:iCs/>
          <w:lang w:val="uk-UA"/>
        </w:rPr>
        <w:t>a</w:t>
      </w:r>
      <w:r w:rsidRPr="00975E6D">
        <w:rPr>
          <w:vertAlign w:val="subscript"/>
          <w:lang w:val="uk-UA"/>
        </w:rPr>
        <w:t>1</w:t>
      </w:r>
      <w:r w:rsidRPr="00975E6D">
        <w:rPr>
          <w:i/>
          <w:iCs/>
          <w:lang w:val="uk-UA"/>
        </w:rPr>
        <w:t>a</w:t>
      </w:r>
      <w:r w:rsidRPr="00975E6D">
        <w:rPr>
          <w:vertAlign w:val="subscript"/>
          <w:lang w:val="uk-UA"/>
        </w:rPr>
        <w:t>2</w:t>
      </w:r>
      <w:r w:rsidRPr="00975E6D">
        <w:rPr>
          <w:lang w:val="uk-UA"/>
        </w:rPr>
        <w:t xml:space="preserve">… викликається процедура </w:t>
      </w:r>
      <w:r w:rsidRPr="00975E6D">
        <w:rPr>
          <w:i/>
          <w:iCs/>
          <w:lang w:val="uk-UA"/>
        </w:rPr>
        <w:t>Y</w:t>
      </w:r>
      <w:r w:rsidRPr="00975E6D">
        <w:rPr>
          <w:vertAlign w:val="subscript"/>
          <w:lang w:val="uk-UA"/>
        </w:rPr>
        <w:t>1</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В обох випадках, після перевірки рівності або повернення з виклику </w:t>
      </w:r>
      <w:r w:rsidRPr="00975E6D">
        <w:rPr>
          <w:i/>
          <w:iCs/>
          <w:lang w:val="uk-UA"/>
        </w:rPr>
        <w:t>Y</w:t>
      </w:r>
      <w:r w:rsidRPr="00975E6D">
        <w:rPr>
          <w:vertAlign w:val="subscript"/>
          <w:lang w:val="uk-UA"/>
        </w:rPr>
        <w:t>1</w:t>
      </w:r>
      <w:r w:rsidRPr="00975E6D">
        <w:rPr>
          <w:lang w:val="uk-UA"/>
        </w:rPr>
        <w:t>,</w:t>
      </w:r>
      <w:r w:rsidRPr="00975E6D">
        <w:rPr>
          <w:vertAlign w:val="subscript"/>
          <w:lang w:val="uk-UA"/>
        </w:rPr>
        <w:t xml:space="preserve"> </w:t>
      </w:r>
      <w:r w:rsidRPr="00975E6D">
        <w:rPr>
          <w:lang w:val="uk-UA"/>
        </w:rPr>
        <w:t xml:space="preserve">за деякого </w:t>
      </w:r>
      <w:r w:rsidRPr="00975E6D">
        <w:rPr>
          <w:i/>
          <w:iCs/>
          <w:lang w:val="uk-UA"/>
        </w:rPr>
        <w:t>j</w:t>
      </w:r>
      <w:r w:rsidRPr="00975E6D">
        <w:rPr>
          <w:rFonts w:ascii="Symbol" w:hAnsi="Symbol"/>
          <w:i/>
          <w:iCs/>
          <w:lang w:val="uk-UA"/>
        </w:rPr>
        <w:t></w:t>
      </w:r>
      <w:r w:rsidRPr="00975E6D">
        <w:rPr>
          <w:i/>
          <w:iCs/>
          <w:lang w:val="uk-UA"/>
        </w:rPr>
        <w:t xml:space="preserve"> </w:t>
      </w:r>
      <w:r w:rsidRPr="00975E6D">
        <w:rPr>
          <w:lang w:val="uk-UA"/>
        </w:rPr>
        <w:t xml:space="preserve">2 початок непроаналізованої частини ланцюжка </w:t>
      </w:r>
      <w:r w:rsidRPr="00975E6D">
        <w:rPr>
          <w:i/>
          <w:iCs/>
          <w:lang w:val="uk-UA"/>
        </w:rPr>
        <w:t>a</w:t>
      </w:r>
      <w:r w:rsidRPr="00975E6D">
        <w:rPr>
          <w:i/>
          <w:iCs/>
          <w:vertAlign w:val="subscript"/>
          <w:lang w:val="uk-UA"/>
        </w:rPr>
        <w:t>j</w:t>
      </w:r>
      <w:r w:rsidRPr="00975E6D">
        <w:rPr>
          <w:i/>
          <w:iCs/>
          <w:lang w:val="uk-UA"/>
        </w:rPr>
        <w:t>a</w:t>
      </w:r>
      <w:r w:rsidRPr="00975E6D">
        <w:rPr>
          <w:i/>
          <w:iCs/>
          <w:vertAlign w:val="subscript"/>
          <w:lang w:val="uk-UA"/>
        </w:rPr>
        <w:t>j</w:t>
      </w:r>
      <w:r w:rsidRPr="00975E6D">
        <w:rPr>
          <w:vertAlign w:val="subscript"/>
          <w:lang w:val="uk-UA"/>
        </w:rPr>
        <w:t>+1</w:t>
      </w:r>
      <w:r w:rsidRPr="00975E6D">
        <w:rPr>
          <w:lang w:val="uk-UA"/>
        </w:rPr>
        <w:t xml:space="preserve">… повинен виводитися з </w:t>
      </w:r>
      <w:r w:rsidRPr="00975E6D">
        <w:rPr>
          <w:i/>
          <w:iCs/>
          <w:lang w:val="uk-UA"/>
        </w:rPr>
        <w:t>Y</w:t>
      </w:r>
      <w:r w:rsidRPr="00975E6D">
        <w:rPr>
          <w:vertAlign w:val="subscript"/>
          <w:lang w:val="uk-UA"/>
        </w:rPr>
        <w:t>2</w:t>
      </w:r>
      <w:r w:rsidRPr="00975E6D">
        <w:rPr>
          <w:lang w:val="uk-UA"/>
        </w:rPr>
        <w:t xml:space="preserve"> тощо. Перший символ непроаналізованої частини ланцюжка називатимемо </w:t>
      </w:r>
      <w:r w:rsidRPr="00975E6D">
        <w:rPr>
          <w:b/>
          <w:bCs/>
          <w:i/>
          <w:iCs/>
          <w:lang w:val="uk-UA"/>
        </w:rPr>
        <w:t>поточним</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Отже, за правими частинами </w:t>
      </w:r>
      <w:r w:rsidRPr="00975E6D">
        <w:rPr>
          <w:i/>
          <w:iCs/>
          <w:lang w:val="uk-UA"/>
        </w:rPr>
        <w:t>w</w:t>
      </w:r>
      <w:r w:rsidRPr="00975E6D">
        <w:rPr>
          <w:i/>
          <w:iCs/>
          <w:vertAlign w:val="subscript"/>
          <w:lang w:val="uk-UA"/>
        </w:rPr>
        <w:t>i</w:t>
      </w:r>
      <w:r w:rsidRPr="00975E6D">
        <w:rPr>
          <w:lang w:val="uk-UA"/>
        </w:rPr>
        <w:t xml:space="preserve"> продукцій будуються фрагменти процедури </w:t>
      </w:r>
      <w:r w:rsidRPr="00975E6D">
        <w:rPr>
          <w:i/>
          <w:iCs/>
          <w:lang w:val="uk-UA"/>
        </w:rPr>
        <w:t>A</w:t>
      </w:r>
      <w:r w:rsidRPr="00975E6D">
        <w:rPr>
          <w:lang w:val="uk-UA"/>
        </w:rPr>
        <w:t xml:space="preserve">; вони виконуються, коли поточний символ ланцюжка міститься у відповідній множині first ( </w:t>
      </w:r>
      <w:r w:rsidRPr="00975E6D">
        <w:rPr>
          <w:i/>
          <w:iCs/>
          <w:lang w:val="uk-UA"/>
        </w:rPr>
        <w:t>w</w:t>
      </w:r>
      <w:r w:rsidRPr="00975E6D">
        <w:rPr>
          <w:i/>
          <w:iCs/>
          <w:vertAlign w:val="subscript"/>
          <w:lang w:val="uk-UA"/>
        </w:rPr>
        <w:t>i</w:t>
      </w:r>
      <w:r w:rsidRPr="00975E6D">
        <w:rPr>
          <w:lang w:val="uk-UA"/>
        </w:rPr>
        <w:t xml:space="preserve"> ).</w:t>
      </w:r>
    </w:p>
    <w:p w:rsidR="00975E6D" w:rsidRPr="00975E6D" w:rsidRDefault="00975E6D" w:rsidP="00975E6D">
      <w:pPr>
        <w:pStyle w:val="a4"/>
        <w:spacing w:before="0" w:beforeAutospacing="0" w:after="0" w:afterAutospacing="0"/>
        <w:jc w:val="both"/>
        <w:rPr>
          <w:lang w:val="uk-UA"/>
        </w:rPr>
      </w:pPr>
      <w:r w:rsidRPr="00975E6D">
        <w:rPr>
          <w:lang w:val="uk-UA"/>
        </w:rPr>
        <w:t xml:space="preserve">Зробимо уточнення програми та правил побудови процедур. Нехай </w:t>
      </w:r>
      <w:r w:rsidRPr="00975E6D">
        <w:rPr>
          <w:i/>
          <w:iCs/>
          <w:lang w:val="uk-UA"/>
        </w:rPr>
        <w:t>w</w:t>
      </w:r>
      <w:r w:rsidRPr="00975E6D">
        <w:rPr>
          <w:lang w:val="uk-UA"/>
        </w:rPr>
        <w:t xml:space="preserve"> – слово, що аналізується, ch – його поточний символ, функція getc задає добування наступного символу слова, змінна finch позначає спеціальний символ, що повертається функцією getc після закінчення слова </w:t>
      </w:r>
      <w:r w:rsidRPr="00975E6D">
        <w:rPr>
          <w:i/>
          <w:iCs/>
          <w:lang w:val="uk-UA"/>
        </w:rPr>
        <w:t>w</w:t>
      </w:r>
      <w:r w:rsidRPr="00975E6D">
        <w:rPr>
          <w:lang w:val="uk-UA"/>
        </w:rPr>
        <w:t xml:space="preserve">. Нехай ok – бульова змінна, що є ознакою належності </w:t>
      </w:r>
      <w:r w:rsidRPr="00975E6D">
        <w:rPr>
          <w:i/>
          <w:iCs/>
          <w:lang w:val="uk-UA"/>
        </w:rPr>
        <w:t>w</w:t>
      </w:r>
      <w:r w:rsidRPr="00975E6D">
        <w:rPr>
          <w:rFonts w:ascii="Symbol" w:hAnsi="Symbol"/>
          <w:i/>
          <w:iCs/>
          <w:lang w:val="uk-UA"/>
        </w:rPr>
        <w:t></w:t>
      </w:r>
      <w:r w:rsidRPr="00975E6D">
        <w:rPr>
          <w:i/>
          <w:iCs/>
          <w:lang w:val="uk-UA"/>
        </w:rPr>
        <w:t xml:space="preserve"> L</w:t>
      </w:r>
      <w:r w:rsidRPr="00975E6D">
        <w:rPr>
          <w:lang w:val="uk-UA"/>
        </w:rPr>
        <w:t>(</w:t>
      </w:r>
      <w:r w:rsidRPr="00975E6D">
        <w:rPr>
          <w:i/>
          <w:iCs/>
          <w:lang w:val="uk-UA"/>
        </w:rPr>
        <w:t>G</w:t>
      </w:r>
      <w:r w:rsidRPr="00975E6D">
        <w:rPr>
          <w:lang w:val="uk-UA"/>
        </w:rPr>
        <w:t>), а процедура error задає присвоювання ok:=</w:t>
      </w:r>
      <w:r w:rsidRPr="00975E6D">
        <w:rPr>
          <w:b/>
          <w:bCs/>
          <w:lang w:val="uk-UA"/>
        </w:rPr>
        <w:t>false</w:t>
      </w:r>
      <w:r w:rsidRPr="00975E6D">
        <w:rPr>
          <w:lang w:val="uk-UA"/>
        </w:rPr>
        <w:t>. Тілом програми є</w:t>
      </w:r>
    </w:p>
    <w:p w:rsidR="00975E6D" w:rsidRPr="00975E6D" w:rsidRDefault="00975E6D" w:rsidP="00975E6D">
      <w:pPr>
        <w:pStyle w:val="a4"/>
        <w:spacing w:before="0" w:beforeAutospacing="0" w:after="0" w:afterAutospacing="0"/>
        <w:ind w:left="720"/>
        <w:rPr>
          <w:b/>
          <w:bCs/>
          <w:lang w:val="uk-UA"/>
        </w:rPr>
      </w:pPr>
      <w:r w:rsidRPr="00975E6D">
        <w:rPr>
          <w:b/>
          <w:bCs/>
          <w:lang w:val="uk-UA"/>
        </w:rPr>
        <w:t>begin</w:t>
      </w:r>
    </w:p>
    <w:p w:rsidR="00975E6D" w:rsidRPr="00975E6D" w:rsidRDefault="00975E6D" w:rsidP="00975E6D">
      <w:pPr>
        <w:pStyle w:val="a4"/>
        <w:spacing w:before="0" w:beforeAutospacing="0" w:after="0" w:afterAutospacing="0"/>
        <w:rPr>
          <w:lang w:val="uk-UA"/>
        </w:rPr>
      </w:pPr>
      <w:r w:rsidRPr="00975E6D">
        <w:rPr>
          <w:lang w:val="uk-UA"/>
        </w:rPr>
        <w:t xml:space="preserve">ok := </w:t>
      </w:r>
      <w:r w:rsidRPr="00975E6D">
        <w:rPr>
          <w:b/>
          <w:bCs/>
          <w:lang w:val="uk-UA"/>
        </w:rPr>
        <w:t>true</w:t>
      </w:r>
      <w:r w:rsidRPr="00975E6D">
        <w:rPr>
          <w:lang w:val="uk-UA"/>
        </w:rPr>
        <w:t>;</w:t>
      </w:r>
    </w:p>
    <w:p w:rsidR="00975E6D" w:rsidRPr="00975E6D" w:rsidRDefault="00975E6D" w:rsidP="00975E6D">
      <w:pPr>
        <w:pStyle w:val="a4"/>
        <w:spacing w:before="0" w:beforeAutospacing="0" w:after="0" w:afterAutospacing="0"/>
        <w:rPr>
          <w:lang w:val="uk-UA"/>
        </w:rPr>
      </w:pPr>
      <w:r w:rsidRPr="00975E6D">
        <w:rPr>
          <w:lang w:val="uk-UA"/>
        </w:rPr>
        <w:t>ch := getc;</w:t>
      </w:r>
    </w:p>
    <w:p w:rsidR="00975E6D" w:rsidRPr="00975E6D" w:rsidRDefault="00975E6D" w:rsidP="00975E6D">
      <w:pPr>
        <w:pStyle w:val="a4"/>
        <w:spacing w:before="0" w:beforeAutospacing="0" w:after="0" w:afterAutospacing="0"/>
        <w:rPr>
          <w:lang w:val="uk-UA"/>
        </w:rPr>
      </w:pPr>
      <w:r w:rsidRPr="00975E6D">
        <w:rPr>
          <w:lang w:val="uk-UA"/>
        </w:rPr>
        <w:t>S; { виклик процедури, відповідної }</w:t>
      </w:r>
    </w:p>
    <w:p w:rsidR="00975E6D" w:rsidRPr="00975E6D" w:rsidRDefault="00975E6D" w:rsidP="00975E6D">
      <w:pPr>
        <w:pStyle w:val="a4"/>
        <w:spacing w:before="0" w:beforeAutospacing="0" w:after="0" w:afterAutospacing="0"/>
        <w:rPr>
          <w:lang w:val="uk-UA"/>
        </w:rPr>
      </w:pPr>
      <w:r w:rsidRPr="00975E6D">
        <w:rPr>
          <w:lang w:val="uk-UA"/>
        </w:rPr>
        <w:t>{ головному нетерміналу }</w:t>
      </w:r>
    </w:p>
    <w:p w:rsidR="00975E6D" w:rsidRPr="00975E6D" w:rsidRDefault="00975E6D" w:rsidP="00975E6D">
      <w:pPr>
        <w:pStyle w:val="a4"/>
        <w:spacing w:before="0" w:beforeAutospacing="0" w:after="0" w:afterAutospacing="0"/>
        <w:rPr>
          <w:lang w:val="uk-UA"/>
        </w:rPr>
      </w:pPr>
      <w:r w:rsidRPr="00975E6D">
        <w:rPr>
          <w:lang w:val="uk-UA"/>
        </w:rPr>
        <w:t xml:space="preserve">writeln ( (ch = finch) </w:t>
      </w:r>
      <w:r w:rsidRPr="00975E6D">
        <w:rPr>
          <w:b/>
          <w:bCs/>
          <w:lang w:val="uk-UA"/>
        </w:rPr>
        <w:t>and</w:t>
      </w:r>
      <w:r w:rsidRPr="00975E6D">
        <w:rPr>
          <w:lang w:val="uk-UA"/>
        </w:rPr>
        <w:t xml:space="preserve"> ok )</w:t>
      </w:r>
    </w:p>
    <w:p w:rsidR="00975E6D" w:rsidRPr="00975E6D" w:rsidRDefault="00975E6D" w:rsidP="00975E6D">
      <w:pPr>
        <w:pStyle w:val="a4"/>
        <w:spacing w:before="0" w:beforeAutospacing="0" w:after="0" w:afterAutospacing="0"/>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Нехай </w:t>
      </w:r>
      <w:r w:rsidRPr="00975E6D">
        <w:rPr>
          <w:i/>
          <w:iCs/>
          <w:lang w:val="uk-UA"/>
        </w:rPr>
        <w:t>A</w:t>
      </w:r>
      <w:r w:rsidRPr="00975E6D">
        <w:rPr>
          <w:lang w:val="uk-UA"/>
        </w:rPr>
        <w:t xml:space="preserve"> є нетерміналом із продукціями </w:t>
      </w:r>
      <w:r w:rsidRPr="00975E6D">
        <w:rPr>
          <w:i/>
          <w:iCs/>
          <w:lang w:val="uk-UA"/>
        </w:rPr>
        <w:t>A</w:t>
      </w:r>
      <w:r w:rsidRPr="00975E6D">
        <w:rPr>
          <w:rFonts w:ascii="Symbol" w:hAnsi="Symbol"/>
          <w:i/>
          <w:iCs/>
          <w:lang w:val="uk-UA"/>
        </w:rPr>
        <w:t></w:t>
      </w:r>
      <w:r w:rsidRPr="00975E6D">
        <w:rPr>
          <w:i/>
          <w:iCs/>
          <w:lang w:val="uk-UA"/>
        </w:rPr>
        <w:t xml:space="preserve"> w</w:t>
      </w:r>
      <w:r w:rsidRPr="00975E6D">
        <w:rPr>
          <w:vertAlign w:val="subscript"/>
          <w:lang w:val="uk-UA"/>
        </w:rPr>
        <w:t>1</w:t>
      </w:r>
      <w:r w:rsidRPr="00975E6D">
        <w:rPr>
          <w:lang w:val="uk-UA"/>
        </w:rPr>
        <w:t>|…|</w:t>
      </w:r>
      <w:r w:rsidRPr="00975E6D">
        <w:rPr>
          <w:i/>
          <w:iCs/>
          <w:lang w:val="uk-UA"/>
        </w:rPr>
        <w:t>w</w:t>
      </w:r>
      <w:r w:rsidRPr="00975E6D">
        <w:rPr>
          <w:i/>
          <w:iCs/>
          <w:vertAlign w:val="subscript"/>
          <w:lang w:val="uk-UA"/>
        </w:rPr>
        <w:t>k</w:t>
      </w:r>
      <w:r w:rsidRPr="00975E6D">
        <w:rPr>
          <w:lang w:val="uk-UA"/>
        </w:rPr>
        <w:t xml:space="preserve"> , а </w:t>
      </w:r>
      <w:r w:rsidRPr="00975E6D">
        <w:rPr>
          <w:i/>
          <w:iCs/>
          <w:lang w:val="uk-UA"/>
        </w:rPr>
        <w:t>S</w:t>
      </w:r>
      <w:r w:rsidRPr="00975E6D">
        <w:rPr>
          <w:vertAlign w:val="subscript"/>
          <w:lang w:val="uk-UA"/>
        </w:rPr>
        <w:t>1</w:t>
      </w:r>
      <w:r w:rsidRPr="00975E6D">
        <w:rPr>
          <w:lang w:val="uk-UA"/>
        </w:rPr>
        <w:t xml:space="preserve">,…, </w:t>
      </w:r>
      <w:r w:rsidRPr="00975E6D">
        <w:rPr>
          <w:i/>
          <w:iCs/>
          <w:lang w:val="uk-UA"/>
        </w:rPr>
        <w:t>S</w:t>
      </w:r>
      <w:r w:rsidRPr="00975E6D">
        <w:rPr>
          <w:i/>
          <w:iCs/>
          <w:vertAlign w:val="subscript"/>
          <w:lang w:val="uk-UA"/>
        </w:rPr>
        <w:t>k</w:t>
      </w:r>
      <w:r w:rsidRPr="00975E6D">
        <w:rPr>
          <w:lang w:val="uk-UA"/>
        </w:rPr>
        <w:t xml:space="preserve"> позначають множини first(</w:t>
      </w:r>
      <w:r w:rsidRPr="00975E6D">
        <w:rPr>
          <w:i/>
          <w:iCs/>
          <w:lang w:val="uk-UA"/>
        </w:rPr>
        <w:t>w</w:t>
      </w:r>
      <w:r w:rsidRPr="00975E6D">
        <w:rPr>
          <w:vertAlign w:val="subscript"/>
          <w:lang w:val="uk-UA"/>
        </w:rPr>
        <w:t>1</w:t>
      </w:r>
      <w:r w:rsidRPr="00975E6D">
        <w:rPr>
          <w:lang w:val="uk-UA"/>
        </w:rPr>
        <w:t>),…,first(</w:t>
      </w:r>
      <w:r w:rsidRPr="00975E6D">
        <w:rPr>
          <w:i/>
          <w:iCs/>
          <w:lang w:val="uk-UA"/>
        </w:rPr>
        <w:t>w</w:t>
      </w:r>
      <w:r w:rsidRPr="00975E6D">
        <w:rPr>
          <w:i/>
          <w:iCs/>
          <w:vertAlign w:val="subscript"/>
          <w:lang w:val="uk-UA"/>
        </w:rPr>
        <w:t>k</w:t>
      </w:r>
      <w:r w:rsidRPr="00975E6D">
        <w:rPr>
          <w:lang w:val="uk-UA"/>
        </w:rPr>
        <w:t xml:space="preserve">), які не перетинаються. За таких умов тілом процедури </w:t>
      </w:r>
      <w:r w:rsidRPr="00975E6D">
        <w:rPr>
          <w:i/>
          <w:iCs/>
          <w:lang w:val="uk-UA"/>
        </w:rPr>
        <w:t>A</w:t>
      </w:r>
      <w:r w:rsidRPr="00975E6D">
        <w:rPr>
          <w:lang w:val="uk-UA"/>
        </w:rPr>
        <w:t xml:space="preserve"> є складений оператор</w:t>
      </w:r>
    </w:p>
    <w:p w:rsidR="00975E6D" w:rsidRPr="00975E6D" w:rsidRDefault="00975E6D" w:rsidP="00975E6D">
      <w:pPr>
        <w:pStyle w:val="a4"/>
        <w:spacing w:before="0" w:beforeAutospacing="0" w:after="0" w:afterAutospacing="0"/>
        <w:rPr>
          <w:b/>
          <w:bCs/>
          <w:lang w:val="uk-UA"/>
        </w:rPr>
      </w:pPr>
      <w:r w:rsidRPr="00975E6D">
        <w:rPr>
          <w:b/>
          <w:bCs/>
          <w:lang w:val="uk-UA"/>
        </w:rPr>
        <w:lastRenderedPageBreak/>
        <w:t>begin</w:t>
      </w:r>
    </w:p>
    <w:p w:rsidR="00975E6D" w:rsidRPr="00975E6D" w:rsidRDefault="00975E6D" w:rsidP="00975E6D">
      <w:pPr>
        <w:pStyle w:val="a4"/>
        <w:spacing w:before="0" w:beforeAutospacing="0" w:after="0" w:afterAutospacing="0"/>
        <w:rPr>
          <w:b/>
          <w:bCs/>
          <w:lang w:val="uk-UA"/>
        </w:rPr>
      </w:pPr>
      <w:r w:rsidRPr="00975E6D">
        <w:rPr>
          <w:b/>
          <w:bCs/>
          <w:lang w:val="uk-UA"/>
        </w:rPr>
        <w:t>if</w:t>
      </w:r>
      <w:r w:rsidRPr="00975E6D">
        <w:rPr>
          <w:lang w:val="uk-UA"/>
        </w:rPr>
        <w:t xml:space="preserve"> ch </w:t>
      </w:r>
      <w:r w:rsidRPr="00975E6D">
        <w:rPr>
          <w:b/>
          <w:bCs/>
          <w:lang w:val="uk-UA"/>
        </w:rPr>
        <w:t>in</w:t>
      </w:r>
      <w:r w:rsidRPr="00975E6D">
        <w:rPr>
          <w:lang w:val="uk-UA"/>
        </w:rPr>
        <w:t xml:space="preserve"> S</w:t>
      </w:r>
      <w:r w:rsidRPr="00975E6D">
        <w:rPr>
          <w:vertAlign w:val="subscript"/>
          <w:lang w:val="uk-UA"/>
        </w:rPr>
        <w:t>1</w:t>
      </w:r>
      <w:r w:rsidRPr="00975E6D">
        <w:rPr>
          <w:lang w:val="uk-UA"/>
        </w:rPr>
        <w:t xml:space="preserve"> </w:t>
      </w:r>
      <w:r w:rsidRPr="00975E6D">
        <w:rPr>
          <w:b/>
          <w:bCs/>
          <w:lang w:val="uk-UA"/>
        </w:rPr>
        <w:t>then</w:t>
      </w:r>
      <w:r w:rsidRPr="00975E6D">
        <w:rPr>
          <w:lang w:val="uk-UA"/>
        </w:rPr>
        <w:t xml:space="preserve"> </w:t>
      </w:r>
      <w:r w:rsidRPr="00975E6D">
        <w:rPr>
          <w:i/>
          <w:iCs/>
          <w:lang w:val="uk-UA"/>
        </w:rPr>
        <w:t>оператор-для-w</w:t>
      </w:r>
      <w:r w:rsidRPr="00975E6D">
        <w:rPr>
          <w:i/>
          <w:iCs/>
          <w:vertAlign w:val="subscript"/>
          <w:lang w:val="uk-UA"/>
        </w:rPr>
        <w:t>1</w:t>
      </w:r>
      <w:r w:rsidRPr="00975E6D">
        <w:rPr>
          <w:lang w:val="uk-UA"/>
        </w:rPr>
        <w:t xml:space="preserve"> </w:t>
      </w:r>
      <w:r w:rsidRPr="00975E6D">
        <w:rPr>
          <w:b/>
          <w:bCs/>
          <w:lang w:val="uk-UA"/>
        </w:rPr>
        <w:t>else</w:t>
      </w:r>
    </w:p>
    <w:p w:rsidR="00975E6D" w:rsidRPr="00975E6D" w:rsidRDefault="00975E6D" w:rsidP="00975E6D">
      <w:pPr>
        <w:pStyle w:val="a4"/>
        <w:spacing w:before="0" w:beforeAutospacing="0" w:after="0" w:afterAutospacing="0"/>
        <w:rPr>
          <w:lang w:val="uk-UA"/>
        </w:rPr>
      </w:pPr>
      <w:r w:rsidRPr="00975E6D">
        <w:rPr>
          <w:lang w:val="uk-UA"/>
        </w:rPr>
        <w:t>…</w:t>
      </w:r>
    </w:p>
    <w:p w:rsidR="00975E6D" w:rsidRPr="00975E6D" w:rsidRDefault="00975E6D" w:rsidP="00975E6D">
      <w:pPr>
        <w:pStyle w:val="a4"/>
        <w:spacing w:before="0" w:beforeAutospacing="0" w:after="0" w:afterAutospacing="0"/>
        <w:rPr>
          <w:b/>
          <w:bCs/>
          <w:lang w:val="uk-UA"/>
        </w:rPr>
      </w:pPr>
      <w:r w:rsidRPr="00975E6D">
        <w:rPr>
          <w:b/>
          <w:bCs/>
          <w:lang w:val="uk-UA"/>
        </w:rPr>
        <w:t>if</w:t>
      </w:r>
      <w:r w:rsidRPr="00975E6D">
        <w:rPr>
          <w:lang w:val="uk-UA"/>
        </w:rPr>
        <w:t xml:space="preserve"> ch </w:t>
      </w:r>
      <w:r w:rsidRPr="00975E6D">
        <w:rPr>
          <w:b/>
          <w:bCs/>
          <w:lang w:val="uk-UA"/>
        </w:rPr>
        <w:t>in</w:t>
      </w:r>
      <w:r w:rsidRPr="00975E6D">
        <w:rPr>
          <w:lang w:val="uk-UA"/>
        </w:rPr>
        <w:t xml:space="preserve"> S</w:t>
      </w:r>
      <w:r w:rsidRPr="00975E6D">
        <w:rPr>
          <w:i/>
          <w:iCs/>
          <w:vertAlign w:val="subscript"/>
          <w:lang w:val="uk-UA"/>
        </w:rPr>
        <w:t>k</w:t>
      </w:r>
      <w:r w:rsidRPr="00975E6D">
        <w:rPr>
          <w:lang w:val="uk-UA"/>
        </w:rPr>
        <w:t xml:space="preserve"> </w:t>
      </w:r>
      <w:r w:rsidRPr="00975E6D">
        <w:rPr>
          <w:b/>
          <w:bCs/>
          <w:lang w:val="uk-UA"/>
        </w:rPr>
        <w:t>then</w:t>
      </w:r>
      <w:r w:rsidRPr="00975E6D">
        <w:rPr>
          <w:lang w:val="uk-UA"/>
        </w:rPr>
        <w:t xml:space="preserve"> </w:t>
      </w:r>
      <w:r w:rsidRPr="00975E6D">
        <w:rPr>
          <w:i/>
          <w:iCs/>
          <w:lang w:val="uk-UA"/>
        </w:rPr>
        <w:t>оператор-для-w</w:t>
      </w:r>
      <w:r w:rsidRPr="00975E6D">
        <w:rPr>
          <w:i/>
          <w:iCs/>
          <w:vertAlign w:val="subscript"/>
          <w:lang w:val="uk-UA"/>
        </w:rPr>
        <w:t>k</w:t>
      </w:r>
      <w:r w:rsidRPr="00975E6D">
        <w:rPr>
          <w:lang w:val="uk-UA"/>
        </w:rPr>
        <w:t xml:space="preserve"> </w:t>
      </w:r>
      <w:r w:rsidRPr="00975E6D">
        <w:rPr>
          <w:b/>
          <w:bCs/>
          <w:lang w:val="uk-UA"/>
        </w:rPr>
        <w:t>else</w:t>
      </w:r>
    </w:p>
    <w:p w:rsidR="00975E6D" w:rsidRPr="00975E6D" w:rsidRDefault="00975E6D" w:rsidP="00975E6D">
      <w:pPr>
        <w:pStyle w:val="a4"/>
        <w:spacing w:before="0" w:beforeAutospacing="0" w:after="0" w:afterAutospacing="0"/>
        <w:rPr>
          <w:lang w:val="uk-UA"/>
        </w:rPr>
      </w:pPr>
      <w:r w:rsidRPr="00975E6D">
        <w:rPr>
          <w:lang w:val="uk-UA"/>
        </w:rPr>
        <w:t>error</w:t>
      </w:r>
    </w:p>
    <w:p w:rsidR="00975E6D" w:rsidRPr="00975E6D" w:rsidRDefault="00975E6D" w:rsidP="00975E6D">
      <w:pPr>
        <w:pStyle w:val="a4"/>
        <w:spacing w:before="0" w:beforeAutospacing="0" w:after="0" w:afterAutospacing="0"/>
        <w:rPr>
          <w:b/>
          <w:bCs/>
          <w:lang w:val="uk-UA"/>
        </w:rPr>
      </w:pPr>
      <w:r w:rsidRPr="00975E6D">
        <w:rPr>
          <w:b/>
          <w:bCs/>
          <w:lang w:val="uk-UA"/>
        </w:rPr>
        <w:t>end</w:t>
      </w:r>
    </w:p>
    <w:p w:rsidR="00975E6D" w:rsidRPr="00975E6D" w:rsidRDefault="00975E6D" w:rsidP="00975E6D">
      <w:pPr>
        <w:pStyle w:val="a4"/>
        <w:spacing w:before="0" w:beforeAutospacing="0" w:after="0" w:afterAutospacing="0"/>
        <w:jc w:val="both"/>
        <w:rPr>
          <w:lang w:val="uk-UA"/>
        </w:rPr>
      </w:pPr>
      <w:r w:rsidRPr="00975E6D">
        <w:rPr>
          <w:lang w:val="uk-UA"/>
        </w:rPr>
        <w:t xml:space="preserve">Зокрема, якщо </w:t>
      </w:r>
      <w:r w:rsidRPr="00975E6D">
        <w:rPr>
          <w:i/>
          <w:iCs/>
          <w:lang w:val="uk-UA"/>
        </w:rPr>
        <w:t>S</w:t>
      </w:r>
      <w:r w:rsidRPr="00975E6D">
        <w:rPr>
          <w:i/>
          <w:iCs/>
          <w:vertAlign w:val="subscript"/>
          <w:lang w:val="uk-UA"/>
        </w:rPr>
        <w:t>i</w:t>
      </w:r>
      <w:r w:rsidRPr="00975E6D">
        <w:rPr>
          <w:lang w:val="uk-UA"/>
        </w:rPr>
        <w:t xml:space="preserve"> містить лише один символ </w:t>
      </w:r>
      <w:r w:rsidRPr="00975E6D">
        <w:rPr>
          <w:i/>
          <w:iCs/>
          <w:lang w:val="uk-UA"/>
        </w:rPr>
        <w:t>x</w:t>
      </w:r>
      <w:r w:rsidRPr="00975E6D">
        <w:rPr>
          <w:lang w:val="uk-UA"/>
        </w:rPr>
        <w:t>, то замість умови ch</w:t>
      </w:r>
      <w:r w:rsidRPr="00975E6D">
        <w:rPr>
          <w:b/>
          <w:bCs/>
          <w:lang w:val="uk-UA"/>
        </w:rPr>
        <w:t>in</w:t>
      </w:r>
      <w:r w:rsidRPr="00975E6D">
        <w:rPr>
          <w:i/>
          <w:iCs/>
          <w:lang w:val="uk-UA"/>
        </w:rPr>
        <w:t>S</w:t>
      </w:r>
      <w:r w:rsidRPr="00975E6D">
        <w:rPr>
          <w:i/>
          <w:iCs/>
          <w:vertAlign w:val="subscript"/>
          <w:lang w:val="uk-UA"/>
        </w:rPr>
        <w:t>i</w:t>
      </w:r>
      <w:r w:rsidRPr="00975E6D">
        <w:rPr>
          <w:lang w:val="uk-UA"/>
        </w:rPr>
        <w:t xml:space="preserve"> можна записати ch = </w:t>
      </w:r>
      <w:r w:rsidRPr="00975E6D">
        <w:rPr>
          <w:i/>
          <w:iCs/>
          <w:lang w:val="uk-UA"/>
        </w:rPr>
        <w:t>x</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Праві частини розширених граматик є виразами, складеними з послідовностей символів алфавіту </w:t>
      </w:r>
      <w:r w:rsidRPr="00975E6D">
        <w:rPr>
          <w:i/>
          <w:iCs/>
          <w:lang w:val="uk-UA"/>
        </w:rPr>
        <w:t xml:space="preserve">X </w:t>
      </w:r>
      <w:r w:rsidRPr="00975E6D">
        <w:rPr>
          <w:lang w:val="uk-UA"/>
        </w:rPr>
        <w:t xml:space="preserve">і метасимволів, якими є дужки (), [], {} та символи |. Розглянемо праву частину </w:t>
      </w:r>
      <w:r w:rsidRPr="00975E6D">
        <w:rPr>
          <w:i/>
          <w:iCs/>
          <w:lang w:val="uk-UA"/>
        </w:rPr>
        <w:t>v</w:t>
      </w:r>
      <w:r w:rsidRPr="00975E6D">
        <w:rPr>
          <w:lang w:val="uk-UA"/>
        </w:rPr>
        <w:t xml:space="preserve"> розширеного правила як послідовність виразів </w:t>
      </w:r>
      <w:r w:rsidRPr="00975E6D">
        <w:rPr>
          <w:i/>
          <w:iCs/>
          <w:lang w:val="uk-UA"/>
        </w:rPr>
        <w:t>Y</w:t>
      </w:r>
      <w:r w:rsidRPr="00975E6D">
        <w:rPr>
          <w:vertAlign w:val="subscript"/>
          <w:lang w:val="uk-UA"/>
        </w:rPr>
        <w:t>1</w:t>
      </w:r>
      <w:r w:rsidRPr="00975E6D">
        <w:rPr>
          <w:lang w:val="uk-UA"/>
        </w:rPr>
        <w:t xml:space="preserve"> … </w:t>
      </w:r>
      <w:r w:rsidRPr="00975E6D">
        <w:rPr>
          <w:i/>
          <w:iCs/>
          <w:lang w:val="uk-UA"/>
        </w:rPr>
        <w:t>Y</w:t>
      </w:r>
      <w:r w:rsidRPr="00975E6D">
        <w:rPr>
          <w:i/>
          <w:iCs/>
          <w:vertAlign w:val="subscript"/>
          <w:lang w:val="uk-UA"/>
        </w:rPr>
        <w:t>k</w:t>
      </w:r>
      <w:r w:rsidRPr="00975E6D">
        <w:rPr>
          <w:lang w:val="uk-UA"/>
        </w:rPr>
        <w:t xml:space="preserve"> , в якій </w:t>
      </w:r>
      <w:r w:rsidRPr="00975E6D">
        <w:rPr>
          <w:i/>
          <w:iCs/>
          <w:lang w:val="uk-UA"/>
        </w:rPr>
        <w:t>Y</w:t>
      </w:r>
      <w:r w:rsidRPr="00975E6D">
        <w:rPr>
          <w:i/>
          <w:iCs/>
          <w:vertAlign w:val="subscript"/>
          <w:lang w:val="uk-UA"/>
        </w:rPr>
        <w:t>i</w:t>
      </w:r>
      <w:r w:rsidRPr="00975E6D">
        <w:rPr>
          <w:lang w:val="uk-UA"/>
        </w:rPr>
        <w:t xml:space="preserve"> є або символом з </w:t>
      </w:r>
      <w:r w:rsidRPr="00975E6D">
        <w:rPr>
          <w:i/>
          <w:iCs/>
          <w:lang w:val="uk-UA"/>
        </w:rPr>
        <w:t>X</w:t>
      </w:r>
      <w:r w:rsidRPr="00975E6D">
        <w:rPr>
          <w:rFonts w:ascii="Symbol" w:hAnsi="Symbol"/>
          <w:i/>
          <w:iCs/>
          <w:lang w:val="uk-UA"/>
        </w:rPr>
        <w:t></w:t>
      </w:r>
      <w:r w:rsidRPr="00975E6D">
        <w:rPr>
          <w:i/>
          <w:iCs/>
          <w:lang w:val="uk-UA"/>
        </w:rPr>
        <w:t xml:space="preserve"> N</w:t>
      </w:r>
      <w:r w:rsidRPr="00975E6D">
        <w:rPr>
          <w:lang w:val="uk-UA"/>
        </w:rPr>
        <w:t>, або виразом вигляду (</w:t>
      </w:r>
      <w:r w:rsidRPr="00975E6D">
        <w:rPr>
          <w:i/>
          <w:iCs/>
          <w:lang w:val="uk-UA"/>
        </w:rPr>
        <w:t>u</w:t>
      </w:r>
      <w:r w:rsidRPr="00975E6D">
        <w:rPr>
          <w:lang w:val="uk-UA"/>
        </w:rPr>
        <w:t>), [</w:t>
      </w:r>
      <w:r w:rsidRPr="00975E6D">
        <w:rPr>
          <w:i/>
          <w:iCs/>
          <w:lang w:val="uk-UA"/>
        </w:rPr>
        <w:t>u</w:t>
      </w:r>
      <w:r w:rsidRPr="00975E6D">
        <w:rPr>
          <w:lang w:val="uk-UA"/>
        </w:rPr>
        <w:t>], чи {</w:t>
      </w:r>
      <w:r w:rsidRPr="00975E6D">
        <w:rPr>
          <w:i/>
          <w:iCs/>
          <w:lang w:val="uk-UA"/>
        </w:rPr>
        <w:t>u</w:t>
      </w:r>
      <w:r w:rsidRPr="00975E6D">
        <w:rPr>
          <w:lang w:val="uk-UA"/>
        </w:rPr>
        <w:t xml:space="preserve">}, що не міститься всередині інших дужок, де </w:t>
      </w:r>
      <w:r w:rsidRPr="00975E6D">
        <w:rPr>
          <w:i/>
          <w:iCs/>
          <w:lang w:val="uk-UA"/>
        </w:rPr>
        <w:t>u</w:t>
      </w:r>
      <w:r w:rsidRPr="00975E6D">
        <w:rPr>
          <w:lang w:val="uk-UA"/>
        </w:rPr>
        <w:t xml:space="preserve"> – послідовність нетерміналів, терміналів и дужок. За правою частиною </w:t>
      </w:r>
      <w:r w:rsidRPr="00975E6D">
        <w:rPr>
          <w:i/>
          <w:iCs/>
          <w:lang w:val="uk-UA"/>
        </w:rPr>
        <w:t>v</w:t>
      </w:r>
      <w:r w:rsidRPr="00975E6D">
        <w:rPr>
          <w:lang w:val="uk-UA"/>
        </w:rPr>
        <w:t xml:space="preserve"> будується складений оператор із послідовністю операторів, відповідних до </w:t>
      </w:r>
      <w:r w:rsidRPr="00975E6D">
        <w:rPr>
          <w:i/>
          <w:iCs/>
          <w:lang w:val="uk-UA"/>
        </w:rPr>
        <w:t>Y</w:t>
      </w:r>
      <w:r w:rsidRPr="00975E6D">
        <w:rPr>
          <w:vertAlign w:val="subscript"/>
          <w:lang w:val="uk-UA"/>
        </w:rPr>
        <w:t>1</w:t>
      </w:r>
      <w:r w:rsidRPr="00975E6D">
        <w:rPr>
          <w:lang w:val="uk-UA"/>
        </w:rPr>
        <w:t>,…,</w:t>
      </w:r>
      <w:r w:rsidRPr="00975E6D">
        <w:rPr>
          <w:i/>
          <w:iCs/>
          <w:lang w:val="uk-UA"/>
        </w:rPr>
        <w:t>Y</w:t>
      </w:r>
      <w:r w:rsidRPr="00975E6D">
        <w:rPr>
          <w:i/>
          <w:iCs/>
          <w:vertAlign w:val="subscript"/>
          <w:lang w:val="uk-UA"/>
        </w:rPr>
        <w:t>k</w:t>
      </w:r>
      <w:r w:rsidRPr="00975E6D">
        <w:rPr>
          <w:lang w:val="uk-UA"/>
        </w:rPr>
        <w:t xml:space="preserve">. Нехай </w:t>
      </w:r>
      <w:r w:rsidRPr="00975E6D">
        <w:rPr>
          <w:i/>
          <w:iCs/>
          <w:lang w:val="uk-UA"/>
        </w:rPr>
        <w:t>Y</w:t>
      </w:r>
      <w:r w:rsidRPr="00975E6D">
        <w:rPr>
          <w:lang w:val="uk-UA"/>
        </w:rPr>
        <w:t xml:space="preserve"> позначає один із виразів </w:t>
      </w:r>
      <w:r w:rsidRPr="00975E6D">
        <w:rPr>
          <w:i/>
          <w:iCs/>
          <w:lang w:val="uk-UA"/>
        </w:rPr>
        <w:t>Y</w:t>
      </w:r>
      <w:r w:rsidRPr="00975E6D">
        <w:rPr>
          <w:vertAlign w:val="subscript"/>
          <w:lang w:val="uk-UA"/>
        </w:rPr>
        <w:t>1</w:t>
      </w:r>
      <w:r w:rsidRPr="00975E6D">
        <w:rPr>
          <w:lang w:val="uk-UA"/>
        </w:rPr>
        <w:t>,…,</w:t>
      </w:r>
      <w:r w:rsidRPr="00975E6D">
        <w:rPr>
          <w:i/>
          <w:iCs/>
          <w:lang w:val="uk-UA"/>
        </w:rPr>
        <w:t>Y</w:t>
      </w:r>
      <w:r w:rsidRPr="00975E6D">
        <w:rPr>
          <w:i/>
          <w:iCs/>
          <w:vertAlign w:val="subscript"/>
          <w:lang w:val="uk-UA"/>
        </w:rPr>
        <w:t>k</w:t>
      </w:r>
      <w:r w:rsidRPr="00975E6D">
        <w:rPr>
          <w:lang w:val="uk-UA"/>
        </w:rPr>
        <w:t xml:space="preserve">. Відповідний оператор визначається виглядом </w:t>
      </w:r>
      <w:r w:rsidRPr="00975E6D">
        <w:rPr>
          <w:i/>
          <w:iCs/>
          <w:lang w:val="uk-UA"/>
        </w:rPr>
        <w:t>Y</w:t>
      </w:r>
      <w:r w:rsidRPr="00975E6D">
        <w:rPr>
          <w:lang w:val="uk-UA"/>
        </w:rPr>
        <w:t xml:space="preserve"> за наступними правилами.</w:t>
      </w:r>
    </w:p>
    <w:p w:rsidR="00975E6D" w:rsidRPr="00975E6D" w:rsidRDefault="00975E6D" w:rsidP="00975E6D">
      <w:pPr>
        <w:pStyle w:val="a4"/>
        <w:numPr>
          <w:ilvl w:val="0"/>
          <w:numId w:val="1"/>
        </w:numPr>
        <w:spacing w:before="0" w:beforeAutospacing="0" w:after="0" w:afterAutospacing="0"/>
        <w:jc w:val="both"/>
        <w:rPr>
          <w:lang w:val="uk-UA"/>
        </w:rPr>
      </w:pPr>
      <w:r w:rsidRPr="00975E6D">
        <w:rPr>
          <w:lang w:val="uk-UA"/>
        </w:rPr>
        <w:t xml:space="preserve">Якщо </w:t>
      </w:r>
      <w:r w:rsidRPr="00975E6D">
        <w:rPr>
          <w:i/>
          <w:iCs/>
          <w:lang w:val="uk-UA"/>
        </w:rPr>
        <w:t>Y</w:t>
      </w:r>
      <w:r w:rsidRPr="00975E6D">
        <w:rPr>
          <w:lang w:val="uk-UA"/>
        </w:rPr>
        <w:t xml:space="preserve"> є першим терміналом </w:t>
      </w:r>
      <w:r w:rsidRPr="00975E6D">
        <w:rPr>
          <w:i/>
          <w:iCs/>
          <w:lang w:val="uk-UA"/>
        </w:rPr>
        <w:t>Y</w:t>
      </w:r>
      <w:r w:rsidRPr="00975E6D">
        <w:rPr>
          <w:vertAlign w:val="subscript"/>
          <w:lang w:val="uk-UA"/>
        </w:rPr>
        <w:t>1</w:t>
      </w:r>
      <w:r w:rsidRPr="00975E6D">
        <w:rPr>
          <w:lang w:val="uk-UA"/>
        </w:rPr>
        <w:t>,</w:t>
      </w:r>
      <w:r w:rsidRPr="00975E6D">
        <w:rPr>
          <w:vertAlign w:val="subscript"/>
          <w:lang w:val="uk-UA"/>
        </w:rPr>
        <w:t xml:space="preserve"> </w:t>
      </w:r>
      <w:r w:rsidRPr="00975E6D">
        <w:rPr>
          <w:lang w:val="uk-UA"/>
        </w:rPr>
        <w:t xml:space="preserve">то оператором є </w:t>
      </w:r>
    </w:p>
    <w:p w:rsidR="00975E6D" w:rsidRPr="00975E6D" w:rsidRDefault="00975E6D" w:rsidP="00975E6D">
      <w:pPr>
        <w:pStyle w:val="a4"/>
        <w:spacing w:before="0" w:beforeAutospacing="0" w:after="0" w:afterAutospacing="0"/>
        <w:ind w:left="720"/>
        <w:rPr>
          <w:lang w:val="uk-UA"/>
        </w:rPr>
      </w:pPr>
      <w:r w:rsidRPr="00975E6D">
        <w:rPr>
          <w:lang w:val="uk-UA"/>
        </w:rPr>
        <w:t>ch:=getc.</w:t>
      </w:r>
    </w:p>
    <w:p w:rsidR="00975E6D" w:rsidRPr="00975E6D" w:rsidRDefault="00975E6D" w:rsidP="00975E6D">
      <w:pPr>
        <w:pStyle w:val="a4"/>
        <w:numPr>
          <w:ilvl w:val="0"/>
          <w:numId w:val="2"/>
        </w:numPr>
        <w:spacing w:before="0" w:beforeAutospacing="0" w:after="0" w:afterAutospacing="0"/>
        <w:jc w:val="both"/>
        <w:rPr>
          <w:lang w:val="uk-UA"/>
        </w:rPr>
      </w:pPr>
      <w:r w:rsidRPr="00975E6D">
        <w:rPr>
          <w:lang w:val="uk-UA"/>
        </w:rPr>
        <w:t xml:space="preserve">Якщо </w:t>
      </w:r>
      <w:r w:rsidRPr="00975E6D">
        <w:rPr>
          <w:i/>
          <w:iCs/>
          <w:lang w:val="uk-UA"/>
        </w:rPr>
        <w:t xml:space="preserve">Y </w:t>
      </w:r>
      <w:r w:rsidRPr="00975E6D">
        <w:rPr>
          <w:lang w:val="uk-UA"/>
        </w:rPr>
        <w:t xml:space="preserve">є терміналом, але не першим у ланцюжку </w:t>
      </w:r>
      <w:r w:rsidRPr="00975E6D">
        <w:rPr>
          <w:i/>
          <w:iCs/>
          <w:lang w:val="uk-UA"/>
        </w:rPr>
        <w:t>v</w:t>
      </w:r>
      <w:r w:rsidRPr="00975E6D">
        <w:rPr>
          <w:lang w:val="uk-UA"/>
        </w:rPr>
        <w:t>,</w:t>
      </w:r>
      <w:r w:rsidRPr="00975E6D">
        <w:rPr>
          <w:vertAlign w:val="subscript"/>
          <w:lang w:val="uk-UA"/>
        </w:rPr>
        <w:t xml:space="preserve"> </w:t>
      </w:r>
      <w:r w:rsidRPr="00975E6D">
        <w:rPr>
          <w:lang w:val="uk-UA"/>
        </w:rPr>
        <w:t xml:space="preserve">то оператор має вигляд </w:t>
      </w:r>
    </w:p>
    <w:p w:rsidR="00975E6D" w:rsidRPr="00975E6D" w:rsidRDefault="00975E6D" w:rsidP="00975E6D">
      <w:pPr>
        <w:pStyle w:val="a4"/>
        <w:spacing w:before="0" w:beforeAutospacing="0" w:after="0" w:afterAutospacing="0"/>
        <w:rPr>
          <w:lang w:val="uk-UA"/>
        </w:rPr>
      </w:pPr>
      <w:r w:rsidRPr="00975E6D">
        <w:rPr>
          <w:b/>
          <w:bCs/>
          <w:lang w:val="uk-UA"/>
        </w:rPr>
        <w:t>if</w:t>
      </w:r>
      <w:r w:rsidRPr="00975E6D">
        <w:rPr>
          <w:lang w:val="uk-UA"/>
        </w:rPr>
        <w:t xml:space="preserve"> ch = </w:t>
      </w:r>
      <w:r w:rsidRPr="00975E6D">
        <w:rPr>
          <w:i/>
          <w:iCs/>
          <w:lang w:val="uk-UA"/>
        </w:rPr>
        <w:t>Y</w:t>
      </w:r>
      <w:r w:rsidRPr="00975E6D">
        <w:rPr>
          <w:lang w:val="uk-UA"/>
        </w:rPr>
        <w:t xml:space="preserve"> </w:t>
      </w:r>
      <w:r w:rsidRPr="00975E6D">
        <w:rPr>
          <w:b/>
          <w:bCs/>
          <w:lang w:val="uk-UA"/>
        </w:rPr>
        <w:t>then</w:t>
      </w:r>
      <w:r w:rsidRPr="00975E6D">
        <w:rPr>
          <w:lang w:val="uk-UA"/>
        </w:rPr>
        <w:t xml:space="preserve"> ch:=getc </w:t>
      </w:r>
      <w:r w:rsidRPr="00975E6D">
        <w:rPr>
          <w:b/>
          <w:bCs/>
          <w:lang w:val="uk-UA"/>
        </w:rPr>
        <w:t>else</w:t>
      </w:r>
      <w:r w:rsidRPr="00975E6D">
        <w:rPr>
          <w:lang w:val="uk-UA"/>
        </w:rPr>
        <w:t xml:space="preserve"> error,</w:t>
      </w:r>
    </w:p>
    <w:p w:rsidR="00975E6D" w:rsidRPr="00975E6D" w:rsidRDefault="00975E6D" w:rsidP="00975E6D">
      <w:pPr>
        <w:pStyle w:val="a4"/>
        <w:spacing w:before="0" w:beforeAutospacing="0" w:after="0" w:afterAutospacing="0"/>
        <w:ind w:left="720"/>
        <w:jc w:val="both"/>
        <w:rPr>
          <w:lang w:val="uk-UA"/>
        </w:rPr>
      </w:pPr>
      <w:r w:rsidRPr="00975E6D">
        <w:rPr>
          <w:lang w:val="uk-UA"/>
        </w:rPr>
        <w:t xml:space="preserve">тобто треба перевірити збігання поточного символу з </w:t>
      </w:r>
      <w:r w:rsidRPr="00975E6D">
        <w:rPr>
          <w:i/>
          <w:iCs/>
          <w:lang w:val="uk-UA"/>
        </w:rPr>
        <w:t>Y</w:t>
      </w:r>
      <w:r w:rsidRPr="00975E6D">
        <w:rPr>
          <w:lang w:val="uk-UA"/>
        </w:rPr>
        <w:t xml:space="preserve"> та перейти до наступного символу.</w:t>
      </w:r>
    </w:p>
    <w:p w:rsidR="00975E6D" w:rsidRPr="00975E6D" w:rsidRDefault="00975E6D" w:rsidP="00975E6D">
      <w:pPr>
        <w:pStyle w:val="a4"/>
        <w:numPr>
          <w:ilvl w:val="0"/>
          <w:numId w:val="3"/>
        </w:numPr>
        <w:spacing w:before="0" w:beforeAutospacing="0" w:after="0" w:afterAutospacing="0"/>
        <w:jc w:val="both"/>
        <w:rPr>
          <w:lang w:val="uk-UA"/>
        </w:rPr>
      </w:pPr>
      <w:r w:rsidRPr="00975E6D">
        <w:rPr>
          <w:lang w:val="uk-UA"/>
        </w:rPr>
        <w:t xml:space="preserve">Якщо </w:t>
      </w:r>
      <w:r w:rsidRPr="00975E6D">
        <w:rPr>
          <w:i/>
          <w:iCs/>
          <w:lang w:val="uk-UA"/>
        </w:rPr>
        <w:t>Y</w:t>
      </w:r>
      <w:r w:rsidRPr="00975E6D">
        <w:rPr>
          <w:lang w:val="uk-UA"/>
        </w:rPr>
        <w:t xml:space="preserve"> є нетерміналом, то оператором є виклик процедури </w:t>
      </w:r>
    </w:p>
    <w:p w:rsidR="00975E6D" w:rsidRPr="00975E6D" w:rsidRDefault="00975E6D" w:rsidP="00975E6D">
      <w:pPr>
        <w:pStyle w:val="a4"/>
        <w:spacing w:before="0" w:beforeAutospacing="0" w:after="0" w:afterAutospacing="0"/>
        <w:ind w:left="720"/>
        <w:rPr>
          <w:lang w:val="uk-UA"/>
        </w:rPr>
      </w:pPr>
      <w:r w:rsidRPr="00975E6D">
        <w:rPr>
          <w:lang w:val="uk-UA"/>
        </w:rPr>
        <w:t>Y.</w:t>
      </w:r>
    </w:p>
    <w:p w:rsidR="00975E6D" w:rsidRPr="00975E6D" w:rsidRDefault="00975E6D" w:rsidP="00975E6D">
      <w:pPr>
        <w:pStyle w:val="a4"/>
        <w:numPr>
          <w:ilvl w:val="0"/>
          <w:numId w:val="4"/>
        </w:numPr>
        <w:spacing w:before="0" w:beforeAutospacing="0" w:after="0" w:afterAutospacing="0"/>
        <w:jc w:val="both"/>
        <w:rPr>
          <w:lang w:val="uk-UA"/>
        </w:rPr>
      </w:pPr>
      <w:r w:rsidRPr="00975E6D">
        <w:rPr>
          <w:lang w:val="uk-UA"/>
        </w:rPr>
        <w:t xml:space="preserve">Якщо </w:t>
      </w:r>
      <w:r w:rsidRPr="00975E6D">
        <w:rPr>
          <w:i/>
          <w:iCs/>
          <w:lang w:val="uk-UA"/>
        </w:rPr>
        <w:t>Y</w:t>
      </w:r>
      <w:r w:rsidRPr="00975E6D">
        <w:rPr>
          <w:lang w:val="uk-UA"/>
        </w:rPr>
        <w:t xml:space="preserve"> має вигляд (</w:t>
      </w:r>
      <w:r w:rsidRPr="00975E6D">
        <w:rPr>
          <w:i/>
          <w:iCs/>
          <w:lang w:val="uk-UA"/>
        </w:rPr>
        <w:t>u</w:t>
      </w:r>
      <w:r w:rsidRPr="00975E6D">
        <w:rPr>
          <w:vertAlign w:val="subscript"/>
          <w:lang w:val="uk-UA"/>
        </w:rPr>
        <w:t>1</w:t>
      </w:r>
      <w:r w:rsidRPr="00975E6D">
        <w:rPr>
          <w:lang w:val="uk-UA"/>
        </w:rPr>
        <w:t>|…|</w:t>
      </w:r>
      <w:r w:rsidRPr="00975E6D">
        <w:rPr>
          <w:i/>
          <w:iCs/>
          <w:lang w:val="uk-UA"/>
        </w:rPr>
        <w:t>u</w:t>
      </w:r>
      <w:r w:rsidRPr="00975E6D">
        <w:rPr>
          <w:i/>
          <w:iCs/>
          <w:vertAlign w:val="subscript"/>
          <w:lang w:val="uk-UA"/>
        </w:rPr>
        <w:t>m</w:t>
      </w:r>
      <w:r w:rsidRPr="00975E6D">
        <w:rPr>
          <w:lang w:val="uk-UA"/>
        </w:rPr>
        <w:t xml:space="preserve">) і </w:t>
      </w:r>
      <w:r w:rsidRPr="00975E6D">
        <w:rPr>
          <w:i/>
          <w:iCs/>
          <w:lang w:val="uk-UA"/>
        </w:rPr>
        <w:t>T</w:t>
      </w:r>
      <w:r w:rsidRPr="00975E6D">
        <w:rPr>
          <w:i/>
          <w:iCs/>
          <w:vertAlign w:val="subscript"/>
          <w:lang w:val="uk-UA"/>
        </w:rPr>
        <w:t>i</w:t>
      </w:r>
      <w:r w:rsidRPr="00975E6D">
        <w:rPr>
          <w:lang w:val="uk-UA"/>
        </w:rPr>
        <w:t xml:space="preserve"> позначає first(</w:t>
      </w:r>
      <w:r w:rsidRPr="00975E6D">
        <w:rPr>
          <w:i/>
          <w:iCs/>
          <w:lang w:val="uk-UA"/>
        </w:rPr>
        <w:t>u</w:t>
      </w:r>
      <w:r w:rsidRPr="00975E6D">
        <w:rPr>
          <w:i/>
          <w:iCs/>
          <w:vertAlign w:val="subscript"/>
          <w:lang w:val="uk-UA"/>
        </w:rPr>
        <w:t>i</w:t>
      </w:r>
      <w:r w:rsidRPr="00975E6D">
        <w:rPr>
          <w:lang w:val="uk-UA"/>
        </w:rPr>
        <w:t xml:space="preserve">) при </w:t>
      </w:r>
      <w:r w:rsidRPr="00975E6D">
        <w:rPr>
          <w:i/>
          <w:iCs/>
          <w:lang w:val="uk-UA"/>
        </w:rPr>
        <w:t>i</w:t>
      </w:r>
      <w:r w:rsidRPr="00975E6D">
        <w:rPr>
          <w:lang w:val="uk-UA"/>
        </w:rPr>
        <w:t>=1,…,</w:t>
      </w:r>
      <w:r w:rsidRPr="00975E6D">
        <w:rPr>
          <w:i/>
          <w:iCs/>
          <w:lang w:val="uk-UA"/>
        </w:rPr>
        <w:t>m</w:t>
      </w:r>
      <w:r w:rsidRPr="00975E6D">
        <w:rPr>
          <w:lang w:val="uk-UA"/>
        </w:rPr>
        <w:t xml:space="preserve">, то треба визначити, до якої з множин </w:t>
      </w:r>
      <w:r w:rsidRPr="00975E6D">
        <w:rPr>
          <w:i/>
          <w:iCs/>
          <w:lang w:val="uk-UA"/>
        </w:rPr>
        <w:t>T</w:t>
      </w:r>
      <w:r w:rsidRPr="00975E6D">
        <w:rPr>
          <w:i/>
          <w:iCs/>
          <w:vertAlign w:val="subscript"/>
          <w:lang w:val="uk-UA"/>
        </w:rPr>
        <w:t>i</w:t>
      </w:r>
      <w:r w:rsidRPr="00975E6D">
        <w:rPr>
          <w:lang w:val="uk-UA"/>
        </w:rPr>
        <w:t xml:space="preserve"> належить поточний символ, і виконати оператор, відповідний до </w:t>
      </w:r>
      <w:r w:rsidRPr="00975E6D">
        <w:rPr>
          <w:i/>
          <w:iCs/>
          <w:lang w:val="uk-UA"/>
        </w:rPr>
        <w:t>u</w:t>
      </w:r>
      <w:r w:rsidRPr="00975E6D">
        <w:rPr>
          <w:i/>
          <w:iCs/>
          <w:vertAlign w:val="subscript"/>
          <w:lang w:val="uk-UA"/>
        </w:rPr>
        <w:t>i</w:t>
      </w:r>
      <w:r w:rsidRPr="00975E6D">
        <w:rPr>
          <w:lang w:val="uk-UA"/>
        </w:rPr>
        <w:t xml:space="preserve">: </w:t>
      </w:r>
    </w:p>
    <w:p w:rsidR="00975E6D" w:rsidRPr="00975E6D" w:rsidRDefault="00975E6D" w:rsidP="00975E6D">
      <w:pPr>
        <w:pStyle w:val="a4"/>
        <w:spacing w:before="0" w:beforeAutospacing="0" w:after="0" w:afterAutospacing="0"/>
        <w:ind w:left="720"/>
        <w:jc w:val="both"/>
        <w:rPr>
          <w:b/>
          <w:bCs/>
          <w:lang w:val="uk-UA"/>
        </w:rPr>
      </w:pPr>
      <w:r w:rsidRPr="00975E6D">
        <w:rPr>
          <w:b/>
          <w:bCs/>
          <w:lang w:val="uk-UA"/>
        </w:rPr>
        <w:t>if</w:t>
      </w:r>
      <w:r w:rsidRPr="00975E6D">
        <w:rPr>
          <w:lang w:val="uk-UA"/>
        </w:rPr>
        <w:t xml:space="preserve"> ch </w:t>
      </w:r>
      <w:r w:rsidRPr="00975E6D">
        <w:rPr>
          <w:b/>
          <w:bCs/>
          <w:lang w:val="uk-UA"/>
        </w:rPr>
        <w:t>in</w:t>
      </w:r>
      <w:r w:rsidRPr="00975E6D">
        <w:rPr>
          <w:lang w:val="uk-UA"/>
        </w:rPr>
        <w:t xml:space="preserve"> </w:t>
      </w:r>
      <w:r w:rsidRPr="00975E6D">
        <w:rPr>
          <w:i/>
          <w:iCs/>
          <w:lang w:val="uk-UA"/>
        </w:rPr>
        <w:t>T</w:t>
      </w:r>
      <w:r w:rsidRPr="00975E6D">
        <w:rPr>
          <w:vertAlign w:val="subscript"/>
          <w:lang w:val="uk-UA"/>
        </w:rPr>
        <w:t>1</w:t>
      </w:r>
      <w:r w:rsidRPr="00975E6D">
        <w:rPr>
          <w:lang w:val="uk-UA"/>
        </w:rPr>
        <w:t xml:space="preserve"> </w:t>
      </w:r>
      <w:r w:rsidRPr="00975E6D">
        <w:rPr>
          <w:b/>
          <w:bCs/>
          <w:lang w:val="uk-UA"/>
        </w:rPr>
        <w:t>then</w:t>
      </w:r>
      <w:r w:rsidRPr="00975E6D">
        <w:rPr>
          <w:lang w:val="uk-UA"/>
        </w:rPr>
        <w:t xml:space="preserve"> </w:t>
      </w:r>
      <w:r w:rsidRPr="00975E6D">
        <w:rPr>
          <w:i/>
          <w:iCs/>
          <w:lang w:val="uk-UA"/>
        </w:rPr>
        <w:t>оператор-для-u</w:t>
      </w:r>
      <w:r w:rsidRPr="00975E6D">
        <w:rPr>
          <w:i/>
          <w:iCs/>
          <w:vertAlign w:val="subscript"/>
          <w:lang w:val="uk-UA"/>
        </w:rPr>
        <w:t xml:space="preserve">1 </w:t>
      </w:r>
      <w:r w:rsidRPr="00975E6D">
        <w:rPr>
          <w:b/>
          <w:bCs/>
          <w:lang w:val="uk-UA"/>
        </w:rPr>
        <w:t>else</w:t>
      </w:r>
    </w:p>
    <w:p w:rsidR="00975E6D" w:rsidRPr="00975E6D" w:rsidRDefault="00975E6D" w:rsidP="00975E6D">
      <w:pPr>
        <w:pStyle w:val="a4"/>
        <w:spacing w:before="0" w:beforeAutospacing="0" w:after="0" w:afterAutospacing="0"/>
        <w:ind w:left="720"/>
        <w:jc w:val="both"/>
        <w:rPr>
          <w:lang w:val="uk-UA"/>
        </w:rPr>
      </w:pPr>
      <w:r w:rsidRPr="00975E6D">
        <w:rPr>
          <w:lang w:val="uk-UA"/>
        </w:rPr>
        <w:t>…</w:t>
      </w:r>
    </w:p>
    <w:p w:rsidR="00975E6D" w:rsidRPr="00975E6D" w:rsidRDefault="00975E6D" w:rsidP="00975E6D">
      <w:pPr>
        <w:pStyle w:val="a4"/>
        <w:spacing w:before="0" w:beforeAutospacing="0" w:after="0" w:afterAutospacing="0"/>
        <w:ind w:left="720"/>
        <w:jc w:val="both"/>
        <w:rPr>
          <w:b/>
          <w:bCs/>
          <w:lang w:val="uk-UA"/>
        </w:rPr>
      </w:pPr>
      <w:r w:rsidRPr="00975E6D">
        <w:rPr>
          <w:b/>
          <w:bCs/>
          <w:lang w:val="uk-UA"/>
        </w:rPr>
        <w:t>if</w:t>
      </w:r>
      <w:r w:rsidRPr="00975E6D">
        <w:rPr>
          <w:lang w:val="uk-UA"/>
        </w:rPr>
        <w:t xml:space="preserve"> ch </w:t>
      </w:r>
      <w:r w:rsidRPr="00975E6D">
        <w:rPr>
          <w:b/>
          <w:bCs/>
          <w:lang w:val="uk-UA"/>
        </w:rPr>
        <w:t>in</w:t>
      </w:r>
      <w:r w:rsidRPr="00975E6D">
        <w:rPr>
          <w:lang w:val="uk-UA"/>
        </w:rPr>
        <w:t xml:space="preserve"> </w:t>
      </w:r>
      <w:r w:rsidRPr="00975E6D">
        <w:rPr>
          <w:i/>
          <w:iCs/>
          <w:lang w:val="uk-UA"/>
        </w:rPr>
        <w:t>T</w:t>
      </w:r>
      <w:r w:rsidRPr="00975E6D">
        <w:rPr>
          <w:i/>
          <w:iCs/>
          <w:vertAlign w:val="subscript"/>
          <w:lang w:val="uk-UA"/>
        </w:rPr>
        <w:t>m</w:t>
      </w:r>
      <w:r w:rsidRPr="00975E6D">
        <w:rPr>
          <w:lang w:val="uk-UA"/>
        </w:rPr>
        <w:t xml:space="preserve"> </w:t>
      </w:r>
      <w:r w:rsidRPr="00975E6D">
        <w:rPr>
          <w:b/>
          <w:bCs/>
          <w:lang w:val="uk-UA"/>
        </w:rPr>
        <w:t>then</w:t>
      </w:r>
      <w:r w:rsidRPr="00975E6D">
        <w:rPr>
          <w:lang w:val="uk-UA"/>
        </w:rPr>
        <w:t xml:space="preserve"> </w:t>
      </w:r>
      <w:r w:rsidRPr="00975E6D">
        <w:rPr>
          <w:i/>
          <w:iCs/>
          <w:lang w:val="uk-UA"/>
        </w:rPr>
        <w:t>оператор-для-u</w:t>
      </w:r>
      <w:r w:rsidRPr="00975E6D">
        <w:rPr>
          <w:i/>
          <w:iCs/>
          <w:vertAlign w:val="subscript"/>
          <w:lang w:val="uk-UA"/>
        </w:rPr>
        <w:t xml:space="preserve">m </w:t>
      </w:r>
      <w:r w:rsidRPr="00975E6D">
        <w:rPr>
          <w:b/>
          <w:bCs/>
          <w:lang w:val="uk-UA"/>
        </w:rPr>
        <w:t>else</w:t>
      </w:r>
    </w:p>
    <w:p w:rsidR="00975E6D" w:rsidRPr="00975E6D" w:rsidRDefault="00975E6D" w:rsidP="00975E6D">
      <w:pPr>
        <w:pStyle w:val="a4"/>
        <w:spacing w:before="0" w:beforeAutospacing="0" w:after="0" w:afterAutospacing="0"/>
        <w:ind w:left="720"/>
        <w:jc w:val="both"/>
        <w:rPr>
          <w:lang w:val="uk-UA"/>
        </w:rPr>
      </w:pPr>
      <w:r w:rsidRPr="00975E6D">
        <w:rPr>
          <w:lang w:val="uk-UA"/>
        </w:rPr>
        <w:t>error.</w:t>
      </w:r>
    </w:p>
    <w:p w:rsidR="00975E6D" w:rsidRPr="00975E6D" w:rsidRDefault="00975E6D" w:rsidP="00975E6D">
      <w:pPr>
        <w:pStyle w:val="a4"/>
        <w:numPr>
          <w:ilvl w:val="0"/>
          <w:numId w:val="5"/>
        </w:numPr>
        <w:spacing w:before="0" w:beforeAutospacing="0" w:after="0" w:afterAutospacing="0"/>
        <w:jc w:val="both"/>
        <w:rPr>
          <w:lang w:val="uk-UA"/>
        </w:rPr>
      </w:pPr>
      <w:r w:rsidRPr="00975E6D">
        <w:rPr>
          <w:lang w:val="uk-UA"/>
        </w:rPr>
        <w:t xml:space="preserve">Якщо </w:t>
      </w:r>
      <w:r w:rsidRPr="00975E6D">
        <w:rPr>
          <w:i/>
          <w:iCs/>
          <w:lang w:val="uk-UA"/>
        </w:rPr>
        <w:t>Y</w:t>
      </w:r>
      <w:r w:rsidRPr="00975E6D">
        <w:rPr>
          <w:lang w:val="uk-UA"/>
        </w:rPr>
        <w:t xml:space="preserve"> має вигляд [</w:t>
      </w:r>
      <w:r w:rsidRPr="00975E6D">
        <w:rPr>
          <w:i/>
          <w:iCs/>
          <w:lang w:val="uk-UA"/>
        </w:rPr>
        <w:t>u</w:t>
      </w:r>
      <w:r w:rsidRPr="00975E6D">
        <w:rPr>
          <w:lang w:val="uk-UA"/>
        </w:rPr>
        <w:t xml:space="preserve">], </w:t>
      </w:r>
      <w:r w:rsidRPr="00975E6D">
        <w:rPr>
          <w:i/>
          <w:iCs/>
          <w:lang w:val="uk-UA"/>
        </w:rPr>
        <w:t>T</w:t>
      </w:r>
      <w:r w:rsidRPr="00975E6D">
        <w:rPr>
          <w:lang w:val="uk-UA"/>
        </w:rPr>
        <w:t>=first(</w:t>
      </w:r>
      <w:r w:rsidRPr="00975E6D">
        <w:rPr>
          <w:i/>
          <w:iCs/>
          <w:lang w:val="uk-UA"/>
        </w:rPr>
        <w:t>u</w:t>
      </w:r>
      <w:r w:rsidRPr="00975E6D">
        <w:rPr>
          <w:lang w:val="uk-UA"/>
        </w:rPr>
        <w:t>), то за виконання умови ch</w:t>
      </w:r>
      <w:r w:rsidRPr="00975E6D">
        <w:rPr>
          <w:rFonts w:ascii="Symbol" w:hAnsi="Symbol"/>
          <w:lang w:val="uk-UA"/>
        </w:rPr>
        <w:t></w:t>
      </w:r>
      <w:r w:rsidRPr="00975E6D">
        <w:rPr>
          <w:lang w:val="uk-UA"/>
        </w:rPr>
        <w:t xml:space="preserve"> </w:t>
      </w:r>
      <w:r w:rsidRPr="00975E6D">
        <w:rPr>
          <w:i/>
          <w:iCs/>
          <w:lang w:val="uk-UA"/>
        </w:rPr>
        <w:t>T</w:t>
      </w:r>
      <w:r w:rsidRPr="00975E6D">
        <w:rPr>
          <w:lang w:val="uk-UA"/>
        </w:rPr>
        <w:t xml:space="preserve"> треба виконати оператор, відповідний до </w:t>
      </w:r>
      <w:r w:rsidRPr="00975E6D">
        <w:rPr>
          <w:i/>
          <w:iCs/>
          <w:lang w:val="uk-UA"/>
        </w:rPr>
        <w:t>u</w:t>
      </w:r>
      <w:r w:rsidRPr="00975E6D">
        <w:rPr>
          <w:lang w:val="uk-UA"/>
        </w:rPr>
        <w:t xml:space="preserve">: </w:t>
      </w:r>
    </w:p>
    <w:p w:rsidR="00975E6D" w:rsidRPr="00975E6D" w:rsidRDefault="00975E6D" w:rsidP="00975E6D">
      <w:pPr>
        <w:pStyle w:val="a4"/>
        <w:spacing w:before="0" w:beforeAutospacing="0" w:after="0" w:afterAutospacing="0"/>
        <w:jc w:val="both"/>
        <w:rPr>
          <w:lang w:val="uk-UA"/>
        </w:rPr>
      </w:pPr>
      <w:r w:rsidRPr="00975E6D">
        <w:rPr>
          <w:b/>
          <w:bCs/>
          <w:lang w:val="uk-UA"/>
        </w:rPr>
        <w:t>if</w:t>
      </w:r>
      <w:r w:rsidRPr="00975E6D">
        <w:rPr>
          <w:lang w:val="uk-UA"/>
        </w:rPr>
        <w:t xml:space="preserve"> ch </w:t>
      </w:r>
      <w:r w:rsidRPr="00975E6D">
        <w:rPr>
          <w:b/>
          <w:bCs/>
          <w:lang w:val="uk-UA"/>
        </w:rPr>
        <w:t>in</w:t>
      </w:r>
      <w:r w:rsidRPr="00975E6D">
        <w:rPr>
          <w:lang w:val="uk-UA"/>
        </w:rPr>
        <w:t xml:space="preserve"> </w:t>
      </w:r>
      <w:r w:rsidRPr="00975E6D">
        <w:rPr>
          <w:i/>
          <w:iCs/>
          <w:lang w:val="uk-UA"/>
        </w:rPr>
        <w:t>T</w:t>
      </w:r>
      <w:r w:rsidRPr="00975E6D">
        <w:rPr>
          <w:lang w:val="uk-UA"/>
        </w:rPr>
        <w:t xml:space="preserve"> </w:t>
      </w:r>
      <w:r w:rsidRPr="00975E6D">
        <w:rPr>
          <w:b/>
          <w:bCs/>
          <w:lang w:val="uk-UA"/>
        </w:rPr>
        <w:t>then</w:t>
      </w:r>
      <w:r w:rsidRPr="00975E6D">
        <w:rPr>
          <w:lang w:val="uk-UA"/>
        </w:rPr>
        <w:t xml:space="preserve"> </w:t>
      </w:r>
      <w:r w:rsidRPr="00975E6D">
        <w:rPr>
          <w:i/>
          <w:iCs/>
          <w:lang w:val="uk-UA"/>
        </w:rPr>
        <w:t>оператор-для-u</w:t>
      </w:r>
      <w:r w:rsidRPr="00975E6D">
        <w:rPr>
          <w:lang w:val="uk-UA"/>
        </w:rPr>
        <w:t>.</w:t>
      </w:r>
    </w:p>
    <w:p w:rsidR="00975E6D" w:rsidRPr="00975E6D" w:rsidRDefault="00975E6D" w:rsidP="00975E6D">
      <w:pPr>
        <w:pStyle w:val="a4"/>
        <w:numPr>
          <w:ilvl w:val="0"/>
          <w:numId w:val="6"/>
        </w:numPr>
        <w:spacing w:before="0" w:beforeAutospacing="0" w:after="0" w:afterAutospacing="0"/>
        <w:jc w:val="both"/>
        <w:rPr>
          <w:lang w:val="uk-UA"/>
        </w:rPr>
      </w:pPr>
      <w:r w:rsidRPr="00975E6D">
        <w:rPr>
          <w:lang w:val="uk-UA"/>
        </w:rPr>
        <w:t xml:space="preserve">Якщо </w:t>
      </w:r>
      <w:r w:rsidRPr="00975E6D">
        <w:rPr>
          <w:i/>
          <w:iCs/>
          <w:lang w:val="uk-UA"/>
        </w:rPr>
        <w:t xml:space="preserve">Y </w:t>
      </w:r>
      <w:r w:rsidRPr="00975E6D">
        <w:rPr>
          <w:lang w:val="uk-UA"/>
        </w:rPr>
        <w:t>має вигляд {</w:t>
      </w:r>
      <w:r w:rsidRPr="00975E6D">
        <w:rPr>
          <w:i/>
          <w:iCs/>
          <w:lang w:val="uk-UA"/>
        </w:rPr>
        <w:t>u</w:t>
      </w:r>
      <w:r w:rsidRPr="00975E6D">
        <w:rPr>
          <w:lang w:val="uk-UA"/>
        </w:rPr>
        <w:t xml:space="preserve">}, </w:t>
      </w:r>
      <w:r w:rsidRPr="00975E6D">
        <w:rPr>
          <w:i/>
          <w:iCs/>
          <w:lang w:val="uk-UA"/>
        </w:rPr>
        <w:t>T</w:t>
      </w:r>
      <w:r w:rsidRPr="00975E6D">
        <w:rPr>
          <w:lang w:val="uk-UA"/>
        </w:rPr>
        <w:t>=first(</w:t>
      </w:r>
      <w:r w:rsidRPr="00975E6D">
        <w:rPr>
          <w:i/>
          <w:iCs/>
          <w:lang w:val="uk-UA"/>
        </w:rPr>
        <w:t>u</w:t>
      </w:r>
      <w:r w:rsidRPr="00975E6D">
        <w:rPr>
          <w:lang w:val="uk-UA"/>
        </w:rPr>
        <w:t>), то за виконання умови ch</w:t>
      </w:r>
      <w:r w:rsidRPr="00975E6D">
        <w:rPr>
          <w:rFonts w:ascii="Symbol" w:hAnsi="Symbol"/>
          <w:lang w:val="uk-UA"/>
        </w:rPr>
        <w:t></w:t>
      </w:r>
      <w:r w:rsidRPr="00975E6D">
        <w:rPr>
          <w:lang w:val="uk-UA"/>
        </w:rPr>
        <w:t xml:space="preserve"> </w:t>
      </w:r>
      <w:r w:rsidRPr="00975E6D">
        <w:rPr>
          <w:i/>
          <w:iCs/>
          <w:lang w:val="uk-UA"/>
        </w:rPr>
        <w:t>T</w:t>
      </w:r>
      <w:r w:rsidRPr="00975E6D">
        <w:rPr>
          <w:lang w:val="uk-UA"/>
        </w:rPr>
        <w:t xml:space="preserve"> треба повторювати виконання оператора, відповідного до </w:t>
      </w:r>
      <w:r w:rsidRPr="00975E6D">
        <w:rPr>
          <w:i/>
          <w:iCs/>
          <w:lang w:val="uk-UA"/>
        </w:rPr>
        <w:t>u</w:t>
      </w:r>
      <w:r w:rsidRPr="00975E6D">
        <w:rPr>
          <w:lang w:val="uk-UA"/>
        </w:rPr>
        <w:t xml:space="preserve">: </w:t>
      </w:r>
    </w:p>
    <w:p w:rsidR="00975E6D" w:rsidRPr="00975E6D" w:rsidRDefault="00975E6D" w:rsidP="00975E6D">
      <w:pPr>
        <w:pStyle w:val="a4"/>
        <w:spacing w:before="0" w:beforeAutospacing="0" w:after="0" w:afterAutospacing="0"/>
        <w:rPr>
          <w:lang w:val="uk-UA"/>
        </w:rPr>
      </w:pPr>
      <w:r w:rsidRPr="00975E6D">
        <w:rPr>
          <w:b/>
          <w:bCs/>
          <w:lang w:val="uk-UA"/>
        </w:rPr>
        <w:t>while</w:t>
      </w:r>
      <w:r w:rsidRPr="00975E6D">
        <w:rPr>
          <w:lang w:val="uk-UA"/>
        </w:rPr>
        <w:t xml:space="preserve"> ch </w:t>
      </w:r>
      <w:r w:rsidRPr="00975E6D">
        <w:rPr>
          <w:b/>
          <w:bCs/>
          <w:lang w:val="uk-UA"/>
        </w:rPr>
        <w:t>in</w:t>
      </w:r>
      <w:r w:rsidRPr="00975E6D">
        <w:rPr>
          <w:lang w:val="uk-UA"/>
        </w:rPr>
        <w:t xml:space="preserve"> T </w:t>
      </w:r>
      <w:r w:rsidRPr="00975E6D">
        <w:rPr>
          <w:b/>
          <w:bCs/>
          <w:lang w:val="uk-UA"/>
        </w:rPr>
        <w:t>do</w:t>
      </w:r>
      <w:r w:rsidRPr="00975E6D">
        <w:rPr>
          <w:lang w:val="uk-UA"/>
        </w:rPr>
        <w:t xml:space="preserve"> </w:t>
      </w:r>
      <w:r w:rsidRPr="00975E6D">
        <w:rPr>
          <w:i/>
          <w:iCs/>
          <w:lang w:val="uk-UA"/>
        </w:rPr>
        <w:t>оператор-для-u</w:t>
      </w:r>
      <w:r w:rsidRPr="00975E6D">
        <w:rPr>
          <w:lang w:val="uk-UA"/>
        </w:rPr>
        <w:t>.</w:t>
      </w:r>
    </w:p>
    <w:p w:rsidR="00975E6D" w:rsidRPr="00975E6D" w:rsidRDefault="00975E6D" w:rsidP="00975E6D">
      <w:pPr>
        <w:pStyle w:val="a4"/>
        <w:spacing w:before="0" w:beforeAutospacing="0" w:after="0" w:afterAutospacing="0"/>
        <w:ind w:left="720"/>
        <w:jc w:val="both"/>
        <w:rPr>
          <w:lang w:val="uk-UA"/>
        </w:rPr>
      </w:pPr>
      <w:r w:rsidRPr="00975E6D">
        <w:rPr>
          <w:lang w:val="uk-UA"/>
        </w:rPr>
        <w:t xml:space="preserve">Зокрема, коли ланцюжок </w:t>
      </w:r>
      <w:r w:rsidRPr="00975E6D">
        <w:rPr>
          <w:i/>
          <w:iCs/>
          <w:lang w:val="uk-UA"/>
        </w:rPr>
        <w:t>u</w:t>
      </w:r>
      <w:r w:rsidRPr="00975E6D">
        <w:rPr>
          <w:lang w:val="uk-UA"/>
        </w:rPr>
        <w:t xml:space="preserve"> починається терміналом, тобто </w:t>
      </w:r>
      <w:r w:rsidRPr="00975E6D">
        <w:rPr>
          <w:i/>
          <w:iCs/>
          <w:lang w:val="uk-UA"/>
        </w:rPr>
        <w:t>u</w:t>
      </w:r>
      <w:r w:rsidRPr="00975E6D">
        <w:rPr>
          <w:lang w:val="uk-UA"/>
        </w:rPr>
        <w:t>=</w:t>
      </w:r>
      <w:r w:rsidRPr="00975E6D">
        <w:rPr>
          <w:i/>
          <w:iCs/>
          <w:lang w:val="uk-UA"/>
        </w:rPr>
        <w:t>xu</w:t>
      </w:r>
      <w:r w:rsidRPr="00975E6D">
        <w:rPr>
          <w:vertAlign w:val="subscript"/>
          <w:lang w:val="uk-UA"/>
        </w:rPr>
        <w:t>1</w:t>
      </w:r>
      <w:r w:rsidRPr="00975E6D">
        <w:rPr>
          <w:lang w:val="uk-UA"/>
        </w:rPr>
        <w:t xml:space="preserve">, де </w:t>
      </w:r>
      <w:r w:rsidRPr="00975E6D">
        <w:rPr>
          <w:i/>
          <w:iCs/>
          <w:lang w:val="uk-UA"/>
        </w:rPr>
        <w:t>x</w:t>
      </w:r>
      <w:r w:rsidRPr="00975E6D">
        <w:rPr>
          <w:rFonts w:ascii="Symbol" w:hAnsi="Symbol"/>
          <w:i/>
          <w:iCs/>
          <w:lang w:val="uk-UA"/>
        </w:rPr>
        <w:t></w:t>
      </w:r>
      <w:r w:rsidRPr="00975E6D">
        <w:rPr>
          <w:i/>
          <w:iCs/>
          <w:lang w:val="uk-UA"/>
        </w:rPr>
        <w:t xml:space="preserve"> X</w:t>
      </w:r>
      <w:r w:rsidRPr="00975E6D">
        <w:rPr>
          <w:lang w:val="uk-UA"/>
        </w:rPr>
        <w:t>, то цикл має вигляд</w:t>
      </w:r>
    </w:p>
    <w:p w:rsidR="00975E6D" w:rsidRPr="00975E6D" w:rsidRDefault="00975E6D" w:rsidP="00975E6D">
      <w:pPr>
        <w:pStyle w:val="a4"/>
        <w:spacing w:before="0" w:beforeAutospacing="0" w:after="0" w:afterAutospacing="0"/>
        <w:jc w:val="both"/>
        <w:rPr>
          <w:b/>
          <w:bCs/>
          <w:lang w:val="uk-UA"/>
        </w:rPr>
      </w:pPr>
      <w:r w:rsidRPr="00975E6D">
        <w:rPr>
          <w:b/>
          <w:bCs/>
          <w:lang w:val="uk-UA"/>
        </w:rPr>
        <w:t>while</w:t>
      </w:r>
      <w:r w:rsidRPr="00975E6D">
        <w:rPr>
          <w:lang w:val="uk-UA"/>
        </w:rPr>
        <w:t xml:space="preserve"> ch = </w:t>
      </w:r>
      <w:r w:rsidRPr="00975E6D">
        <w:rPr>
          <w:i/>
          <w:iCs/>
          <w:lang w:val="uk-UA"/>
        </w:rPr>
        <w:t>x</w:t>
      </w:r>
      <w:r w:rsidRPr="00975E6D">
        <w:rPr>
          <w:lang w:val="uk-UA"/>
        </w:rPr>
        <w:t xml:space="preserve"> </w:t>
      </w:r>
      <w:r w:rsidRPr="00975E6D">
        <w:rPr>
          <w:b/>
          <w:bCs/>
          <w:lang w:val="uk-UA"/>
        </w:rPr>
        <w:t>do</w:t>
      </w:r>
    </w:p>
    <w:p w:rsidR="00975E6D" w:rsidRPr="00975E6D" w:rsidRDefault="00975E6D" w:rsidP="00975E6D">
      <w:pPr>
        <w:pStyle w:val="a4"/>
        <w:spacing w:before="0" w:beforeAutospacing="0" w:after="0" w:afterAutospacing="0"/>
        <w:jc w:val="both"/>
        <w:rPr>
          <w:b/>
          <w:bCs/>
          <w:lang w:val="uk-UA"/>
        </w:rPr>
      </w:pPr>
      <w:r w:rsidRPr="00975E6D">
        <w:rPr>
          <w:b/>
          <w:bCs/>
          <w:lang w:val="uk-UA"/>
        </w:rPr>
        <w:t>begin</w:t>
      </w:r>
    </w:p>
    <w:p w:rsidR="00975E6D" w:rsidRPr="00975E6D" w:rsidRDefault="00975E6D" w:rsidP="00975E6D">
      <w:pPr>
        <w:pStyle w:val="a4"/>
        <w:spacing w:before="0" w:beforeAutospacing="0" w:after="0" w:afterAutospacing="0"/>
        <w:jc w:val="both"/>
        <w:rPr>
          <w:lang w:val="uk-UA"/>
        </w:rPr>
      </w:pPr>
      <w:r w:rsidRPr="00975E6D">
        <w:rPr>
          <w:lang w:val="uk-UA"/>
        </w:rPr>
        <w:t>ch := getc;</w:t>
      </w:r>
    </w:p>
    <w:p w:rsidR="00975E6D" w:rsidRPr="00975E6D" w:rsidRDefault="00975E6D" w:rsidP="00975E6D">
      <w:pPr>
        <w:pStyle w:val="a4"/>
        <w:spacing w:before="0" w:beforeAutospacing="0" w:after="0" w:afterAutospacing="0"/>
        <w:jc w:val="both"/>
        <w:rPr>
          <w:i/>
          <w:iCs/>
          <w:vertAlign w:val="subscript"/>
          <w:lang w:val="uk-UA"/>
        </w:rPr>
      </w:pPr>
      <w:r w:rsidRPr="00975E6D">
        <w:rPr>
          <w:i/>
          <w:iCs/>
          <w:lang w:val="uk-UA"/>
        </w:rPr>
        <w:t>оператор-для-u</w:t>
      </w:r>
      <w:r w:rsidRPr="00975E6D">
        <w:rPr>
          <w:i/>
          <w:iCs/>
          <w:vertAlign w:val="subscript"/>
          <w:lang w:val="uk-UA"/>
        </w:rPr>
        <w:t>1</w:t>
      </w:r>
    </w:p>
    <w:p w:rsidR="00975E6D" w:rsidRPr="00975E6D" w:rsidRDefault="00975E6D" w:rsidP="00975E6D">
      <w:pPr>
        <w:pStyle w:val="a4"/>
        <w:spacing w:before="0" w:beforeAutospacing="0" w:after="0" w:afterAutospacing="0"/>
        <w:jc w:val="both"/>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Оператори, відповідні до </w:t>
      </w:r>
      <w:r w:rsidRPr="00975E6D">
        <w:rPr>
          <w:i/>
          <w:iCs/>
          <w:lang w:val="uk-UA"/>
        </w:rPr>
        <w:t>u</w:t>
      </w:r>
      <w:r w:rsidRPr="00975E6D">
        <w:rPr>
          <w:lang w:val="uk-UA"/>
        </w:rPr>
        <w:t xml:space="preserve">, </w:t>
      </w:r>
      <w:r w:rsidRPr="00975E6D">
        <w:rPr>
          <w:i/>
          <w:iCs/>
          <w:lang w:val="uk-UA"/>
        </w:rPr>
        <w:t>u</w:t>
      </w:r>
      <w:r w:rsidRPr="00975E6D">
        <w:rPr>
          <w:vertAlign w:val="subscript"/>
          <w:lang w:val="uk-UA"/>
        </w:rPr>
        <w:t>1</w:t>
      </w:r>
      <w:r w:rsidRPr="00975E6D">
        <w:rPr>
          <w:lang w:val="uk-UA"/>
        </w:rPr>
        <w:t xml:space="preserve">, … , </w:t>
      </w:r>
      <w:r w:rsidRPr="00975E6D">
        <w:rPr>
          <w:i/>
          <w:iCs/>
          <w:lang w:val="uk-UA"/>
        </w:rPr>
        <w:t>u</w:t>
      </w:r>
      <w:r w:rsidRPr="00975E6D">
        <w:rPr>
          <w:i/>
          <w:iCs/>
          <w:vertAlign w:val="subscript"/>
          <w:lang w:val="uk-UA"/>
        </w:rPr>
        <w:t>m</w:t>
      </w:r>
      <w:r w:rsidRPr="00975E6D">
        <w:rPr>
          <w:vertAlign w:val="subscript"/>
          <w:lang w:val="uk-UA"/>
        </w:rPr>
        <w:t xml:space="preserve"> </w:t>
      </w:r>
      <w:r w:rsidRPr="00975E6D">
        <w:rPr>
          <w:lang w:val="uk-UA"/>
        </w:rPr>
        <w:t>, записуються за цими ж правилами.</w:t>
      </w:r>
    </w:p>
    <w:p w:rsidR="00975E6D" w:rsidRPr="00975E6D" w:rsidRDefault="00975E6D" w:rsidP="00975E6D">
      <w:pPr>
        <w:pStyle w:val="a4"/>
        <w:spacing w:before="0" w:beforeAutospacing="0" w:after="0" w:afterAutospacing="0"/>
        <w:jc w:val="both"/>
        <w:rPr>
          <w:b/>
          <w:bCs/>
          <w:lang w:val="uk-UA"/>
        </w:rPr>
      </w:pPr>
    </w:p>
    <w:p w:rsidR="00975E6D" w:rsidRPr="00975E6D" w:rsidRDefault="00975E6D" w:rsidP="00975E6D">
      <w:pPr>
        <w:pStyle w:val="a4"/>
        <w:spacing w:before="0" w:beforeAutospacing="0" w:after="0" w:afterAutospacing="0"/>
        <w:jc w:val="center"/>
        <w:rPr>
          <w:b/>
          <w:bCs/>
          <w:lang w:val="uk-UA"/>
        </w:rPr>
      </w:pPr>
      <w:r w:rsidRPr="00975E6D">
        <w:rPr>
          <w:b/>
          <w:bCs/>
          <w:lang w:val="uk-UA"/>
        </w:rPr>
        <w:t>2. Побудова аналізатора арифметичних виразів</w:t>
      </w:r>
    </w:p>
    <w:p w:rsidR="00975E6D" w:rsidRPr="00975E6D" w:rsidRDefault="00975E6D" w:rsidP="00975E6D">
      <w:pPr>
        <w:pStyle w:val="a4"/>
        <w:spacing w:before="0" w:beforeAutospacing="0" w:after="0" w:afterAutospacing="0"/>
        <w:jc w:val="both"/>
        <w:rPr>
          <w:lang w:val="uk-UA"/>
        </w:rPr>
      </w:pPr>
      <w:r w:rsidRPr="00975E6D">
        <w:rPr>
          <w:lang w:val="uk-UA"/>
        </w:rPr>
        <w:t xml:space="preserve">Розширена LA(1)-граматика </w:t>
      </w:r>
      <w:r w:rsidRPr="00975E6D">
        <w:rPr>
          <w:i/>
          <w:iCs/>
          <w:lang w:val="uk-UA"/>
        </w:rPr>
        <w:t>G</w:t>
      </w:r>
      <w:r w:rsidRPr="00975E6D">
        <w:rPr>
          <w:vertAlign w:val="subscript"/>
          <w:lang w:val="uk-UA"/>
        </w:rPr>
        <w:t>01</w:t>
      </w:r>
      <w:r w:rsidRPr="00975E6D">
        <w:rPr>
          <w:lang w:val="uk-UA"/>
        </w:rPr>
        <w:t xml:space="preserve"> із продукціями </w:t>
      </w:r>
      <w:r w:rsidRPr="00975E6D">
        <w:rPr>
          <w:i/>
          <w:iCs/>
          <w:lang w:val="uk-UA"/>
        </w:rPr>
        <w:t>E</w:t>
      </w:r>
      <w:r w:rsidRPr="00975E6D">
        <w:rPr>
          <w:rFonts w:ascii="Symbol" w:hAnsi="Symbol"/>
          <w:i/>
          <w:iCs/>
          <w:lang w:val="uk-UA"/>
        </w:rPr>
        <w:t></w:t>
      </w:r>
      <w:r w:rsidRPr="00975E6D">
        <w:rPr>
          <w:i/>
          <w:iCs/>
          <w:lang w:val="uk-UA"/>
        </w:rPr>
        <w:t xml:space="preserve"> T</w:t>
      </w:r>
      <w:r w:rsidRPr="00975E6D">
        <w:rPr>
          <w:lang w:val="uk-UA"/>
        </w:rPr>
        <w:t>{+</w:t>
      </w:r>
      <w:r w:rsidRPr="00975E6D">
        <w:rPr>
          <w:i/>
          <w:iCs/>
          <w:lang w:val="uk-UA"/>
        </w:rPr>
        <w:t>T</w:t>
      </w:r>
      <w:r w:rsidRPr="00975E6D">
        <w:rPr>
          <w:lang w:val="uk-UA"/>
        </w:rPr>
        <w:t xml:space="preserve">}, </w:t>
      </w:r>
      <w:r w:rsidRPr="00975E6D">
        <w:rPr>
          <w:i/>
          <w:iCs/>
          <w:lang w:val="uk-UA"/>
        </w:rPr>
        <w:t>T</w:t>
      </w:r>
      <w:r w:rsidRPr="00975E6D">
        <w:rPr>
          <w:rFonts w:ascii="Symbol" w:hAnsi="Symbol"/>
          <w:i/>
          <w:iCs/>
          <w:lang w:val="uk-UA"/>
        </w:rPr>
        <w:t></w:t>
      </w:r>
      <w:r w:rsidRPr="00975E6D">
        <w:rPr>
          <w:i/>
          <w:iCs/>
          <w:lang w:val="uk-UA"/>
        </w:rPr>
        <w:t xml:space="preserve"> F</w:t>
      </w:r>
      <w:r w:rsidRPr="00975E6D">
        <w:rPr>
          <w:lang w:val="uk-UA"/>
        </w:rPr>
        <w:t>{*</w:t>
      </w:r>
      <w:r w:rsidRPr="00975E6D">
        <w:rPr>
          <w:i/>
          <w:iCs/>
          <w:lang w:val="uk-UA"/>
        </w:rPr>
        <w:t>F</w:t>
      </w:r>
      <w:r w:rsidRPr="00975E6D">
        <w:rPr>
          <w:lang w:val="uk-UA"/>
        </w:rPr>
        <w:t xml:space="preserve">}, </w:t>
      </w:r>
      <w:r w:rsidRPr="00975E6D">
        <w:rPr>
          <w:i/>
          <w:iCs/>
          <w:lang w:val="uk-UA"/>
        </w:rPr>
        <w:t>F</w:t>
      </w:r>
      <w:r w:rsidRPr="00975E6D">
        <w:rPr>
          <w:rFonts w:ascii="Symbol" w:hAnsi="Symbol"/>
          <w:i/>
          <w:iCs/>
          <w:lang w:val="uk-UA"/>
        </w:rPr>
        <w:t></w:t>
      </w:r>
      <w:r w:rsidRPr="00975E6D">
        <w:rPr>
          <w:i/>
          <w:iCs/>
          <w:lang w:val="uk-UA"/>
        </w:rPr>
        <w:t xml:space="preserve"> </w:t>
      </w:r>
      <w:r w:rsidRPr="00975E6D">
        <w:rPr>
          <w:lang w:val="uk-UA"/>
        </w:rPr>
        <w:t>(</w:t>
      </w:r>
      <w:r w:rsidRPr="00975E6D">
        <w:rPr>
          <w:i/>
          <w:iCs/>
          <w:lang w:val="uk-UA"/>
        </w:rPr>
        <w:t>E</w:t>
      </w:r>
      <w:r w:rsidRPr="00975E6D">
        <w:rPr>
          <w:lang w:val="uk-UA"/>
        </w:rPr>
        <w:t>)|</w:t>
      </w:r>
      <w:r w:rsidRPr="00975E6D">
        <w:rPr>
          <w:i/>
          <w:iCs/>
          <w:lang w:val="uk-UA"/>
        </w:rPr>
        <w:t>a</w:t>
      </w:r>
      <w:r w:rsidRPr="00975E6D">
        <w:rPr>
          <w:lang w:val="uk-UA"/>
        </w:rPr>
        <w:t xml:space="preserve"> породжує мову арифметичних виразів. Згідно з наведеними правилами запишемо процедури E, T, F:</w:t>
      </w:r>
    </w:p>
    <w:p w:rsidR="00975E6D" w:rsidRPr="00975E6D" w:rsidRDefault="00975E6D" w:rsidP="00975E6D">
      <w:pPr>
        <w:pStyle w:val="a4"/>
        <w:spacing w:before="0" w:beforeAutospacing="0" w:after="0" w:afterAutospacing="0"/>
        <w:jc w:val="both"/>
        <w:rPr>
          <w:lang w:val="uk-UA"/>
        </w:rPr>
      </w:pPr>
      <w:r w:rsidRPr="00975E6D">
        <w:rPr>
          <w:b/>
          <w:bCs/>
          <w:lang w:val="uk-UA"/>
        </w:rPr>
        <w:t>procedure</w:t>
      </w:r>
      <w:r w:rsidRPr="00975E6D">
        <w:rPr>
          <w:lang w:val="uk-UA"/>
        </w:rPr>
        <w:t xml:space="preserve"> E;</w:t>
      </w:r>
    </w:p>
    <w:p w:rsidR="00975E6D" w:rsidRPr="00975E6D" w:rsidRDefault="00975E6D" w:rsidP="00975E6D">
      <w:pPr>
        <w:pStyle w:val="a4"/>
        <w:spacing w:before="0" w:beforeAutospacing="0" w:after="0" w:afterAutospacing="0"/>
        <w:rPr>
          <w:b/>
          <w:bCs/>
          <w:lang w:val="uk-UA"/>
        </w:rPr>
      </w:pPr>
      <w:r w:rsidRPr="00975E6D">
        <w:rPr>
          <w:b/>
          <w:bCs/>
          <w:lang w:val="uk-UA"/>
        </w:rPr>
        <w:t>begin</w:t>
      </w:r>
    </w:p>
    <w:p w:rsidR="00975E6D" w:rsidRPr="00975E6D" w:rsidRDefault="00975E6D" w:rsidP="00975E6D">
      <w:pPr>
        <w:pStyle w:val="a4"/>
        <w:spacing w:before="0" w:beforeAutospacing="0" w:after="0" w:afterAutospacing="0"/>
        <w:rPr>
          <w:lang w:val="uk-UA"/>
        </w:rPr>
      </w:pPr>
      <w:r w:rsidRPr="00975E6D">
        <w:rPr>
          <w:lang w:val="uk-UA"/>
        </w:rPr>
        <w:t>T;</w:t>
      </w:r>
    </w:p>
    <w:p w:rsidR="00975E6D" w:rsidRPr="00975E6D" w:rsidRDefault="00975E6D" w:rsidP="00975E6D">
      <w:pPr>
        <w:pStyle w:val="a4"/>
        <w:spacing w:before="0" w:beforeAutospacing="0" w:after="0" w:afterAutospacing="0"/>
        <w:rPr>
          <w:b/>
          <w:bCs/>
          <w:lang w:val="uk-UA"/>
        </w:rPr>
      </w:pPr>
      <w:r w:rsidRPr="00975E6D">
        <w:rPr>
          <w:b/>
          <w:bCs/>
          <w:lang w:val="uk-UA"/>
        </w:rPr>
        <w:t>while</w:t>
      </w:r>
      <w:r w:rsidRPr="00975E6D">
        <w:rPr>
          <w:lang w:val="uk-UA"/>
        </w:rPr>
        <w:t xml:space="preserve"> ch = '+' </w:t>
      </w:r>
      <w:r w:rsidRPr="00975E6D">
        <w:rPr>
          <w:b/>
          <w:bCs/>
          <w:lang w:val="uk-UA"/>
        </w:rPr>
        <w:t>do</w:t>
      </w:r>
    </w:p>
    <w:p w:rsidR="00975E6D" w:rsidRPr="00975E6D" w:rsidRDefault="00975E6D" w:rsidP="00975E6D">
      <w:pPr>
        <w:pStyle w:val="a4"/>
        <w:spacing w:before="0" w:beforeAutospacing="0" w:after="0" w:afterAutospacing="0"/>
        <w:rPr>
          <w:b/>
          <w:bCs/>
          <w:lang w:val="uk-UA"/>
        </w:rPr>
      </w:pPr>
      <w:r w:rsidRPr="00975E6D">
        <w:rPr>
          <w:b/>
          <w:bCs/>
          <w:lang w:val="uk-UA"/>
        </w:rPr>
        <w:t>begin</w:t>
      </w:r>
      <w:r w:rsidRPr="00975E6D">
        <w:rPr>
          <w:lang w:val="uk-UA"/>
        </w:rPr>
        <w:t xml:space="preserve"> ch := getc; T </w:t>
      </w:r>
      <w:r w:rsidRPr="00975E6D">
        <w:rPr>
          <w:b/>
          <w:bCs/>
          <w:lang w:val="uk-UA"/>
        </w:rPr>
        <w:t>end</w:t>
      </w:r>
    </w:p>
    <w:p w:rsidR="00975E6D" w:rsidRPr="00975E6D" w:rsidRDefault="00975E6D" w:rsidP="00975E6D">
      <w:pPr>
        <w:pStyle w:val="a4"/>
        <w:spacing w:before="0" w:beforeAutospacing="0" w:after="0" w:afterAutospacing="0"/>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T;</w:t>
      </w:r>
    </w:p>
    <w:p w:rsidR="00975E6D" w:rsidRPr="00975E6D" w:rsidRDefault="00975E6D" w:rsidP="00975E6D">
      <w:pPr>
        <w:pStyle w:val="a4"/>
        <w:spacing w:before="0" w:beforeAutospacing="0" w:after="0" w:afterAutospacing="0"/>
        <w:rPr>
          <w:b/>
          <w:bCs/>
          <w:lang w:val="uk-UA"/>
        </w:rPr>
      </w:pPr>
      <w:r w:rsidRPr="00975E6D">
        <w:rPr>
          <w:b/>
          <w:bCs/>
          <w:lang w:val="uk-UA"/>
        </w:rPr>
        <w:t>begin</w:t>
      </w:r>
    </w:p>
    <w:p w:rsidR="00975E6D" w:rsidRPr="00975E6D" w:rsidRDefault="00975E6D" w:rsidP="00975E6D">
      <w:pPr>
        <w:pStyle w:val="a4"/>
        <w:spacing w:before="0" w:beforeAutospacing="0" w:after="0" w:afterAutospacing="0"/>
        <w:rPr>
          <w:lang w:val="uk-UA"/>
        </w:rPr>
      </w:pPr>
      <w:r w:rsidRPr="00975E6D">
        <w:rPr>
          <w:lang w:val="uk-UA"/>
        </w:rPr>
        <w:lastRenderedPageBreak/>
        <w:t>F;</w:t>
      </w:r>
    </w:p>
    <w:p w:rsidR="00975E6D" w:rsidRPr="00975E6D" w:rsidRDefault="00975E6D" w:rsidP="00975E6D">
      <w:pPr>
        <w:pStyle w:val="a4"/>
        <w:spacing w:before="0" w:beforeAutospacing="0" w:after="0" w:afterAutospacing="0"/>
        <w:rPr>
          <w:b/>
          <w:bCs/>
          <w:lang w:val="uk-UA"/>
        </w:rPr>
      </w:pPr>
      <w:r w:rsidRPr="00975E6D">
        <w:rPr>
          <w:b/>
          <w:bCs/>
          <w:lang w:val="uk-UA"/>
        </w:rPr>
        <w:t>while</w:t>
      </w:r>
      <w:r w:rsidRPr="00975E6D">
        <w:rPr>
          <w:lang w:val="uk-UA"/>
        </w:rPr>
        <w:t xml:space="preserve"> ch = '*' </w:t>
      </w:r>
      <w:r w:rsidRPr="00975E6D">
        <w:rPr>
          <w:b/>
          <w:bCs/>
          <w:lang w:val="uk-UA"/>
        </w:rPr>
        <w:t>do</w:t>
      </w:r>
    </w:p>
    <w:p w:rsidR="00975E6D" w:rsidRPr="00975E6D" w:rsidRDefault="00975E6D" w:rsidP="00975E6D">
      <w:pPr>
        <w:pStyle w:val="a4"/>
        <w:spacing w:before="0" w:beforeAutospacing="0" w:after="0" w:afterAutospacing="0"/>
        <w:rPr>
          <w:b/>
          <w:bCs/>
          <w:lang w:val="uk-UA"/>
        </w:rPr>
      </w:pPr>
      <w:r w:rsidRPr="00975E6D">
        <w:rPr>
          <w:b/>
          <w:bCs/>
          <w:lang w:val="uk-UA"/>
        </w:rPr>
        <w:t>begin</w:t>
      </w:r>
      <w:r w:rsidRPr="00975E6D">
        <w:rPr>
          <w:lang w:val="uk-UA"/>
        </w:rPr>
        <w:t xml:space="preserve"> ch := getc; F </w:t>
      </w:r>
      <w:r w:rsidRPr="00975E6D">
        <w:rPr>
          <w:b/>
          <w:bCs/>
          <w:lang w:val="uk-UA"/>
        </w:rPr>
        <w:t>end</w:t>
      </w:r>
    </w:p>
    <w:p w:rsidR="00975E6D" w:rsidRPr="00975E6D" w:rsidRDefault="00975E6D" w:rsidP="00975E6D">
      <w:pPr>
        <w:pStyle w:val="a4"/>
        <w:spacing w:before="0" w:beforeAutospacing="0" w:after="0" w:afterAutospacing="0"/>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F;</w:t>
      </w:r>
    </w:p>
    <w:p w:rsidR="00975E6D" w:rsidRPr="00975E6D" w:rsidRDefault="00975E6D" w:rsidP="00975E6D">
      <w:pPr>
        <w:pStyle w:val="a4"/>
        <w:spacing w:before="0" w:beforeAutospacing="0" w:after="0" w:afterAutospacing="0"/>
        <w:rPr>
          <w:b/>
          <w:bCs/>
          <w:lang w:val="uk-UA"/>
        </w:rPr>
      </w:pPr>
      <w:r w:rsidRPr="00975E6D">
        <w:rPr>
          <w:b/>
          <w:bCs/>
          <w:lang w:val="uk-UA"/>
        </w:rPr>
        <w:t>begin</w:t>
      </w:r>
    </w:p>
    <w:p w:rsidR="00975E6D" w:rsidRPr="00975E6D" w:rsidRDefault="00975E6D" w:rsidP="00975E6D">
      <w:pPr>
        <w:pStyle w:val="a4"/>
        <w:spacing w:before="0" w:beforeAutospacing="0" w:after="0" w:afterAutospacing="0"/>
        <w:rPr>
          <w:b/>
          <w:bCs/>
          <w:lang w:val="uk-UA"/>
        </w:rPr>
      </w:pPr>
      <w:r w:rsidRPr="00975E6D">
        <w:rPr>
          <w:b/>
          <w:bCs/>
          <w:lang w:val="uk-UA"/>
        </w:rPr>
        <w:t>if</w:t>
      </w:r>
      <w:r w:rsidRPr="00975E6D">
        <w:rPr>
          <w:lang w:val="uk-UA"/>
        </w:rPr>
        <w:t xml:space="preserve"> ch = '(' </w:t>
      </w:r>
      <w:r w:rsidRPr="00975E6D">
        <w:rPr>
          <w:b/>
          <w:bCs/>
          <w:lang w:val="uk-UA"/>
        </w:rPr>
        <w:t>then</w:t>
      </w:r>
    </w:p>
    <w:p w:rsidR="00975E6D" w:rsidRPr="00975E6D" w:rsidRDefault="00975E6D" w:rsidP="00975E6D">
      <w:pPr>
        <w:pStyle w:val="a4"/>
        <w:spacing w:before="0" w:beforeAutospacing="0" w:after="0" w:afterAutospacing="0"/>
        <w:rPr>
          <w:b/>
          <w:bCs/>
          <w:lang w:val="uk-UA"/>
        </w:rPr>
      </w:pPr>
      <w:r w:rsidRPr="00975E6D">
        <w:rPr>
          <w:b/>
          <w:bCs/>
          <w:lang w:val="uk-UA"/>
        </w:rPr>
        <w:t>begin</w:t>
      </w:r>
    </w:p>
    <w:p w:rsidR="00975E6D" w:rsidRPr="00975E6D" w:rsidRDefault="00975E6D" w:rsidP="00975E6D">
      <w:pPr>
        <w:pStyle w:val="a4"/>
        <w:spacing w:before="0" w:beforeAutospacing="0" w:after="0" w:afterAutospacing="0"/>
        <w:rPr>
          <w:lang w:val="uk-UA"/>
        </w:rPr>
      </w:pPr>
      <w:r w:rsidRPr="00975E6D">
        <w:rPr>
          <w:lang w:val="uk-UA"/>
        </w:rPr>
        <w:t>ch := getc; E;</w:t>
      </w:r>
    </w:p>
    <w:p w:rsidR="00975E6D" w:rsidRPr="00975E6D" w:rsidRDefault="00975E6D" w:rsidP="00975E6D">
      <w:pPr>
        <w:pStyle w:val="a4"/>
        <w:spacing w:before="0" w:beforeAutospacing="0" w:after="0" w:afterAutospacing="0"/>
        <w:rPr>
          <w:lang w:val="uk-UA"/>
        </w:rPr>
      </w:pPr>
      <w:r w:rsidRPr="00975E6D">
        <w:rPr>
          <w:b/>
          <w:bCs/>
          <w:lang w:val="uk-UA"/>
        </w:rPr>
        <w:t>if</w:t>
      </w:r>
      <w:r w:rsidRPr="00975E6D">
        <w:rPr>
          <w:lang w:val="uk-UA"/>
        </w:rPr>
        <w:t xml:space="preserve"> ch = ')' </w:t>
      </w:r>
      <w:r w:rsidRPr="00975E6D">
        <w:rPr>
          <w:b/>
          <w:bCs/>
          <w:lang w:val="uk-UA"/>
        </w:rPr>
        <w:t>then</w:t>
      </w:r>
      <w:r w:rsidRPr="00975E6D">
        <w:rPr>
          <w:lang w:val="uk-UA"/>
        </w:rPr>
        <w:t xml:space="preserve"> ch := getc</w:t>
      </w:r>
    </w:p>
    <w:p w:rsidR="00975E6D" w:rsidRPr="00975E6D" w:rsidRDefault="00975E6D" w:rsidP="00975E6D">
      <w:pPr>
        <w:pStyle w:val="a4"/>
        <w:spacing w:before="0" w:beforeAutospacing="0" w:after="0" w:afterAutospacing="0"/>
        <w:rPr>
          <w:lang w:val="uk-UA"/>
        </w:rPr>
      </w:pPr>
      <w:r w:rsidRPr="00975E6D">
        <w:rPr>
          <w:b/>
          <w:bCs/>
          <w:lang w:val="uk-UA"/>
        </w:rPr>
        <w:t>else</w:t>
      </w:r>
      <w:r w:rsidRPr="00975E6D">
        <w:rPr>
          <w:lang w:val="uk-UA"/>
        </w:rPr>
        <w:t xml:space="preserve"> error</w:t>
      </w:r>
    </w:p>
    <w:p w:rsidR="00975E6D" w:rsidRPr="00975E6D" w:rsidRDefault="00975E6D" w:rsidP="00975E6D">
      <w:pPr>
        <w:pStyle w:val="a4"/>
        <w:spacing w:before="0" w:beforeAutospacing="0" w:after="0" w:afterAutospacing="0"/>
        <w:rPr>
          <w:b/>
          <w:bCs/>
          <w:lang w:val="uk-UA"/>
        </w:rPr>
      </w:pPr>
      <w:r w:rsidRPr="00975E6D">
        <w:rPr>
          <w:b/>
          <w:bCs/>
          <w:lang w:val="uk-UA"/>
        </w:rPr>
        <w:t>end</w:t>
      </w:r>
    </w:p>
    <w:p w:rsidR="00975E6D" w:rsidRPr="00975E6D" w:rsidRDefault="00975E6D" w:rsidP="00975E6D">
      <w:pPr>
        <w:pStyle w:val="a4"/>
        <w:spacing w:before="0" w:beforeAutospacing="0" w:after="0" w:afterAutospacing="0"/>
        <w:rPr>
          <w:b/>
          <w:bCs/>
          <w:lang w:val="uk-UA"/>
        </w:rPr>
      </w:pPr>
      <w:r w:rsidRPr="00975E6D">
        <w:rPr>
          <w:b/>
          <w:bCs/>
          <w:lang w:val="uk-UA"/>
        </w:rPr>
        <w:t>else</w:t>
      </w:r>
    </w:p>
    <w:p w:rsidR="00975E6D" w:rsidRPr="00975E6D" w:rsidRDefault="00975E6D" w:rsidP="00975E6D">
      <w:pPr>
        <w:pStyle w:val="a4"/>
        <w:spacing w:before="0" w:beforeAutospacing="0" w:after="0" w:afterAutospacing="0"/>
        <w:rPr>
          <w:lang w:val="uk-UA"/>
        </w:rPr>
      </w:pPr>
      <w:r w:rsidRPr="00975E6D">
        <w:rPr>
          <w:b/>
          <w:bCs/>
          <w:lang w:val="uk-UA"/>
        </w:rPr>
        <w:t>if</w:t>
      </w:r>
      <w:r w:rsidRPr="00975E6D">
        <w:rPr>
          <w:lang w:val="uk-UA"/>
        </w:rPr>
        <w:t xml:space="preserve"> ch = 'a' </w:t>
      </w:r>
      <w:r w:rsidRPr="00975E6D">
        <w:rPr>
          <w:b/>
          <w:bCs/>
          <w:lang w:val="uk-UA"/>
        </w:rPr>
        <w:t>then</w:t>
      </w:r>
      <w:r w:rsidRPr="00975E6D">
        <w:rPr>
          <w:lang w:val="uk-UA"/>
        </w:rPr>
        <w:t xml:space="preserve"> ch := getc</w:t>
      </w:r>
    </w:p>
    <w:p w:rsidR="00975E6D" w:rsidRPr="00975E6D" w:rsidRDefault="00975E6D" w:rsidP="00975E6D">
      <w:pPr>
        <w:pStyle w:val="a4"/>
        <w:spacing w:before="0" w:beforeAutospacing="0" w:after="0" w:afterAutospacing="0"/>
        <w:rPr>
          <w:lang w:val="uk-UA"/>
        </w:rPr>
      </w:pPr>
      <w:r w:rsidRPr="00975E6D">
        <w:rPr>
          <w:b/>
          <w:bCs/>
          <w:lang w:val="uk-UA"/>
        </w:rPr>
        <w:t>else</w:t>
      </w:r>
      <w:r w:rsidRPr="00975E6D">
        <w:rPr>
          <w:lang w:val="uk-UA"/>
        </w:rPr>
        <w:t xml:space="preserve"> error</w:t>
      </w:r>
    </w:p>
    <w:p w:rsidR="00975E6D" w:rsidRPr="00975E6D" w:rsidRDefault="00975E6D" w:rsidP="00975E6D">
      <w:pPr>
        <w:pStyle w:val="a4"/>
        <w:spacing w:before="0" w:beforeAutospacing="0" w:after="0" w:afterAutospacing="0"/>
        <w:rPr>
          <w:b/>
          <w:bCs/>
          <w:lang w:val="uk-UA"/>
        </w:rPr>
      </w:pPr>
      <w:r w:rsidRPr="00975E6D">
        <w:rPr>
          <w:b/>
          <w:bCs/>
          <w:lang w:val="uk-UA"/>
        </w:rPr>
        <w:t>end</w:t>
      </w:r>
    </w:p>
    <w:p w:rsidR="00975E6D" w:rsidRPr="00975E6D" w:rsidRDefault="00975E6D" w:rsidP="00975E6D">
      <w:pPr>
        <w:pStyle w:val="a4"/>
        <w:spacing w:before="0" w:beforeAutospacing="0" w:after="0" w:afterAutospacing="0"/>
        <w:jc w:val="both"/>
        <w:rPr>
          <w:lang w:val="uk-UA"/>
        </w:rPr>
      </w:pPr>
      <w:r w:rsidRPr="00975E6D">
        <w:rPr>
          <w:lang w:val="uk-UA"/>
        </w:rPr>
        <w:t xml:space="preserve">Побудовані процедури </w:t>
      </w:r>
      <w:r w:rsidRPr="00975E6D">
        <w:rPr>
          <w:b/>
          <w:bCs/>
          <w:i/>
          <w:iCs/>
          <w:lang w:val="uk-UA"/>
        </w:rPr>
        <w:t>взаємно рекурсивні</w:t>
      </w:r>
      <w:r w:rsidRPr="00975E6D">
        <w:rPr>
          <w:lang w:val="uk-UA"/>
        </w:rPr>
        <w:t xml:space="preserve">: тіло E містить виклики процедури T, тіло T – виклики F, а тіло F – виклики E. У мові Паскаль кожне ім'я повинно бути означеним вище від його вживання, тому незрозуміло, в якій послідовності треба записати процедури E, T, F. У таких випадках використовують </w:t>
      </w:r>
      <w:r w:rsidRPr="00975E6D">
        <w:rPr>
          <w:b/>
          <w:bCs/>
          <w:i/>
          <w:iCs/>
          <w:lang w:val="uk-UA"/>
        </w:rPr>
        <w:t>конструкцію forward</w:t>
      </w:r>
      <w:r w:rsidRPr="00975E6D">
        <w:rPr>
          <w:b/>
          <w:bCs/>
          <w:lang w:val="uk-UA"/>
        </w:rPr>
        <w:t xml:space="preserve"> </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 xml:space="preserve">Якщо в програмі є взаємно рекурсивні підпрограми, то за правилами мови Паскаль спочатку в блоці охоплюючої їх програми (підпрограми) записуються </w:t>
      </w:r>
      <w:r w:rsidRPr="00975E6D">
        <w:rPr>
          <w:i/>
          <w:iCs/>
          <w:lang w:val="uk-UA"/>
        </w:rPr>
        <w:t>лише</w:t>
      </w:r>
      <w:r w:rsidRPr="00975E6D">
        <w:rPr>
          <w:lang w:val="uk-UA"/>
        </w:rPr>
        <w:t xml:space="preserve"> </w:t>
      </w:r>
      <w:r w:rsidRPr="00975E6D">
        <w:rPr>
          <w:i/>
          <w:iCs/>
          <w:lang w:val="uk-UA"/>
        </w:rPr>
        <w:t>заголовки</w:t>
      </w:r>
      <w:r w:rsidRPr="00975E6D">
        <w:rPr>
          <w:lang w:val="uk-UA"/>
        </w:rPr>
        <w:t xml:space="preserve"> кількох із них (зокрема, однієї), </w:t>
      </w:r>
      <w:r w:rsidRPr="00975E6D">
        <w:rPr>
          <w:i/>
          <w:iCs/>
          <w:lang w:val="uk-UA"/>
        </w:rPr>
        <w:t xml:space="preserve">а замість їх блоків пишеться слово </w:t>
      </w:r>
      <w:r w:rsidRPr="00975E6D">
        <w:rPr>
          <w:b/>
          <w:bCs/>
          <w:i/>
          <w:iCs/>
          <w:lang w:val="uk-UA"/>
        </w:rPr>
        <w:t>forward</w:t>
      </w:r>
      <w:r w:rsidRPr="00975E6D">
        <w:rPr>
          <w:lang w:val="uk-UA"/>
        </w:rPr>
        <w:t xml:space="preserve">, тобто, "попереду". Решту підпрограм розміщують так, щоб вони містили виклики підпрограм, чиї заголовки (разом із блоком чи словом </w:t>
      </w:r>
      <w:r w:rsidRPr="00975E6D">
        <w:rPr>
          <w:b/>
          <w:bCs/>
          <w:lang w:val="uk-UA"/>
        </w:rPr>
        <w:t>forward</w:t>
      </w:r>
      <w:r w:rsidRPr="00975E6D">
        <w:rPr>
          <w:lang w:val="uk-UA"/>
        </w:rPr>
        <w:t xml:space="preserve">) уже записано вище. Підпрограми, записані спочатку без блоку, розміщаються в кінці зі </w:t>
      </w:r>
      <w:r w:rsidRPr="00975E6D">
        <w:rPr>
          <w:b/>
          <w:bCs/>
          <w:i/>
          <w:iCs/>
          <w:lang w:val="uk-UA"/>
        </w:rPr>
        <w:t>скороченим заголовком</w:t>
      </w:r>
      <w:r w:rsidRPr="00975E6D">
        <w:rPr>
          <w:lang w:val="uk-UA"/>
        </w:rPr>
        <w:t xml:space="preserve"> вигляду </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&lt;ім'я&gt;; або </w:t>
      </w:r>
      <w:r w:rsidRPr="00975E6D">
        <w:rPr>
          <w:b/>
          <w:bCs/>
          <w:lang w:val="uk-UA"/>
        </w:rPr>
        <w:t>function</w:t>
      </w:r>
      <w:r w:rsidRPr="00975E6D">
        <w:rPr>
          <w:lang w:val="uk-UA"/>
        </w:rPr>
        <w:t xml:space="preserve"> &lt;ім'я&gt;.</w:t>
      </w:r>
    </w:p>
    <w:p w:rsidR="00975E6D" w:rsidRPr="00975E6D" w:rsidRDefault="00975E6D" w:rsidP="00975E6D">
      <w:pPr>
        <w:pStyle w:val="a4"/>
        <w:spacing w:before="0" w:beforeAutospacing="0" w:after="0" w:afterAutospacing="0"/>
        <w:jc w:val="both"/>
        <w:rPr>
          <w:lang w:val="uk-UA"/>
        </w:rPr>
      </w:pPr>
      <w:r w:rsidRPr="00975E6D">
        <w:rPr>
          <w:i/>
          <w:iCs/>
          <w:lang w:val="uk-UA"/>
        </w:rPr>
        <w:t>Список параметрів, дужки й тип функції в скороченому заголовку відсутні</w:t>
      </w:r>
      <w:r w:rsidRPr="00975E6D">
        <w:rPr>
          <w:lang w:val="uk-UA"/>
        </w:rPr>
        <w:t>. У даному прикладі процедури E, T, F не мають параметрів, тому скорочені заголовки не відрізняються від повних.</w:t>
      </w:r>
    </w:p>
    <w:p w:rsidR="00975E6D" w:rsidRPr="00975E6D" w:rsidRDefault="00975E6D" w:rsidP="00975E6D">
      <w:pPr>
        <w:pStyle w:val="a4"/>
        <w:spacing w:before="0" w:beforeAutospacing="0" w:after="0" w:afterAutospacing="0"/>
        <w:jc w:val="both"/>
        <w:rPr>
          <w:lang w:val="uk-UA"/>
        </w:rPr>
      </w:pPr>
      <w:r w:rsidRPr="00975E6D">
        <w:rPr>
          <w:lang w:val="uk-UA"/>
        </w:rPr>
        <w:t>Запишемо програму аналізу арифметичних виразів, вважаючи, що вираз набирається на клавіатурі, а читання його символів задається процедурою getc із модуля Inbuf (розділ 20):</w:t>
      </w:r>
    </w:p>
    <w:p w:rsidR="00975E6D" w:rsidRPr="00975E6D" w:rsidRDefault="00975E6D" w:rsidP="00975E6D">
      <w:pPr>
        <w:pStyle w:val="a4"/>
        <w:spacing w:before="0" w:beforeAutospacing="0" w:after="0" w:afterAutospacing="0"/>
        <w:rPr>
          <w:lang w:val="uk-UA"/>
        </w:rPr>
      </w:pPr>
      <w:r w:rsidRPr="00975E6D">
        <w:rPr>
          <w:b/>
          <w:bCs/>
          <w:lang w:val="uk-UA"/>
        </w:rPr>
        <w:t>program</w:t>
      </w:r>
      <w:r w:rsidRPr="00975E6D">
        <w:rPr>
          <w:lang w:val="uk-UA"/>
        </w:rPr>
        <w:t xml:space="preserve"> Aexan ( input, output );</w:t>
      </w:r>
    </w:p>
    <w:p w:rsidR="00975E6D" w:rsidRPr="00975E6D" w:rsidRDefault="00975E6D" w:rsidP="00975E6D">
      <w:pPr>
        <w:pStyle w:val="a4"/>
        <w:spacing w:before="0" w:beforeAutospacing="0" w:after="0" w:afterAutospacing="0"/>
        <w:rPr>
          <w:lang w:val="uk-UA"/>
        </w:rPr>
      </w:pPr>
      <w:r w:rsidRPr="00975E6D">
        <w:rPr>
          <w:b/>
          <w:bCs/>
          <w:lang w:val="uk-UA"/>
        </w:rPr>
        <w:t xml:space="preserve">uses </w:t>
      </w:r>
      <w:r w:rsidRPr="00975E6D">
        <w:rPr>
          <w:lang w:val="uk-UA"/>
        </w:rPr>
        <w:t>Inbuf;</w:t>
      </w:r>
    </w:p>
    <w:p w:rsidR="00975E6D" w:rsidRPr="00975E6D" w:rsidRDefault="00975E6D" w:rsidP="00975E6D">
      <w:pPr>
        <w:pStyle w:val="a4"/>
        <w:spacing w:before="0" w:beforeAutospacing="0" w:after="0" w:afterAutospacing="0"/>
        <w:rPr>
          <w:lang w:val="uk-UA"/>
        </w:rPr>
      </w:pPr>
      <w:r w:rsidRPr="00975E6D">
        <w:rPr>
          <w:b/>
          <w:bCs/>
          <w:lang w:val="uk-UA"/>
        </w:rPr>
        <w:t>var</w:t>
      </w:r>
      <w:r w:rsidRPr="00975E6D">
        <w:rPr>
          <w:lang w:val="uk-UA"/>
        </w:rPr>
        <w:t xml:space="preserve"> ch : char;</w:t>
      </w:r>
    </w:p>
    <w:p w:rsidR="00975E6D" w:rsidRPr="00975E6D" w:rsidRDefault="00975E6D" w:rsidP="00975E6D">
      <w:pPr>
        <w:pStyle w:val="a4"/>
        <w:spacing w:before="0" w:beforeAutospacing="0" w:after="0" w:afterAutospacing="0"/>
        <w:rPr>
          <w:lang w:val="uk-UA"/>
        </w:rPr>
      </w:pPr>
      <w:r w:rsidRPr="00975E6D">
        <w:rPr>
          <w:lang w:val="uk-UA"/>
        </w:rPr>
        <w:t>ok : boolean;</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error;</w:t>
      </w:r>
    </w:p>
    <w:p w:rsidR="00975E6D" w:rsidRPr="00975E6D" w:rsidRDefault="00975E6D" w:rsidP="00975E6D">
      <w:pPr>
        <w:pStyle w:val="a4"/>
        <w:spacing w:before="0" w:beforeAutospacing="0" w:after="0" w:afterAutospacing="0"/>
        <w:rPr>
          <w:lang w:val="uk-UA"/>
        </w:rPr>
      </w:pPr>
      <w:r w:rsidRPr="00975E6D">
        <w:rPr>
          <w:b/>
          <w:bCs/>
          <w:lang w:val="uk-UA"/>
        </w:rPr>
        <w:t>begin</w:t>
      </w:r>
      <w:r w:rsidRPr="00975E6D">
        <w:rPr>
          <w:lang w:val="uk-UA"/>
        </w:rPr>
        <w:t xml:space="preserve"> ok := false; ch := finch </w:t>
      </w: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E; { тут повний заголовок }</w:t>
      </w:r>
    </w:p>
    <w:p w:rsidR="00975E6D" w:rsidRPr="00975E6D" w:rsidRDefault="00975E6D" w:rsidP="00975E6D">
      <w:pPr>
        <w:pStyle w:val="a4"/>
        <w:spacing w:before="0" w:beforeAutospacing="0" w:after="0" w:afterAutospacing="0"/>
        <w:rPr>
          <w:lang w:val="uk-UA"/>
        </w:rPr>
      </w:pPr>
      <w:r w:rsidRPr="00975E6D">
        <w:rPr>
          <w:b/>
          <w:bCs/>
          <w:lang w:val="uk-UA"/>
        </w:rPr>
        <w:t>forward</w:t>
      </w:r>
      <w:r w:rsidRPr="00975E6D">
        <w:rPr>
          <w:lang w:val="uk-UA"/>
        </w:rPr>
        <w:t>;</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F;</w:t>
      </w:r>
    </w:p>
    <w:p w:rsidR="00975E6D" w:rsidRPr="00975E6D" w:rsidRDefault="00975E6D" w:rsidP="00975E6D">
      <w:pPr>
        <w:pStyle w:val="a4"/>
        <w:spacing w:before="0" w:beforeAutospacing="0" w:after="0" w:afterAutospacing="0"/>
        <w:rPr>
          <w:lang w:val="uk-UA"/>
        </w:rPr>
      </w:pPr>
      <w:r w:rsidRPr="00975E6D">
        <w:rPr>
          <w:lang w:val="uk-UA"/>
        </w:rPr>
        <w:t>… E … { виклик процедури E }</w:t>
      </w:r>
    </w:p>
    <w:p w:rsidR="00975E6D" w:rsidRPr="00975E6D" w:rsidRDefault="00975E6D" w:rsidP="00975E6D">
      <w:pPr>
        <w:pStyle w:val="a4"/>
        <w:spacing w:before="0" w:beforeAutospacing="0" w:after="0" w:afterAutospacing="0"/>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T;</w:t>
      </w:r>
    </w:p>
    <w:p w:rsidR="00975E6D" w:rsidRPr="00975E6D" w:rsidRDefault="00975E6D" w:rsidP="00975E6D">
      <w:pPr>
        <w:pStyle w:val="a4"/>
        <w:spacing w:before="0" w:beforeAutospacing="0" w:after="0" w:afterAutospacing="0"/>
        <w:rPr>
          <w:lang w:val="uk-UA"/>
        </w:rPr>
      </w:pPr>
      <w:r w:rsidRPr="00975E6D">
        <w:rPr>
          <w:lang w:val="uk-UA"/>
        </w:rPr>
        <w:t>… F … { виклик процедури F }</w:t>
      </w:r>
    </w:p>
    <w:p w:rsidR="00975E6D" w:rsidRPr="00975E6D" w:rsidRDefault="00975E6D" w:rsidP="00975E6D">
      <w:pPr>
        <w:pStyle w:val="a4"/>
        <w:spacing w:before="0" w:beforeAutospacing="0" w:after="0" w:afterAutospacing="0"/>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rPr>
          <w:lang w:val="uk-UA"/>
        </w:rPr>
      </w:pPr>
      <w:r w:rsidRPr="00975E6D">
        <w:rPr>
          <w:b/>
          <w:bCs/>
          <w:lang w:val="uk-UA"/>
        </w:rPr>
        <w:t>procedure</w:t>
      </w:r>
      <w:r w:rsidRPr="00975E6D">
        <w:rPr>
          <w:lang w:val="uk-UA"/>
        </w:rPr>
        <w:t xml:space="preserve"> E; { тут скорочений заголовок }</w:t>
      </w:r>
    </w:p>
    <w:p w:rsidR="00975E6D" w:rsidRPr="00975E6D" w:rsidRDefault="00975E6D" w:rsidP="00975E6D">
      <w:pPr>
        <w:pStyle w:val="a4"/>
        <w:spacing w:before="0" w:beforeAutospacing="0" w:after="0" w:afterAutospacing="0"/>
        <w:rPr>
          <w:lang w:val="uk-UA"/>
        </w:rPr>
      </w:pPr>
      <w:r w:rsidRPr="00975E6D">
        <w:rPr>
          <w:lang w:val="uk-UA"/>
        </w:rPr>
        <w:t>… T … { виклик процедури T }</w:t>
      </w:r>
    </w:p>
    <w:p w:rsidR="00975E6D" w:rsidRPr="00975E6D" w:rsidRDefault="00975E6D" w:rsidP="00975E6D">
      <w:pPr>
        <w:pStyle w:val="a4"/>
        <w:spacing w:before="0" w:beforeAutospacing="0" w:after="0" w:afterAutospacing="0"/>
        <w:rPr>
          <w:lang w:val="uk-UA"/>
        </w:rPr>
      </w:pPr>
      <w:r w:rsidRPr="00975E6D">
        <w:rPr>
          <w:b/>
          <w:bCs/>
          <w:lang w:val="uk-UA"/>
        </w:rPr>
        <w:t>end</w:t>
      </w:r>
      <w:r w:rsidRPr="00975E6D">
        <w:rPr>
          <w:lang w:val="uk-UA"/>
        </w:rPr>
        <w:t>;</w:t>
      </w:r>
    </w:p>
    <w:p w:rsidR="00975E6D" w:rsidRPr="00975E6D" w:rsidRDefault="00975E6D" w:rsidP="00975E6D">
      <w:pPr>
        <w:pStyle w:val="a4"/>
        <w:spacing w:before="0" w:beforeAutospacing="0" w:after="0" w:afterAutospacing="0"/>
        <w:rPr>
          <w:b/>
          <w:bCs/>
          <w:lang w:val="uk-UA"/>
        </w:rPr>
      </w:pPr>
      <w:r w:rsidRPr="00975E6D">
        <w:rPr>
          <w:b/>
          <w:bCs/>
          <w:lang w:val="uk-UA"/>
        </w:rPr>
        <w:t>begin</w:t>
      </w:r>
    </w:p>
    <w:p w:rsidR="00975E6D" w:rsidRPr="00975E6D" w:rsidRDefault="00975E6D" w:rsidP="00975E6D">
      <w:pPr>
        <w:pStyle w:val="a4"/>
        <w:spacing w:before="0" w:beforeAutospacing="0" w:after="0" w:afterAutospacing="0"/>
        <w:rPr>
          <w:lang w:val="uk-UA"/>
        </w:rPr>
      </w:pPr>
      <w:r w:rsidRPr="00975E6D">
        <w:rPr>
          <w:lang w:val="uk-UA"/>
        </w:rPr>
        <w:t xml:space="preserve">ok := </w:t>
      </w:r>
      <w:r w:rsidRPr="00975E6D">
        <w:rPr>
          <w:b/>
          <w:bCs/>
          <w:lang w:val="uk-UA"/>
        </w:rPr>
        <w:t>true</w:t>
      </w:r>
      <w:r w:rsidRPr="00975E6D">
        <w:rPr>
          <w:lang w:val="uk-UA"/>
        </w:rPr>
        <w:t>; ch := getc;</w:t>
      </w:r>
    </w:p>
    <w:p w:rsidR="00975E6D" w:rsidRPr="00975E6D" w:rsidRDefault="00975E6D" w:rsidP="00975E6D">
      <w:pPr>
        <w:pStyle w:val="a4"/>
        <w:spacing w:before="0" w:beforeAutospacing="0" w:after="0" w:afterAutospacing="0"/>
        <w:rPr>
          <w:lang w:val="uk-UA"/>
        </w:rPr>
      </w:pPr>
      <w:r w:rsidRPr="00975E6D">
        <w:rPr>
          <w:lang w:val="uk-UA"/>
        </w:rPr>
        <w:t>E; { виклик процедури, відповідної до }</w:t>
      </w:r>
    </w:p>
    <w:p w:rsidR="00975E6D" w:rsidRPr="00975E6D" w:rsidRDefault="00975E6D" w:rsidP="00975E6D">
      <w:pPr>
        <w:pStyle w:val="a4"/>
        <w:spacing w:before="0" w:beforeAutospacing="0" w:after="0" w:afterAutospacing="0"/>
        <w:rPr>
          <w:lang w:val="uk-UA"/>
        </w:rPr>
      </w:pPr>
      <w:r w:rsidRPr="00975E6D">
        <w:rPr>
          <w:lang w:val="uk-UA"/>
        </w:rPr>
        <w:t>{ головного нетермінала }</w:t>
      </w:r>
    </w:p>
    <w:p w:rsidR="00975E6D" w:rsidRPr="00975E6D" w:rsidRDefault="00975E6D" w:rsidP="00975E6D">
      <w:pPr>
        <w:pStyle w:val="a4"/>
        <w:spacing w:before="0" w:beforeAutospacing="0" w:after="0" w:afterAutospacing="0"/>
        <w:rPr>
          <w:lang w:val="uk-UA"/>
        </w:rPr>
      </w:pPr>
      <w:r w:rsidRPr="00975E6D">
        <w:rPr>
          <w:lang w:val="uk-UA"/>
        </w:rPr>
        <w:t xml:space="preserve">writeln ( (ch = finch) </w:t>
      </w:r>
      <w:r w:rsidRPr="00975E6D">
        <w:rPr>
          <w:b/>
          <w:bCs/>
          <w:lang w:val="uk-UA"/>
        </w:rPr>
        <w:t>and</w:t>
      </w:r>
      <w:r w:rsidRPr="00975E6D">
        <w:rPr>
          <w:lang w:val="uk-UA"/>
        </w:rPr>
        <w:t xml:space="preserve"> ok )</w:t>
      </w:r>
    </w:p>
    <w:p w:rsidR="00975E6D" w:rsidRPr="00975E6D" w:rsidRDefault="00975E6D" w:rsidP="00975E6D">
      <w:pPr>
        <w:pStyle w:val="a4"/>
        <w:spacing w:before="0" w:beforeAutospacing="0" w:after="0" w:afterAutospacing="0"/>
        <w:rPr>
          <w:lang w:val="uk-UA"/>
        </w:rPr>
      </w:pPr>
      <w:r w:rsidRPr="00975E6D">
        <w:rPr>
          <w:b/>
          <w:bCs/>
          <w:lang w:val="uk-UA"/>
        </w:rPr>
        <w:lastRenderedPageBreak/>
        <w:t>end</w:t>
      </w:r>
      <w:r w:rsidRPr="00975E6D">
        <w:rPr>
          <w:lang w:val="uk-UA"/>
        </w:rPr>
        <w:t>.</w:t>
      </w:r>
    </w:p>
    <w:p w:rsidR="00975E6D" w:rsidRPr="00975E6D" w:rsidRDefault="00975E6D" w:rsidP="00975E6D">
      <w:pPr>
        <w:pStyle w:val="a4"/>
        <w:spacing w:before="0" w:beforeAutospacing="0" w:after="0" w:afterAutospacing="0"/>
        <w:jc w:val="both"/>
        <w:rPr>
          <w:lang w:val="uk-UA"/>
        </w:rPr>
      </w:pPr>
      <w:r w:rsidRPr="00975E6D">
        <w:rPr>
          <w:lang w:val="uk-UA"/>
        </w:rPr>
        <w:t>Як бачимо, всі виклики посилаються на процедури, чиї імена вже означено раніше.</w:t>
      </w:r>
    </w:p>
    <w:p w:rsidR="00975E6D" w:rsidRDefault="00975E6D" w:rsidP="00975E6D">
      <w:pPr>
        <w:rPr>
          <w:lang w:val="uk-UA"/>
        </w:rPr>
      </w:pPr>
      <w:r w:rsidRPr="00975E6D">
        <w:rPr>
          <w:lang w:val="uk-UA"/>
        </w:rPr>
        <w:t xml:space="preserve">Уживання взаємно рекурсивних підпрограм інколи називається </w:t>
      </w:r>
      <w:r w:rsidRPr="00975E6D">
        <w:rPr>
          <w:b/>
          <w:bCs/>
          <w:i/>
          <w:iCs/>
          <w:lang w:val="uk-UA"/>
        </w:rPr>
        <w:t>непрямою рекурсією</w:t>
      </w:r>
      <w:r w:rsidRPr="00975E6D">
        <w:rPr>
          <w:lang w:val="uk-UA"/>
        </w:rPr>
        <w:t>.</w:t>
      </w:r>
    </w:p>
    <w:p w:rsidR="003407C9" w:rsidRPr="003407C9" w:rsidRDefault="003407C9" w:rsidP="003407C9">
      <w:pPr>
        <w:outlineLvl w:val="0"/>
        <w:rPr>
          <w:b/>
          <w:bCs/>
          <w:kern w:val="36"/>
          <w:lang w:val="uk-UA" w:eastAsia="uk-UA"/>
        </w:rPr>
      </w:pPr>
      <w:r>
        <w:rPr>
          <w:b/>
          <w:bCs/>
          <w:kern w:val="36"/>
          <w:lang w:val="uk-UA" w:eastAsia="uk-UA"/>
        </w:rPr>
        <w:t xml:space="preserve">4. </w:t>
      </w:r>
      <w:r w:rsidRPr="003407C9">
        <w:rPr>
          <w:b/>
          <w:bCs/>
          <w:kern w:val="36"/>
          <w:lang w:val="uk-UA" w:eastAsia="uk-UA"/>
        </w:rPr>
        <w:t>Метод Байеса (Naive Bayes)</w:t>
      </w:r>
    </w:p>
    <w:p w:rsidR="00975E6D" w:rsidRPr="003407C9" w:rsidRDefault="00975E6D" w:rsidP="003407C9">
      <w:pPr>
        <w:rPr>
          <w:lang w:val="uk-UA"/>
        </w:rPr>
      </w:pPr>
    </w:p>
    <w:p w:rsidR="00BB581B" w:rsidRPr="00BB581B" w:rsidRDefault="00975E6D" w:rsidP="00975E6D">
      <w:pPr>
        <w:rPr>
          <w:lang w:val="uk-UA" w:eastAsia="uk-UA"/>
        </w:rPr>
      </w:pPr>
      <w:r>
        <w:rPr>
          <w:noProof/>
          <w:lang w:val="uk-UA" w:eastAsia="uk-UA"/>
        </w:rPr>
        <w:drawing>
          <wp:inline distT="0" distB="0" distL="0" distR="0" wp14:anchorId="672B9A9E" wp14:editId="4BAD0BF3">
            <wp:extent cx="2419350" cy="3267075"/>
            <wp:effectExtent l="0" t="0" r="0" b="9525"/>
            <wp:docPr id="1" name="Рисунок 1" descr="http://www.acrg.ru/content/images/naive_ba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rg.ru/content/images/naive_baye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3267075"/>
                    </a:xfrm>
                    <a:prstGeom prst="rect">
                      <a:avLst/>
                    </a:prstGeom>
                    <a:noFill/>
                    <a:ln>
                      <a:noFill/>
                    </a:ln>
                  </pic:spPr>
                </pic:pic>
              </a:graphicData>
            </a:graphic>
          </wp:inline>
        </w:drawing>
      </w:r>
    </w:p>
    <w:p w:rsidR="003407C9" w:rsidRPr="003407C9" w:rsidRDefault="003407C9" w:rsidP="003407C9">
      <w:pPr>
        <w:rPr>
          <w:lang w:val="uk-UA"/>
        </w:rPr>
      </w:pPr>
      <w:r w:rsidRPr="003407C9">
        <w:rPr>
          <w:lang w:val="uk-UA"/>
        </w:rPr>
        <w:t xml:space="preserve">Метод Байєса це простий класифікатор , заснований на ймовірнісної моделі, що має сильне припущення незалежності компонент вектора ознак [ 95 , 96]. Зазвичай це допущення не відповідає дійсності і тому одна з назв методу - </w:t>
      </w:r>
      <w:r>
        <w:t>Na</w:t>
      </w:r>
      <w:r w:rsidRPr="003407C9">
        <w:rPr>
          <w:lang w:val="uk-UA"/>
        </w:rPr>
        <w:t>ı</w:t>
      </w:r>
      <w:r>
        <w:t>ve</w:t>
      </w:r>
      <w:r w:rsidRPr="003407C9">
        <w:rPr>
          <w:lang w:val="uk-UA"/>
        </w:rPr>
        <w:t xml:space="preserve"> </w:t>
      </w:r>
      <w:r>
        <w:t>Bayes</w:t>
      </w:r>
      <w:r w:rsidRPr="003407C9">
        <w:rPr>
          <w:lang w:val="uk-UA"/>
        </w:rPr>
        <w:t xml:space="preserve"> ( Наївний Байес ) .</w:t>
      </w:r>
    </w:p>
    <w:p w:rsidR="003407C9" w:rsidRDefault="003407C9" w:rsidP="003407C9">
      <w:r>
        <w:t>Імовірнісна модель методу заснована на відомій формулі Байєса по обчисленню апостеріорної ймовірності гіпотез</w:t>
      </w:r>
      <w:proofErr w:type="gramStart"/>
      <w:r>
        <w:t xml:space="preserve"> .</w:t>
      </w:r>
      <w:proofErr w:type="gramEnd"/>
      <w:r>
        <w:t xml:space="preserve"> Застосовуючи цю формулу для задачі класифікації текстів , отримаємо ймовірність того , що документ належить категорії :</w:t>
      </w:r>
    </w:p>
    <w:p w:rsidR="003407C9" w:rsidRDefault="003407C9" w:rsidP="003407C9">
      <w:r>
        <w:t>Так як знаменник не залежить від рубрики і є константою</w:t>
      </w:r>
      <w:proofErr w:type="gramStart"/>
      <w:r>
        <w:t xml:space="preserve"> ,</w:t>
      </w:r>
      <w:proofErr w:type="gramEnd"/>
      <w:r>
        <w:t xml:space="preserve"> на практики його скорочують. Грунтуючись на цьому</w:t>
      </w:r>
      <w:proofErr w:type="gramStart"/>
      <w:r>
        <w:t xml:space="preserve"> ,</w:t>
      </w:r>
      <w:proofErr w:type="gramEnd"/>
      <w:r>
        <w:t xml:space="preserve"> отримаємо формулу для визначення належності документа до рубриках:</w:t>
      </w:r>
    </w:p>
    <w:p w:rsidR="003407C9" w:rsidRDefault="003407C9" w:rsidP="003407C9">
      <w:r>
        <w:t>Умовна ймовірність обчислюється як</w:t>
      </w:r>
      <w:proofErr w:type="gramStart"/>
      <w:r>
        <w:t xml:space="preserve"> :</w:t>
      </w:r>
      <w:proofErr w:type="gramEnd"/>
    </w:p>
    <w:p w:rsidR="003407C9" w:rsidRDefault="003407C9" w:rsidP="003407C9">
      <w:r>
        <w:t>Для полегшення завдання обчислення цієї ймовірності припустимо незалежність компонент вектора ознак</w:t>
      </w:r>
      <w:proofErr w:type="gramStart"/>
      <w:r>
        <w:t xml:space="preserve"> .</w:t>
      </w:r>
      <w:proofErr w:type="gramEnd"/>
      <w:r>
        <w:t xml:space="preserve"> тоді :</w:t>
      </w:r>
    </w:p>
    <w:p w:rsidR="003407C9" w:rsidRDefault="003407C9" w:rsidP="003407C9">
      <w:r>
        <w:t>Як і всі імовірнісні класифікатори</w:t>
      </w:r>
      <w:proofErr w:type="gramStart"/>
      <w:r>
        <w:t xml:space="preserve"> ,</w:t>
      </w:r>
      <w:proofErr w:type="gramEnd"/>
      <w:r>
        <w:t xml:space="preserve"> класифікатор , заснований на методі Байєса , правильно класифікує документи , якщо відповідний документом клас більш ймовірний, ніж будь-який інший . У цьому випадку формула для визначення найбільш вірогідною категорії прийме наступний вигляд:</w:t>
      </w:r>
    </w:p>
    <w:p w:rsidR="003407C9" w:rsidRDefault="003407C9" w:rsidP="003407C9">
      <w:r>
        <w:t>Припустимо</w:t>
      </w:r>
      <w:proofErr w:type="gramStart"/>
      <w:r>
        <w:t xml:space="preserve"> ,</w:t>
      </w:r>
      <w:proofErr w:type="gramEnd"/>
      <w:r>
        <w:t xml:space="preserve"> що класифікатор складається з рубрик і може бути виражена через параметрів . Тоді відповідний алгоритм Байеса для класифікації тексту матиме параметрів . Але на практиці , найчастіше за все (випадок бінарної класифікації) і . Тому , число параметрів для методу Байєса зазвичай одно, де - розмірність вектора ознак .</w:t>
      </w:r>
    </w:p>
    <w:p w:rsidR="00E96AD7" w:rsidRDefault="003407C9" w:rsidP="003407C9">
      <w:pPr>
        <w:rPr>
          <w:lang w:val="uk-UA"/>
        </w:rPr>
      </w:pPr>
      <w:r>
        <w:t>Наївний класифікатор Байєса має кілька властивостей</w:t>
      </w:r>
      <w:proofErr w:type="gramStart"/>
      <w:r>
        <w:t xml:space="preserve"> ,</w:t>
      </w:r>
      <w:proofErr w:type="gramEnd"/>
      <w:r>
        <w:t xml:space="preserve"> які роблять його надзвичайно корисним практично , незважаючи на те , що сильні припущення незалежності часто порушуються. Цей метод показує високу швидкість роботи і досить високу якість класифікації </w:t>
      </w:r>
      <w:proofErr w:type="gramStart"/>
      <w:r>
        <w:t xml:space="preserve">[ </w:t>
      </w:r>
      <w:proofErr w:type="gramEnd"/>
      <w:r>
        <w:t>91 , 96]. Його можна рекомендувати для побудови класифікатора</w:t>
      </w:r>
      <w:proofErr w:type="gramStart"/>
      <w:r>
        <w:t xml:space="preserve"> ,</w:t>
      </w:r>
      <w:proofErr w:type="gramEnd"/>
      <w:r>
        <w:t xml:space="preserve"> коли існую жорсткі обмеження на час рахунку і скористатися більш точними методами , не представляється можливі.</w:t>
      </w:r>
    </w:p>
    <w:p w:rsidR="003407C9" w:rsidRDefault="003407C9" w:rsidP="003407C9">
      <w:pPr>
        <w:rPr>
          <w:rStyle w:val="hps"/>
          <w:rFonts w:eastAsiaTheme="majorEastAsia"/>
          <w:lang w:val="uk-UA"/>
        </w:rPr>
      </w:pPr>
      <w:r w:rsidRPr="003407C9">
        <w:rPr>
          <w:rStyle w:val="hps"/>
          <w:rFonts w:eastAsiaTheme="majorEastAsia"/>
          <w:lang w:val="uk-UA"/>
        </w:rPr>
        <w:t>Формула</w:t>
      </w:r>
      <w:r w:rsidRPr="003407C9">
        <w:rPr>
          <w:lang w:val="uk-UA"/>
        </w:rPr>
        <w:t xml:space="preserve"> </w:t>
      </w:r>
      <w:r w:rsidRPr="003407C9">
        <w:rPr>
          <w:rStyle w:val="hps"/>
          <w:rFonts w:eastAsiaTheme="majorEastAsia"/>
          <w:lang w:val="uk-UA"/>
        </w:rPr>
        <w:t>Байєса</w:t>
      </w:r>
      <w:r w:rsidRPr="003407C9">
        <w:rPr>
          <w:lang w:val="uk-UA"/>
        </w:rPr>
        <w:t>:</w:t>
      </w:r>
      <w:r w:rsidRPr="003407C9">
        <w:rPr>
          <w:lang w:val="uk-UA"/>
        </w:rPr>
        <w:br/>
      </w:r>
      <w:r>
        <w:rPr>
          <w:noProof/>
          <w:lang w:val="uk-UA" w:eastAsia="uk-UA"/>
        </w:rPr>
        <w:drawing>
          <wp:inline distT="0" distB="0" distL="0" distR="0" wp14:anchorId="4D8A82A3" wp14:editId="561B71C5">
            <wp:extent cx="1990725" cy="457200"/>
            <wp:effectExtent l="0" t="0" r="9525" b="0"/>
            <wp:docPr id="2" name="Рисунок 2" descr="P(A|B) = \frac{P(B | A)\, 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B) = \frac{P(B | A)\, P(A)}{P(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457200"/>
                    </a:xfrm>
                    <a:prstGeom prst="rect">
                      <a:avLst/>
                    </a:prstGeom>
                    <a:noFill/>
                    <a:ln>
                      <a:noFill/>
                    </a:ln>
                  </pic:spPr>
                </pic:pic>
              </a:graphicData>
            </a:graphic>
          </wp:inline>
        </w:drawing>
      </w:r>
      <w:r>
        <w:t>    </w:t>
      </w:r>
      <w:r w:rsidRPr="003407C9">
        <w:rPr>
          <w:lang w:val="uk-UA"/>
        </w:rPr>
        <w:t xml:space="preserve"> </w:t>
      </w:r>
      <w:r w:rsidRPr="003407C9">
        <w:rPr>
          <w:rStyle w:val="hps"/>
          <w:rFonts w:eastAsiaTheme="majorEastAsia"/>
          <w:lang w:val="uk-UA"/>
        </w:rPr>
        <w:t>де</w:t>
      </w:r>
      <w:r w:rsidRPr="003407C9">
        <w:rPr>
          <w:lang w:val="uk-UA"/>
        </w:rPr>
        <w:br/>
      </w:r>
      <w:r w:rsidRPr="003407C9">
        <w:rPr>
          <w:lang w:val="uk-UA"/>
        </w:rPr>
        <w:br/>
      </w:r>
      <w:r>
        <w:lastRenderedPageBreak/>
        <w:t>        </w:t>
      </w:r>
      <w:r w:rsidRPr="003407C9">
        <w:rPr>
          <w:lang w:val="uk-UA"/>
        </w:rPr>
        <w:t xml:space="preserve"> </w:t>
      </w:r>
      <w:r>
        <w:rPr>
          <w:rStyle w:val="hps"/>
          <w:rFonts w:eastAsiaTheme="majorEastAsia"/>
        </w:rPr>
        <w:t>P</w:t>
      </w:r>
      <w:r w:rsidRPr="003407C9">
        <w:rPr>
          <w:rStyle w:val="hps"/>
          <w:rFonts w:eastAsiaTheme="majorEastAsia"/>
          <w:lang w:val="uk-UA"/>
        </w:rPr>
        <w:t xml:space="preserve"> (</w:t>
      </w:r>
      <w:r>
        <w:rPr>
          <w:rStyle w:val="hps"/>
          <w:rFonts w:eastAsiaTheme="majorEastAsia"/>
        </w:rPr>
        <w:t>A</w:t>
      </w:r>
      <w:r w:rsidRPr="003407C9">
        <w:rPr>
          <w:rStyle w:val="hps"/>
          <w:rFonts w:eastAsiaTheme="majorEastAsia"/>
          <w:lang w:val="uk-UA"/>
        </w:rPr>
        <w:t>)</w:t>
      </w:r>
      <w:r w:rsidRPr="003407C9">
        <w:rPr>
          <w:lang w:val="uk-UA"/>
        </w:rPr>
        <w:t xml:space="preserve"> </w:t>
      </w:r>
      <w:r w:rsidRPr="003407C9">
        <w:rPr>
          <w:rStyle w:val="hps"/>
          <w:rFonts w:eastAsiaTheme="majorEastAsia"/>
          <w:lang w:val="uk-UA"/>
        </w:rPr>
        <w:t>-</w:t>
      </w:r>
      <w:r w:rsidRPr="003407C9">
        <w:rPr>
          <w:lang w:val="uk-UA"/>
        </w:rPr>
        <w:t xml:space="preserve"> </w:t>
      </w:r>
      <w:r w:rsidRPr="003407C9">
        <w:rPr>
          <w:rStyle w:val="hps"/>
          <w:rFonts w:eastAsiaTheme="majorEastAsia"/>
          <w:lang w:val="uk-UA"/>
        </w:rPr>
        <w:t>апріорна</w:t>
      </w:r>
      <w:r w:rsidRPr="003407C9">
        <w:rPr>
          <w:lang w:val="uk-UA"/>
        </w:rPr>
        <w:t xml:space="preserve"> </w:t>
      </w:r>
      <w:r w:rsidRPr="003407C9">
        <w:rPr>
          <w:rStyle w:val="hps"/>
          <w:rFonts w:eastAsiaTheme="majorEastAsia"/>
          <w:lang w:val="uk-UA"/>
        </w:rPr>
        <w:t>ймовірність</w:t>
      </w:r>
      <w:r w:rsidRPr="003407C9">
        <w:rPr>
          <w:lang w:val="uk-UA"/>
        </w:rPr>
        <w:t xml:space="preserve"> </w:t>
      </w:r>
      <w:r w:rsidRPr="003407C9">
        <w:rPr>
          <w:rStyle w:val="hps"/>
          <w:rFonts w:eastAsiaTheme="majorEastAsia"/>
          <w:lang w:val="uk-UA"/>
        </w:rPr>
        <w:t>гіпотези</w:t>
      </w:r>
      <w:r w:rsidRPr="003407C9">
        <w:rPr>
          <w:lang w:val="uk-UA"/>
        </w:rPr>
        <w:t xml:space="preserve"> </w:t>
      </w:r>
      <w:r>
        <w:rPr>
          <w:rStyle w:val="hps"/>
          <w:rFonts w:eastAsiaTheme="majorEastAsia"/>
        </w:rPr>
        <w:t>A</w:t>
      </w:r>
      <w:r w:rsidRPr="003407C9">
        <w:rPr>
          <w:lang w:val="uk-UA"/>
        </w:rPr>
        <w:t xml:space="preserve"> </w:t>
      </w:r>
      <w:r w:rsidRPr="003407C9">
        <w:rPr>
          <w:rStyle w:val="hps"/>
          <w:rFonts w:eastAsiaTheme="majorEastAsia"/>
          <w:lang w:val="uk-UA"/>
        </w:rPr>
        <w:t>(сенс</w:t>
      </w:r>
      <w:r w:rsidRPr="003407C9">
        <w:rPr>
          <w:lang w:val="uk-UA"/>
        </w:rPr>
        <w:t xml:space="preserve"> </w:t>
      </w:r>
      <w:r w:rsidRPr="003407C9">
        <w:rPr>
          <w:rStyle w:val="hps"/>
          <w:rFonts w:eastAsiaTheme="majorEastAsia"/>
          <w:lang w:val="uk-UA"/>
        </w:rPr>
        <w:t>такої термінології</w:t>
      </w:r>
      <w:r w:rsidRPr="003407C9">
        <w:rPr>
          <w:lang w:val="uk-UA"/>
        </w:rPr>
        <w:t xml:space="preserve"> </w:t>
      </w:r>
      <w:r w:rsidRPr="003407C9">
        <w:rPr>
          <w:rStyle w:val="hps"/>
          <w:rFonts w:eastAsiaTheme="majorEastAsia"/>
          <w:lang w:val="uk-UA"/>
        </w:rPr>
        <w:t>див. нижче)</w:t>
      </w:r>
      <w:r w:rsidRPr="003407C9">
        <w:rPr>
          <w:lang w:val="uk-UA"/>
        </w:rPr>
        <w:t>;</w:t>
      </w:r>
      <w:r w:rsidRPr="003407C9">
        <w:rPr>
          <w:lang w:val="uk-UA"/>
        </w:rPr>
        <w:br/>
      </w:r>
      <w:r>
        <w:t>        </w:t>
      </w:r>
      <w:r w:rsidRPr="003407C9">
        <w:rPr>
          <w:lang w:val="uk-UA"/>
        </w:rPr>
        <w:t xml:space="preserve"> </w:t>
      </w:r>
      <w:r>
        <w:rPr>
          <w:rStyle w:val="hps"/>
          <w:rFonts w:eastAsiaTheme="majorEastAsia"/>
        </w:rPr>
        <w:t>P</w:t>
      </w:r>
      <w:r w:rsidRPr="003407C9">
        <w:rPr>
          <w:lang w:val="uk-UA"/>
        </w:rPr>
        <w:t xml:space="preserve"> </w:t>
      </w:r>
      <w:r w:rsidRPr="003407C9">
        <w:rPr>
          <w:rStyle w:val="hps"/>
          <w:rFonts w:eastAsiaTheme="majorEastAsia"/>
          <w:lang w:val="uk-UA"/>
        </w:rPr>
        <w:t>(</w:t>
      </w:r>
      <w:r>
        <w:t>A</w:t>
      </w:r>
      <w:r w:rsidRPr="003407C9">
        <w:rPr>
          <w:lang w:val="uk-UA"/>
        </w:rPr>
        <w:t xml:space="preserve"> | </w:t>
      </w:r>
      <w:r>
        <w:t>B</w:t>
      </w:r>
      <w:r w:rsidRPr="003407C9">
        <w:rPr>
          <w:lang w:val="uk-UA"/>
        </w:rPr>
        <w:t xml:space="preserve">) </w:t>
      </w:r>
      <w:r w:rsidRPr="003407C9">
        <w:rPr>
          <w:rStyle w:val="hps"/>
          <w:rFonts w:eastAsiaTheme="majorEastAsia"/>
          <w:lang w:val="uk-UA"/>
        </w:rPr>
        <w:t>-</w:t>
      </w:r>
      <w:r w:rsidRPr="003407C9">
        <w:rPr>
          <w:lang w:val="uk-UA"/>
        </w:rPr>
        <w:t xml:space="preserve"> </w:t>
      </w:r>
      <w:r w:rsidRPr="003407C9">
        <w:rPr>
          <w:rStyle w:val="hps"/>
          <w:rFonts w:eastAsiaTheme="majorEastAsia"/>
          <w:lang w:val="uk-UA"/>
        </w:rPr>
        <w:t>ймовірність</w:t>
      </w:r>
      <w:r w:rsidRPr="003407C9">
        <w:rPr>
          <w:lang w:val="uk-UA"/>
        </w:rPr>
        <w:t xml:space="preserve"> </w:t>
      </w:r>
      <w:r w:rsidRPr="003407C9">
        <w:rPr>
          <w:rStyle w:val="hps"/>
          <w:rFonts w:eastAsiaTheme="majorEastAsia"/>
          <w:lang w:val="uk-UA"/>
        </w:rPr>
        <w:t>гіпотези</w:t>
      </w:r>
      <w:r w:rsidRPr="003407C9">
        <w:rPr>
          <w:lang w:val="uk-UA"/>
        </w:rPr>
        <w:t xml:space="preserve"> </w:t>
      </w:r>
      <w:r>
        <w:rPr>
          <w:rStyle w:val="hps"/>
          <w:rFonts w:eastAsiaTheme="majorEastAsia"/>
        </w:rPr>
        <w:t>A</w:t>
      </w:r>
      <w:r w:rsidRPr="003407C9">
        <w:rPr>
          <w:lang w:val="uk-UA"/>
        </w:rPr>
        <w:t xml:space="preserve"> </w:t>
      </w:r>
      <w:r w:rsidRPr="003407C9">
        <w:rPr>
          <w:rStyle w:val="hps"/>
          <w:rFonts w:eastAsiaTheme="majorEastAsia"/>
          <w:lang w:val="uk-UA"/>
        </w:rPr>
        <w:t>при настанні події</w:t>
      </w:r>
      <w:r w:rsidRPr="003407C9">
        <w:rPr>
          <w:lang w:val="uk-UA"/>
        </w:rPr>
        <w:t xml:space="preserve"> </w:t>
      </w:r>
      <w:r>
        <w:rPr>
          <w:rStyle w:val="hps"/>
          <w:rFonts w:eastAsiaTheme="majorEastAsia"/>
        </w:rPr>
        <w:t>B</w:t>
      </w:r>
      <w:r w:rsidRPr="003407C9">
        <w:rPr>
          <w:rStyle w:val="hps"/>
          <w:rFonts w:eastAsiaTheme="majorEastAsia"/>
          <w:lang w:val="uk-UA"/>
        </w:rPr>
        <w:t xml:space="preserve"> (</w:t>
      </w:r>
      <w:r w:rsidRPr="003407C9">
        <w:rPr>
          <w:lang w:val="uk-UA"/>
        </w:rPr>
        <w:t xml:space="preserve">апостериорная </w:t>
      </w:r>
      <w:r w:rsidRPr="003407C9">
        <w:rPr>
          <w:rStyle w:val="hps"/>
          <w:rFonts w:eastAsiaTheme="majorEastAsia"/>
          <w:lang w:val="uk-UA"/>
        </w:rPr>
        <w:t>імовірність)</w:t>
      </w:r>
      <w:r w:rsidRPr="003407C9">
        <w:rPr>
          <w:lang w:val="uk-UA"/>
        </w:rPr>
        <w:t>;</w:t>
      </w:r>
      <w:r w:rsidRPr="003407C9">
        <w:rPr>
          <w:lang w:val="uk-UA"/>
        </w:rPr>
        <w:br/>
      </w:r>
      <w:r>
        <w:t>        </w:t>
      </w:r>
      <w:r w:rsidRPr="003407C9">
        <w:rPr>
          <w:lang w:val="uk-UA"/>
        </w:rPr>
        <w:t xml:space="preserve"> </w:t>
      </w:r>
      <w:r>
        <w:rPr>
          <w:rStyle w:val="hps"/>
          <w:rFonts w:eastAsiaTheme="majorEastAsia"/>
        </w:rPr>
        <w:t>P</w:t>
      </w:r>
      <w:r w:rsidRPr="003407C9">
        <w:rPr>
          <w:lang w:val="uk-UA"/>
        </w:rPr>
        <w:t xml:space="preserve"> </w:t>
      </w:r>
      <w:r w:rsidRPr="003407C9">
        <w:rPr>
          <w:rStyle w:val="hps"/>
          <w:rFonts w:eastAsiaTheme="majorEastAsia"/>
          <w:lang w:val="uk-UA"/>
        </w:rPr>
        <w:t>(</w:t>
      </w:r>
      <w:r>
        <w:t>B</w:t>
      </w:r>
      <w:r w:rsidRPr="003407C9">
        <w:rPr>
          <w:lang w:val="uk-UA"/>
        </w:rPr>
        <w:t xml:space="preserve"> | </w:t>
      </w:r>
      <w:r>
        <w:t>A</w:t>
      </w:r>
      <w:r w:rsidRPr="003407C9">
        <w:rPr>
          <w:lang w:val="uk-UA"/>
        </w:rPr>
        <w:t xml:space="preserve">) </w:t>
      </w:r>
      <w:r w:rsidRPr="003407C9">
        <w:rPr>
          <w:rStyle w:val="hps"/>
          <w:rFonts w:eastAsiaTheme="majorEastAsia"/>
          <w:lang w:val="uk-UA"/>
        </w:rPr>
        <w:t>-</w:t>
      </w:r>
      <w:r w:rsidRPr="003407C9">
        <w:rPr>
          <w:lang w:val="uk-UA"/>
        </w:rPr>
        <w:t xml:space="preserve"> </w:t>
      </w:r>
      <w:r w:rsidRPr="003407C9">
        <w:rPr>
          <w:rStyle w:val="hps"/>
          <w:rFonts w:eastAsiaTheme="majorEastAsia"/>
          <w:lang w:val="uk-UA"/>
        </w:rPr>
        <w:t>ймовірність</w:t>
      </w:r>
      <w:r w:rsidRPr="003407C9">
        <w:rPr>
          <w:lang w:val="uk-UA"/>
        </w:rPr>
        <w:t xml:space="preserve"> </w:t>
      </w:r>
      <w:r w:rsidRPr="003407C9">
        <w:rPr>
          <w:rStyle w:val="hps"/>
          <w:rFonts w:eastAsiaTheme="majorEastAsia"/>
          <w:lang w:val="uk-UA"/>
        </w:rPr>
        <w:t>настання події</w:t>
      </w:r>
      <w:r w:rsidRPr="003407C9">
        <w:rPr>
          <w:lang w:val="uk-UA"/>
        </w:rPr>
        <w:t xml:space="preserve"> </w:t>
      </w:r>
      <w:r>
        <w:rPr>
          <w:rStyle w:val="hps"/>
          <w:rFonts w:eastAsiaTheme="majorEastAsia"/>
        </w:rPr>
        <w:t>B</w:t>
      </w:r>
      <w:r w:rsidRPr="003407C9">
        <w:rPr>
          <w:lang w:val="uk-UA"/>
        </w:rPr>
        <w:t xml:space="preserve"> </w:t>
      </w:r>
      <w:r w:rsidRPr="003407C9">
        <w:rPr>
          <w:rStyle w:val="hps"/>
          <w:rFonts w:eastAsiaTheme="majorEastAsia"/>
          <w:lang w:val="uk-UA"/>
        </w:rPr>
        <w:t>при істинності</w:t>
      </w:r>
      <w:r w:rsidRPr="003407C9">
        <w:rPr>
          <w:lang w:val="uk-UA"/>
        </w:rPr>
        <w:t xml:space="preserve"> </w:t>
      </w:r>
      <w:r w:rsidRPr="003407C9">
        <w:rPr>
          <w:rStyle w:val="hps"/>
          <w:rFonts w:eastAsiaTheme="majorEastAsia"/>
          <w:lang w:val="uk-UA"/>
        </w:rPr>
        <w:t>гіпотези</w:t>
      </w:r>
      <w:r w:rsidRPr="003407C9">
        <w:rPr>
          <w:lang w:val="uk-UA"/>
        </w:rPr>
        <w:t xml:space="preserve"> </w:t>
      </w:r>
      <w:r>
        <w:rPr>
          <w:rStyle w:val="hps"/>
          <w:rFonts w:eastAsiaTheme="majorEastAsia"/>
        </w:rPr>
        <w:t>A</w:t>
      </w:r>
      <w:r w:rsidRPr="003407C9">
        <w:rPr>
          <w:lang w:val="uk-UA"/>
        </w:rPr>
        <w:t>;</w:t>
      </w:r>
      <w:r w:rsidRPr="003407C9">
        <w:rPr>
          <w:lang w:val="uk-UA"/>
        </w:rPr>
        <w:br/>
      </w:r>
      <w:r>
        <w:t>        </w:t>
      </w:r>
      <w:r w:rsidRPr="003407C9">
        <w:rPr>
          <w:lang w:val="uk-UA"/>
        </w:rPr>
        <w:t xml:space="preserve"> </w:t>
      </w:r>
      <w:r>
        <w:rPr>
          <w:rStyle w:val="hps"/>
          <w:rFonts w:eastAsiaTheme="majorEastAsia"/>
        </w:rPr>
        <w:t>P</w:t>
      </w:r>
      <w:r w:rsidRPr="003407C9">
        <w:rPr>
          <w:rStyle w:val="hps"/>
          <w:rFonts w:eastAsiaTheme="majorEastAsia"/>
          <w:lang w:val="uk-UA"/>
        </w:rPr>
        <w:t xml:space="preserve"> (</w:t>
      </w:r>
      <w:r>
        <w:rPr>
          <w:rStyle w:val="hps"/>
          <w:rFonts w:eastAsiaTheme="majorEastAsia"/>
        </w:rPr>
        <w:t>B</w:t>
      </w:r>
      <w:r w:rsidRPr="003407C9">
        <w:rPr>
          <w:lang w:val="uk-UA"/>
        </w:rPr>
        <w:t xml:space="preserve">) </w:t>
      </w:r>
      <w:r w:rsidRPr="003407C9">
        <w:rPr>
          <w:rStyle w:val="hps"/>
          <w:rFonts w:eastAsiaTheme="majorEastAsia"/>
          <w:lang w:val="uk-UA"/>
        </w:rPr>
        <w:t>- повна</w:t>
      </w:r>
      <w:r w:rsidRPr="003407C9">
        <w:rPr>
          <w:lang w:val="uk-UA"/>
        </w:rPr>
        <w:t xml:space="preserve"> </w:t>
      </w:r>
      <w:r w:rsidRPr="003407C9">
        <w:rPr>
          <w:rStyle w:val="hps"/>
          <w:rFonts w:eastAsiaTheme="majorEastAsia"/>
          <w:lang w:val="uk-UA"/>
        </w:rPr>
        <w:t>ймовірність</w:t>
      </w:r>
      <w:r w:rsidRPr="003407C9">
        <w:rPr>
          <w:lang w:val="uk-UA"/>
        </w:rPr>
        <w:t xml:space="preserve"> </w:t>
      </w:r>
      <w:r w:rsidRPr="003407C9">
        <w:rPr>
          <w:rStyle w:val="hps"/>
          <w:rFonts w:eastAsiaTheme="majorEastAsia"/>
          <w:lang w:val="uk-UA"/>
        </w:rPr>
        <w:t>настання події</w:t>
      </w:r>
      <w:r w:rsidRPr="003407C9">
        <w:rPr>
          <w:lang w:val="uk-UA"/>
        </w:rPr>
        <w:t xml:space="preserve"> </w:t>
      </w:r>
      <w:r>
        <w:rPr>
          <w:rStyle w:val="hps"/>
          <w:rFonts w:eastAsiaTheme="majorEastAsia"/>
        </w:rPr>
        <w:t>B</w:t>
      </w:r>
      <w:r w:rsidRPr="003407C9">
        <w:rPr>
          <w:rStyle w:val="hps"/>
          <w:rFonts w:eastAsiaTheme="majorEastAsia"/>
          <w:lang w:val="uk-UA"/>
        </w:rPr>
        <w:t>.</w:t>
      </w:r>
    </w:p>
    <w:p w:rsidR="003407C9" w:rsidRDefault="003407C9" w:rsidP="003407C9">
      <w:pPr>
        <w:rPr>
          <w:rStyle w:val="hps"/>
          <w:rFonts w:eastAsiaTheme="majorEastAsia"/>
          <w:lang w:val="uk-UA"/>
        </w:rPr>
      </w:pPr>
      <w:r>
        <w:rPr>
          <w:rStyle w:val="hps"/>
          <w:rFonts w:eastAsiaTheme="majorEastAsia"/>
        </w:rPr>
        <w:t>Формула</w:t>
      </w:r>
      <w:r>
        <w:t xml:space="preserve"> </w:t>
      </w:r>
      <w:r>
        <w:rPr>
          <w:rStyle w:val="hps"/>
          <w:rFonts w:eastAsiaTheme="majorEastAsia"/>
        </w:rPr>
        <w:t>Байєса</w:t>
      </w:r>
      <w:r>
        <w:t xml:space="preserve"> </w:t>
      </w:r>
      <w:r>
        <w:rPr>
          <w:rStyle w:val="hps"/>
          <w:rFonts w:eastAsiaTheme="majorEastAsia"/>
        </w:rPr>
        <w:t>випливає з визначення</w:t>
      </w:r>
      <w:r>
        <w:t xml:space="preserve"> </w:t>
      </w:r>
      <w:r>
        <w:rPr>
          <w:rStyle w:val="hps"/>
          <w:rFonts w:eastAsiaTheme="majorEastAsia"/>
        </w:rPr>
        <w:t>умовної ймовірності</w:t>
      </w:r>
      <w:r>
        <w:t xml:space="preserve">. </w:t>
      </w:r>
      <w:r>
        <w:rPr>
          <w:rStyle w:val="hps"/>
          <w:rFonts w:eastAsiaTheme="majorEastAsia"/>
        </w:rPr>
        <w:t>Можливість спільного</w:t>
      </w:r>
      <w:r>
        <w:t xml:space="preserve"> </w:t>
      </w:r>
      <w:proofErr w:type="gramStart"/>
      <w:r>
        <w:rPr>
          <w:rStyle w:val="hps"/>
          <w:rFonts w:eastAsiaTheme="majorEastAsia"/>
        </w:rPr>
        <w:t>под</w:t>
      </w:r>
      <w:proofErr w:type="gramEnd"/>
      <w:r>
        <w:rPr>
          <w:rStyle w:val="hps"/>
          <w:rFonts w:eastAsiaTheme="majorEastAsia"/>
        </w:rPr>
        <w:t>ії</w:t>
      </w:r>
      <w:r>
        <w:t xml:space="preserve"> </w:t>
      </w:r>
      <w:r>
        <w:rPr>
          <w:noProof/>
          <w:lang w:val="uk-UA" w:eastAsia="uk-UA"/>
        </w:rPr>
        <w:drawing>
          <wp:inline distT="0" distB="0" distL="0" distR="0">
            <wp:extent cx="285750" cy="133350"/>
            <wp:effectExtent l="0" t="0" r="0" b="0"/>
            <wp:docPr id="3" name="Рисунок 3" descr="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lang w:val="uk-UA"/>
        </w:rPr>
        <w:t xml:space="preserve"> </w:t>
      </w:r>
      <w:r>
        <w:rPr>
          <w:rStyle w:val="hps"/>
          <w:rFonts w:eastAsiaTheme="majorEastAsia"/>
        </w:rPr>
        <w:t>двояко</w:t>
      </w:r>
      <w:r>
        <w:t xml:space="preserve"> </w:t>
      </w:r>
      <w:r>
        <w:rPr>
          <w:rStyle w:val="hps"/>
          <w:rFonts w:eastAsiaTheme="majorEastAsia"/>
        </w:rPr>
        <w:t>виражається через</w:t>
      </w:r>
      <w:r>
        <w:t xml:space="preserve"> </w:t>
      </w:r>
      <w:r>
        <w:rPr>
          <w:rStyle w:val="hps"/>
          <w:rFonts w:eastAsiaTheme="majorEastAsia"/>
        </w:rPr>
        <w:t>умовні</w:t>
      </w:r>
      <w:r>
        <w:t xml:space="preserve"> </w:t>
      </w:r>
      <w:r>
        <w:rPr>
          <w:rStyle w:val="hps"/>
          <w:rFonts w:eastAsiaTheme="majorEastAsia"/>
        </w:rPr>
        <w:t>ймовірності</w:t>
      </w:r>
      <w:r>
        <w:rPr>
          <w:rStyle w:val="hps"/>
          <w:rFonts w:eastAsiaTheme="majorEastAsia"/>
          <w:lang w:val="uk-UA"/>
        </w:rPr>
        <w:t>.</w:t>
      </w:r>
    </w:p>
    <w:p w:rsidR="003407C9" w:rsidRDefault="003407C9" w:rsidP="003407C9">
      <w:pPr>
        <w:rPr>
          <w:rStyle w:val="hps"/>
          <w:rFonts w:eastAsiaTheme="majorEastAsia"/>
          <w:lang w:val="uk-UA"/>
        </w:rPr>
      </w:pPr>
      <w:r>
        <w:rPr>
          <w:noProof/>
          <w:lang w:val="uk-UA" w:eastAsia="uk-UA"/>
        </w:rPr>
        <w:drawing>
          <wp:inline distT="0" distB="0" distL="0" distR="0" wp14:anchorId="21B2A718" wp14:editId="30ADE880">
            <wp:extent cx="3209925" cy="200025"/>
            <wp:effectExtent l="0" t="0" r="9525" b="9525"/>
            <wp:docPr id="5" name="Рисунок 5" descr=" P(AB) = P(A|B)P(B) = P(B|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AB) = P(A|B)P(B) = P(B|A)P(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200025"/>
                    </a:xfrm>
                    <a:prstGeom prst="rect">
                      <a:avLst/>
                    </a:prstGeom>
                    <a:noFill/>
                    <a:ln>
                      <a:noFill/>
                    </a:ln>
                  </pic:spPr>
                </pic:pic>
              </a:graphicData>
            </a:graphic>
          </wp:inline>
        </w:drawing>
      </w:r>
      <w:r>
        <w:rPr>
          <w:rStyle w:val="hps"/>
          <w:rFonts w:eastAsiaTheme="majorEastAsia"/>
          <w:lang w:val="uk-UA"/>
        </w:rPr>
        <w:t xml:space="preserve"> відповідно</w:t>
      </w:r>
    </w:p>
    <w:p w:rsidR="003407C9" w:rsidRDefault="003407C9" w:rsidP="003407C9">
      <w:pPr>
        <w:rPr>
          <w:lang w:val="uk-UA"/>
        </w:rPr>
      </w:pPr>
      <w:r>
        <w:rPr>
          <w:noProof/>
          <w:lang w:val="uk-UA" w:eastAsia="uk-UA"/>
        </w:rPr>
        <w:drawing>
          <wp:inline distT="0" distB="0" distL="0" distR="0" wp14:anchorId="6C82BE71" wp14:editId="1BA44E81">
            <wp:extent cx="2867025" cy="457200"/>
            <wp:effectExtent l="0" t="0" r="9525" b="0"/>
            <wp:docPr id="4" name="Рисунок 4" descr="P(A|B) = \frac{P(AB)}{P(B)} =  \frac{P(B | A)\, 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B) = \frac{P(AB)}{P(B)} =  \frac{P(B | A)\, P(A)}{P(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457200"/>
                    </a:xfrm>
                    <a:prstGeom prst="rect">
                      <a:avLst/>
                    </a:prstGeom>
                    <a:noFill/>
                    <a:ln>
                      <a:noFill/>
                    </a:ln>
                  </pic:spPr>
                </pic:pic>
              </a:graphicData>
            </a:graphic>
          </wp:inline>
        </w:drawing>
      </w:r>
    </w:p>
    <w:p w:rsidR="003407C9" w:rsidRDefault="003407C9" w:rsidP="003407C9">
      <w:pPr>
        <w:rPr>
          <w:noProof/>
          <w:lang w:val="uk-UA" w:eastAsia="uk-UA"/>
        </w:rPr>
      </w:pPr>
      <w:r>
        <w:rPr>
          <w:rStyle w:val="hps"/>
          <w:rFonts w:eastAsiaTheme="majorEastAsia"/>
        </w:rPr>
        <w:t>Обчислення</w:t>
      </w:r>
      <w:r w:rsidRPr="003407C9">
        <w:rPr>
          <w:noProof/>
          <w:lang w:val="uk-UA" w:eastAsia="uk-UA"/>
        </w:rPr>
        <w:t xml:space="preserve"> </w:t>
      </w:r>
      <w:r>
        <w:rPr>
          <w:noProof/>
          <w:lang w:val="uk-UA" w:eastAsia="uk-UA"/>
        </w:rPr>
        <w:drawing>
          <wp:inline distT="0" distB="0" distL="0" distR="0" wp14:anchorId="4A9E2325" wp14:editId="5BDB9F47">
            <wp:extent cx="428625" cy="200025"/>
            <wp:effectExtent l="0" t="0" r="9525" b="9525"/>
            <wp:docPr id="6" name="Рисунок 6" descr="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p>
    <w:p w:rsidR="003407C9" w:rsidRPr="003407C9" w:rsidRDefault="003407C9" w:rsidP="003407C9">
      <w:pPr>
        <w:rPr>
          <w:rStyle w:val="hps"/>
          <w:rFonts w:eastAsiaTheme="majorEastAsia"/>
          <w:lang w:val="uk-UA"/>
        </w:rPr>
      </w:pPr>
      <w:r w:rsidRPr="003407C9">
        <w:rPr>
          <w:rStyle w:val="hps"/>
          <w:rFonts w:eastAsiaTheme="majorEastAsia"/>
          <w:lang w:val="uk-UA"/>
        </w:rPr>
        <w:t>У завданнях</w:t>
      </w:r>
      <w:r w:rsidRPr="003407C9">
        <w:rPr>
          <w:lang w:val="uk-UA"/>
        </w:rPr>
        <w:t xml:space="preserve"> </w:t>
      </w:r>
      <w:r w:rsidRPr="003407C9">
        <w:rPr>
          <w:rStyle w:val="hps"/>
          <w:rFonts w:eastAsiaTheme="majorEastAsia"/>
          <w:lang w:val="uk-UA"/>
        </w:rPr>
        <w:t>і</w:t>
      </w:r>
      <w:r w:rsidRPr="003407C9">
        <w:rPr>
          <w:lang w:val="uk-UA"/>
        </w:rPr>
        <w:t xml:space="preserve"> </w:t>
      </w:r>
      <w:r w:rsidRPr="003407C9">
        <w:rPr>
          <w:rStyle w:val="hps"/>
          <w:rFonts w:eastAsiaTheme="majorEastAsia"/>
          <w:lang w:val="uk-UA"/>
        </w:rPr>
        <w:t>статистичних</w:t>
      </w:r>
      <w:r w:rsidRPr="003407C9">
        <w:rPr>
          <w:lang w:val="uk-UA"/>
        </w:rPr>
        <w:t xml:space="preserve"> </w:t>
      </w:r>
      <w:r w:rsidRPr="003407C9">
        <w:rPr>
          <w:rStyle w:val="hps"/>
          <w:rFonts w:eastAsiaTheme="majorEastAsia"/>
          <w:lang w:val="uk-UA"/>
        </w:rPr>
        <w:t>додатках</w:t>
      </w:r>
      <w:r w:rsidRPr="003407C9">
        <w:rPr>
          <w:lang w:val="uk-UA"/>
        </w:rPr>
        <w:t xml:space="preserve"> </w:t>
      </w:r>
      <w:r>
        <w:rPr>
          <w:rStyle w:val="hps"/>
          <w:rFonts w:eastAsiaTheme="majorEastAsia"/>
        </w:rPr>
        <w:t>P</w:t>
      </w:r>
      <w:r w:rsidRPr="003407C9">
        <w:rPr>
          <w:rStyle w:val="hps"/>
          <w:rFonts w:eastAsiaTheme="majorEastAsia"/>
          <w:lang w:val="uk-UA"/>
        </w:rPr>
        <w:t xml:space="preserve"> (</w:t>
      </w:r>
      <w:r>
        <w:rPr>
          <w:rStyle w:val="hps"/>
          <w:rFonts w:eastAsiaTheme="majorEastAsia"/>
        </w:rPr>
        <w:t>B</w:t>
      </w:r>
      <w:r w:rsidRPr="003407C9">
        <w:rPr>
          <w:lang w:val="uk-UA"/>
        </w:rPr>
        <w:t xml:space="preserve">) зазвичай </w:t>
      </w:r>
      <w:r w:rsidRPr="003407C9">
        <w:rPr>
          <w:rStyle w:val="hps"/>
          <w:rFonts w:eastAsiaTheme="majorEastAsia"/>
          <w:lang w:val="uk-UA"/>
        </w:rPr>
        <w:t>обчислюється за формулою</w:t>
      </w:r>
      <w:r w:rsidRPr="003407C9">
        <w:rPr>
          <w:lang w:val="uk-UA"/>
        </w:rPr>
        <w:t xml:space="preserve"> </w:t>
      </w:r>
      <w:r w:rsidRPr="003407C9">
        <w:rPr>
          <w:rStyle w:val="hps"/>
          <w:rFonts w:eastAsiaTheme="majorEastAsia"/>
          <w:lang w:val="uk-UA"/>
        </w:rPr>
        <w:t>повної</w:t>
      </w:r>
      <w:r w:rsidRPr="003407C9">
        <w:rPr>
          <w:lang w:val="uk-UA"/>
        </w:rPr>
        <w:t xml:space="preserve"> </w:t>
      </w:r>
      <w:r w:rsidRPr="003407C9">
        <w:rPr>
          <w:rStyle w:val="hps"/>
          <w:rFonts w:eastAsiaTheme="majorEastAsia"/>
          <w:lang w:val="uk-UA"/>
        </w:rPr>
        <w:t>ймовірності події</w:t>
      </w:r>
      <w:r w:rsidRPr="003407C9">
        <w:rPr>
          <w:lang w:val="uk-UA"/>
        </w:rPr>
        <w:t xml:space="preserve">, </w:t>
      </w:r>
      <w:r w:rsidRPr="003407C9">
        <w:rPr>
          <w:rStyle w:val="hps"/>
          <w:rFonts w:eastAsiaTheme="majorEastAsia"/>
          <w:lang w:val="uk-UA"/>
        </w:rPr>
        <w:t>залежного від</w:t>
      </w:r>
      <w:r w:rsidRPr="003407C9">
        <w:rPr>
          <w:lang w:val="uk-UA"/>
        </w:rPr>
        <w:t xml:space="preserve"> </w:t>
      </w:r>
      <w:r w:rsidRPr="003407C9">
        <w:rPr>
          <w:rStyle w:val="hps"/>
          <w:rFonts w:eastAsiaTheme="majorEastAsia"/>
          <w:lang w:val="uk-UA"/>
        </w:rPr>
        <w:t>декількох</w:t>
      </w:r>
      <w:r w:rsidRPr="003407C9">
        <w:rPr>
          <w:lang w:val="uk-UA"/>
        </w:rPr>
        <w:t xml:space="preserve"> </w:t>
      </w:r>
      <w:r w:rsidRPr="003407C9">
        <w:rPr>
          <w:rStyle w:val="hps"/>
          <w:rFonts w:eastAsiaTheme="majorEastAsia"/>
          <w:lang w:val="uk-UA"/>
        </w:rPr>
        <w:t>несумісних гіпотез</w:t>
      </w:r>
      <w:r w:rsidRPr="003407C9">
        <w:rPr>
          <w:lang w:val="uk-UA"/>
        </w:rPr>
        <w:t xml:space="preserve">, </w:t>
      </w:r>
      <w:r w:rsidRPr="003407C9">
        <w:rPr>
          <w:rStyle w:val="hps"/>
          <w:rFonts w:eastAsiaTheme="majorEastAsia"/>
          <w:lang w:val="uk-UA"/>
        </w:rPr>
        <w:t>що мають</w:t>
      </w:r>
      <w:r w:rsidRPr="003407C9">
        <w:rPr>
          <w:lang w:val="uk-UA"/>
        </w:rPr>
        <w:t xml:space="preserve"> </w:t>
      </w:r>
      <w:r w:rsidRPr="003407C9">
        <w:rPr>
          <w:rStyle w:val="hps"/>
          <w:rFonts w:eastAsiaTheme="majorEastAsia"/>
          <w:lang w:val="uk-UA"/>
        </w:rPr>
        <w:t>сумарну</w:t>
      </w:r>
      <w:r w:rsidRPr="003407C9">
        <w:rPr>
          <w:lang w:val="uk-UA"/>
        </w:rPr>
        <w:t xml:space="preserve"> </w:t>
      </w:r>
      <w:r w:rsidRPr="003407C9">
        <w:rPr>
          <w:rStyle w:val="hps"/>
          <w:rFonts w:eastAsiaTheme="majorEastAsia"/>
          <w:lang w:val="uk-UA"/>
        </w:rPr>
        <w:t>ймовірність</w:t>
      </w:r>
      <w:r w:rsidRPr="003407C9">
        <w:rPr>
          <w:lang w:val="uk-UA"/>
        </w:rPr>
        <w:t xml:space="preserve"> </w:t>
      </w:r>
      <w:r w:rsidRPr="003407C9">
        <w:rPr>
          <w:rStyle w:val="hps"/>
          <w:rFonts w:eastAsiaTheme="majorEastAsia"/>
          <w:lang w:val="uk-UA"/>
        </w:rPr>
        <w:t>1</w:t>
      </w:r>
      <w:r w:rsidRPr="003407C9">
        <w:rPr>
          <w:lang w:val="uk-UA"/>
        </w:rPr>
        <w:t>.</w:t>
      </w:r>
    </w:p>
    <w:p w:rsidR="003407C9" w:rsidRDefault="003407C9" w:rsidP="003407C9">
      <w:pPr>
        <w:rPr>
          <w:lang w:val="uk-UA"/>
        </w:rPr>
      </w:pPr>
      <w:r>
        <w:rPr>
          <w:noProof/>
          <w:lang w:val="uk-UA" w:eastAsia="uk-UA"/>
        </w:rPr>
        <w:drawing>
          <wp:inline distT="0" distB="0" distL="0" distR="0" wp14:anchorId="5204561D" wp14:editId="3AF053D5">
            <wp:extent cx="2105025" cy="485775"/>
            <wp:effectExtent l="0" t="0" r="9525" b="9525"/>
            <wp:docPr id="7" name="Рисунок 7" descr="P(B)=\sum_{i=1}^N P(A_i)P(B|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B)=\sum_{i=1}^N P(A_i)P(B|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485775"/>
                    </a:xfrm>
                    <a:prstGeom prst="rect">
                      <a:avLst/>
                    </a:prstGeom>
                    <a:noFill/>
                    <a:ln>
                      <a:noFill/>
                    </a:ln>
                  </pic:spPr>
                </pic:pic>
              </a:graphicData>
            </a:graphic>
          </wp:inline>
        </w:drawing>
      </w:r>
    </w:p>
    <w:p w:rsidR="003407C9" w:rsidRDefault="003407C9" w:rsidP="003407C9">
      <w:pPr>
        <w:rPr>
          <w:rStyle w:val="hps"/>
          <w:rFonts w:eastAsiaTheme="majorEastAsia"/>
          <w:lang w:val="uk-UA"/>
        </w:rPr>
      </w:pPr>
      <w:r>
        <w:rPr>
          <w:rStyle w:val="hps"/>
          <w:rFonts w:eastAsiaTheme="majorEastAsia"/>
        </w:rPr>
        <w:t>де</w:t>
      </w:r>
      <w:r>
        <w:t xml:space="preserve"> </w:t>
      </w:r>
      <w:r>
        <w:rPr>
          <w:rStyle w:val="hps"/>
          <w:rFonts w:eastAsiaTheme="majorEastAsia"/>
        </w:rPr>
        <w:t>ймовірності</w:t>
      </w:r>
      <w:r>
        <w:t xml:space="preserve"> </w:t>
      </w:r>
      <w:proofErr w:type="gramStart"/>
      <w:r>
        <w:rPr>
          <w:rStyle w:val="hps"/>
          <w:rFonts w:eastAsiaTheme="majorEastAsia"/>
        </w:rPr>
        <w:t>п</w:t>
      </w:r>
      <w:proofErr w:type="gramEnd"/>
      <w:r>
        <w:rPr>
          <w:rStyle w:val="hps"/>
          <w:rFonts w:eastAsiaTheme="majorEastAsia"/>
        </w:rPr>
        <w:t>ід знаком</w:t>
      </w:r>
      <w:r>
        <w:t xml:space="preserve"> </w:t>
      </w:r>
      <w:r>
        <w:rPr>
          <w:rStyle w:val="hps"/>
          <w:rFonts w:eastAsiaTheme="majorEastAsia"/>
        </w:rPr>
        <w:t>суми</w:t>
      </w:r>
      <w:r>
        <w:t xml:space="preserve"> </w:t>
      </w:r>
      <w:r>
        <w:rPr>
          <w:rStyle w:val="hps"/>
          <w:rFonts w:eastAsiaTheme="majorEastAsia"/>
        </w:rPr>
        <w:t>відомі або</w:t>
      </w:r>
      <w:r>
        <w:t xml:space="preserve"> </w:t>
      </w:r>
      <w:r>
        <w:rPr>
          <w:rStyle w:val="hps"/>
          <w:rFonts w:eastAsiaTheme="majorEastAsia"/>
        </w:rPr>
        <w:t>допускають</w:t>
      </w:r>
      <w:r>
        <w:t xml:space="preserve"> </w:t>
      </w:r>
      <w:r>
        <w:rPr>
          <w:rStyle w:val="hps"/>
          <w:rFonts w:eastAsiaTheme="majorEastAsia"/>
        </w:rPr>
        <w:t>експериментальну</w:t>
      </w:r>
      <w:r>
        <w:t xml:space="preserve"> </w:t>
      </w:r>
      <w:r>
        <w:rPr>
          <w:rStyle w:val="hps"/>
          <w:rFonts w:eastAsiaTheme="majorEastAsia"/>
        </w:rPr>
        <w:t>оцінку.</w:t>
      </w:r>
      <w:r>
        <w:br/>
      </w:r>
      <w:r>
        <w:br/>
      </w:r>
      <w:r>
        <w:rPr>
          <w:rStyle w:val="hps"/>
          <w:rFonts w:eastAsiaTheme="majorEastAsia"/>
        </w:rPr>
        <w:t>У цьому</w:t>
      </w:r>
      <w:r>
        <w:t xml:space="preserve"> </w:t>
      </w:r>
      <w:r>
        <w:rPr>
          <w:rStyle w:val="hps"/>
          <w:rFonts w:eastAsiaTheme="majorEastAsia"/>
        </w:rPr>
        <w:t>випадку формула</w:t>
      </w:r>
      <w:r>
        <w:t xml:space="preserve"> </w:t>
      </w:r>
      <w:r>
        <w:rPr>
          <w:rStyle w:val="hps"/>
          <w:rFonts w:eastAsiaTheme="majorEastAsia"/>
        </w:rPr>
        <w:t>Байєса</w:t>
      </w:r>
      <w:r>
        <w:t xml:space="preserve"> </w:t>
      </w:r>
      <w:r>
        <w:rPr>
          <w:rStyle w:val="hps"/>
          <w:rFonts w:eastAsiaTheme="majorEastAsia"/>
        </w:rPr>
        <w:t>записується</w:t>
      </w:r>
      <w:r>
        <w:t xml:space="preserve"> </w:t>
      </w:r>
      <w:r>
        <w:rPr>
          <w:rStyle w:val="hps"/>
          <w:rFonts w:eastAsiaTheme="majorEastAsia"/>
        </w:rPr>
        <w:t>так:</w:t>
      </w:r>
    </w:p>
    <w:p w:rsidR="00E96AD7" w:rsidRDefault="00E96AD7" w:rsidP="003407C9">
      <w:pPr>
        <w:rPr>
          <w:lang w:val="uk-UA"/>
        </w:rPr>
      </w:pPr>
      <w:r>
        <w:rPr>
          <w:noProof/>
          <w:lang w:val="uk-UA" w:eastAsia="uk-UA"/>
        </w:rPr>
        <w:drawing>
          <wp:inline distT="0" distB="0" distL="0" distR="0">
            <wp:extent cx="2571750" cy="476250"/>
            <wp:effectExtent l="0" t="0" r="0" b="0"/>
            <wp:docPr id="8" name="Рисунок 8" descr="P(A_j|B) = \frac{P(A_j)P(B|A_j)}{\sum_{i=1}^N P(A_i)P(B|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_j|B) = \frac{P(A_j)P(B|A_j)}{\sum_{i=1}^N P(A_i)P(B|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76250"/>
                    </a:xfrm>
                    <a:prstGeom prst="rect">
                      <a:avLst/>
                    </a:prstGeom>
                    <a:noFill/>
                    <a:ln>
                      <a:noFill/>
                    </a:ln>
                  </pic:spPr>
                </pic:pic>
              </a:graphicData>
            </a:graphic>
          </wp:inline>
        </w:drawing>
      </w:r>
    </w:p>
    <w:p w:rsidR="00E96AD7" w:rsidRPr="00E96AD7" w:rsidRDefault="00E96AD7" w:rsidP="00E96AD7">
      <w:pPr>
        <w:rPr>
          <w:lang w:val="uk-UA"/>
        </w:rPr>
      </w:pPr>
      <w:r w:rsidRPr="00E96AD7">
        <w:rPr>
          <w:lang w:val="uk-UA"/>
        </w:rPr>
        <w:t>« Фізичний сенс » і термінологія</w:t>
      </w:r>
    </w:p>
    <w:p w:rsidR="00E96AD7" w:rsidRPr="00E96AD7" w:rsidRDefault="00E96AD7" w:rsidP="00E96AD7">
      <w:pPr>
        <w:rPr>
          <w:lang w:val="uk-UA"/>
        </w:rPr>
      </w:pPr>
    </w:p>
    <w:p w:rsidR="00E96AD7" w:rsidRPr="00E96AD7" w:rsidRDefault="00E96AD7" w:rsidP="00E96AD7">
      <w:pPr>
        <w:rPr>
          <w:lang w:val="uk-UA"/>
        </w:rPr>
      </w:pPr>
      <w:r w:rsidRPr="00E96AD7">
        <w:rPr>
          <w:lang w:val="uk-UA"/>
        </w:rPr>
        <w:t>Формула Байєса дозволяє « переставити причину і наслідок » : за відомим фактом події обчислити вірогідність того , що воно було викликане даної причиною .</w:t>
      </w:r>
    </w:p>
    <w:p w:rsidR="00E96AD7" w:rsidRPr="00E96AD7" w:rsidRDefault="00E96AD7" w:rsidP="00E96AD7">
      <w:pPr>
        <w:rPr>
          <w:lang w:val="uk-UA"/>
        </w:rPr>
      </w:pPr>
    </w:p>
    <w:p w:rsidR="00E96AD7" w:rsidRDefault="00E96AD7" w:rsidP="00E96AD7">
      <w:pPr>
        <w:rPr>
          <w:lang w:val="uk-UA"/>
        </w:rPr>
      </w:pPr>
      <w:r>
        <w:t>Події</w:t>
      </w:r>
      <w:proofErr w:type="gramStart"/>
      <w:r>
        <w:t xml:space="preserve"> ,</w:t>
      </w:r>
      <w:proofErr w:type="gramEnd"/>
      <w:r>
        <w:t xml:space="preserve"> що відображають дію «причин » , в даному випадку називають гіпотезами , оскільки вони - передбачувані події, що спричинили дане. Безумовну ймовірність справедливості гіпотези називають апріорної ( наскільки ймовірна причина взагалі ) , а умовну - з урахуванням факту події </w:t>
      </w:r>
      <w:proofErr w:type="gramStart"/>
      <w:r>
        <w:t>под</w:t>
      </w:r>
      <w:proofErr w:type="gramEnd"/>
      <w:r>
        <w:t>ії - апостеріорної ( наскільки ймовірна причина виявилася з урахуванням даних про подію ) . И або допускають експериментальну оцінку.</w:t>
      </w:r>
    </w:p>
    <w:p w:rsidR="00E96AD7" w:rsidRPr="00E96AD7" w:rsidRDefault="00E96AD7" w:rsidP="00E96AD7">
      <w:pPr>
        <w:ind w:firstLine="340"/>
        <w:jc w:val="both"/>
        <w:rPr>
          <w:lang w:val="uk-UA"/>
        </w:rPr>
      </w:pPr>
      <w:r w:rsidRPr="00E96AD7">
        <w:rPr>
          <w:b/>
          <w:bCs/>
          <w:i/>
          <w:iCs/>
          <w:u w:val="single"/>
          <w:lang w:val="uk-UA"/>
        </w:rPr>
        <w:t>5. Метод дерева рішень</w:t>
      </w:r>
      <w:r w:rsidRPr="00E96AD7">
        <w:rPr>
          <w:lang w:val="uk-UA"/>
        </w:rPr>
        <w:t xml:space="preserve"> передбачає графічну побудову різних варіантів дій, які можуть бути здійснені для вирішення існуючої проблеми </w:t>
      </w:r>
    </w:p>
    <w:p w:rsidR="00E96AD7" w:rsidRPr="00E96AD7" w:rsidRDefault="00E96AD7" w:rsidP="00E96AD7">
      <w:pPr>
        <w:ind w:firstLine="340"/>
        <w:jc w:val="both"/>
      </w:pPr>
      <w:r w:rsidRPr="00E96AD7">
        <w:rPr>
          <w:b/>
          <w:bCs/>
          <w:i/>
          <w:iCs/>
        </w:rPr>
        <w:t>Компоненти графіку</w:t>
      </w:r>
      <w:r w:rsidRPr="00E96AD7">
        <w:t xml:space="preserve"> “дерева </w:t>
      </w:r>
      <w:proofErr w:type="gramStart"/>
      <w:r w:rsidRPr="00E96AD7">
        <w:t>р</w:t>
      </w:r>
      <w:proofErr w:type="gramEnd"/>
      <w:r w:rsidRPr="00E96AD7">
        <w:t xml:space="preserve">ішень”: </w:t>
      </w:r>
      <w:r w:rsidRPr="00E96AD7">
        <w:rPr>
          <w:b/>
          <w:bCs/>
          <w:i/>
          <w:iCs/>
        </w:rPr>
        <w:t>три поля</w:t>
      </w:r>
      <w:r w:rsidRPr="00E96AD7">
        <w:t xml:space="preserve">, які можуть повторюватися в залежності від складності самої задачі: а) </w:t>
      </w:r>
      <w:r w:rsidRPr="00E96AD7">
        <w:rPr>
          <w:i/>
          <w:iCs/>
        </w:rPr>
        <w:t>поле дій</w:t>
      </w:r>
      <w:r w:rsidRPr="00E96AD7">
        <w:t xml:space="preserve"> (поле можливих альтернатив). Тут перераховані всі можливі альтернативи дій щодо вирішення проблеми; б) </w:t>
      </w:r>
      <w:r w:rsidRPr="00E96AD7">
        <w:rPr>
          <w:i/>
          <w:iCs/>
        </w:rPr>
        <w:t>поле можливих подій</w:t>
      </w:r>
      <w:r w:rsidRPr="00E96AD7">
        <w:t xml:space="preserve"> (поле ймовірностей подій). Тут перелічені можливі ситуації реалізації кожної альтернативи та визначені імовірності виникнення цих ситуацій; в) </w:t>
      </w:r>
      <w:r w:rsidRPr="00E96AD7">
        <w:rPr>
          <w:i/>
          <w:iCs/>
        </w:rPr>
        <w:t>поле можливих наслідків</w:t>
      </w:r>
      <w:r w:rsidRPr="00E96AD7">
        <w:t xml:space="preserve"> (поле очікуваних результатів). Тут кількісно охарактеризовані наслідки (результати), які можуть виникнути для кожної ситуації; </w:t>
      </w:r>
      <w:r w:rsidRPr="00E96AD7">
        <w:rPr>
          <w:b/>
          <w:bCs/>
          <w:i/>
          <w:iCs/>
        </w:rPr>
        <w:t>три компоненти</w:t>
      </w:r>
      <w:r w:rsidRPr="00E96AD7">
        <w:t xml:space="preserve">: а) </w:t>
      </w:r>
      <w:r w:rsidRPr="00E96AD7">
        <w:rPr>
          <w:i/>
          <w:iCs/>
        </w:rPr>
        <w:t xml:space="preserve">перша точка прийняття </w:t>
      </w:r>
      <w:proofErr w:type="gramStart"/>
      <w:r w:rsidRPr="00E96AD7">
        <w:rPr>
          <w:i/>
          <w:iCs/>
        </w:rPr>
        <w:t>р</w:t>
      </w:r>
      <w:proofErr w:type="gramEnd"/>
      <w:r w:rsidRPr="00E96AD7">
        <w:rPr>
          <w:i/>
          <w:iCs/>
        </w:rPr>
        <w:t>ішення</w:t>
      </w:r>
      <w:r w:rsidRPr="00E96AD7">
        <w:t xml:space="preserve">. Вона звичайно зображена на графіку у вигляді чотирикутника та вказує на місце, де повинно бути прийнято остаточне </w:t>
      </w:r>
      <w:proofErr w:type="gramStart"/>
      <w:r w:rsidRPr="00E96AD7">
        <w:t>р</w:t>
      </w:r>
      <w:proofErr w:type="gramEnd"/>
      <w:r w:rsidRPr="00E96AD7">
        <w:t xml:space="preserve">ішення, тобто на місце, де має бути зроблений вибір курсу дій; б) </w:t>
      </w:r>
      <w:r w:rsidRPr="00E96AD7">
        <w:rPr>
          <w:i/>
          <w:iCs/>
        </w:rPr>
        <w:t>точка можливостей</w:t>
      </w:r>
      <w:r w:rsidRPr="00E96AD7">
        <w:t xml:space="preserve">. Вона звичайно зображується у вигляді кола та характеризує очікувані результати можливих подій; в) "гілки дерева". Вони зображуються лініями, які ведуть від першої точки прийняття </w:t>
      </w:r>
      <w:proofErr w:type="gramStart"/>
      <w:r w:rsidRPr="00E96AD7">
        <w:t>р</w:t>
      </w:r>
      <w:proofErr w:type="gramEnd"/>
      <w:r w:rsidRPr="00E96AD7">
        <w:t>ішення до результатів реалізації кожної альтернативи.</w:t>
      </w:r>
    </w:p>
    <w:p w:rsidR="00E96AD7" w:rsidRPr="00E96AD7" w:rsidRDefault="00E96AD7" w:rsidP="00E96AD7">
      <w:pPr>
        <w:ind w:firstLine="340"/>
        <w:jc w:val="both"/>
      </w:pPr>
      <w:r w:rsidRPr="00E96AD7">
        <w:t xml:space="preserve">Ідея методу "дерева </w:t>
      </w:r>
      <w:proofErr w:type="gramStart"/>
      <w:r w:rsidRPr="00E96AD7">
        <w:t>р</w:t>
      </w:r>
      <w:proofErr w:type="gramEnd"/>
      <w:r w:rsidRPr="00E96AD7">
        <w:t>ішень" полягає у тому, що просуваючись гілками дерева у напрямку справа наліво (тобто від вершини дерева до першої точки прийняття рішення):а) спочатку розрахувати очікувані виграші по кожній гілці дерева; б) порівнюючи ці очікувані виграші, зробити остаточний вибір найкращої альтернативи.</w:t>
      </w:r>
    </w:p>
    <w:p w:rsidR="00E96AD7" w:rsidRPr="00E96AD7" w:rsidRDefault="00E96AD7" w:rsidP="00E96AD7">
      <w:pPr>
        <w:ind w:firstLine="340"/>
        <w:jc w:val="both"/>
      </w:pPr>
      <w:r w:rsidRPr="00E96AD7">
        <w:lastRenderedPageBreak/>
        <w:t>Використання цього методу передбача</w:t>
      </w:r>
      <w:proofErr w:type="gramStart"/>
      <w:r w:rsidRPr="00E96AD7">
        <w:t>є,</w:t>
      </w:r>
      <w:proofErr w:type="gramEnd"/>
      <w:r w:rsidRPr="00E96AD7">
        <w:t xml:space="preserve"> що вся необхідна інформація про очікувані виграші для кожної альтернативи та імовірності виникнення всіх ситуацій була зібрана заздалегідь.</w:t>
      </w:r>
    </w:p>
    <w:p w:rsidR="00E96AD7" w:rsidRDefault="00E96AD7" w:rsidP="00E96AD7">
      <w:pPr>
        <w:ind w:firstLine="340"/>
        <w:jc w:val="both"/>
        <w:rPr>
          <w:lang w:val="uk-UA"/>
        </w:rPr>
      </w:pPr>
      <w:r w:rsidRPr="00E96AD7">
        <w:t xml:space="preserve">Метод "дерева </w:t>
      </w:r>
      <w:proofErr w:type="gramStart"/>
      <w:r w:rsidRPr="00E96AD7">
        <w:t>р</w:t>
      </w:r>
      <w:proofErr w:type="gramEnd"/>
      <w:r w:rsidRPr="00E96AD7">
        <w:t>ішень" застосовують на практиці у ситуаціях, коли результати одного рішення впливають на подальші рішення, тобто, для прийняття послідовних рішень.</w:t>
      </w:r>
    </w:p>
    <w:p w:rsidR="00E96AD7" w:rsidRPr="00E96AD7" w:rsidRDefault="00E96AD7" w:rsidP="00E96AD7">
      <w:pPr>
        <w:spacing w:before="100" w:beforeAutospacing="1" w:after="100" w:afterAutospacing="1"/>
        <w:outlineLvl w:val="1"/>
        <w:rPr>
          <w:b/>
          <w:bCs/>
          <w:lang w:val="uk-UA" w:eastAsia="uk-UA"/>
        </w:rPr>
      </w:pPr>
      <w:bookmarkStart w:id="0" w:name="12uzagal_nenametodikamatematichnogo"/>
      <w:bookmarkEnd w:id="0"/>
      <w:r w:rsidRPr="00E96AD7">
        <w:rPr>
          <w:b/>
          <w:bCs/>
          <w:lang w:val="uk-UA" w:eastAsia="uk-UA"/>
        </w:rPr>
        <w:t>6. Узагальнена методика математичного моделювання</w:t>
      </w:r>
    </w:p>
    <w:p w:rsidR="00E96AD7" w:rsidRPr="00E96AD7" w:rsidRDefault="00E96AD7" w:rsidP="00E96AD7">
      <w:pPr>
        <w:spacing w:before="100" w:beforeAutospacing="1" w:after="100" w:afterAutospacing="1"/>
        <w:rPr>
          <w:lang w:val="uk-UA" w:eastAsia="uk-UA"/>
        </w:rPr>
      </w:pPr>
      <w:r w:rsidRPr="00E96AD7">
        <w:rPr>
          <w:lang w:val="uk-UA" w:eastAsia="uk-UA"/>
        </w:rPr>
        <w:t>Математичне моделювання можна розглядати як засіб вивчення реальної системи шляхом її заміни зручнішою для експериментального дослідження системою (моделлю), що зберігає істотні риси оригінала. При моделюванні здійснюється апроксимація функції опису більш простою і зручною для практичного аналізу функцією – моделлю.</w:t>
      </w:r>
    </w:p>
    <w:p w:rsidR="00E96AD7" w:rsidRPr="00E96AD7" w:rsidRDefault="00E96AD7" w:rsidP="00E96AD7">
      <w:pPr>
        <w:spacing w:before="100" w:beforeAutospacing="1" w:after="100" w:afterAutospacing="1"/>
        <w:rPr>
          <w:lang w:val="uk-UA" w:eastAsia="uk-UA"/>
        </w:rPr>
      </w:pPr>
      <w:r w:rsidRPr="00E96AD7">
        <w:rPr>
          <w:lang w:val="uk-UA" w:eastAsia="uk-UA"/>
        </w:rPr>
        <w:t>Математичні моделі, особливо ті, що використовують чисельні методи, потребують для свого створення значних інтелектуальних, фінансових та часових затрат. Тому рішення про створення нової моделі приймається лише в разі відсутності більш простих шляхів вирішення поставленої проблеми (наприклад, модифікації однієї з існуючих моделей).</w:t>
      </w:r>
    </w:p>
    <w:p w:rsidR="00E96AD7" w:rsidRPr="00E96AD7" w:rsidRDefault="00E96AD7" w:rsidP="00E96AD7">
      <w:pPr>
        <w:spacing w:before="100" w:beforeAutospacing="1" w:after="100" w:afterAutospacing="1"/>
        <w:rPr>
          <w:lang w:val="uk-UA" w:eastAsia="uk-UA"/>
        </w:rPr>
      </w:pPr>
      <w:r w:rsidRPr="00E96AD7">
        <w:rPr>
          <w:lang w:val="uk-UA" w:eastAsia="uk-UA"/>
        </w:rPr>
        <w:t>Дослідження об'єкту моделювання і складання його математичного опису полягають у встановленні зв'язків між характеристиками процесу, виявленні його граничних і початкових умов та формалізації процесу у вигляді системи математичних співвідношень.</w:t>
      </w:r>
    </w:p>
    <w:p w:rsidR="00E96AD7" w:rsidRPr="00E96AD7" w:rsidRDefault="00E96AD7" w:rsidP="00E96AD7">
      <w:pPr>
        <w:spacing w:before="100" w:beforeAutospacing="1" w:after="100" w:afterAutospacing="1"/>
        <w:rPr>
          <w:lang w:val="uk-UA" w:eastAsia="uk-UA"/>
        </w:rPr>
      </w:pPr>
      <w:r w:rsidRPr="00E96AD7">
        <w:rPr>
          <w:lang w:val="uk-UA" w:eastAsia="uk-UA"/>
        </w:rPr>
        <w:t xml:space="preserve">Процес побудови будь-якої математичної моделі можна представити послідовністю етапів, зображених на рис. 1.1. </w:t>
      </w:r>
    </w:p>
    <w:p w:rsidR="00E96AD7" w:rsidRPr="00E96AD7" w:rsidRDefault="00E96AD7" w:rsidP="00E96AD7">
      <w:pPr>
        <w:spacing w:before="100" w:beforeAutospacing="1" w:after="100" w:afterAutospacing="1"/>
        <w:outlineLvl w:val="0"/>
        <w:rPr>
          <w:b/>
          <w:bCs/>
          <w:kern w:val="36"/>
          <w:lang w:val="uk-UA" w:eastAsia="uk-UA"/>
        </w:rPr>
      </w:pPr>
      <w:r w:rsidRPr="00E96AD7">
        <w:rPr>
          <w:b/>
          <w:bCs/>
          <w:kern w:val="36"/>
          <w:lang w:val="uk-UA" w:eastAsia="uk-UA"/>
        </w:rPr>
        <w:t>7. Методи розв’язання нелінійних рівнянь</w:t>
      </w:r>
    </w:p>
    <w:p w:rsidR="00E96AD7" w:rsidRPr="00E96AD7" w:rsidRDefault="00E96AD7" w:rsidP="00E96AD7">
      <w:pPr>
        <w:spacing w:before="100" w:beforeAutospacing="1" w:after="100" w:afterAutospacing="1"/>
        <w:rPr>
          <w:lang w:val="uk-UA" w:eastAsia="uk-UA"/>
        </w:rPr>
      </w:pPr>
      <w:r w:rsidRPr="00E96AD7">
        <w:rPr>
          <w:lang w:val="uk-UA" w:eastAsia="uk-UA"/>
        </w:rPr>
        <w:t xml:space="preserve">Задача знаходження коренів нелінійних </w:t>
      </w:r>
      <w:hyperlink r:id="rId14" w:tooltip="Рівняння" w:history="1">
        <w:r w:rsidRPr="00E96AD7">
          <w:rPr>
            <w:color w:val="0000FF"/>
            <w:u w:val="single"/>
            <w:lang w:val="uk-UA" w:eastAsia="uk-UA"/>
          </w:rPr>
          <w:t>рівнянь</w:t>
        </w:r>
      </w:hyperlink>
      <w:r w:rsidRPr="00E96AD7">
        <w:rPr>
          <w:lang w:val="uk-UA" w:eastAsia="uk-UA"/>
        </w:rPr>
        <w:t xml:space="preserve"> одна з найважливіших для практики задач математики.</w:t>
      </w:r>
    </w:p>
    <w:p w:rsidR="00E96AD7" w:rsidRPr="00E96AD7" w:rsidRDefault="00E96AD7" w:rsidP="00E96AD7">
      <w:pPr>
        <w:spacing w:before="100" w:beforeAutospacing="1" w:after="100" w:afterAutospacing="1"/>
        <w:rPr>
          <w:lang w:val="uk-UA" w:eastAsia="uk-UA"/>
        </w:rPr>
      </w:pPr>
      <w:r w:rsidRPr="00E96AD7">
        <w:rPr>
          <w:lang w:val="uk-UA" w:eastAsia="uk-UA"/>
        </w:rPr>
        <w:t>Дійсне рівняння з однією дійсною змінною можна записати у вигляді</w:t>
      </w:r>
    </w:p>
    <w:p w:rsidR="00E96AD7" w:rsidRPr="00E96AD7" w:rsidRDefault="00E96AD7" w:rsidP="00E96AD7">
      <w:pPr>
        <w:ind w:left="720"/>
        <w:rPr>
          <w:lang w:val="uk-UA" w:eastAsia="uk-UA"/>
        </w:rPr>
      </w:pPr>
      <w:r w:rsidRPr="00E96AD7">
        <w:rPr>
          <w:noProof/>
          <w:lang w:val="uk-UA" w:eastAsia="uk-UA"/>
        </w:rPr>
        <w:drawing>
          <wp:inline distT="0" distB="0" distL="0" distR="0" wp14:anchorId="5432026E" wp14:editId="1D942814">
            <wp:extent cx="733425" cy="200025"/>
            <wp:effectExtent l="0" t="0" r="9525" b="9525"/>
            <wp:docPr id="11" name="Рисунок 11" descr="F(x)=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x)=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де </w:t>
      </w:r>
      <w:r w:rsidRPr="00E96AD7">
        <w:rPr>
          <w:noProof/>
          <w:lang w:val="uk-UA" w:eastAsia="uk-UA"/>
        </w:rPr>
        <w:drawing>
          <wp:inline distT="0" distB="0" distL="0" distR="0" wp14:anchorId="57D2533E" wp14:editId="3AD05268">
            <wp:extent cx="381000" cy="200025"/>
            <wp:effectExtent l="0" t="0" r="0" b="9525"/>
            <wp:docPr id="12" name="Рисунок 12" descr=" F(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F(x)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E96AD7">
        <w:rPr>
          <w:lang w:val="uk-UA" w:eastAsia="uk-UA"/>
        </w:rPr>
        <w:t>- певна функція.</w:t>
      </w:r>
    </w:p>
    <w:p w:rsidR="00E96AD7" w:rsidRPr="00E96AD7" w:rsidRDefault="00E96AD7" w:rsidP="00E96AD7">
      <w:pPr>
        <w:spacing w:before="100" w:beforeAutospacing="1" w:after="100" w:afterAutospacing="1"/>
        <w:rPr>
          <w:lang w:val="uk-UA" w:eastAsia="uk-UA"/>
        </w:rPr>
      </w:pPr>
      <w:r w:rsidRPr="00E96AD7">
        <w:rPr>
          <w:lang w:val="uk-UA" w:eastAsia="uk-UA"/>
        </w:rPr>
        <w:t xml:space="preserve">Значення змінної </w:t>
      </w:r>
      <w:r w:rsidRPr="00E96AD7">
        <w:rPr>
          <w:i/>
          <w:iCs/>
          <w:lang w:val="uk-UA" w:eastAsia="uk-UA"/>
        </w:rPr>
        <w:t>x</w:t>
      </w:r>
      <w:r w:rsidRPr="00E96AD7">
        <w:rPr>
          <w:lang w:val="uk-UA" w:eastAsia="uk-UA"/>
        </w:rPr>
        <w:t>, що задовольняють цьому рівнянню називаються його коренями.</w:t>
      </w:r>
    </w:p>
    <w:p w:rsidR="00E96AD7" w:rsidRPr="00E96AD7" w:rsidRDefault="00E96AD7" w:rsidP="00E96AD7">
      <w:pPr>
        <w:spacing w:before="100" w:beforeAutospacing="1" w:after="100" w:afterAutospacing="1"/>
        <w:rPr>
          <w:lang w:val="uk-UA" w:eastAsia="uk-UA"/>
        </w:rPr>
      </w:pPr>
      <w:r w:rsidRPr="00E96AD7">
        <w:rPr>
          <w:lang w:val="uk-UA" w:eastAsia="uk-UA"/>
        </w:rPr>
        <w:t xml:space="preserve">Корені рівнянь не часто можна знайти точно. Здебільшого на практиці задача зводиться до приблизного знаходження кореня, тобто виділення такого достатньо вузького інтервалу </w:t>
      </w:r>
      <w:r w:rsidRPr="00E96AD7">
        <w:rPr>
          <w:noProof/>
          <w:lang w:val="uk-UA" w:eastAsia="uk-UA"/>
        </w:rPr>
        <w:drawing>
          <wp:inline distT="0" distB="0" distL="0" distR="0" wp14:anchorId="64F6344C" wp14:editId="5441439D">
            <wp:extent cx="514350" cy="190500"/>
            <wp:effectExtent l="0" t="0" r="0" b="0"/>
            <wp:docPr id="13" name="Рисунок 13" descr=" [x_1, 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x_1, x_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E96AD7">
        <w:rPr>
          <w:lang w:val="uk-UA" w:eastAsia="uk-UA"/>
        </w:rPr>
        <w:t>, про який можна сказати, що корінь рівняння належить цьому інтервалу.</w:t>
      </w:r>
    </w:p>
    <w:p w:rsidR="00E96AD7" w:rsidRDefault="00E96AD7" w:rsidP="00E96AD7">
      <w:pPr>
        <w:spacing w:before="100" w:beforeAutospacing="1" w:after="100" w:afterAutospacing="1"/>
        <w:rPr>
          <w:lang w:val="uk-UA" w:eastAsia="uk-UA"/>
        </w:rPr>
      </w:pPr>
      <w:r w:rsidRPr="00E96AD7">
        <w:rPr>
          <w:lang w:val="uk-UA" w:eastAsia="uk-UA"/>
        </w:rPr>
        <w:t>Доволі часто, особливо при якісному аналізі задачі, важливо встановити простий факт існування кореня.</w:t>
      </w:r>
    </w:p>
    <w:p w:rsidR="00E96AD7" w:rsidRPr="00E96AD7" w:rsidRDefault="00E96AD7" w:rsidP="00E96AD7">
      <w:pPr>
        <w:spacing w:before="100" w:beforeAutospacing="1" w:after="100" w:afterAutospacing="1"/>
        <w:outlineLvl w:val="2"/>
        <w:rPr>
          <w:b/>
          <w:bCs/>
          <w:sz w:val="27"/>
          <w:szCs w:val="27"/>
          <w:lang w:val="uk-UA" w:eastAsia="uk-UA"/>
        </w:rPr>
      </w:pPr>
      <w:r w:rsidRPr="00E96AD7">
        <w:rPr>
          <w:b/>
          <w:bCs/>
          <w:sz w:val="27"/>
          <w:szCs w:val="27"/>
          <w:lang w:val="uk-UA" w:eastAsia="uk-UA"/>
        </w:rPr>
        <w:t>Нелінійні методи</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Для підвищення точності розрахунків часто застосовують нелінійну апроксимацію. У випадку обчислення інтегралу необхідно підбирати таку апроксимуючу функцію, щоб її інтеграл можна було точно обчислити, інакше наближення не буде мати сенсу. Тому при застосуванні апроксимації намагаються відшукати вирівнюючі змінні, у яких вже два вільні параметри забезпечували б задовільне наближення. Для досягнення цієї мети відрізок </w:t>
      </w:r>
      <w:r w:rsidRPr="00E96AD7">
        <w:rPr>
          <w:lang w:val="uk-UA" w:eastAsia="uk-UA"/>
        </w:rPr>
        <w:lastRenderedPageBreak/>
        <w:t xml:space="preserve">інтегрування </w:t>
      </w:r>
      <w:r w:rsidRPr="00E96AD7">
        <w:rPr>
          <w:noProof/>
          <w:lang w:val="uk-UA" w:eastAsia="uk-UA"/>
        </w:rPr>
        <w:drawing>
          <wp:inline distT="0" distB="0" distL="0" distR="0" wp14:anchorId="12B145BA" wp14:editId="35CC9F2D">
            <wp:extent cx="409575" cy="238125"/>
            <wp:effectExtent l="0" t="0" r="9525" b="9525"/>
            <wp:docPr id="14" name="Рисунок 14" descr="http://manualsem.com/pictures/books/chiselni-metodi-rozvyazannya-nelinijnix-rivnyan-ta-sistem-rivnyan.files/imag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nualsem.com/pictures/books/chiselni-metodi-rozvyazannya-nelinijnix-rivnyan-ta-sistem-rivnyan.files/image12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E96AD7">
        <w:rPr>
          <w:lang w:val="uk-UA" w:eastAsia="uk-UA"/>
        </w:rPr>
        <w:t> розбивають на підінтервали (вводять сітку), і на кожному частковому інтервалі функцію заміщують її нелінійним наближенням, параметри якого виражаються через табличні значення функції.</w:t>
      </w:r>
    </w:p>
    <w:p w:rsidR="00E96AD7" w:rsidRPr="00E96AD7" w:rsidRDefault="00E96AD7" w:rsidP="00E96AD7">
      <w:pPr>
        <w:spacing w:before="100" w:beforeAutospacing="1" w:after="100" w:afterAutospacing="1"/>
        <w:rPr>
          <w:lang w:val="uk-UA" w:eastAsia="uk-UA"/>
        </w:rPr>
      </w:pPr>
      <w:r w:rsidRPr="00E96AD7">
        <w:rPr>
          <w:lang w:val="uk-UA" w:eastAsia="uk-UA"/>
        </w:rPr>
        <w:t>У випадку функцій, які близькі до експоненти, застосувавши для вирівнювання інтерполяційний многочлен Ньютона, будемо мати:</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6035A71" wp14:editId="49B15367">
            <wp:extent cx="4581525" cy="304800"/>
            <wp:effectExtent l="0" t="0" r="9525" b="0"/>
            <wp:docPr id="15" name="Рисунок 15" descr="http://manualsem.com/pictures/books/chiselni-metodi-rozvyazannya-nelinijnix-rivnyan-ta-sistem-rivnyan.files/image3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nualsem.com/pictures/books/chiselni-metodi-rozvyazannya-nelinijnix-rivnyan-ta-sistem-rivnyan.files/image32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304800"/>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xml:space="preserve">Проінтегрувавши на кожному частковому відрізку замість функції </w:t>
      </w:r>
      <w:r w:rsidRPr="00E96AD7">
        <w:rPr>
          <w:noProof/>
          <w:lang w:val="uk-UA" w:eastAsia="uk-UA"/>
        </w:rPr>
        <w:drawing>
          <wp:inline distT="0" distB="0" distL="0" distR="0" wp14:anchorId="32D972A8" wp14:editId="5B106182">
            <wp:extent cx="333375" cy="219075"/>
            <wp:effectExtent l="0" t="0" r="9525" b="9525"/>
            <wp:docPr id="16" name="Рисунок 16" descr="http://manualsem.com/pictures/books/chiselni-metodi-rozvyazannya-nelinijnix-rivnyan-ta-sistem-rivnyan.files/image3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nualsem.com/pictures/books/chiselni-metodi-rozvyazannya-nelinijnix-rivnyan-ta-sistem-rivnyan.files/image32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E96AD7">
        <w:rPr>
          <w:lang w:val="uk-UA" w:eastAsia="uk-UA"/>
        </w:rPr>
        <w:t> її наближене значення, отримаємо квадратурну формулу:</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1E79A733" wp14:editId="3C100361">
            <wp:extent cx="3590925" cy="571500"/>
            <wp:effectExtent l="0" t="0" r="9525" b="0"/>
            <wp:docPr id="17" name="Рисунок 17" descr="http://manualsem.com/pictures/books/chiselni-metodi-rozvyazannya-nelinijnix-rivnyan-ta-sistem-rivnyan.files/image3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nualsem.com/pictures/books/chiselni-metodi-rozvyazannya-nelinijnix-rivnyan-ta-sistem-rivnyan.files/image33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571500"/>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Зрозуміло, що наведена квадратурна формула дає хороший результат лише для експоненціальних функцій.</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Для побудови наближення часто застосовують інтерполяційний многочлен Лагранжа, який будується для кожного часткового інтервалу окремо, і для виведення квадратурних формул застосовують методи типу середніх (формули Сімпсона або Гаусса не використовують, тому що вони дають досить складний результат). </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Інтегрування на змінному проміжку</w:t>
      </w:r>
    </w:p>
    <w:p w:rsidR="00E96AD7" w:rsidRPr="00E96AD7" w:rsidRDefault="00E96AD7" w:rsidP="00E96AD7">
      <w:pPr>
        <w:spacing w:before="100" w:beforeAutospacing="1" w:after="100" w:afterAutospacing="1"/>
        <w:rPr>
          <w:lang w:val="uk-UA" w:eastAsia="uk-UA"/>
        </w:rPr>
      </w:pPr>
      <w:r w:rsidRPr="00E96AD7">
        <w:rPr>
          <w:lang w:val="uk-UA" w:eastAsia="uk-UA"/>
        </w:rPr>
        <w:t xml:space="preserve">При обчисленні інтегралу </w:t>
      </w:r>
      <w:r w:rsidRPr="00E96AD7">
        <w:rPr>
          <w:noProof/>
          <w:lang w:val="uk-UA" w:eastAsia="uk-UA"/>
        </w:rPr>
        <w:drawing>
          <wp:inline distT="0" distB="0" distL="0" distR="0" wp14:anchorId="4D5E6E63" wp14:editId="3ABDB71D">
            <wp:extent cx="1562100" cy="571500"/>
            <wp:effectExtent l="0" t="0" r="0" b="0"/>
            <wp:docPr id="18" name="Рисунок 18" descr="http://manualsem.com/pictures/books/chiselni-metodi-rozvyazannya-nelinijnix-rivnyan-ta-sistem-rivnyan.files/image3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nualsem.com/pictures/books/chiselni-metodi-rozvyazannya-nelinijnix-rivnyan-ta-sistem-rivnyan.files/image33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r w:rsidRPr="00E96AD7">
        <w:rPr>
          <w:lang w:val="uk-UA" w:eastAsia="uk-UA"/>
        </w:rPr>
        <w:t xml:space="preserve"> для кожного конкретного значення змінної </w:t>
      </w:r>
      <w:r w:rsidRPr="00E96AD7">
        <w:rPr>
          <w:noProof/>
          <w:lang w:val="uk-UA" w:eastAsia="uk-UA"/>
        </w:rPr>
        <w:drawing>
          <wp:inline distT="0" distB="0" distL="0" distR="0" wp14:anchorId="1B26A3A3" wp14:editId="34605E5C">
            <wp:extent cx="142875" cy="152400"/>
            <wp:effectExtent l="0" t="0" r="9525" b="0"/>
            <wp:docPr id="19" name="Рисунок 19" descr="http://manualsem.com/pictures/books/chiselni-metodi-rozvyazannya-nelinijnix-rivnyan-ta-sistem-rivnyan.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nualsem.com/pictures/books/chiselni-metodi-rozvyazannya-nelinijnix-rivnyan-ta-sistem-rivnyan.files/image02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E96AD7">
        <w:rPr>
          <w:lang w:val="uk-UA" w:eastAsia="uk-UA"/>
        </w:rPr>
        <w:t xml:space="preserve"> його можна розглядати як інтеграл з постійними межами і застосовувати описані вище методи. Якщо інтеграл необхідно визначити для великої кількості значень </w:t>
      </w:r>
      <w:r w:rsidRPr="00E96AD7">
        <w:rPr>
          <w:noProof/>
          <w:lang w:val="uk-UA" w:eastAsia="uk-UA"/>
        </w:rPr>
        <w:drawing>
          <wp:inline distT="0" distB="0" distL="0" distR="0" wp14:anchorId="7010C776" wp14:editId="4EC0E41D">
            <wp:extent cx="142875" cy="152400"/>
            <wp:effectExtent l="0" t="0" r="9525" b="0"/>
            <wp:docPr id="20" name="Рисунок 20" descr="http://manualsem.com/pictures/books/chiselni-metodi-rozvyazannya-nelinijnix-rivnyan-ta-sistem-rivnyan.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nualsem.com/pictures/books/chiselni-metodi-rozvyazannya-nelinijnix-rivnyan-ta-sistem-rivnyan.files/image02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E96AD7">
        <w:rPr>
          <w:lang w:val="uk-UA" w:eastAsia="uk-UA"/>
        </w:rPr>
        <w:t>, то доцільно вибрати сітку і за допомогою високоточних методів інтегрування скласти таблицю значень інтеграла на цій сітці, тоді</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58FC1C41" wp14:editId="5AD4BCC8">
            <wp:extent cx="3438525" cy="609600"/>
            <wp:effectExtent l="0" t="0" r="9525" b="0"/>
            <wp:docPr id="21" name="Рисунок 21" descr="http://manualsem.com/pictures/books/chiselni-metodi-rozvyazannya-nelinijnix-rivnyan-ta-sistem-rivnyan.files/image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nualsem.com/pictures/books/chiselni-metodi-rozvyazannya-nelinijnix-rivnyan-ta-sistem-rivnyan.files/image33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525" cy="609600"/>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де інтеграл можна обчислювати за простими формулами.</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Інтегрування функцій на нескінченному інтервалі</w:t>
      </w:r>
    </w:p>
    <w:p w:rsidR="00E96AD7" w:rsidRPr="00E96AD7" w:rsidRDefault="00E96AD7" w:rsidP="00E96AD7">
      <w:pPr>
        <w:spacing w:before="100" w:beforeAutospacing="1" w:after="100" w:afterAutospacing="1"/>
        <w:rPr>
          <w:lang w:val="uk-UA" w:eastAsia="uk-UA"/>
        </w:rPr>
      </w:pPr>
      <w:r w:rsidRPr="00E96AD7">
        <w:rPr>
          <w:lang w:val="uk-UA" w:eastAsia="uk-UA"/>
        </w:rPr>
        <w:t xml:space="preserve">Якщо ваговий коефіцієнт </w:t>
      </w:r>
      <w:r w:rsidRPr="00E96AD7">
        <w:rPr>
          <w:noProof/>
          <w:lang w:val="uk-UA" w:eastAsia="uk-UA"/>
        </w:rPr>
        <w:drawing>
          <wp:inline distT="0" distB="0" distL="0" distR="0" wp14:anchorId="2E5B3653" wp14:editId="7C3FD6AE">
            <wp:extent cx="809625" cy="304800"/>
            <wp:effectExtent l="0" t="0" r="9525" b="0"/>
            <wp:docPr id="22" name="Рисунок 22" descr="http://manualsem.com/pictures/books/chiselni-metodi-rozvyazannya-nelinijnix-rivnyan-ta-sistem-rivnyan.files/image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nualsem.com/pictures/books/chiselni-metodi-rozvyazannya-nelinijnix-rivnyan-ta-sistem-rivnyan.files/image3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sidRPr="00E96AD7">
        <w:rPr>
          <w:lang w:val="uk-UA" w:eastAsia="uk-UA"/>
        </w:rPr>
        <w:t> у формулі (1), то для таких випадків існують спеціальні формули інтегрування на нескінченному інтервалі.</w:t>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 xml:space="preserve">Для інтервалу </w:t>
      </w:r>
      <w:r w:rsidRPr="00E96AD7">
        <w:rPr>
          <w:noProof/>
          <w:lang w:val="uk-UA" w:eastAsia="uk-UA"/>
        </w:rPr>
        <w:drawing>
          <wp:inline distT="0" distB="0" distL="0" distR="0" wp14:anchorId="381BCAD2" wp14:editId="1D40ACA3">
            <wp:extent cx="457200" cy="238125"/>
            <wp:effectExtent l="0" t="0" r="0" b="9525"/>
            <wp:docPr id="23" name="Рисунок 23" descr="http://manualsem.com/pictures/books/chiselni-metodi-rozvyazannya-nelinijnix-rivnyan-ta-sistem-rivnyan.files/image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nualsem.com/pictures/books/chiselni-metodi-rozvyazannya-nelinijnix-rivnyan-ta-sistem-rivnyan.files/image33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E96AD7">
        <w:rPr>
          <w:lang w:val="uk-UA" w:eastAsia="uk-UA"/>
        </w:rPr>
        <w:t> справедливою є формула:</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552BB497" wp14:editId="08BBFAB9">
            <wp:extent cx="1990725" cy="571500"/>
            <wp:effectExtent l="0" t="0" r="9525" b="0"/>
            <wp:docPr id="24" name="Рисунок 24" descr="http://manualsem.com/pictures/books/chiselni-metodi-rozvyazannya-nelinijnix-rivnyan-ta-sistem-rivnyan.files/image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nualsem.com/pictures/books/chiselni-metodi-rozvyazannya-nelinijnix-rivnyan-ta-sistem-rivnyan.files/image33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725" cy="571500"/>
                    </a:xfrm>
                    <a:prstGeom prst="rect">
                      <a:avLst/>
                    </a:prstGeom>
                    <a:noFill/>
                    <a:ln>
                      <a:noFill/>
                    </a:ln>
                  </pic:spPr>
                </pic:pic>
              </a:graphicData>
            </a:graphic>
          </wp:inline>
        </w:drawing>
      </w:r>
      <w:r w:rsidRPr="00E96AD7">
        <w:rPr>
          <w:lang w:val="uk-UA" w:eastAsia="uk-UA"/>
        </w:rPr>
        <w:t>,                               (2)</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де коефіцієнти </w:t>
      </w:r>
      <w:r w:rsidRPr="00E96AD7">
        <w:rPr>
          <w:noProof/>
          <w:lang w:val="uk-UA" w:eastAsia="uk-UA"/>
        </w:rPr>
        <w:drawing>
          <wp:inline distT="0" distB="0" distL="0" distR="0" wp14:anchorId="2E8E33F8" wp14:editId="206C83BE">
            <wp:extent cx="190500" cy="257175"/>
            <wp:effectExtent l="0" t="0" r="0" b="9525"/>
            <wp:docPr id="25" name="Рисунок 25" descr="http://manualsem.com/pictures/books/chiselni-metodi-rozvyazannya-nelinijnix-rivnyan-ta-sistem-rivnyan.files/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nualsem.com/pictures/books/chiselni-metodi-rozvyazannya-nelinijnix-rivnyan-ta-sistem-rivnyan.files/image33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E96AD7">
        <w:rPr>
          <w:lang w:val="uk-UA" w:eastAsia="uk-UA"/>
        </w:rPr>
        <w:t xml:space="preserve"> і </w:t>
      </w:r>
      <w:r w:rsidRPr="00E96AD7">
        <w:rPr>
          <w:noProof/>
          <w:lang w:val="uk-UA" w:eastAsia="uk-UA"/>
        </w:rPr>
        <w:drawing>
          <wp:inline distT="0" distB="0" distL="0" distR="0" wp14:anchorId="7E06D0E8" wp14:editId="66896005">
            <wp:extent cx="238125" cy="257175"/>
            <wp:effectExtent l="0" t="0" r="9525" b="9525"/>
            <wp:docPr id="26" name="Рисунок 26" descr="http://manualsem.com/pictures/books/chiselni-metodi-rozvyazannya-nelinijnix-rivnyan-ta-sistem-rivnyan.files/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nualsem.com/pictures/books/chiselni-metodi-rozvyazannya-nelinijnix-rivnyan-ta-sistem-rivnyan.files/image33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E96AD7">
        <w:rPr>
          <w:lang w:val="uk-UA" w:eastAsia="uk-UA"/>
        </w:rPr>
        <w:t xml:space="preserve"> та похибки відповідних усікань визначені у табл. 1. </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Таблиця 1</w:t>
      </w:r>
    </w:p>
    <w:p w:rsidR="00E96AD7" w:rsidRPr="00E96AD7" w:rsidRDefault="00E96AD7" w:rsidP="00E96AD7">
      <w:pPr>
        <w:spacing w:before="100" w:beforeAutospacing="1" w:after="100" w:afterAutospacing="1"/>
        <w:rPr>
          <w:lang w:val="uk-UA" w:eastAsia="uk-UA"/>
        </w:rPr>
      </w:pPr>
      <w:r w:rsidRPr="00E96AD7">
        <w:rPr>
          <w:lang w:val="uk-UA" w:eastAsia="uk-UA"/>
        </w:rPr>
        <w:t xml:space="preserve">Коефіцієнти </w:t>
      </w:r>
      <w:r w:rsidRPr="00E96AD7">
        <w:rPr>
          <w:noProof/>
          <w:lang w:val="uk-UA" w:eastAsia="uk-UA"/>
        </w:rPr>
        <w:drawing>
          <wp:inline distT="0" distB="0" distL="0" distR="0" wp14:anchorId="3F3596E1" wp14:editId="05EA0145">
            <wp:extent cx="190500" cy="257175"/>
            <wp:effectExtent l="0" t="0" r="0" b="9525"/>
            <wp:docPr id="27" name="Рисунок 27" descr="http://manualsem.com/pictures/books/chiselni-metodi-rozvyazannya-nelinijnix-rivnyan-ta-sistem-rivnyan.files/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nualsem.com/pictures/books/chiselni-metodi-rozvyazannya-nelinijnix-rivnyan-ta-sistem-rivnyan.files/image33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E96AD7">
        <w:rPr>
          <w:lang w:val="uk-UA" w:eastAsia="uk-UA"/>
        </w:rPr>
        <w:t xml:space="preserve"> і </w:t>
      </w:r>
      <w:r w:rsidRPr="00E96AD7">
        <w:rPr>
          <w:noProof/>
          <w:lang w:val="uk-UA" w:eastAsia="uk-UA"/>
        </w:rPr>
        <w:drawing>
          <wp:inline distT="0" distB="0" distL="0" distR="0" wp14:anchorId="7D3F6B23" wp14:editId="04FE0AF7">
            <wp:extent cx="238125" cy="257175"/>
            <wp:effectExtent l="0" t="0" r="9525" b="9525"/>
            <wp:docPr id="28" name="Рисунок 28" descr="http://manualsem.com/pictures/books/chiselni-metodi-rozvyazannya-nelinijnix-rivnyan-ta-sistem-rivnyan.files/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nualsem.com/pictures/books/chiselni-metodi-rozvyazannya-nelinijnix-rivnyan-ta-sistem-rivnyan.files/image33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E96AD7">
        <w:rPr>
          <w:lang w:val="uk-UA" w:eastAsia="uk-UA"/>
        </w:rPr>
        <w:t> квадратурної формули (2)</w:t>
      </w:r>
    </w:p>
    <w:tbl>
      <w:tblPr>
        <w:tblW w:w="0" w:type="auto"/>
        <w:tblCellMar>
          <w:left w:w="0" w:type="dxa"/>
          <w:right w:w="0" w:type="dxa"/>
        </w:tblCellMar>
        <w:tblLook w:val="04A0" w:firstRow="1" w:lastRow="0" w:firstColumn="1" w:lastColumn="0" w:noHBand="0" w:noVBand="1"/>
      </w:tblPr>
      <w:tblGrid>
        <w:gridCol w:w="1035"/>
        <w:gridCol w:w="915"/>
        <w:gridCol w:w="1545"/>
      </w:tblGrid>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1B81CAF9" wp14:editId="5D5482EE">
                  <wp:extent cx="190500" cy="257175"/>
                  <wp:effectExtent l="0" t="0" r="0" b="9525"/>
                  <wp:docPr id="29" name="Рисунок 29" descr="http://manualsem.com/pictures/books/chiselni-metodi-rozvyazannya-nelinijnix-rivnyan-ta-sistem-rivnyan.files/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nualsem.com/pictures/books/chiselni-metodi-rozvyazannya-nelinijnix-rivnyan-ta-sistem-rivnyan.files/image33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E2FC173" wp14:editId="591D1C36">
                  <wp:extent cx="238125" cy="257175"/>
                  <wp:effectExtent l="0" t="0" r="9525" b="9525"/>
                  <wp:docPr id="30" name="Рисунок 30" descr="http://manualsem.com/pictures/books/chiselni-metodi-rozvyazannya-nelinijnix-rivnyan-ta-sistem-rivnyan.files/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nualsem.com/pictures/books/chiselni-metodi-rozvyazannya-nelinijnix-rivnyan-ta-sistem-rivnyan.files/image33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похибка</w:t>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0,585786</w:t>
            </w:r>
          </w:p>
          <w:p w:rsidR="00E96AD7" w:rsidRPr="00E96AD7" w:rsidRDefault="00E96AD7" w:rsidP="00E96AD7">
            <w:pPr>
              <w:spacing w:before="100" w:beforeAutospacing="1" w:after="100" w:afterAutospacing="1"/>
              <w:rPr>
                <w:lang w:val="uk-UA" w:eastAsia="uk-UA"/>
              </w:rPr>
            </w:pPr>
            <w:r w:rsidRPr="00E96AD7">
              <w:rPr>
                <w:lang w:val="uk-UA" w:eastAsia="uk-UA"/>
              </w:rPr>
              <w:t>3,414214</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0,853553</w:t>
            </w:r>
          </w:p>
          <w:p w:rsidR="00E96AD7" w:rsidRPr="00E96AD7" w:rsidRDefault="00E96AD7" w:rsidP="00E96AD7">
            <w:pPr>
              <w:spacing w:before="100" w:beforeAutospacing="1" w:after="100" w:afterAutospacing="1"/>
              <w:rPr>
                <w:lang w:val="uk-UA" w:eastAsia="uk-UA"/>
              </w:rPr>
            </w:pPr>
            <w:r w:rsidRPr="00E96AD7">
              <w:rPr>
                <w:lang w:val="uk-UA" w:eastAsia="uk-UA"/>
              </w:rPr>
              <w:t>0,146447</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1DA51E5C" wp14:editId="628A843D">
                  <wp:extent cx="723900" cy="466725"/>
                  <wp:effectExtent l="0" t="0" r="0" b="9525"/>
                  <wp:docPr id="31" name="Рисунок 31" descr="http://manualsem.com/pictures/books/chiselni-metodi-rozvyazannya-nelinijnix-rivnyan-ta-sistem-rivnyan.files/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nualsem.com/pictures/books/chiselni-metodi-rozvyazannya-nelinijnix-rivnyan-ta-sistem-rivnyan.files/image33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3900" cy="466725"/>
                          </a:xfrm>
                          <a:prstGeom prst="rect">
                            <a:avLst/>
                          </a:prstGeom>
                          <a:noFill/>
                          <a:ln>
                            <a:noFill/>
                          </a:ln>
                        </pic:spPr>
                      </pic:pic>
                    </a:graphicData>
                  </a:graphic>
                </wp:inline>
              </w:drawing>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0,415775</w:t>
            </w:r>
          </w:p>
          <w:p w:rsidR="00E96AD7" w:rsidRPr="00E96AD7" w:rsidRDefault="00E96AD7" w:rsidP="00E96AD7">
            <w:pPr>
              <w:spacing w:before="100" w:beforeAutospacing="1" w:after="100" w:afterAutospacing="1"/>
              <w:rPr>
                <w:lang w:val="uk-UA" w:eastAsia="uk-UA"/>
              </w:rPr>
            </w:pPr>
            <w:r w:rsidRPr="00E96AD7">
              <w:rPr>
                <w:lang w:val="uk-UA" w:eastAsia="uk-UA"/>
              </w:rPr>
              <w:t>2,294280</w:t>
            </w:r>
          </w:p>
          <w:p w:rsidR="00E96AD7" w:rsidRPr="00E96AD7" w:rsidRDefault="00E96AD7" w:rsidP="00E96AD7">
            <w:pPr>
              <w:spacing w:before="100" w:beforeAutospacing="1" w:after="100" w:afterAutospacing="1"/>
              <w:rPr>
                <w:lang w:val="uk-UA" w:eastAsia="uk-UA"/>
              </w:rPr>
            </w:pPr>
            <w:r w:rsidRPr="00E96AD7">
              <w:rPr>
                <w:lang w:val="uk-UA" w:eastAsia="uk-UA"/>
              </w:rPr>
              <w:t>6,289945</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0,711093</w:t>
            </w:r>
          </w:p>
          <w:p w:rsidR="00E96AD7" w:rsidRPr="00E96AD7" w:rsidRDefault="00E96AD7" w:rsidP="00E96AD7">
            <w:pPr>
              <w:spacing w:before="100" w:beforeAutospacing="1" w:after="100" w:afterAutospacing="1"/>
              <w:rPr>
                <w:lang w:val="uk-UA" w:eastAsia="uk-UA"/>
              </w:rPr>
            </w:pPr>
            <w:r w:rsidRPr="00E96AD7">
              <w:rPr>
                <w:lang w:val="uk-UA" w:eastAsia="uk-UA"/>
              </w:rPr>
              <w:t>0,278518</w:t>
            </w:r>
          </w:p>
          <w:p w:rsidR="00E96AD7" w:rsidRPr="00E96AD7" w:rsidRDefault="00E96AD7" w:rsidP="00E96AD7">
            <w:pPr>
              <w:spacing w:before="100" w:beforeAutospacing="1" w:after="100" w:afterAutospacing="1"/>
              <w:rPr>
                <w:lang w:val="uk-UA" w:eastAsia="uk-UA"/>
              </w:rPr>
            </w:pPr>
            <w:r w:rsidRPr="00E96AD7">
              <w:rPr>
                <w:lang w:val="uk-UA" w:eastAsia="uk-UA"/>
              </w:rPr>
              <w:t>0,010389</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64071EFF" wp14:editId="003CFE7F">
                  <wp:extent cx="809625" cy="466725"/>
                  <wp:effectExtent l="0" t="0" r="9525" b="9525"/>
                  <wp:docPr id="32" name="Рисунок 32" descr="http://manualsem.com/pictures/books/chiselni-metodi-rozvyazannya-nelinijnix-rivnyan-ta-sistem-rivnyan.files/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nualsem.com/pictures/books/chiselni-metodi-rozvyazannya-nelinijnix-rivnyan-ta-sistem-rivnyan.files/image33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625" cy="466725"/>
                          </a:xfrm>
                          <a:prstGeom prst="rect">
                            <a:avLst/>
                          </a:prstGeom>
                          <a:noFill/>
                          <a:ln>
                            <a:noFill/>
                          </a:ln>
                        </pic:spPr>
                      </pic:pic>
                    </a:graphicData>
                  </a:graphic>
                </wp:inline>
              </w:drawing>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0,322548</w:t>
            </w:r>
          </w:p>
          <w:p w:rsidR="00E96AD7" w:rsidRPr="00E96AD7" w:rsidRDefault="00E96AD7" w:rsidP="00E96AD7">
            <w:pPr>
              <w:spacing w:before="100" w:beforeAutospacing="1" w:after="100" w:afterAutospacing="1"/>
              <w:rPr>
                <w:lang w:val="uk-UA" w:eastAsia="uk-UA"/>
              </w:rPr>
            </w:pPr>
            <w:r w:rsidRPr="00E96AD7">
              <w:rPr>
                <w:lang w:val="uk-UA" w:eastAsia="uk-UA"/>
              </w:rPr>
              <w:t>1,745761</w:t>
            </w:r>
          </w:p>
          <w:p w:rsidR="00E96AD7" w:rsidRPr="00E96AD7" w:rsidRDefault="00E96AD7" w:rsidP="00E96AD7">
            <w:pPr>
              <w:spacing w:before="100" w:beforeAutospacing="1" w:after="100" w:afterAutospacing="1"/>
              <w:rPr>
                <w:lang w:val="uk-UA" w:eastAsia="uk-UA"/>
              </w:rPr>
            </w:pPr>
            <w:r w:rsidRPr="00E96AD7">
              <w:rPr>
                <w:lang w:val="uk-UA" w:eastAsia="uk-UA"/>
              </w:rPr>
              <w:t>4,536620</w:t>
            </w:r>
          </w:p>
          <w:p w:rsidR="00E96AD7" w:rsidRPr="00E96AD7" w:rsidRDefault="00E96AD7" w:rsidP="00E96AD7">
            <w:pPr>
              <w:spacing w:before="100" w:beforeAutospacing="1" w:after="100" w:afterAutospacing="1"/>
              <w:rPr>
                <w:lang w:val="uk-UA" w:eastAsia="uk-UA"/>
              </w:rPr>
            </w:pPr>
            <w:r w:rsidRPr="00E96AD7">
              <w:rPr>
                <w:lang w:val="uk-UA" w:eastAsia="uk-UA"/>
              </w:rPr>
              <w:t>9,395071</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0,603154</w:t>
            </w:r>
          </w:p>
          <w:p w:rsidR="00E96AD7" w:rsidRPr="00E96AD7" w:rsidRDefault="00E96AD7" w:rsidP="00E96AD7">
            <w:pPr>
              <w:spacing w:before="100" w:beforeAutospacing="1" w:after="100" w:afterAutospacing="1"/>
              <w:rPr>
                <w:lang w:val="uk-UA" w:eastAsia="uk-UA"/>
              </w:rPr>
            </w:pPr>
            <w:r w:rsidRPr="00E96AD7">
              <w:rPr>
                <w:lang w:val="uk-UA" w:eastAsia="uk-UA"/>
              </w:rPr>
              <w:t>0,357419</w:t>
            </w:r>
          </w:p>
          <w:p w:rsidR="00E96AD7" w:rsidRPr="00E96AD7" w:rsidRDefault="00E96AD7" w:rsidP="00E96AD7">
            <w:pPr>
              <w:spacing w:before="100" w:beforeAutospacing="1" w:after="100" w:afterAutospacing="1"/>
              <w:rPr>
                <w:lang w:val="uk-UA" w:eastAsia="uk-UA"/>
              </w:rPr>
            </w:pPr>
            <w:r w:rsidRPr="00E96AD7">
              <w:rPr>
                <w:lang w:val="uk-UA" w:eastAsia="uk-UA"/>
              </w:rPr>
              <w:t>0,038888</w:t>
            </w:r>
          </w:p>
          <w:p w:rsidR="00E96AD7" w:rsidRPr="00E96AD7" w:rsidRDefault="00E96AD7" w:rsidP="00E96AD7">
            <w:pPr>
              <w:spacing w:before="100" w:beforeAutospacing="1" w:after="100" w:afterAutospacing="1"/>
              <w:rPr>
                <w:lang w:val="uk-UA" w:eastAsia="uk-UA"/>
              </w:rPr>
            </w:pPr>
            <w:r w:rsidRPr="00E96AD7">
              <w:rPr>
                <w:lang w:val="uk-UA" w:eastAsia="uk-UA"/>
              </w:rPr>
              <w:t>0,000539</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524CD6FC" wp14:editId="68E06161">
                  <wp:extent cx="800100" cy="466725"/>
                  <wp:effectExtent l="0" t="0" r="0" b="9525"/>
                  <wp:docPr id="33" name="Рисунок 33" descr="http://manualsem.com/pictures/books/chiselni-metodi-rozvyazannya-nelinijnix-rivnyan-ta-sistem-rivnyan.files/image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nualsem.com/pictures/books/chiselni-metodi-rozvyazannya-nelinijnix-rivnyan-ta-sistem-rivnyan.files/image340.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66725"/>
                          </a:xfrm>
                          <a:prstGeom prst="rect">
                            <a:avLst/>
                          </a:prstGeom>
                          <a:noFill/>
                          <a:ln>
                            <a:noFill/>
                          </a:ln>
                        </pic:spPr>
                      </pic:pic>
                    </a:graphicData>
                  </a:graphic>
                </wp:inline>
              </w:drawing>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0,263560</w:t>
            </w:r>
          </w:p>
          <w:p w:rsidR="00E96AD7" w:rsidRPr="00E96AD7" w:rsidRDefault="00E96AD7" w:rsidP="00E96AD7">
            <w:pPr>
              <w:spacing w:before="100" w:beforeAutospacing="1" w:after="100" w:afterAutospacing="1"/>
              <w:rPr>
                <w:lang w:val="uk-UA" w:eastAsia="uk-UA"/>
              </w:rPr>
            </w:pPr>
            <w:r w:rsidRPr="00E96AD7">
              <w:rPr>
                <w:lang w:val="uk-UA" w:eastAsia="uk-UA"/>
              </w:rPr>
              <w:t>1,413403</w:t>
            </w:r>
          </w:p>
          <w:p w:rsidR="00E96AD7" w:rsidRPr="00E96AD7" w:rsidRDefault="00E96AD7" w:rsidP="00E96AD7">
            <w:pPr>
              <w:spacing w:before="100" w:beforeAutospacing="1" w:after="100" w:afterAutospacing="1"/>
              <w:rPr>
                <w:lang w:val="uk-UA" w:eastAsia="uk-UA"/>
              </w:rPr>
            </w:pPr>
            <w:r w:rsidRPr="00E96AD7">
              <w:rPr>
                <w:lang w:val="uk-UA" w:eastAsia="uk-UA"/>
              </w:rPr>
              <w:t>3,596426</w:t>
            </w:r>
          </w:p>
          <w:p w:rsidR="00E96AD7" w:rsidRPr="00E96AD7" w:rsidRDefault="00E96AD7" w:rsidP="00E96AD7">
            <w:pPr>
              <w:spacing w:before="100" w:beforeAutospacing="1" w:after="100" w:afterAutospacing="1"/>
              <w:rPr>
                <w:lang w:val="uk-UA" w:eastAsia="uk-UA"/>
              </w:rPr>
            </w:pPr>
            <w:r w:rsidRPr="00E96AD7">
              <w:rPr>
                <w:lang w:val="uk-UA" w:eastAsia="uk-UA"/>
              </w:rPr>
              <w:t>7,085810</w:t>
            </w:r>
          </w:p>
          <w:p w:rsidR="00E96AD7" w:rsidRPr="00E96AD7" w:rsidRDefault="00E96AD7" w:rsidP="00E96AD7">
            <w:pPr>
              <w:spacing w:before="100" w:beforeAutospacing="1" w:after="100" w:afterAutospacing="1"/>
              <w:rPr>
                <w:lang w:val="uk-UA" w:eastAsia="uk-UA"/>
              </w:rPr>
            </w:pPr>
            <w:r w:rsidRPr="00E96AD7">
              <w:rPr>
                <w:lang w:val="uk-UA" w:eastAsia="uk-UA"/>
              </w:rPr>
              <w:t>12,640801</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0,521759</w:t>
            </w:r>
          </w:p>
          <w:p w:rsidR="00E96AD7" w:rsidRPr="00E96AD7" w:rsidRDefault="00E96AD7" w:rsidP="00E96AD7">
            <w:pPr>
              <w:spacing w:before="100" w:beforeAutospacing="1" w:after="100" w:afterAutospacing="1"/>
              <w:rPr>
                <w:lang w:val="uk-UA" w:eastAsia="uk-UA"/>
              </w:rPr>
            </w:pPr>
            <w:r w:rsidRPr="00E96AD7">
              <w:rPr>
                <w:lang w:val="uk-UA" w:eastAsia="uk-UA"/>
              </w:rPr>
              <w:t>0,398667</w:t>
            </w:r>
          </w:p>
          <w:p w:rsidR="00E96AD7" w:rsidRPr="00E96AD7" w:rsidRDefault="00E96AD7" w:rsidP="00E96AD7">
            <w:pPr>
              <w:spacing w:before="100" w:beforeAutospacing="1" w:after="100" w:afterAutospacing="1"/>
              <w:rPr>
                <w:lang w:val="uk-UA" w:eastAsia="uk-UA"/>
              </w:rPr>
            </w:pPr>
            <w:r w:rsidRPr="00E96AD7">
              <w:rPr>
                <w:lang w:val="uk-UA" w:eastAsia="uk-UA"/>
              </w:rPr>
              <w:t>0,075942</w:t>
            </w:r>
          </w:p>
          <w:p w:rsidR="00E96AD7" w:rsidRPr="00E96AD7" w:rsidRDefault="00E96AD7" w:rsidP="00E96AD7">
            <w:pPr>
              <w:spacing w:before="100" w:beforeAutospacing="1" w:after="100" w:afterAutospacing="1"/>
              <w:rPr>
                <w:lang w:val="uk-UA" w:eastAsia="uk-UA"/>
              </w:rPr>
            </w:pPr>
            <w:r w:rsidRPr="00E96AD7">
              <w:rPr>
                <w:lang w:val="uk-UA" w:eastAsia="uk-UA"/>
              </w:rPr>
              <w:t>0,003612</w:t>
            </w:r>
          </w:p>
          <w:p w:rsidR="00E96AD7" w:rsidRPr="00E96AD7" w:rsidRDefault="00E96AD7" w:rsidP="00E96AD7">
            <w:pPr>
              <w:spacing w:before="100" w:beforeAutospacing="1" w:after="100" w:afterAutospacing="1"/>
              <w:rPr>
                <w:lang w:val="uk-UA" w:eastAsia="uk-UA"/>
              </w:rPr>
            </w:pPr>
            <w:r w:rsidRPr="00E96AD7">
              <w:rPr>
                <w:lang w:val="uk-UA" w:eastAsia="uk-UA"/>
              </w:rPr>
              <w:t>0,000023</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35FE276" wp14:editId="107F7A40">
                  <wp:extent cx="962025" cy="466725"/>
                  <wp:effectExtent l="0" t="0" r="9525" b="9525"/>
                  <wp:docPr id="34" name="Рисунок 34" descr="http://manualsem.com/pictures/books/chiselni-metodi-rozvyazannya-nelinijnix-rivnyan-ta-sistem-rivnyan.files/image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nualsem.com/pictures/books/chiselni-metodi-rozvyazannya-nelinijnix-rivnyan-ta-sistem-rivnyan.files/image34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466725"/>
                          </a:xfrm>
                          <a:prstGeom prst="rect">
                            <a:avLst/>
                          </a:prstGeom>
                          <a:noFill/>
                          <a:ln>
                            <a:noFill/>
                          </a:ln>
                        </pic:spPr>
                      </pic:pic>
                    </a:graphicData>
                  </a:graphic>
                </wp:inline>
              </w:drawing>
            </w:r>
          </w:p>
        </w:tc>
      </w:tr>
    </w:tbl>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Для вагових коефіцієнтів </w:t>
      </w:r>
      <w:r w:rsidRPr="00E96AD7">
        <w:rPr>
          <w:noProof/>
          <w:lang w:val="uk-UA" w:eastAsia="uk-UA"/>
        </w:rPr>
        <w:drawing>
          <wp:inline distT="0" distB="0" distL="0" distR="0" wp14:anchorId="1D801714" wp14:editId="560211DD">
            <wp:extent cx="914400" cy="352425"/>
            <wp:effectExtent l="0" t="0" r="0" b="9525"/>
            <wp:docPr id="35" name="Рисунок 35" descr="http://manualsem.com/pictures/books/chiselni-metodi-rozvyazannya-nelinijnix-rivnyan-ta-sistem-rivnyan.files/image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nualsem.com/pictures/books/chiselni-metodi-rozvyazannya-nelinijnix-rivnyan-ta-sistem-rivnyan.files/image34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Pr="00E96AD7">
        <w:rPr>
          <w:lang w:val="uk-UA" w:eastAsia="uk-UA"/>
        </w:rPr>
        <w:t xml:space="preserve"> існує формула чисельного інтегрування на нескінченному проміжку </w:t>
      </w:r>
      <w:r w:rsidRPr="00E96AD7">
        <w:rPr>
          <w:noProof/>
          <w:lang w:val="uk-UA" w:eastAsia="uk-UA"/>
        </w:rPr>
        <w:drawing>
          <wp:inline distT="0" distB="0" distL="0" distR="0" wp14:anchorId="28741C96" wp14:editId="09795D0B">
            <wp:extent cx="647700" cy="238125"/>
            <wp:effectExtent l="0" t="0" r="0" b="9525"/>
            <wp:docPr id="36" name="Рисунок 36" descr="http://manualsem.com/pictures/books/chiselni-metodi-rozvyazannya-nelinijnix-rivnyan-ta-sistem-rivnyan.files/image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nualsem.com/pictures/books/chiselni-metodi-rozvyazannya-nelinijnix-rivnyan-ta-sistem-rivnyan.files/image34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FF32B77" wp14:editId="7ED73E1B">
            <wp:extent cx="2162175" cy="571500"/>
            <wp:effectExtent l="0" t="0" r="9525" b="0"/>
            <wp:docPr id="37" name="Рисунок 37" descr="http://manualsem.com/pictures/books/chiselni-metodi-rozvyazannya-nelinijnix-rivnyan-ta-sistem-rivnyan.files/image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nualsem.com/pictures/books/chiselni-metodi-rozvyazannya-nelinijnix-rivnyan-ta-sistem-rivnyan.files/image34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62175" cy="571500"/>
                    </a:xfrm>
                    <a:prstGeom prst="rect">
                      <a:avLst/>
                    </a:prstGeom>
                    <a:noFill/>
                    <a:ln>
                      <a:noFill/>
                    </a:ln>
                  </pic:spPr>
                </pic:pic>
              </a:graphicData>
            </a:graphic>
          </wp:inline>
        </w:drawing>
      </w:r>
      <w:r w:rsidRPr="00E96AD7">
        <w:rPr>
          <w:lang w:val="uk-UA" w:eastAsia="uk-UA"/>
        </w:rPr>
        <w:t>.                                  (3)</w:t>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 xml:space="preserve">Відповідні коефіцієнти </w:t>
      </w:r>
      <w:r w:rsidRPr="00E96AD7">
        <w:rPr>
          <w:noProof/>
          <w:lang w:val="uk-UA" w:eastAsia="uk-UA"/>
        </w:rPr>
        <w:drawing>
          <wp:inline distT="0" distB="0" distL="0" distR="0" wp14:anchorId="227695C2" wp14:editId="3A5C085F">
            <wp:extent cx="190500" cy="257175"/>
            <wp:effectExtent l="0" t="0" r="0" b="9525"/>
            <wp:docPr id="38" name="Рисунок 38" descr="http://manualsem.com/pictures/books/chiselni-metodi-rozvyazannya-nelinijnix-rivnyan-ta-sistem-rivnyan.files/image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anualsem.com/pictures/books/chiselni-metodi-rozvyazannya-nelinijnix-rivnyan-ta-sistem-rivnyan.files/image34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E96AD7">
        <w:rPr>
          <w:lang w:val="uk-UA" w:eastAsia="uk-UA"/>
        </w:rPr>
        <w:t xml:space="preserve"> і </w:t>
      </w:r>
      <w:r w:rsidRPr="00E96AD7">
        <w:rPr>
          <w:noProof/>
          <w:lang w:val="uk-UA" w:eastAsia="uk-UA"/>
        </w:rPr>
        <w:drawing>
          <wp:inline distT="0" distB="0" distL="0" distR="0" wp14:anchorId="77B9F6A1" wp14:editId="343781B0">
            <wp:extent cx="257175" cy="257175"/>
            <wp:effectExtent l="0" t="0" r="9525" b="9525"/>
            <wp:docPr id="39" name="Рисунок 39" descr="http://manualsem.com/pictures/books/chiselni-metodi-rozvyazannya-nelinijnix-rivnyan-ta-sistem-rivnyan.files/image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nualsem.com/pictures/books/chiselni-metodi-rozvyazannya-nelinijnix-rivnyan-ta-sistem-rivnyan.files/image34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E96AD7">
        <w:rPr>
          <w:lang w:val="uk-UA" w:eastAsia="uk-UA"/>
        </w:rPr>
        <w:t> та похибки відповідних усікань визначені у таблиці 2 (</w:t>
      </w:r>
      <w:r w:rsidRPr="00E96AD7">
        <w:rPr>
          <w:noProof/>
          <w:lang w:val="uk-UA" w:eastAsia="uk-UA"/>
        </w:rPr>
        <w:drawing>
          <wp:inline distT="0" distB="0" distL="0" distR="0" wp14:anchorId="507718E0" wp14:editId="04021E59">
            <wp:extent cx="123825" cy="152400"/>
            <wp:effectExtent l="0" t="0" r="9525" b="0"/>
            <wp:docPr id="40" name="Рисунок 40" descr="http://manualsem.com/pictures/books/chiselni-metodi-rozvyazannya-nelinijnix-rivnyan-ta-sistem-rivnyan.files/image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anualsem.com/pictures/books/chiselni-metodi-rozvyazannya-nelinijnix-rivnyan-ta-sistem-rivnyan.files/image34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E96AD7">
        <w:rPr>
          <w:lang w:val="uk-UA" w:eastAsia="uk-UA"/>
        </w:rPr>
        <w:t xml:space="preserve"> – деяке дійсне число). </w:t>
      </w:r>
    </w:p>
    <w:p w:rsidR="00E96AD7" w:rsidRPr="00E96AD7" w:rsidRDefault="00E96AD7" w:rsidP="00E96AD7">
      <w:pPr>
        <w:spacing w:before="100" w:beforeAutospacing="1" w:after="100" w:afterAutospacing="1"/>
        <w:rPr>
          <w:lang w:val="uk-UA" w:eastAsia="uk-UA"/>
        </w:rPr>
      </w:pPr>
      <w:r w:rsidRPr="00E96AD7">
        <w:rPr>
          <w:lang w:val="uk-UA" w:eastAsia="uk-UA"/>
        </w:rPr>
        <w:t>Таблиця 2</w:t>
      </w:r>
    </w:p>
    <w:p w:rsidR="00E96AD7" w:rsidRPr="00E96AD7" w:rsidRDefault="00E96AD7" w:rsidP="00E96AD7">
      <w:pPr>
        <w:spacing w:before="100" w:beforeAutospacing="1" w:after="100" w:afterAutospacing="1"/>
        <w:rPr>
          <w:lang w:val="uk-UA" w:eastAsia="uk-UA"/>
        </w:rPr>
      </w:pPr>
      <w:r w:rsidRPr="00E96AD7">
        <w:rPr>
          <w:lang w:val="uk-UA" w:eastAsia="uk-UA"/>
        </w:rPr>
        <w:t xml:space="preserve">Коефіцієнти </w:t>
      </w:r>
      <w:r w:rsidRPr="00E96AD7">
        <w:rPr>
          <w:noProof/>
          <w:lang w:val="uk-UA" w:eastAsia="uk-UA"/>
        </w:rPr>
        <w:drawing>
          <wp:inline distT="0" distB="0" distL="0" distR="0" wp14:anchorId="6052EF0F" wp14:editId="68A9EB2A">
            <wp:extent cx="190500" cy="257175"/>
            <wp:effectExtent l="0" t="0" r="0" b="9525"/>
            <wp:docPr id="41" name="Рисунок 41" descr="http://manualsem.com/pictures/books/chiselni-metodi-rozvyazannya-nelinijnix-rivnyan-ta-sistem-rivnyan.files/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nualsem.com/pictures/books/chiselni-metodi-rozvyazannya-nelinijnix-rivnyan-ta-sistem-rivnyan.files/image33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E96AD7">
        <w:rPr>
          <w:lang w:val="uk-UA" w:eastAsia="uk-UA"/>
        </w:rPr>
        <w:t xml:space="preserve"> і </w:t>
      </w:r>
      <w:r w:rsidRPr="00E96AD7">
        <w:rPr>
          <w:noProof/>
          <w:lang w:val="uk-UA" w:eastAsia="uk-UA"/>
        </w:rPr>
        <w:drawing>
          <wp:inline distT="0" distB="0" distL="0" distR="0" wp14:anchorId="59AF867E" wp14:editId="3DC7809E">
            <wp:extent cx="238125" cy="257175"/>
            <wp:effectExtent l="0" t="0" r="9525" b="9525"/>
            <wp:docPr id="42" name="Рисунок 42" descr="http://manualsem.com/pictures/books/chiselni-metodi-rozvyazannya-nelinijnix-rivnyan-ta-sistem-rivnyan.files/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anualsem.com/pictures/books/chiselni-metodi-rozvyazannya-nelinijnix-rivnyan-ta-sistem-rivnyan.files/image33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E96AD7">
        <w:rPr>
          <w:lang w:val="uk-UA" w:eastAsia="uk-UA"/>
        </w:rPr>
        <w:t> квадратурної формули (3)</w:t>
      </w:r>
    </w:p>
    <w:tbl>
      <w:tblPr>
        <w:tblW w:w="0" w:type="auto"/>
        <w:tblCellMar>
          <w:left w:w="0" w:type="dxa"/>
          <w:right w:w="0" w:type="dxa"/>
        </w:tblCellMar>
        <w:tblLook w:val="04A0" w:firstRow="1" w:lastRow="0" w:firstColumn="1" w:lastColumn="0" w:noHBand="0" w:noVBand="1"/>
      </w:tblPr>
      <w:tblGrid>
        <w:gridCol w:w="1047"/>
        <w:gridCol w:w="915"/>
        <w:gridCol w:w="2475"/>
      </w:tblGrid>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 </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78E043A0" wp14:editId="4E8F5812">
                  <wp:extent cx="200025" cy="228600"/>
                  <wp:effectExtent l="0" t="0" r="9525" b="0"/>
                  <wp:docPr id="43" name="Рисунок 43" descr="http://manualsem.com/pictures/books/chiselni-metodi-rozvyazannya-nelinijnix-rivnyan-ta-sistem-rivnyan.files/image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nualsem.com/pictures/books/chiselni-metodi-rozvyazannya-nelinijnix-rivnyan-ta-sistem-rivnyan.files/image348.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похибка</w:t>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±0,707107</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0,886227</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6D704CB7" wp14:editId="083C0A56">
                  <wp:extent cx="876300" cy="504825"/>
                  <wp:effectExtent l="0" t="0" r="0" b="9525"/>
                  <wp:docPr id="44" name="Рисунок 44" descr="http://manualsem.com/pictures/books/chiselni-metodi-rozvyazannya-nelinijnix-rivnyan-ta-sistem-rivnyan.files/image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nualsem.com/pictures/books/chiselni-metodi-rozvyazannya-nelinijnix-rivnyan-ta-sistem-rivnyan.files/image34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76300" cy="504825"/>
                          </a:xfrm>
                          <a:prstGeom prst="rect">
                            <a:avLst/>
                          </a:prstGeom>
                          <a:noFill/>
                          <a:ln>
                            <a:noFill/>
                          </a:ln>
                        </pic:spPr>
                      </pic:pic>
                    </a:graphicData>
                  </a:graphic>
                </wp:inline>
              </w:drawing>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  0</w:t>
            </w:r>
          </w:p>
          <w:p w:rsidR="00E96AD7" w:rsidRPr="00E96AD7" w:rsidRDefault="00E96AD7" w:rsidP="00E96AD7">
            <w:pPr>
              <w:spacing w:before="100" w:beforeAutospacing="1" w:after="100" w:afterAutospacing="1"/>
              <w:rPr>
                <w:lang w:val="uk-UA" w:eastAsia="uk-UA"/>
              </w:rPr>
            </w:pPr>
            <w:r w:rsidRPr="00E96AD7">
              <w:rPr>
                <w:lang w:val="uk-UA" w:eastAsia="uk-UA"/>
              </w:rPr>
              <w:t>±1,224745</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1,181636</w:t>
            </w:r>
          </w:p>
          <w:p w:rsidR="00E96AD7" w:rsidRPr="00E96AD7" w:rsidRDefault="00E96AD7" w:rsidP="00E96AD7">
            <w:pPr>
              <w:spacing w:before="100" w:beforeAutospacing="1" w:after="100" w:afterAutospacing="1"/>
              <w:rPr>
                <w:lang w:val="uk-UA" w:eastAsia="uk-UA"/>
              </w:rPr>
            </w:pPr>
            <w:r w:rsidRPr="00E96AD7">
              <w:rPr>
                <w:lang w:val="uk-UA" w:eastAsia="uk-UA"/>
              </w:rPr>
              <w:t>0,295409</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3D45F93C" wp14:editId="40774F55">
                  <wp:extent cx="904875" cy="504825"/>
                  <wp:effectExtent l="0" t="0" r="9525" b="9525"/>
                  <wp:docPr id="45" name="Рисунок 45" descr="http://manualsem.com/pictures/books/chiselni-metodi-rozvyazannya-nelinijnix-rivnyan-ta-sistem-rivnyan.files/image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nualsem.com/pictures/books/chiselni-metodi-rozvyazannya-nelinijnix-rivnyan-ta-sistem-rivnyan.files/image35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4875" cy="504825"/>
                          </a:xfrm>
                          <a:prstGeom prst="rect">
                            <a:avLst/>
                          </a:prstGeom>
                          <a:noFill/>
                          <a:ln>
                            <a:noFill/>
                          </a:ln>
                        </pic:spPr>
                      </pic:pic>
                    </a:graphicData>
                  </a:graphic>
                </wp:inline>
              </w:drawing>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±0,524648</w:t>
            </w:r>
          </w:p>
          <w:p w:rsidR="00E96AD7" w:rsidRPr="00E96AD7" w:rsidRDefault="00E96AD7" w:rsidP="00E96AD7">
            <w:pPr>
              <w:spacing w:before="100" w:beforeAutospacing="1" w:after="100" w:afterAutospacing="1"/>
              <w:rPr>
                <w:lang w:val="uk-UA" w:eastAsia="uk-UA"/>
              </w:rPr>
            </w:pPr>
            <w:r w:rsidRPr="00E96AD7">
              <w:rPr>
                <w:lang w:val="uk-UA" w:eastAsia="uk-UA"/>
              </w:rPr>
              <w:t>±1,650680</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0,804914</w:t>
            </w:r>
          </w:p>
          <w:p w:rsidR="00E96AD7" w:rsidRPr="00E96AD7" w:rsidRDefault="00E96AD7" w:rsidP="00E96AD7">
            <w:pPr>
              <w:spacing w:before="100" w:beforeAutospacing="1" w:after="100" w:afterAutospacing="1"/>
              <w:rPr>
                <w:lang w:val="uk-UA" w:eastAsia="uk-UA"/>
              </w:rPr>
            </w:pPr>
            <w:r w:rsidRPr="00E96AD7">
              <w:rPr>
                <w:lang w:val="uk-UA" w:eastAsia="uk-UA"/>
              </w:rPr>
              <w:t>0,081313</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6F141502" wp14:editId="7076CFA8">
                  <wp:extent cx="1095375" cy="504825"/>
                  <wp:effectExtent l="0" t="0" r="9525" b="9525"/>
                  <wp:docPr id="46" name="Рисунок 46" descr="http://manualsem.com/pictures/books/chiselni-metodi-rozvyazannya-nelinijnix-rivnyan-ta-sistem-rivnyan.files/image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nualsem.com/pictures/books/chiselni-metodi-rozvyazannya-nelinijnix-rivnyan-ta-sistem-rivnyan.files/image35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5375" cy="504825"/>
                          </a:xfrm>
                          <a:prstGeom prst="rect">
                            <a:avLst/>
                          </a:prstGeom>
                          <a:noFill/>
                          <a:ln>
                            <a:noFill/>
                          </a:ln>
                        </pic:spPr>
                      </pic:pic>
                    </a:graphicData>
                  </a:graphic>
                </wp:inline>
              </w:drawing>
            </w:r>
          </w:p>
        </w:tc>
      </w:tr>
      <w:tr w:rsidR="00E96AD7" w:rsidRPr="00E96AD7" w:rsidTr="00E96AD7">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 </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lang w:val="uk-UA" w:eastAsia="uk-UA"/>
              </w:rPr>
              <w:t>0,945309</w:t>
            </w:r>
          </w:p>
          <w:p w:rsidR="00E96AD7" w:rsidRPr="00E96AD7" w:rsidRDefault="00E96AD7" w:rsidP="00E96AD7">
            <w:pPr>
              <w:spacing w:before="100" w:beforeAutospacing="1" w:after="100" w:afterAutospacing="1"/>
              <w:rPr>
                <w:lang w:val="uk-UA" w:eastAsia="uk-UA"/>
              </w:rPr>
            </w:pPr>
            <w:r w:rsidRPr="00E96AD7">
              <w:rPr>
                <w:lang w:val="uk-UA" w:eastAsia="uk-UA"/>
              </w:rPr>
              <w:t>0,393619</w:t>
            </w:r>
          </w:p>
          <w:p w:rsidR="00E96AD7" w:rsidRPr="00E96AD7" w:rsidRDefault="00E96AD7" w:rsidP="00E96AD7">
            <w:pPr>
              <w:spacing w:before="100" w:beforeAutospacing="1" w:after="100" w:afterAutospacing="1"/>
              <w:rPr>
                <w:lang w:val="uk-UA" w:eastAsia="uk-UA"/>
              </w:rPr>
            </w:pPr>
            <w:r w:rsidRPr="00E96AD7">
              <w:rPr>
                <w:lang w:val="uk-UA" w:eastAsia="uk-UA"/>
              </w:rPr>
              <w:t>0,019953</w:t>
            </w:r>
          </w:p>
        </w:tc>
        <w:tc>
          <w:tcPr>
            <w:tcW w:w="0" w:type="auto"/>
            <w:tcBorders>
              <w:top w:val="outset" w:sz="6" w:space="0" w:color="auto"/>
              <w:left w:val="outset" w:sz="6" w:space="0" w:color="auto"/>
              <w:bottom w:val="outset" w:sz="6" w:space="0" w:color="auto"/>
              <w:right w:val="outset" w:sz="6" w:space="0" w:color="auto"/>
            </w:tcBorders>
            <w:hideMark/>
          </w:tcPr>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1922ABF3" wp14:editId="622B4E0F">
                  <wp:extent cx="1562100" cy="304800"/>
                  <wp:effectExtent l="0" t="0" r="0" b="0"/>
                  <wp:docPr id="47" name="Рисунок 47" descr="http://manualsem.com/pictures/books/chiselni-metodi-rozvyazannya-nelinijnix-rivnyan-ta-sistem-rivnyan.files/image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anualsem.com/pictures/books/chiselni-metodi-rozvyazannya-nelinijnix-rivnyan-ta-sistem-rivnyan.files/image35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p>
        </w:tc>
      </w:tr>
    </w:tbl>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 xml:space="preserve">Наприклад, для </w:t>
      </w:r>
      <w:r w:rsidRPr="00E96AD7">
        <w:rPr>
          <w:noProof/>
          <w:lang w:val="uk-UA" w:eastAsia="uk-UA"/>
        </w:rPr>
        <w:drawing>
          <wp:inline distT="0" distB="0" distL="0" distR="0" wp14:anchorId="646B1D49" wp14:editId="7C4F5D78">
            <wp:extent cx="419100" cy="200025"/>
            <wp:effectExtent l="0" t="0" r="0" b="9525"/>
            <wp:docPr id="48" name="Рисунок 48" descr="http://manualsem.com/pictures/books/chiselni-metodi-rozvyazannya-nelinijnix-rivnyan-ta-sistem-rivnyan.files/image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anualsem.com/pictures/books/chiselni-metodi-rozvyazannya-nelinijnix-rivnyan-ta-sistem-rivnyan.files/image35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BC1D0A3" wp14:editId="256DC36D">
            <wp:extent cx="5495925" cy="571500"/>
            <wp:effectExtent l="0" t="0" r="9525" b="0"/>
            <wp:docPr id="49" name="Рисунок 49" descr="http://manualsem.com/pictures/books/chiselni-metodi-rozvyazannya-nelinijnix-rivnyan-ta-sistem-rivnyan.files/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anualsem.com/pictures/books/chiselni-metodi-rozvyazannya-nelinijnix-rivnyan-ta-sistem-rivnyan.files/image35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5925" cy="571500"/>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Інтегрування функцій з розривами на кінцях інтервалу</w:t>
      </w:r>
    </w:p>
    <w:p w:rsidR="00E96AD7" w:rsidRPr="00E96AD7" w:rsidRDefault="00E96AD7" w:rsidP="00E96AD7">
      <w:pPr>
        <w:spacing w:before="100" w:beforeAutospacing="1" w:after="100" w:afterAutospacing="1"/>
        <w:rPr>
          <w:lang w:val="uk-UA" w:eastAsia="uk-UA"/>
        </w:rPr>
      </w:pPr>
      <w:r w:rsidRPr="00E96AD7">
        <w:rPr>
          <w:lang w:val="uk-UA" w:eastAsia="uk-UA"/>
        </w:rPr>
        <w:t xml:space="preserve">Якщо підінтегральна функція на кінцях інтервалу інтегрування має розриви (набуває нескінченно великих значень порядку 0,5 відносно величин </w:t>
      </w:r>
      <w:r w:rsidRPr="00E96AD7">
        <w:rPr>
          <w:noProof/>
          <w:lang w:val="uk-UA" w:eastAsia="uk-UA"/>
        </w:rPr>
        <w:drawing>
          <wp:inline distT="0" distB="0" distL="0" distR="0" wp14:anchorId="7EEEE7A3" wp14:editId="2E395D84">
            <wp:extent cx="495300" cy="533400"/>
            <wp:effectExtent l="0" t="0" r="0" b="0"/>
            <wp:docPr id="50" name="Рисунок 50" descr="http://manualsem.com/pictures/books/chiselni-metodi-rozvyazannya-nelinijnix-rivnyan-ta-sistem-rivnyan.files/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anualsem.com/pictures/books/chiselni-metodi-rozvyazannya-nelinijnix-rivnyan-ta-sistem-rivnyan.files/image35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r w:rsidRPr="00E96AD7">
        <w:rPr>
          <w:lang w:val="uk-UA" w:eastAsia="uk-UA"/>
        </w:rPr>
        <w:t xml:space="preserve"> і </w:t>
      </w:r>
      <w:r w:rsidRPr="00E96AD7">
        <w:rPr>
          <w:noProof/>
          <w:lang w:val="uk-UA" w:eastAsia="uk-UA"/>
        </w:rPr>
        <w:drawing>
          <wp:inline distT="0" distB="0" distL="0" distR="0" wp14:anchorId="69C549D2" wp14:editId="50ADF852">
            <wp:extent cx="485775" cy="533400"/>
            <wp:effectExtent l="0" t="0" r="9525" b="0"/>
            <wp:docPr id="51" name="Рисунок 51" descr="http://manualsem.com/pictures/books/chiselni-metodi-rozvyazannya-nelinijnix-rivnyan-ta-sistem-rivnyan.files/image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anualsem.com/pictures/books/chiselni-metodi-rozvyazannya-nelinijnix-rivnyan-ta-sistem-rivnyan.files/image356.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5775" cy="533400"/>
                    </a:xfrm>
                    <a:prstGeom prst="rect">
                      <a:avLst/>
                    </a:prstGeom>
                    <a:noFill/>
                    <a:ln>
                      <a:noFill/>
                    </a:ln>
                  </pic:spPr>
                </pic:pic>
              </a:graphicData>
            </a:graphic>
          </wp:inline>
        </w:drawing>
      </w:r>
      <w:r w:rsidRPr="00E96AD7">
        <w:rPr>
          <w:lang w:val="uk-UA" w:eastAsia="uk-UA"/>
        </w:rPr>
        <w:t xml:space="preserve">), то за допомогою лінійного перетворення переходять до  інтервалу </w:t>
      </w:r>
      <w:r w:rsidRPr="00E96AD7">
        <w:rPr>
          <w:noProof/>
          <w:lang w:val="uk-UA" w:eastAsia="uk-UA"/>
        </w:rPr>
        <w:drawing>
          <wp:inline distT="0" distB="0" distL="0" distR="0" wp14:anchorId="3D1C455F" wp14:editId="009E105A">
            <wp:extent cx="466725" cy="238125"/>
            <wp:effectExtent l="0" t="0" r="9525" b="9525"/>
            <wp:docPr id="52" name="Рисунок 52" descr="http://manualsem.com/pictures/books/chiselni-metodi-rozvyazannya-nelinijnix-rivnyan-ta-sistem-rivnyan.files/image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nualsem.com/pictures/books/chiselni-metodi-rozvyazannya-nelinijnix-rivnyan-ta-sistem-rivnyan.files/image357.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6AD7">
        <w:rPr>
          <w:lang w:val="uk-UA" w:eastAsia="uk-UA"/>
        </w:rPr>
        <w:t> і застосовують формулу:</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4AE60112" wp14:editId="74C3E81A">
            <wp:extent cx="2933700" cy="571500"/>
            <wp:effectExtent l="0" t="0" r="0" b="0"/>
            <wp:docPr id="53" name="Рисунок 53" descr="http://manualsem.com/pictures/books/chiselni-metodi-rozvyazannya-nelinijnix-rivnyan-ta-sistem-rivnyan.files/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anualsem.com/pictures/books/chiselni-metodi-rozvyazannya-nelinijnix-rivnyan-ta-sistem-rivnyan.files/image358.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33700" cy="571500"/>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xml:space="preserve">похибка якої складає </w:t>
      </w:r>
      <w:r w:rsidRPr="00E96AD7">
        <w:rPr>
          <w:noProof/>
          <w:lang w:val="uk-UA" w:eastAsia="uk-UA"/>
        </w:rPr>
        <w:drawing>
          <wp:inline distT="0" distB="0" distL="0" distR="0" wp14:anchorId="1AAC2D93" wp14:editId="5A5D2B41">
            <wp:extent cx="1323975" cy="533400"/>
            <wp:effectExtent l="0" t="0" r="9525" b="0"/>
            <wp:docPr id="54" name="Рисунок 54" descr="http://manualsem.com/pictures/books/chiselni-metodi-rozvyazannya-nelinijnix-rivnyan-ta-sistem-rivnyan.files/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anualsem.com/pictures/books/chiselni-metodi-rozvyazannya-nelinijnix-rivnyan-ta-sistem-rivnyan.files/image359.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23975" cy="533400"/>
                    </a:xfrm>
                    <a:prstGeom prst="rect">
                      <a:avLst/>
                    </a:prstGeom>
                    <a:noFill/>
                    <a:ln>
                      <a:noFill/>
                    </a:ln>
                  </pic:spPr>
                </pic:pic>
              </a:graphicData>
            </a:graphic>
          </wp:inline>
        </w:drawing>
      </w:r>
      <w:r w:rsidRPr="00E96AD7">
        <w:rPr>
          <w:lang w:val="uk-UA" w:eastAsia="uk-UA"/>
        </w:rPr>
        <w:t xml:space="preserve">, де </w:t>
      </w:r>
      <w:r w:rsidRPr="00E96AD7">
        <w:rPr>
          <w:noProof/>
          <w:lang w:val="uk-UA" w:eastAsia="uk-UA"/>
        </w:rPr>
        <w:drawing>
          <wp:inline distT="0" distB="0" distL="0" distR="0" wp14:anchorId="43514810" wp14:editId="2046536C">
            <wp:extent cx="752475" cy="238125"/>
            <wp:effectExtent l="0" t="0" r="9525" b="9525"/>
            <wp:docPr id="55" name="Рисунок 55" descr="http://manualsem.com/pictures/books/chiselni-metodi-rozvyazannya-nelinijnix-rivnyan-ta-sistem-rivnyan.files/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nualsem.com/pictures/books/chiselni-metodi-rozvyazannya-nelinijnix-rivnyan-ta-sistem-rivnyan.files/image36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 xml:space="preserve">Якщо функція має особливість лише відносно одного краю інтервалу інтегрування </w:t>
      </w:r>
      <w:r w:rsidRPr="00E96AD7">
        <w:rPr>
          <w:noProof/>
          <w:lang w:val="uk-UA" w:eastAsia="uk-UA"/>
        </w:rPr>
        <w:drawing>
          <wp:inline distT="0" distB="0" distL="0" distR="0" wp14:anchorId="44FB2642" wp14:editId="71F78B83">
            <wp:extent cx="495300" cy="533400"/>
            <wp:effectExtent l="0" t="0" r="0" b="0"/>
            <wp:docPr id="56" name="Рисунок 56" descr="http://manualsem.com/pictures/books/chiselni-metodi-rozvyazannya-nelinijnix-rivnyan-ta-sistem-rivnyan.files/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manualsem.com/pictures/books/chiselni-metodi-rozvyazannya-nelinijnix-rivnyan-ta-sistem-rivnyan.files/image35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r w:rsidRPr="00E96AD7">
        <w:rPr>
          <w:lang w:val="uk-UA" w:eastAsia="uk-UA"/>
        </w:rPr>
        <w:t>, то доцільно спочатку позбутися цієї особливості за допомогою відповідних перетворень, а потім виконувати чисельне інтегрування:</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40B0231D" wp14:editId="403FF98F">
            <wp:extent cx="2543175" cy="600075"/>
            <wp:effectExtent l="0" t="0" r="9525" b="9525"/>
            <wp:docPr id="57" name="Рисунок 57" descr="http://manualsem.com/pictures/books/chiselni-metodi-rozvyazannya-nelinijnix-rivnyan-ta-sistem-rivnyan.files/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anualsem.com/pictures/books/chiselni-metodi-rozvyazannya-nelinijnix-rivnyan-ta-sistem-rivnyan.files/image361.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43175" cy="60007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xml:space="preserve">або, поклавши </w:t>
      </w:r>
      <w:r w:rsidRPr="00E96AD7">
        <w:rPr>
          <w:noProof/>
          <w:lang w:val="uk-UA" w:eastAsia="uk-UA"/>
        </w:rPr>
        <w:drawing>
          <wp:inline distT="0" distB="0" distL="0" distR="0" wp14:anchorId="7155BD9C" wp14:editId="015801A3">
            <wp:extent cx="1114425" cy="495300"/>
            <wp:effectExtent l="0" t="0" r="9525" b="0"/>
            <wp:docPr id="58" name="Рисунок 58" descr="http://manualsem.com/pictures/books/chiselni-metodi-rozvyazannya-nelinijnix-rivnyan-ta-sistem-rivnyan.files/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nualsem.com/pictures/books/chiselni-metodi-rozvyazannya-nelinijnix-rivnyan-ta-sistem-rivnyan.files/image36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14425" cy="495300"/>
                    </a:xfrm>
                    <a:prstGeom prst="rect">
                      <a:avLst/>
                    </a:prstGeom>
                    <a:noFill/>
                    <a:ln>
                      <a:noFill/>
                    </a:ln>
                  </pic:spPr>
                </pic:pic>
              </a:graphicData>
            </a:graphic>
          </wp:inline>
        </w:drawing>
      </w:r>
      <w:r w:rsidRPr="00E96AD7">
        <w:rPr>
          <w:lang w:val="uk-UA" w:eastAsia="uk-UA"/>
        </w:rPr>
        <w:t>, отримаємо:</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28437659" wp14:editId="3F200DA6">
            <wp:extent cx="2200275" cy="600075"/>
            <wp:effectExtent l="0" t="0" r="9525" b="9525"/>
            <wp:docPr id="59" name="Рисунок 59" descr="http://manualsem.com/pictures/books/chiselni-metodi-rozvyazannya-nelinijnix-rivnyan-ta-sistem-rivnyan.files/image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anualsem.com/pictures/books/chiselni-metodi-rozvyazannya-nelinijnix-rivnyan-ta-sistem-rivnyan.files/image36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00275" cy="60007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Кратні інтеграли</w:t>
      </w:r>
    </w:p>
    <w:p w:rsidR="00E96AD7" w:rsidRPr="00E96AD7" w:rsidRDefault="00E96AD7" w:rsidP="00E96AD7">
      <w:pPr>
        <w:spacing w:before="100" w:beforeAutospacing="1" w:after="100" w:afterAutospacing="1"/>
        <w:rPr>
          <w:lang w:val="uk-UA" w:eastAsia="uk-UA"/>
        </w:rPr>
      </w:pPr>
      <w:r w:rsidRPr="00E96AD7">
        <w:rPr>
          <w:lang w:val="uk-UA" w:eastAsia="uk-UA"/>
        </w:rPr>
        <w:t>Метод прямокутників</w:t>
      </w:r>
    </w:p>
    <w:p w:rsidR="00E96AD7" w:rsidRPr="00E96AD7" w:rsidRDefault="00E96AD7" w:rsidP="00E96AD7">
      <w:pPr>
        <w:spacing w:before="100" w:beforeAutospacing="1" w:after="100" w:afterAutospacing="1"/>
        <w:rPr>
          <w:lang w:val="uk-UA" w:eastAsia="uk-UA"/>
        </w:rPr>
      </w:pPr>
      <w:r w:rsidRPr="00E96AD7">
        <w:rPr>
          <w:lang w:val="uk-UA" w:eastAsia="uk-UA"/>
        </w:rPr>
        <w:t xml:space="preserve">В основі методу прямокутників лежить геометричний зміст визначеного інтеграла, як і в аналогічному методі для звичайного інтеграла. </w:t>
      </w:r>
    </w:p>
    <w:p w:rsidR="00E96AD7" w:rsidRPr="00E96AD7" w:rsidRDefault="00E96AD7" w:rsidP="00E96AD7">
      <w:pPr>
        <w:spacing w:before="100" w:beforeAutospacing="1" w:after="100" w:afterAutospacing="1"/>
        <w:rPr>
          <w:lang w:val="uk-UA" w:eastAsia="uk-UA"/>
        </w:rPr>
      </w:pPr>
      <w:r w:rsidRPr="00E96AD7">
        <w:rPr>
          <w:lang w:val="uk-UA" w:eastAsia="uk-UA"/>
        </w:rPr>
        <w:t xml:space="preserve">Розглянемо подвійний інтеграл, заданий на прямокутнику </w:t>
      </w:r>
      <w:r w:rsidRPr="00E96AD7">
        <w:rPr>
          <w:noProof/>
          <w:lang w:val="uk-UA" w:eastAsia="uk-UA"/>
        </w:rPr>
        <w:drawing>
          <wp:inline distT="0" distB="0" distL="0" distR="0" wp14:anchorId="4BB86C10" wp14:editId="7D16805E">
            <wp:extent cx="1790700" cy="238125"/>
            <wp:effectExtent l="0" t="0" r="0" b="9525"/>
            <wp:docPr id="60" name="Рисунок 60" descr="http://manualsem.com/pictures/books/chiselni-metodi-rozvyazannya-nelinijnix-rivnyan-ta-sistem-rivnyan.files/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manualsem.com/pictures/books/chiselni-metodi-rozvyazannya-nelinijnix-rivnyan-ta-sistem-rivnyan.files/image36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Pr="00E96AD7">
        <w:rPr>
          <w:lang w:val="uk-UA" w:eastAsia="uk-UA"/>
        </w:rPr>
        <w:t>. Розіб’ємо область інтегрування на однакові прямокутнички (покриємо підінтегральну функцію сіткою). В ролі значення функції можна взяти її значення в середині прямокутничка, і тоді інтеграл можна наближено обчислити за формулою:</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63479F31" wp14:editId="4DB2FD2E">
            <wp:extent cx="2276475" cy="428625"/>
            <wp:effectExtent l="0" t="0" r="9525" b="9525"/>
            <wp:docPr id="61" name="Рисунок 61" descr="http://manualsem.com/pictures/books/chiselni-metodi-rozvyazannya-nelinijnix-rivnyan-ta-sistem-rivnyan.files/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anualsem.com/pictures/books/chiselni-metodi-rozvyazannya-nelinijnix-rivnyan-ta-sistem-rivnyan.files/image365.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76475" cy="428625"/>
                    </a:xfrm>
                    <a:prstGeom prst="rect">
                      <a:avLst/>
                    </a:prstGeom>
                    <a:noFill/>
                    <a:ln>
                      <a:noFill/>
                    </a:ln>
                  </pic:spPr>
                </pic:pic>
              </a:graphicData>
            </a:graphic>
          </wp:inline>
        </w:drawing>
      </w:r>
      <w:r w:rsidRPr="00E96AD7">
        <w:rPr>
          <w:lang w:val="uk-UA" w:eastAsia="uk-UA"/>
        </w:rPr>
        <w:t>,                             (4)</w:t>
      </w:r>
    </w:p>
    <w:tbl>
      <w:tblPr>
        <w:tblW w:w="0" w:type="auto"/>
        <w:tblCellSpacing w:w="0" w:type="dxa"/>
        <w:tblCellMar>
          <w:left w:w="0" w:type="dxa"/>
          <w:right w:w="0" w:type="dxa"/>
        </w:tblCellMar>
        <w:tblLook w:val="04A0" w:firstRow="1" w:lastRow="0" w:firstColumn="1" w:lastColumn="0" w:noHBand="0" w:noVBand="1"/>
      </w:tblPr>
      <w:tblGrid>
        <w:gridCol w:w="174"/>
      </w:tblGrid>
      <w:tr w:rsidR="00E96AD7" w:rsidRPr="00E96AD7" w:rsidTr="00E96AD7">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74"/>
            </w:tblGrid>
            <w:tr w:rsidR="00E96AD7" w:rsidRPr="00E96AD7">
              <w:trPr>
                <w:tblCellSpacing w:w="0" w:type="dxa"/>
              </w:trPr>
              <w:tc>
                <w:tcPr>
                  <w:tcW w:w="0" w:type="auto"/>
                  <w:vAlign w:val="center"/>
                  <w:hideMark/>
                </w:tcPr>
                <w:p w:rsidR="00E96AD7" w:rsidRPr="00E96AD7" w:rsidRDefault="00E96AD7" w:rsidP="00E96AD7">
                  <w:pPr>
                    <w:spacing w:before="100" w:beforeAutospacing="1" w:after="100" w:afterAutospacing="1"/>
                    <w:rPr>
                      <w:lang w:val="uk-UA" w:eastAsia="uk-UA"/>
                    </w:rPr>
                  </w:pPr>
                  <w:r w:rsidRPr="00E96AD7">
                    <w:rPr>
                      <w:lang w:val="uk-UA" w:eastAsia="uk-UA"/>
                    </w:rPr>
                    <w:t>Y</w:t>
                  </w:r>
                </w:p>
              </w:tc>
            </w:tr>
          </w:tbl>
          <w:p w:rsidR="00E96AD7" w:rsidRPr="00E96AD7" w:rsidRDefault="00E96AD7" w:rsidP="00E96AD7">
            <w:pPr>
              <w:rPr>
                <w:lang w:val="uk-UA" w:eastAsia="uk-UA"/>
              </w:rPr>
            </w:pPr>
            <w:r w:rsidRPr="00E96AD7">
              <w:rPr>
                <w:lang w:val="uk-UA" w:eastAsia="uk-UA"/>
              </w:rPr>
              <w:t> </w:t>
            </w:r>
          </w:p>
        </w:tc>
      </w:tr>
    </w:tbl>
    <w:p w:rsidR="00E96AD7" w:rsidRPr="00E96AD7" w:rsidRDefault="00E96AD7" w:rsidP="00E96AD7">
      <w:pPr>
        <w:rPr>
          <w:lang w:val="uk-UA" w:eastAsia="uk-UA"/>
        </w:rPr>
      </w:pPr>
      <w:r w:rsidRPr="00E96AD7">
        <w:rPr>
          <w:lang w:val="uk-UA" w:eastAsia="uk-UA"/>
        </w:rPr>
        <w:t xml:space="preserve">де </w:t>
      </w:r>
      <w:r w:rsidRPr="00E96AD7">
        <w:rPr>
          <w:noProof/>
          <w:lang w:val="uk-UA" w:eastAsia="uk-UA"/>
        </w:rPr>
        <w:drawing>
          <wp:inline distT="0" distB="0" distL="0" distR="0" wp14:anchorId="41869DBD" wp14:editId="645E45FB">
            <wp:extent cx="190500" cy="257175"/>
            <wp:effectExtent l="0" t="0" r="0" b="9525"/>
            <wp:docPr id="62" name="Рисунок 62" descr="http://manualsem.com/pictures/books/chiselni-metodi-rozvyazannya-nelinijnix-rivnyan-ta-sistem-rivnyan.files/image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anualsem.com/pictures/books/chiselni-metodi-rozvyazannya-nelinijnix-rivnyan-ta-sistem-rivnyan.files/image36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E96AD7">
        <w:rPr>
          <w:lang w:val="uk-UA" w:eastAsia="uk-UA"/>
        </w:rPr>
        <w:t xml:space="preserve"> – площа </w:t>
      </w:r>
      <w:r w:rsidRPr="00E96AD7">
        <w:rPr>
          <w:noProof/>
          <w:lang w:val="uk-UA" w:eastAsia="uk-UA"/>
        </w:rPr>
        <w:drawing>
          <wp:inline distT="0" distB="0" distL="0" distR="0" wp14:anchorId="0FAFA4B9" wp14:editId="604F0E51">
            <wp:extent cx="104775" cy="190500"/>
            <wp:effectExtent l="0" t="0" r="9525" b="0"/>
            <wp:docPr id="63" name="Рисунок 63" descr="http://manualsem.com/pictures/books/chiselni-metodi-rozvyazannya-nelinijnix-rivnyan-ta-sistem-rivnyan.files/image3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anualsem.com/pictures/books/chiselni-metodi-rozvyazannya-nelinijnix-rivnyan-ta-sistem-rivnyan.files/image367.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96AD7">
        <w:rPr>
          <w:lang w:val="uk-UA" w:eastAsia="uk-UA"/>
        </w:rPr>
        <w:t xml:space="preserve">-го прямокутничка, </w:t>
      </w:r>
      <w:r w:rsidRPr="00E96AD7">
        <w:rPr>
          <w:noProof/>
          <w:lang w:val="uk-UA" w:eastAsia="uk-UA"/>
        </w:rPr>
        <w:drawing>
          <wp:inline distT="0" distB="0" distL="0" distR="0" wp14:anchorId="53E533B5" wp14:editId="1AFD9161">
            <wp:extent cx="561975" cy="257175"/>
            <wp:effectExtent l="0" t="0" r="9525" b="9525"/>
            <wp:docPr id="64" name="Рисунок 64" descr="http://manualsem.com/pictures/books/chiselni-metodi-rozvyazannya-nelinijnix-rivnyan-ta-sistem-rivnyan.files/image3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anualsem.com/pictures/books/chiselni-metodi-rozvyazannya-nelinijnix-rivnyan-ta-sistem-rivnyan.files/image368.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1975" cy="257175"/>
                    </a:xfrm>
                    <a:prstGeom prst="rect">
                      <a:avLst/>
                    </a:prstGeom>
                    <a:noFill/>
                    <a:ln>
                      <a:noFill/>
                    </a:ln>
                  </pic:spPr>
                </pic:pic>
              </a:graphicData>
            </a:graphic>
          </wp:inline>
        </w:drawing>
      </w:r>
      <w:r w:rsidRPr="00E96AD7">
        <w:rPr>
          <w:lang w:val="uk-UA" w:eastAsia="uk-UA"/>
        </w:rPr>
        <w:t xml:space="preserve"> – координати точки, що знаходиться всередині відповідного прямокутничка </w:t>
      </w:r>
      <w:r w:rsidRPr="00E96AD7">
        <w:rPr>
          <w:noProof/>
          <w:lang w:val="uk-UA" w:eastAsia="uk-UA"/>
        </w:rPr>
        <w:drawing>
          <wp:inline distT="0" distB="0" distL="0" distR="0" wp14:anchorId="0CBEFBED" wp14:editId="15D363BB">
            <wp:extent cx="1400175" cy="257175"/>
            <wp:effectExtent l="0" t="0" r="9525" b="9525"/>
            <wp:docPr id="65" name="Рисунок 65" descr="http://manualsem.com/pictures/books/chiselni-metodi-rozvyazannya-nelinijnix-rivnyan-ta-sistem-rivnyan.files/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anualsem.com/pictures/books/chiselni-metodi-rozvyazannya-nelinijnix-rivnyan-ta-sistem-rivnyan.files/image36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00175" cy="257175"/>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69A5ABFD" wp14:editId="13C3E573">
            <wp:extent cx="1419225" cy="257175"/>
            <wp:effectExtent l="0" t="0" r="9525" b="9525"/>
            <wp:docPr id="66" name="Рисунок 66" descr="http://manualsem.com/pictures/books/chiselni-metodi-rozvyazannya-nelinijnix-rivnyan-ta-sistem-rivnyan.files/image3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nualsem.com/pictures/books/chiselni-metodi-rozvyazannya-nelinijnix-rivnyan-ta-sistem-rivnyan.files/image37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9225" cy="257175"/>
                    </a:xfrm>
                    <a:prstGeom prst="rect">
                      <a:avLst/>
                    </a:prstGeom>
                    <a:noFill/>
                    <a:ln>
                      <a:noFill/>
                    </a:ln>
                  </pic:spPr>
                </pic:pic>
              </a:graphicData>
            </a:graphic>
          </wp:inline>
        </w:drawing>
      </w:r>
      <w:r w:rsidRPr="00E96AD7">
        <w:rPr>
          <w:lang w:val="uk-UA" w:eastAsia="uk-UA"/>
        </w:rPr>
        <w:t> (рис. 6).</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180"/>
      </w:tblGrid>
      <w:tr w:rsidR="00E96AD7" w:rsidRPr="00E96AD7" w:rsidTr="00E96AD7">
        <w:trPr>
          <w:gridAfter w:val="1"/>
          <w:tblCellSpacing w:w="0" w:type="dxa"/>
        </w:trPr>
        <w:tc>
          <w:tcPr>
            <w:tcW w:w="0" w:type="auto"/>
            <w:vAlign w:val="center"/>
            <w:hideMark/>
          </w:tcPr>
          <w:p w:rsidR="00E96AD7" w:rsidRPr="00E96AD7" w:rsidRDefault="00E96AD7" w:rsidP="00E96AD7">
            <w:pPr>
              <w:rPr>
                <w:lang w:val="uk-UA" w:eastAsia="uk-UA"/>
              </w:rPr>
            </w:pPr>
          </w:p>
        </w:tc>
      </w:tr>
      <w:tr w:rsidR="00E96AD7" w:rsidRPr="00E96AD7" w:rsidTr="00E96AD7">
        <w:trPr>
          <w:tblCellSpacing w:w="0" w:type="dxa"/>
        </w:trPr>
        <w:tc>
          <w:tcPr>
            <w:tcW w:w="0" w:type="auto"/>
            <w:vAlign w:val="center"/>
            <w:hideMark/>
          </w:tcPr>
          <w:p w:rsidR="00E96AD7" w:rsidRPr="00E96AD7" w:rsidRDefault="00E96AD7" w:rsidP="00E96AD7">
            <w:pPr>
              <w:rPr>
                <w:lang w:val="uk-UA" w:eastAsia="uk-UA"/>
              </w:rPr>
            </w:pPr>
          </w:p>
        </w:tc>
        <w:tc>
          <w:tcPr>
            <w:tcW w:w="0" w:type="auto"/>
            <w:vAlign w:val="center"/>
            <w:hideMark/>
          </w:tcPr>
          <w:p w:rsidR="00E96AD7" w:rsidRPr="00E96AD7" w:rsidRDefault="00E96AD7" w:rsidP="00E96AD7">
            <w:pPr>
              <w:rPr>
                <w:lang w:val="uk-UA" w:eastAsia="uk-UA"/>
              </w:rPr>
            </w:pPr>
            <w:r w:rsidRPr="00E96AD7">
              <w:rPr>
                <w:noProof/>
                <w:lang w:val="uk-UA" w:eastAsia="uk-UA"/>
              </w:rPr>
              <w:drawing>
                <wp:inline distT="0" distB="0" distL="0" distR="0" wp14:anchorId="5EDB328E" wp14:editId="1A2F5864">
                  <wp:extent cx="114300" cy="1714500"/>
                  <wp:effectExtent l="0" t="0" r="0" b="0"/>
                  <wp:docPr id="67" name="Рисунок 67" descr="http://manualsem.com/pictures/books/chiselni-metodi-rozvyazannya-nelinijnix-rivnyan-ta-sistem-rivnyan.files/image3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nualsem.com/pictures/books/chiselni-metodi-rozvyazannya-nelinijnix-rivnyan-ta-sistem-rivnyan.files/image37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 cy="1714500"/>
                          </a:xfrm>
                          <a:prstGeom prst="rect">
                            <a:avLst/>
                          </a:prstGeom>
                          <a:noFill/>
                          <a:ln>
                            <a:noFill/>
                          </a:ln>
                        </pic:spPr>
                      </pic:pic>
                    </a:graphicData>
                  </a:graphic>
                </wp:inline>
              </w:drawing>
            </w:r>
          </w:p>
        </w:tc>
      </w:tr>
    </w:tbl>
    <w:p w:rsidR="00E96AD7" w:rsidRPr="00E96AD7" w:rsidRDefault="00E96AD7" w:rsidP="00E96AD7">
      <w:pPr>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noProof/>
          <w:lang w:val="uk-UA" w:eastAsia="uk-UA"/>
        </w:rPr>
        <w:lastRenderedPageBreak/>
        <w:drawing>
          <wp:inline distT="0" distB="0" distL="0" distR="0" wp14:anchorId="1F3458AE" wp14:editId="363ADAC9">
            <wp:extent cx="3886200" cy="1943100"/>
            <wp:effectExtent l="0" t="0" r="0" b="0"/>
            <wp:docPr id="68" name="Рисунок 68" descr="http://manualsem.com/pictures/books/chiselni-metodi-rozvyazannya-nelinijnix-rivnyan-ta-sistem-rivnyan.files/image3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nualsem.com/pictures/books/chiselni-metodi-rozvyazannya-nelinijnix-rivnyan-ta-sistem-rivnyan.files/image37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rsidR="00E96AD7" w:rsidRPr="00E96AD7" w:rsidRDefault="00E96AD7" w:rsidP="00E96AD7">
      <w:pPr>
        <w:spacing w:before="100" w:beforeAutospacing="1" w:after="100" w:afterAutospacing="1"/>
        <w:rPr>
          <w:lang w:val="uk-UA" w:eastAsia="uk-UA"/>
        </w:rPr>
      </w:pPr>
      <w:r w:rsidRPr="00E96AD7">
        <w:rPr>
          <w:lang w:val="uk-UA" w:eastAsia="uk-UA"/>
        </w:rPr>
        <w:t>Рис. 6. Покриття площі криволінійної трапеції сіткою</w:t>
      </w:r>
    </w:p>
    <w:p w:rsidR="00E96AD7" w:rsidRPr="00E96AD7" w:rsidRDefault="00E96AD7" w:rsidP="00E96AD7">
      <w:pPr>
        <w:spacing w:before="100" w:beforeAutospacing="1" w:after="100" w:afterAutospacing="1"/>
        <w:rPr>
          <w:lang w:val="uk-UA" w:eastAsia="uk-UA"/>
        </w:rPr>
      </w:pPr>
      <w:r w:rsidRPr="00E96AD7">
        <w:rPr>
          <w:lang w:val="uk-UA" w:eastAsia="uk-UA"/>
        </w:rPr>
        <w:t>Формула (4) є точною для будь-якої лінійної функції (є апроксимаційною формулою поверхні площиною). Якщо підінтегральну функцію розкласти в ряд Тейлора, отримаємо:</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AE8271E" wp14:editId="07315210">
            <wp:extent cx="4505325" cy="561975"/>
            <wp:effectExtent l="0" t="0" r="9525" b="9525"/>
            <wp:docPr id="69" name="Рисунок 69" descr="http://manualsem.com/pictures/books/chiselni-metodi-rozvyazannya-nelinijnix-rivnyan-ta-sistem-rivnyan.files/image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anualsem.com/pictures/books/chiselni-metodi-rozvyazannya-nelinijnix-rivnyan-ta-sistem-rivnyan.files/image373.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05325" cy="561975"/>
                    </a:xfrm>
                    <a:prstGeom prst="rect">
                      <a:avLst/>
                    </a:prstGeom>
                    <a:noFill/>
                    <a:ln>
                      <a:noFill/>
                    </a:ln>
                  </pic:spPr>
                </pic:pic>
              </a:graphicData>
            </a:graphic>
          </wp:inline>
        </w:drawing>
      </w:r>
      <w:r w:rsidRPr="00E96AD7">
        <w:rPr>
          <w:lang w:val="uk-UA" w:eastAsia="uk-UA"/>
        </w:rPr>
        <w:t xml:space="preserve">, </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де </w:t>
      </w:r>
      <w:r w:rsidRPr="00E96AD7">
        <w:rPr>
          <w:noProof/>
          <w:lang w:val="uk-UA" w:eastAsia="uk-UA"/>
        </w:rPr>
        <w:drawing>
          <wp:inline distT="0" distB="0" distL="0" distR="0" wp14:anchorId="0A25F114" wp14:editId="6C9E47C2">
            <wp:extent cx="723900" cy="238125"/>
            <wp:effectExtent l="0" t="0" r="0" b="9525"/>
            <wp:docPr id="70" name="Рисунок 70" descr="http://manualsem.com/pictures/books/chiselni-metodi-rozvyazannya-nelinijnix-rivnyan-ta-sistem-rivnyan.files/image3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anualsem.com/pictures/books/chiselni-metodi-rozvyazannya-nelinijnix-rivnyan-ta-sistem-rivnyan.files/image374.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0F33BFDC" wp14:editId="4F54216E">
            <wp:extent cx="733425" cy="228600"/>
            <wp:effectExtent l="0" t="0" r="9525" b="0"/>
            <wp:docPr id="71" name="Рисунок 71" descr="http://manualsem.com/pictures/books/chiselni-metodi-rozvyazannya-nelinijnix-rivnyan-ta-sistem-rivnyan.files/image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anualsem.com/pictures/books/chiselni-metodi-rozvyazannya-nelinijnix-rivnyan-ta-sistem-rivnyan.files/image37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E96AD7">
        <w:rPr>
          <w:lang w:val="uk-UA" w:eastAsia="uk-UA"/>
        </w:rPr>
        <w:t xml:space="preserve">, а всі похідні беруться в точці центра прямокутничка. Підставивши розкладення у квадратурну формулу, отримаємо оцінку похибки: </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69934FE0" wp14:editId="536C3930">
            <wp:extent cx="4752975" cy="571500"/>
            <wp:effectExtent l="0" t="0" r="9525" b="0"/>
            <wp:docPr id="72" name="Рисунок 72" descr="http://manualsem.com/pictures/books/chiselni-metodi-rozvyazannya-nelinijnix-rivnyan-ta-sistem-rivnyan.files/image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anualsem.com/pictures/books/chiselni-metodi-rozvyazannya-nelinijnix-rivnyan-ta-sistem-rivnyan.files/image376.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52975" cy="571500"/>
                    </a:xfrm>
                    <a:prstGeom prst="rect">
                      <a:avLst/>
                    </a:prstGeom>
                    <a:noFill/>
                    <a:ln>
                      <a:noFill/>
                    </a:ln>
                  </pic:spPr>
                </pic:pic>
              </a:graphicData>
            </a:graphic>
          </wp:inline>
        </w:drawing>
      </w:r>
    </w:p>
    <w:p w:rsidR="00E96AD7" w:rsidRPr="00E96AD7" w:rsidRDefault="00E96AD7" w:rsidP="00E96AD7">
      <w:pPr>
        <w:spacing w:before="100" w:beforeAutospacing="1" w:after="100" w:afterAutospacing="1"/>
        <w:rPr>
          <w:lang w:val="uk-UA" w:eastAsia="uk-UA"/>
        </w:rPr>
      </w:pPr>
      <w:r w:rsidRPr="00E96AD7">
        <w:rPr>
          <w:lang w:val="uk-UA" w:eastAsia="uk-UA"/>
        </w:rPr>
        <w:t xml:space="preserve">(всі непарні члени ряду відносно центру симетрії скорочуються). Якщо область розбита на </w:t>
      </w:r>
      <w:r w:rsidRPr="00E96AD7">
        <w:rPr>
          <w:noProof/>
          <w:lang w:val="uk-UA" w:eastAsia="uk-UA"/>
        </w:rPr>
        <w:drawing>
          <wp:inline distT="0" distB="0" distL="0" distR="0" wp14:anchorId="79DAC717" wp14:editId="5914C9B2">
            <wp:extent cx="161925" cy="142875"/>
            <wp:effectExtent l="0" t="0" r="9525" b="9525"/>
            <wp:docPr id="73" name="Рисунок 73" descr="http://manualsem.com/pictures/books/chiselni-metodi-rozvyazannya-nelinijnix-rivnyan-ta-sistem-rivnyan.files/image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anualsem.com/pictures/books/chiselni-metodi-rozvyazannya-nelinijnix-rivnyan-ta-sistem-rivnyan.files/image377.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E96AD7">
        <w:rPr>
          <w:lang w:val="uk-UA" w:eastAsia="uk-UA"/>
        </w:rPr>
        <w:t xml:space="preserve"> та </w:t>
      </w:r>
      <w:r w:rsidRPr="00E96AD7">
        <w:rPr>
          <w:noProof/>
          <w:lang w:val="uk-UA" w:eastAsia="uk-UA"/>
        </w:rPr>
        <w:drawing>
          <wp:inline distT="0" distB="0" distL="0" distR="0" wp14:anchorId="0D8A93C0" wp14:editId="1852D750">
            <wp:extent cx="123825" cy="142875"/>
            <wp:effectExtent l="0" t="0" r="9525" b="9525"/>
            <wp:docPr id="74" name="Рисунок 74" descr="http://manualsem.com/pictures/books/chiselni-metodi-rozvyazannya-nelinijnix-rivnyan-ta-sistem-rivnyan.files/image3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nualsem.com/pictures/books/chiselni-metodi-rozvyazannya-nelinijnix-rivnyan-ta-sistem-rivnyan.files/image378.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E96AD7">
        <w:rPr>
          <w:lang w:val="uk-UA" w:eastAsia="uk-UA"/>
        </w:rPr>
        <w:t xml:space="preserve"> частин відповідно по осі </w:t>
      </w:r>
      <w:r w:rsidRPr="00E96AD7">
        <w:rPr>
          <w:noProof/>
          <w:lang w:val="uk-UA" w:eastAsia="uk-UA"/>
        </w:rPr>
        <w:drawing>
          <wp:inline distT="0" distB="0" distL="0" distR="0" wp14:anchorId="3D1AD222" wp14:editId="48FC336C">
            <wp:extent cx="200025" cy="190500"/>
            <wp:effectExtent l="0" t="0" r="9525" b="0"/>
            <wp:docPr id="75" name="Рисунок 75" descr="http://manualsem.com/pictures/books/chiselni-metodi-rozvyazannya-nelinijnix-rivnyan-ta-sistem-rivnyan.files/image3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nualsem.com/pictures/books/chiselni-metodi-rozvyazannya-nelinijnix-rivnyan-ta-sistem-rivnyan.files/image379.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E96AD7">
        <w:rPr>
          <w:lang w:val="uk-UA" w:eastAsia="uk-UA"/>
        </w:rPr>
        <w:t xml:space="preserve"> та </w:t>
      </w:r>
      <w:r w:rsidRPr="00E96AD7">
        <w:rPr>
          <w:noProof/>
          <w:lang w:val="uk-UA" w:eastAsia="uk-UA"/>
        </w:rPr>
        <w:drawing>
          <wp:inline distT="0" distB="0" distL="0" distR="0" wp14:anchorId="0E4DA49B" wp14:editId="53B09723">
            <wp:extent cx="161925" cy="190500"/>
            <wp:effectExtent l="0" t="0" r="9525" b="0"/>
            <wp:docPr id="76" name="Рисунок 76" descr="http://manualsem.com/pictures/books/chiselni-metodi-rozvyazannya-nelinijnix-rivnyan-ta-sistem-rivnyan.files/image3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anualsem.com/pictures/books/chiselni-metodi-rozvyazannya-nelinijnix-rivnyan-ta-sistem-rivnyan.files/image380.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E96AD7">
        <w:rPr>
          <w:lang w:val="uk-UA" w:eastAsia="uk-UA"/>
        </w:rPr>
        <w:t>, то узагальнена формула похибки обчислення інтеграла буде мати вигляд:</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38A308D6" wp14:editId="6196BB87">
            <wp:extent cx="4981575" cy="647700"/>
            <wp:effectExtent l="0" t="0" r="9525" b="0"/>
            <wp:docPr id="77" name="Рисунок 77" descr="http://manualsem.com/pictures/books/chiselni-metodi-rozvyazannya-nelinijnix-rivnyan-ta-sistem-rivnyan.files/image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manualsem.com/pictures/books/chiselni-metodi-rozvyazannya-nelinijnix-rivnyan-ta-sistem-rivnyan.files/image381.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Видно, що формула похибки має другий порядок точності, отже є точною для будь-якої лінійної функції (апроксимує поверхню деякою площиною).</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Послідовне інтегрування</w:t>
      </w:r>
    </w:p>
    <w:p w:rsidR="00E96AD7" w:rsidRPr="00E96AD7" w:rsidRDefault="00E96AD7" w:rsidP="00E96AD7">
      <w:pPr>
        <w:spacing w:before="100" w:beforeAutospacing="1" w:after="100" w:afterAutospacing="1"/>
        <w:rPr>
          <w:lang w:val="uk-UA" w:eastAsia="uk-UA"/>
        </w:rPr>
      </w:pPr>
      <w:r w:rsidRPr="00E96AD7">
        <w:rPr>
          <w:lang w:val="uk-UA" w:eastAsia="uk-UA"/>
        </w:rPr>
        <w:t>Прямокутна область. Розглянемо інтеграл, заданий на прямокутній області, що розбита сіткою на окремі прямокутнички. Такий інтеграл можна обчислити, послідовно інтегруючи його за кожню змінною:</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6EA51650" wp14:editId="4E55E6F5">
            <wp:extent cx="1876425" cy="485775"/>
            <wp:effectExtent l="0" t="0" r="9525" b="9525"/>
            <wp:docPr id="78" name="Рисунок 78" descr="http://manualsem.com/pictures/books/chiselni-metodi-rozvyazannya-nelinijnix-rivnyan-ta-sistem-rivnyan.files/image3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anualsem.com/pictures/books/chiselni-metodi-rozvyazannya-nelinijnix-rivnyan-ta-sistem-rivnyan.files/image382.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76425" cy="485775"/>
                    </a:xfrm>
                    <a:prstGeom prst="rect">
                      <a:avLst/>
                    </a:prstGeom>
                    <a:noFill/>
                    <a:ln>
                      <a:noFill/>
                    </a:ln>
                  </pic:spPr>
                </pic:pic>
              </a:graphicData>
            </a:graphic>
          </wp:inline>
        </w:drawing>
      </w:r>
      <w:r w:rsidRPr="00E96AD7">
        <w:rPr>
          <w:lang w:val="uk-UA" w:eastAsia="uk-UA"/>
        </w:rPr>
        <w:t xml:space="preserve">, де </w:t>
      </w:r>
      <w:r w:rsidRPr="00E96AD7">
        <w:rPr>
          <w:noProof/>
          <w:lang w:val="uk-UA" w:eastAsia="uk-UA"/>
        </w:rPr>
        <w:drawing>
          <wp:inline distT="0" distB="0" distL="0" distR="0" wp14:anchorId="508A346C" wp14:editId="6109F0E5">
            <wp:extent cx="1247775" cy="485775"/>
            <wp:effectExtent l="0" t="0" r="9525" b="9525"/>
            <wp:docPr id="79" name="Рисунок 79" descr="http://manualsem.com/pictures/books/chiselni-metodi-rozvyazannya-nelinijnix-rivnyan-ta-sistem-rivnyan.files/image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anualsem.com/pictures/books/chiselni-metodi-rozvyazannya-nelinijnix-rivnyan-ta-sistem-rivnyan.files/image38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47775" cy="48577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Для обчислення кожного простого інтеграла можна застосовувати квадратурні формули. Послідовне інтегрування у двох напрямках приводить до кубатурних формул, які є прямим добутком одномірних квадратурних формул:</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556B5CFA" wp14:editId="12DAD038">
            <wp:extent cx="1638300" cy="390525"/>
            <wp:effectExtent l="0" t="0" r="0" b="9525"/>
            <wp:docPr id="80" name="Рисунок 80" descr="http://manualsem.com/pictures/books/chiselni-metodi-rozvyazannya-nelinijnix-rivnyan-ta-sistem-rivnyan.files/image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manualsem.com/pictures/books/chiselni-metodi-rozvyazannya-nelinijnix-rivnyan-ta-sistem-rivnyan.files/image38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8300" cy="390525"/>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6F72AF4F" wp14:editId="1DBC6808">
            <wp:extent cx="1133475" cy="428625"/>
            <wp:effectExtent l="0" t="0" r="9525" b="9525"/>
            <wp:docPr id="81" name="Рисунок 81" descr="http://manualsem.com/pictures/books/chiselni-metodi-rozvyazannya-nelinijnix-rivnyan-ta-sistem-rivnyan.files/image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manualsem.com/pictures/books/chiselni-metodi-rozvyazannya-nelinijnix-rivnyan-ta-sistem-rivnyan.files/image385.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33475" cy="42862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або</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5FEFB7F9" wp14:editId="0A71A6B9">
            <wp:extent cx="1362075" cy="428625"/>
            <wp:effectExtent l="0" t="0" r="9525" b="9525"/>
            <wp:docPr id="82" name="Рисунок 82" descr="http://manualsem.com/pictures/books/chiselni-metodi-rozvyazannya-nelinijnix-rivnyan-ta-sistem-rivnyan.files/image3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manualsem.com/pictures/books/chiselni-metodi-rozvyazannya-nelinijnix-rivnyan-ta-sistem-rivnyan.files/image386.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62075" cy="428625"/>
                    </a:xfrm>
                    <a:prstGeom prst="rect">
                      <a:avLst/>
                    </a:prstGeom>
                    <a:noFill/>
                    <a:ln>
                      <a:noFill/>
                    </a:ln>
                  </pic:spPr>
                </pic:pic>
              </a:graphicData>
            </a:graphic>
          </wp:inline>
        </w:drawing>
      </w:r>
      <w:r w:rsidRPr="00E96AD7">
        <w:rPr>
          <w:lang w:val="uk-UA" w:eastAsia="uk-UA"/>
        </w:rPr>
        <w:t xml:space="preserve">, де </w:t>
      </w:r>
      <w:r w:rsidRPr="00E96AD7">
        <w:rPr>
          <w:noProof/>
          <w:lang w:val="uk-UA" w:eastAsia="uk-UA"/>
        </w:rPr>
        <w:drawing>
          <wp:inline distT="0" distB="0" distL="0" distR="0" wp14:anchorId="4515C3D3" wp14:editId="6F064D77">
            <wp:extent cx="723900" cy="295275"/>
            <wp:effectExtent l="0" t="0" r="0" b="9525"/>
            <wp:docPr id="83" name="Рисунок 83" descr="http://manualsem.com/pictures/books/chiselni-metodi-rozvyazannya-nelinijnix-rivnyan-ta-sistem-rivnyan.files/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manualsem.com/pictures/books/chiselni-metodi-rozvyazannya-nelinijnix-rivnyan-ta-sistem-rivnyan.files/image387.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23900" cy="29527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xml:space="preserve">У загальному випадку для різних напрямків можна використовувати квадратурні формули різних порядків точності. Тоді головний член похибки можна представити як </w:t>
      </w:r>
      <w:r w:rsidRPr="00E96AD7">
        <w:rPr>
          <w:noProof/>
          <w:lang w:val="uk-UA" w:eastAsia="uk-UA"/>
        </w:rPr>
        <w:drawing>
          <wp:inline distT="0" distB="0" distL="0" distR="0" wp14:anchorId="5FD6C9EF" wp14:editId="4E0DD1D4">
            <wp:extent cx="1209675" cy="342900"/>
            <wp:effectExtent l="0" t="0" r="9525" b="0"/>
            <wp:docPr id="84" name="Рисунок 84" descr="http://manualsem.com/pictures/books/chiselni-metodi-rozvyazannya-nelinijnix-rivnyan-ta-sistem-rivnyan.files/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manualsem.com/pictures/books/chiselni-metodi-rozvyazannya-nelinijnix-rivnyan-ta-sistem-rivnyan.files/image388.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9675" cy="342900"/>
                    </a:xfrm>
                    <a:prstGeom prst="rect">
                      <a:avLst/>
                    </a:prstGeom>
                    <a:noFill/>
                    <a:ln>
                      <a:noFill/>
                    </a:ln>
                  </pic:spPr>
                </pic:pic>
              </a:graphicData>
            </a:graphic>
          </wp:inline>
        </w:drawing>
      </w:r>
      <w:r w:rsidRPr="00E96AD7">
        <w:rPr>
          <w:lang w:val="uk-UA" w:eastAsia="uk-UA"/>
        </w:rPr>
        <w:t xml:space="preserve">, де </w:t>
      </w:r>
      <w:r w:rsidRPr="00E96AD7">
        <w:rPr>
          <w:noProof/>
          <w:lang w:val="uk-UA" w:eastAsia="uk-UA"/>
        </w:rPr>
        <w:drawing>
          <wp:inline distT="0" distB="0" distL="0" distR="0" wp14:anchorId="0337A376" wp14:editId="0886997F">
            <wp:extent cx="161925" cy="190500"/>
            <wp:effectExtent l="0" t="0" r="9525" b="0"/>
            <wp:docPr id="85" name="Рисунок 85" descr="http://manualsem.com/pictures/books/chiselni-metodi-rozvyazannya-nelinijnix-rivnyan-ta-sistem-rivnyan.files/image3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manualsem.com/pictures/books/chiselni-metodi-rozvyazannya-nelinijnix-rivnyan-ta-sistem-rivnyan.files/image327.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E96AD7">
        <w:rPr>
          <w:lang w:val="uk-UA" w:eastAsia="uk-UA"/>
        </w:rPr>
        <w:t xml:space="preserve"> і </w:t>
      </w:r>
      <w:r w:rsidRPr="00E96AD7">
        <w:rPr>
          <w:noProof/>
          <w:lang w:val="uk-UA" w:eastAsia="uk-UA"/>
        </w:rPr>
        <w:drawing>
          <wp:inline distT="0" distB="0" distL="0" distR="0" wp14:anchorId="2EBB5663" wp14:editId="63EDD5BE">
            <wp:extent cx="152400" cy="190500"/>
            <wp:effectExtent l="0" t="0" r="0" b="0"/>
            <wp:docPr id="86" name="Рисунок 86" descr="http://manualsem.com/pictures/books/chiselni-metodi-rozvyazannya-nelinijnix-rivnyan-ta-sistem-rivnyan.files/image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manualsem.com/pictures/books/chiselni-metodi-rozvyazannya-nelinijnix-rivnyan-ta-sistem-rivnyan.files/image389.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E96AD7">
        <w:rPr>
          <w:lang w:val="uk-UA" w:eastAsia="uk-UA"/>
        </w:rPr>
        <w:t xml:space="preserve"> – порядки точності відповідних квадратурних формул. Цей факт необхідно враховувати у разі застосування методу Рунге-Ромберга: при зменшенні кроку сітки необхідно, щоб відношення </w:t>
      </w:r>
      <w:r w:rsidRPr="00E96AD7">
        <w:rPr>
          <w:noProof/>
          <w:lang w:val="uk-UA" w:eastAsia="uk-UA"/>
        </w:rPr>
        <w:drawing>
          <wp:inline distT="0" distB="0" distL="0" distR="0" wp14:anchorId="362DB70C" wp14:editId="12D4216D">
            <wp:extent cx="495300" cy="571500"/>
            <wp:effectExtent l="0" t="0" r="0" b="0"/>
            <wp:docPr id="87" name="Рисунок 87" descr="http://manualsem.com/pictures/books/chiselni-metodi-rozvyazannya-nelinijnix-rivnyan-ta-sistem-rivnyan.files/image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manualsem.com/pictures/books/chiselni-metodi-rozvyazannya-nelinijnix-rivnyan-ta-sistem-rivnyan.files/image390.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5300" cy="571500"/>
                    </a:xfrm>
                    <a:prstGeom prst="rect">
                      <a:avLst/>
                    </a:prstGeom>
                    <a:noFill/>
                    <a:ln>
                      <a:noFill/>
                    </a:ln>
                  </pic:spPr>
                </pic:pic>
              </a:graphicData>
            </a:graphic>
          </wp:inline>
        </w:drawing>
      </w:r>
      <w:r w:rsidRPr="00E96AD7">
        <w:rPr>
          <w:lang w:val="uk-UA" w:eastAsia="uk-UA"/>
        </w:rPr>
        <w:t xml:space="preserve"> лишалось постійним. Якщо </w:t>
      </w:r>
      <w:r w:rsidRPr="00E96AD7">
        <w:rPr>
          <w:noProof/>
          <w:lang w:val="uk-UA" w:eastAsia="uk-UA"/>
        </w:rPr>
        <w:drawing>
          <wp:inline distT="0" distB="0" distL="0" distR="0" wp14:anchorId="6F1312CF" wp14:editId="49C58297">
            <wp:extent cx="466725" cy="200025"/>
            <wp:effectExtent l="0" t="0" r="9525" b="9525"/>
            <wp:docPr id="88" name="Рисунок 88" descr="http://manualsem.com/pictures/books/chiselni-metodi-rozvyazannya-nelinijnix-rivnyan-ta-sistem-rivnyan.files/image3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manualsem.com/pictures/books/chiselni-metodi-rozvyazannya-nelinijnix-rivnyan-ta-sistem-rivnyan.files/image391.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rsidRPr="00E96AD7">
        <w:rPr>
          <w:lang w:val="uk-UA" w:eastAsia="uk-UA"/>
        </w:rPr>
        <w:t>, то дотриматись виконання цієї умови непросто, тому бажано для всіх напрямків використовувати квадратурні формули однакового порядку точності.</w:t>
      </w:r>
    </w:p>
    <w:p w:rsidR="00E96AD7" w:rsidRPr="00E96AD7" w:rsidRDefault="00E96AD7" w:rsidP="00E96AD7">
      <w:pPr>
        <w:spacing w:before="100" w:beforeAutospacing="1" w:after="100" w:afterAutospacing="1"/>
        <w:rPr>
          <w:lang w:val="uk-UA" w:eastAsia="uk-UA"/>
        </w:rPr>
      </w:pPr>
      <w:r w:rsidRPr="00E96AD7">
        <w:rPr>
          <w:lang w:val="uk-UA" w:eastAsia="uk-UA"/>
        </w:rPr>
        <w:t xml:space="preserve">Якщо за кожним напрямком вибрати квадратурну формулу трапецій і рівномірну сітку, то вагові коефіцієнти </w:t>
      </w:r>
      <w:r w:rsidRPr="00E96AD7">
        <w:rPr>
          <w:noProof/>
          <w:lang w:val="uk-UA" w:eastAsia="uk-UA"/>
        </w:rPr>
        <w:drawing>
          <wp:inline distT="0" distB="0" distL="0" distR="0" wp14:anchorId="392FAA35" wp14:editId="74A17470">
            <wp:extent cx="723900" cy="561975"/>
            <wp:effectExtent l="0" t="0" r="0" b="9525"/>
            <wp:docPr id="89" name="Рисунок 89" descr="http://manualsem.com/pictures/books/chiselni-metodi-rozvyazannya-nelinijnix-rivnyan-ta-sistem-rivnyan.files/image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manualsem.com/pictures/books/chiselni-metodi-rozvyazannya-nelinijnix-rivnyan-ta-sistem-rivnyan.files/image392.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sidRPr="00E96AD7">
        <w:rPr>
          <w:lang w:val="uk-UA" w:eastAsia="uk-UA"/>
        </w:rPr>
        <w:t xml:space="preserve"> будуть дорівнювати 1, </w:t>
      </w:r>
      <w:r w:rsidRPr="00E96AD7">
        <w:rPr>
          <w:noProof/>
          <w:lang w:val="uk-UA" w:eastAsia="uk-UA"/>
        </w:rPr>
        <w:drawing>
          <wp:inline distT="0" distB="0" distL="0" distR="0" wp14:anchorId="70FCEDF0" wp14:editId="3240F6C4">
            <wp:extent cx="266700" cy="352425"/>
            <wp:effectExtent l="0" t="0" r="0" b="9525"/>
            <wp:docPr id="90" name="Рисунок 90" descr="http://manualsem.com/pictures/books/chiselni-metodi-rozvyazannya-nelinijnix-rivnyan-ta-sistem-rivnyan.files/image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manualsem.com/pictures/books/chiselni-metodi-rozvyazannya-nelinijnix-rivnyan-ta-sistem-rivnyan.files/image393.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01478A4F" wp14:editId="3091A8A8">
            <wp:extent cx="266700" cy="352425"/>
            <wp:effectExtent l="0" t="0" r="0" b="9525"/>
            <wp:docPr id="91" name="Рисунок 91" descr="http://manualsem.com/pictures/books/chiselni-metodi-rozvyazannya-nelinijnix-rivnyan-ta-sistem-rivnyan.files/image3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manualsem.com/pictures/books/chiselni-metodi-rozvyazannya-nelinijnix-rivnyan-ta-sistem-rivnyan.files/image394.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6700" cy="352425"/>
                    </a:xfrm>
                    <a:prstGeom prst="rect">
                      <a:avLst/>
                    </a:prstGeom>
                    <a:noFill/>
                    <a:ln>
                      <a:noFill/>
                    </a:ln>
                  </pic:spPr>
                </pic:pic>
              </a:graphicData>
            </a:graphic>
          </wp:inline>
        </w:drawing>
      </w:r>
      <w:r w:rsidRPr="00E96AD7">
        <w:rPr>
          <w:lang w:val="uk-UA" w:eastAsia="uk-UA"/>
        </w:rPr>
        <w:t> відповідно для внутрішніх, зовнішніх та кутових вузлів сітки; для двічі неперервно диференційовних функцій ця формула буде мати другий порядок точності, і до неї можна застосовувати процедуру Рунге-Ромберга.</w:t>
      </w:r>
    </w:p>
    <w:p w:rsidR="00E96AD7" w:rsidRPr="00E96AD7" w:rsidRDefault="00E96AD7" w:rsidP="00E96AD7">
      <w:pPr>
        <w:spacing w:before="100" w:beforeAutospacing="1" w:after="100" w:afterAutospacing="1"/>
        <w:rPr>
          <w:lang w:val="uk-UA" w:eastAsia="uk-UA"/>
        </w:rPr>
      </w:pPr>
      <w:r w:rsidRPr="00E96AD7">
        <w:rPr>
          <w:lang w:val="uk-UA" w:eastAsia="uk-UA"/>
        </w:rPr>
        <w:t>Можна підібрати вагові коефіцієнти та сітку таким чином, щоб кожна одномірна квадратурна формула була точною для многочлена максимальної степені, іншими словами – була формулою Гаусса, де</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5EFFF219" wp14:editId="1BF78FD9">
            <wp:extent cx="1695450" cy="419100"/>
            <wp:effectExtent l="0" t="0" r="0" b="0"/>
            <wp:docPr id="92" name="Рисунок 92" descr="http://manualsem.com/pictures/books/chiselni-metodi-rozvyazannya-nelinijnix-rivnyan-ta-sistem-rivnyan.files/image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manualsem.com/pictures/books/chiselni-metodi-rozvyazannya-nelinijnix-rivnyan-ta-sistem-rivnyan.files/image395.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95450" cy="419100"/>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03564310" wp14:editId="1F577E61">
            <wp:extent cx="1790700" cy="419100"/>
            <wp:effectExtent l="0" t="0" r="0" b="0"/>
            <wp:docPr id="93" name="Рисунок 93" descr="http://manualsem.com/pictures/books/chiselni-metodi-rozvyazannya-nelinijnix-rivnyan-ta-sistem-rivnyan.files/image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manualsem.com/pictures/books/chiselni-metodi-rozvyazannya-nelinijnix-rivnyan-ta-sistem-rivnyan.files/image396.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90700" cy="419100"/>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7A98003D" wp14:editId="344E1C6C">
            <wp:extent cx="1885950" cy="419100"/>
            <wp:effectExtent l="0" t="0" r="0" b="0"/>
            <wp:docPr id="94" name="Рисунок 94" descr="http://manualsem.com/pictures/books/chiselni-metodi-rozvyazannya-nelinijnix-rivnyan-ta-sistem-rivnyan.files/image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manualsem.com/pictures/books/chiselni-metodi-rozvyazannya-nelinijnix-rivnyan-ta-sistem-rivnyan.files/image397.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85950" cy="419100"/>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33A5233E" wp14:editId="6145CA5A">
            <wp:extent cx="733425" cy="219075"/>
            <wp:effectExtent l="0" t="0" r="9525" b="9525"/>
            <wp:docPr id="95" name="Рисунок 95" descr="http://manualsem.com/pictures/books/chiselni-metodi-rozvyazannya-nelinijnix-rivnyan-ta-sistem-rivnyan.files/image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manualsem.com/pictures/books/chiselni-metodi-rozvyazannya-nelinijnix-rivnyan-ta-sistem-rivnyan.files/image398.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33425" cy="219075"/>
                    </a:xfrm>
                    <a:prstGeom prst="rect">
                      <a:avLst/>
                    </a:prstGeom>
                    <a:noFill/>
                    <a:ln>
                      <a:noFill/>
                    </a:ln>
                  </pic:spPr>
                </pic:pic>
              </a:graphicData>
            </a:graphic>
          </wp:inline>
        </w:drawing>
      </w:r>
      <w:r w:rsidRPr="00E96AD7">
        <w:rPr>
          <w:lang w:val="uk-UA" w:eastAsia="uk-UA"/>
        </w:rPr>
        <w:t xml:space="preserve">, </w:t>
      </w:r>
      <w:r w:rsidRPr="00E96AD7">
        <w:rPr>
          <w:noProof/>
          <w:lang w:val="uk-UA" w:eastAsia="uk-UA"/>
        </w:rPr>
        <w:drawing>
          <wp:inline distT="0" distB="0" distL="0" distR="0" wp14:anchorId="4D70CDD0" wp14:editId="7B948CB6">
            <wp:extent cx="314325" cy="238125"/>
            <wp:effectExtent l="0" t="0" r="9525" b="9525"/>
            <wp:docPr id="96" name="Рисунок 96" descr="http://manualsem.com/pictures/books/chiselni-metodi-rozvyazannya-nelinijnix-rivnyan-ta-sistem-rivnyan.files/image3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manualsem.com/pictures/books/chiselni-metodi-rozvyazannya-nelinijnix-rivnyan-ta-sistem-rivnyan.files/image399.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Pr="00E96AD7">
        <w:rPr>
          <w:lang w:val="uk-UA" w:eastAsia="uk-UA"/>
        </w:rPr>
        <w:t> – нулі многочлена Лежандра і відповідні ваги. Ці формули розраховані на досить гладкі функції і дають для них високий степінь точності для невеликої кількості вузлів.</w:t>
      </w:r>
    </w:p>
    <w:p w:rsidR="00E96AD7" w:rsidRPr="00E96AD7" w:rsidRDefault="00E96AD7" w:rsidP="00E96AD7">
      <w:pPr>
        <w:spacing w:before="100" w:beforeAutospacing="1" w:after="100" w:afterAutospacing="1"/>
        <w:rPr>
          <w:lang w:val="uk-UA" w:eastAsia="uk-UA"/>
        </w:rPr>
      </w:pPr>
      <w:r w:rsidRPr="00E96AD7">
        <w:rPr>
          <w:lang w:val="uk-UA" w:eastAsia="uk-UA"/>
        </w:rPr>
        <w:t>Довільна область. Розглянемо послідовне інтегрування на довільній області. Для цього покриємо область прямими лініями і розставимо на них вузли (рис. 6). Інтеграл представимо як:</w:t>
      </w:r>
    </w:p>
    <w:p w:rsidR="00E96AD7" w:rsidRPr="00E96AD7" w:rsidRDefault="00E96AD7" w:rsidP="00E96AD7">
      <w:pPr>
        <w:spacing w:before="100" w:beforeAutospacing="1" w:after="100" w:afterAutospacing="1"/>
        <w:rPr>
          <w:lang w:val="uk-UA" w:eastAsia="uk-UA"/>
        </w:rPr>
      </w:pPr>
      <w:r w:rsidRPr="00E96AD7">
        <w:rPr>
          <w:noProof/>
          <w:lang w:val="uk-UA" w:eastAsia="uk-UA"/>
        </w:rPr>
        <w:drawing>
          <wp:inline distT="0" distB="0" distL="0" distR="0" wp14:anchorId="0CE70E64" wp14:editId="171FD7F0">
            <wp:extent cx="2247900" cy="571500"/>
            <wp:effectExtent l="0" t="0" r="0" b="0"/>
            <wp:docPr id="97" name="Рисунок 97" descr="http://manualsem.com/pictures/books/chiselni-metodi-rozvyazannya-nelinijnix-rivnyan-ta-sistem-rivnyan.files/image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manualsem.com/pictures/books/chiselni-metodi-rozvyazannya-nelinijnix-rivnyan-ta-sistem-rivnyan.files/image400.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47900" cy="571500"/>
                    </a:xfrm>
                    <a:prstGeom prst="rect">
                      <a:avLst/>
                    </a:prstGeom>
                    <a:noFill/>
                    <a:ln>
                      <a:noFill/>
                    </a:ln>
                  </pic:spPr>
                </pic:pic>
              </a:graphicData>
            </a:graphic>
          </wp:inline>
        </w:drawing>
      </w:r>
      <w:r w:rsidRPr="00E96AD7">
        <w:rPr>
          <w:lang w:val="uk-UA" w:eastAsia="uk-UA"/>
        </w:rPr>
        <w:t xml:space="preserve">, де </w:t>
      </w:r>
      <w:r w:rsidRPr="00E96AD7">
        <w:rPr>
          <w:noProof/>
          <w:lang w:val="uk-UA" w:eastAsia="uk-UA"/>
        </w:rPr>
        <w:drawing>
          <wp:inline distT="0" distB="0" distL="0" distR="0" wp14:anchorId="3BABE236" wp14:editId="4C120B28">
            <wp:extent cx="1571625" cy="638175"/>
            <wp:effectExtent l="0" t="0" r="9525" b="9525"/>
            <wp:docPr id="98" name="Рисунок 98" descr="http://manualsem.com/pictures/books/chiselni-metodi-rozvyazannya-nelinijnix-rivnyan-ta-sistem-rivnyan.files/image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manualsem.com/pictures/books/chiselni-metodi-rozvyazannya-nelinijnix-rivnyan-ta-sistem-rivnyan.files/image40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71625" cy="638175"/>
                    </a:xfrm>
                    <a:prstGeom prst="rect">
                      <a:avLst/>
                    </a:prstGeom>
                    <a:noFill/>
                    <a:ln>
                      <a:noFill/>
                    </a:ln>
                  </pic:spPr>
                </pic:pic>
              </a:graphicData>
            </a:graphic>
          </wp:inline>
        </w:drawing>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 xml:space="preserve">Спочатку обчислимо інтеграл вздовж осі </w:t>
      </w:r>
      <w:r w:rsidRPr="00E96AD7">
        <w:rPr>
          <w:noProof/>
          <w:lang w:val="uk-UA" w:eastAsia="uk-UA"/>
        </w:rPr>
        <w:drawing>
          <wp:inline distT="0" distB="0" distL="0" distR="0" wp14:anchorId="6B42D9B1" wp14:editId="7EA6452C">
            <wp:extent cx="333375" cy="200025"/>
            <wp:effectExtent l="0" t="0" r="9525" b="9525"/>
            <wp:docPr id="99" name="Рисунок 99" descr="http://manualsem.com/pictures/books/chiselni-metodi-rozvyazannya-nelinijnix-rivnyan-ta-sistem-rivnyan.files/image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manualsem.com/pictures/books/chiselni-metodi-rozvyazannya-nelinijnix-rivnyan-ta-sistem-rivnyan.files/image40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E96AD7">
        <w:rPr>
          <w:lang w:val="uk-UA" w:eastAsia="uk-UA"/>
        </w:rPr>
        <w:t xml:space="preserve"> для кожної лінії, застосовуючи деяку вибрану квадратурну формулу. Потім будемо обчислювати інтеграл по </w:t>
      </w:r>
      <w:r w:rsidRPr="00E96AD7">
        <w:rPr>
          <w:noProof/>
          <w:lang w:val="uk-UA" w:eastAsia="uk-UA"/>
        </w:rPr>
        <w:drawing>
          <wp:inline distT="0" distB="0" distL="0" distR="0" wp14:anchorId="4BB89C26" wp14:editId="044B3EB1">
            <wp:extent cx="152400" cy="190500"/>
            <wp:effectExtent l="0" t="0" r="0" b="0"/>
            <wp:docPr id="100" name="Рисунок 100" descr="http://manualsem.com/pictures/books/chiselni-metodi-rozvyazannya-nelinijnix-rivnyan-ta-sistem-rivnyan.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manualsem.com/pictures/books/chiselni-metodi-rozvyazannya-nelinijnix-rivnyan-ta-sistem-rivnyan.files/image088.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E96AD7">
        <w:rPr>
          <w:lang w:val="uk-UA" w:eastAsia="uk-UA"/>
        </w:rPr>
        <w:t xml:space="preserve">, і за вузли будемо брати проекції наших ліній на вісь </w:t>
      </w:r>
      <w:r w:rsidRPr="00E96AD7">
        <w:rPr>
          <w:noProof/>
          <w:lang w:val="uk-UA" w:eastAsia="uk-UA"/>
        </w:rPr>
        <w:drawing>
          <wp:inline distT="0" distB="0" distL="0" distR="0" wp14:anchorId="55B0BA75" wp14:editId="77EDF025">
            <wp:extent cx="304800" cy="200025"/>
            <wp:effectExtent l="0" t="0" r="0" b="9525"/>
            <wp:docPr id="101" name="Рисунок 101" descr="http://manualsem.com/pictures/books/chiselni-metodi-rozvyazannya-nelinijnix-rivnyan-ta-sistem-rivnyan.files/image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manualsem.com/pictures/books/chiselni-metodi-rozvyazannya-nelinijnix-rivnyan-ta-sistem-rivnyan.files/image403.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E96AD7">
        <w:rPr>
          <w:lang w:val="uk-UA" w:eastAsia="uk-UA"/>
        </w:rPr>
        <w:t>.</w:t>
      </w:r>
    </w:p>
    <w:p w:rsidR="00E96AD7" w:rsidRPr="00E96AD7" w:rsidRDefault="00E96AD7" w:rsidP="00E96AD7">
      <w:pPr>
        <w:spacing w:before="100" w:beforeAutospacing="1" w:after="100" w:afterAutospacing="1"/>
        <w:rPr>
          <w:lang w:val="uk-UA" w:eastAsia="uk-UA"/>
        </w:rPr>
      </w:pPr>
      <w:r w:rsidRPr="00E96AD7">
        <w:rPr>
          <w:lang w:val="uk-UA" w:eastAsia="uk-UA"/>
        </w:rPr>
        <w:t xml:space="preserve">При обчисленні інтеграла по </w:t>
      </w:r>
      <w:r w:rsidRPr="00E96AD7">
        <w:rPr>
          <w:noProof/>
          <w:lang w:val="uk-UA" w:eastAsia="uk-UA"/>
        </w:rPr>
        <w:drawing>
          <wp:inline distT="0" distB="0" distL="0" distR="0" wp14:anchorId="7E22ACE1" wp14:editId="134F343E">
            <wp:extent cx="152400" cy="190500"/>
            <wp:effectExtent l="0" t="0" r="0" b="0"/>
            <wp:docPr id="102" name="Рисунок 102" descr="http://manualsem.com/pictures/books/chiselni-metodi-rozvyazannya-nelinijnix-rivnyan-ta-sistem-rivnyan.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manualsem.com/pictures/books/chiselni-metodi-rozvyazannya-nelinijnix-rivnyan-ta-sistem-rivnyan.files/image088.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E96AD7">
        <w:rPr>
          <w:lang w:val="uk-UA" w:eastAsia="uk-UA"/>
        </w:rPr>
        <w:t xml:space="preserve"> необхідно враховувати, що якщо область обмежена гладкою кривою, то при </w:t>
      </w:r>
      <w:r w:rsidRPr="00E96AD7">
        <w:rPr>
          <w:noProof/>
          <w:lang w:val="uk-UA" w:eastAsia="uk-UA"/>
        </w:rPr>
        <w:drawing>
          <wp:inline distT="0" distB="0" distL="0" distR="0" wp14:anchorId="6093F5C7" wp14:editId="2748C988">
            <wp:extent cx="523875" cy="200025"/>
            <wp:effectExtent l="0" t="0" r="9525" b="9525"/>
            <wp:docPr id="103" name="Рисунок 103" descr="http://manualsem.com/pictures/books/chiselni-metodi-rozvyazannya-nelinijnix-rivnyan-ta-sistem-rivnyan.files/image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manualsem.com/pictures/books/chiselni-metodi-rozvyazannya-nelinijnix-rivnyan-ta-sistem-rivnyan.files/image404.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Pr="00E96AD7">
        <w:rPr>
          <w:lang w:val="uk-UA" w:eastAsia="uk-UA"/>
        </w:rPr>
        <w:t> (</w:t>
      </w:r>
      <w:r w:rsidRPr="00E96AD7">
        <w:rPr>
          <w:noProof/>
          <w:lang w:val="uk-UA" w:eastAsia="uk-UA"/>
        </w:rPr>
        <w:drawing>
          <wp:inline distT="0" distB="0" distL="0" distR="0" wp14:anchorId="2E683203" wp14:editId="6E535B21">
            <wp:extent cx="542925" cy="238125"/>
            <wp:effectExtent l="0" t="0" r="9525" b="9525"/>
            <wp:docPr id="104" name="Рисунок 104" descr="http://manualsem.com/pictures/books/chiselni-metodi-rozvyazannya-nelinijnix-rivnyan-ta-sistem-rivnyan.files/image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manualsem.com/pictures/books/chiselni-metodi-rozvyazannya-nelinijnix-rivnyan-ta-sistem-rivnyan.files/image405.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E96AD7">
        <w:rPr>
          <w:lang w:val="uk-UA" w:eastAsia="uk-UA"/>
        </w:rPr>
        <w:t xml:space="preserve">) довжина лінії не лінійно (як </w:t>
      </w:r>
      <w:r w:rsidRPr="00E96AD7">
        <w:rPr>
          <w:noProof/>
          <w:lang w:val="uk-UA" w:eastAsia="uk-UA"/>
        </w:rPr>
        <w:drawing>
          <wp:inline distT="0" distB="0" distL="0" distR="0" wp14:anchorId="0EDBEA1E" wp14:editId="25B12E62">
            <wp:extent cx="561975" cy="295275"/>
            <wp:effectExtent l="0" t="0" r="9525" b="9525"/>
            <wp:docPr id="105" name="Рисунок 105" descr="http://manualsem.com/pictures/books/chiselni-metodi-rozvyazannya-nelinijnix-rivnyan-ta-sistem-rivnyan.files/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manualsem.com/pictures/books/chiselni-metodi-rozvyazannya-nelinijnix-rivnyan-ta-sistem-rivnyan.files/image406.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E96AD7">
        <w:rPr>
          <w:lang w:val="uk-UA" w:eastAsia="uk-UA"/>
        </w:rPr>
        <w:t xml:space="preserve">) буде прямувати до нуля, отже в околі цієї точки </w:t>
      </w:r>
      <w:r w:rsidRPr="00E96AD7">
        <w:rPr>
          <w:noProof/>
          <w:lang w:val="uk-UA" w:eastAsia="uk-UA"/>
        </w:rPr>
        <w:drawing>
          <wp:inline distT="0" distB="0" distL="0" distR="0" wp14:anchorId="194D22E5" wp14:editId="3F4074FF">
            <wp:extent cx="1133475" cy="295275"/>
            <wp:effectExtent l="0" t="0" r="9525" b="9525"/>
            <wp:docPr id="106" name="Рисунок 106" descr="http://manualsem.com/pictures/books/chiselni-metodi-rozvyazannya-nelinijnix-rivnyan-ta-sistem-rivnyan.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manualsem.com/pictures/books/chiselni-metodi-rozvyazannya-nelinijnix-rivnyan-ta-sistem-rivnyan.files/image40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33475" cy="295275"/>
                    </a:xfrm>
                    <a:prstGeom prst="rect">
                      <a:avLst/>
                    </a:prstGeom>
                    <a:noFill/>
                    <a:ln>
                      <a:noFill/>
                    </a:ln>
                  </pic:spPr>
                </pic:pic>
              </a:graphicData>
            </a:graphic>
          </wp:inline>
        </w:drawing>
      </w:r>
      <w:r w:rsidRPr="00E96AD7">
        <w:rPr>
          <w:lang w:val="uk-UA" w:eastAsia="uk-UA"/>
        </w:rPr>
        <w:t xml:space="preserve">, а отже використовувати для інтегрування </w:t>
      </w:r>
      <w:r w:rsidRPr="00E96AD7">
        <w:rPr>
          <w:noProof/>
          <w:lang w:val="uk-UA" w:eastAsia="uk-UA"/>
        </w:rPr>
        <w:drawing>
          <wp:inline distT="0" distB="0" distL="0" distR="0" wp14:anchorId="26D53141" wp14:editId="5BCF638D">
            <wp:extent cx="419100" cy="257175"/>
            <wp:effectExtent l="0" t="0" r="0" b="9525"/>
            <wp:docPr id="107" name="Рисунок 107" descr="http://manualsem.com/pictures/books/chiselni-metodi-rozvyazannya-nelinijnix-rivnyan-ta-sistem-rivnyan.files/image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manualsem.com/pictures/books/chiselni-metodi-rozvyazannya-nelinijnix-rivnyan-ta-sistem-rivnyan.files/image408.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9100" cy="257175"/>
                    </a:xfrm>
                    <a:prstGeom prst="rect">
                      <a:avLst/>
                    </a:prstGeom>
                    <a:noFill/>
                    <a:ln>
                      <a:noFill/>
                    </a:ln>
                  </pic:spPr>
                </pic:pic>
              </a:graphicData>
            </a:graphic>
          </wp:inline>
        </w:drawing>
      </w:r>
      <w:r w:rsidRPr="00E96AD7">
        <w:rPr>
          <w:lang w:val="uk-UA" w:eastAsia="uk-UA"/>
        </w:rPr>
        <w:t xml:space="preserve"> формули високої точності недоцільно. На практиці з </w:t>
      </w:r>
      <w:r w:rsidRPr="00E96AD7">
        <w:rPr>
          <w:noProof/>
          <w:lang w:val="uk-UA" w:eastAsia="uk-UA"/>
        </w:rPr>
        <w:drawing>
          <wp:inline distT="0" distB="0" distL="0" distR="0" wp14:anchorId="3E2B095D" wp14:editId="14131944">
            <wp:extent cx="419100" cy="257175"/>
            <wp:effectExtent l="0" t="0" r="0" b="9525"/>
            <wp:docPr id="108" name="Рисунок 108" descr="http://manualsem.com/pictures/books/chiselni-metodi-rozvyazannya-nelinijnix-rivnyan-ta-sistem-rivnyan.files/image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manualsem.com/pictures/books/chiselni-metodi-rozvyazannya-nelinijnix-rivnyan-ta-sistem-rivnyan.files/image408.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9100" cy="257175"/>
                    </a:xfrm>
                    <a:prstGeom prst="rect">
                      <a:avLst/>
                    </a:prstGeom>
                    <a:noFill/>
                    <a:ln>
                      <a:noFill/>
                    </a:ln>
                  </pic:spPr>
                </pic:pic>
              </a:graphicData>
            </a:graphic>
          </wp:inline>
        </w:drawing>
      </w:r>
      <w:r w:rsidRPr="00E96AD7">
        <w:rPr>
          <w:lang w:val="uk-UA" w:eastAsia="uk-UA"/>
        </w:rPr>
        <w:t xml:space="preserve"> виділяють основну особливість у вигляді вагового коефіцієнта </w:t>
      </w:r>
      <w:r w:rsidRPr="00E96AD7">
        <w:rPr>
          <w:noProof/>
          <w:lang w:val="uk-UA" w:eastAsia="uk-UA"/>
        </w:rPr>
        <w:drawing>
          <wp:inline distT="0" distB="0" distL="0" distR="0" wp14:anchorId="3BBD0F6F" wp14:editId="5F05E4F9">
            <wp:extent cx="1714500" cy="295275"/>
            <wp:effectExtent l="0" t="0" r="0" b="9525"/>
            <wp:docPr id="109" name="Рисунок 109" descr="http://manualsem.com/pictures/books/chiselni-metodi-rozvyazannya-nelinijnix-rivnyan-ta-sistem-rivnyan.files/image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manualsem.com/pictures/books/chiselni-metodi-rozvyazannya-nelinijnix-rivnyan-ta-sistem-rivnyan.files/image40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14500" cy="295275"/>
                    </a:xfrm>
                    <a:prstGeom prst="rect">
                      <a:avLst/>
                    </a:prstGeom>
                    <a:noFill/>
                    <a:ln>
                      <a:noFill/>
                    </a:ln>
                  </pic:spPr>
                </pic:pic>
              </a:graphicData>
            </a:graphic>
          </wp:inline>
        </w:drawing>
      </w:r>
      <w:r w:rsidRPr="00E96AD7">
        <w:rPr>
          <w:lang w:val="uk-UA" w:eastAsia="uk-UA"/>
        </w:rPr>
        <w:t>, якому відповідають ортогональні многочлени Чебишова другого роду, і друге інтегрування виконується за формулами Гаусса-Крістоффеля:</w:t>
      </w:r>
    </w:p>
    <w:p w:rsidR="00E96AD7" w:rsidRDefault="00E96AD7" w:rsidP="00E96AD7">
      <w:r w:rsidRPr="00E96AD7">
        <w:rPr>
          <w:b/>
          <w:lang w:val="uk-UA" w:eastAsia="uk-UA"/>
        </w:rPr>
        <w:t xml:space="preserve">8. </w:t>
      </w:r>
      <w:r w:rsidRPr="00E96AD7">
        <w:rPr>
          <w:b/>
          <w:lang w:val="uk-UA"/>
        </w:rPr>
        <w:t xml:space="preserve">Метод опорних векторів ( англ. </w:t>
      </w:r>
      <w:r w:rsidRPr="00E96AD7">
        <w:rPr>
          <w:b/>
        </w:rPr>
        <w:t>SVM</w:t>
      </w:r>
      <w:r w:rsidRPr="00E96AD7">
        <w:rPr>
          <w:b/>
          <w:lang w:val="uk-UA"/>
        </w:rPr>
        <w:t xml:space="preserve"> , </w:t>
      </w:r>
      <w:r w:rsidRPr="00E96AD7">
        <w:rPr>
          <w:b/>
        </w:rPr>
        <w:t>support</w:t>
      </w:r>
      <w:r w:rsidRPr="00E96AD7">
        <w:rPr>
          <w:b/>
          <w:lang w:val="uk-UA"/>
        </w:rPr>
        <w:t xml:space="preserve"> </w:t>
      </w:r>
      <w:r w:rsidRPr="00E96AD7">
        <w:rPr>
          <w:b/>
        </w:rPr>
        <w:t>vector</w:t>
      </w:r>
      <w:r w:rsidRPr="00E96AD7">
        <w:rPr>
          <w:b/>
          <w:lang w:val="uk-UA"/>
        </w:rPr>
        <w:t xml:space="preserve"> </w:t>
      </w:r>
      <w:r w:rsidRPr="00E96AD7">
        <w:rPr>
          <w:b/>
        </w:rPr>
        <w:t>machine</w:t>
      </w:r>
      <w:r w:rsidRPr="00E96AD7">
        <w:rPr>
          <w:b/>
          <w:lang w:val="uk-UA"/>
        </w:rPr>
        <w:t xml:space="preserve"> ) </w:t>
      </w:r>
      <w:r w:rsidRPr="00E96AD7">
        <w:rPr>
          <w:lang w:val="uk-UA"/>
        </w:rPr>
        <w:t>- набі</w:t>
      </w:r>
      <w:proofErr w:type="gramStart"/>
      <w:r w:rsidRPr="00E96AD7">
        <w:rPr>
          <w:lang w:val="uk-UA"/>
        </w:rPr>
        <w:t>р</w:t>
      </w:r>
      <w:proofErr w:type="gramEnd"/>
      <w:r w:rsidRPr="00E96AD7">
        <w:rPr>
          <w:lang w:val="uk-UA"/>
        </w:rPr>
        <w:t xml:space="preserve"> схожих алгоритмів виду «навчання з учителем » , що використовуються для задач класифікації та регресійного аналізу . </w:t>
      </w:r>
      <w:r>
        <w:t>Цей метод належить до сімейства лінійних класифікаторів . Він може також розглядатися як спеціальний випадок регуляризації по А. Н. Тихонову . Особливою властивістю методу опорних векторів є безперервне зменшення емпіричної помилки класифікації і збільшення зазору. Тому цей метод також відомий як метод класифікатора з максимальним зазором</w:t>
      </w:r>
      <w:proofErr w:type="gramStart"/>
      <w:r>
        <w:t xml:space="preserve"> .</w:t>
      </w:r>
      <w:proofErr w:type="gramEnd"/>
      <w:r>
        <w:br/>
      </w:r>
      <w:r>
        <w:br/>
        <w:t>Основна ідея методу опорних векторів - переведення вихідних векторів у простір більш високої розмірності і пошук розділяє гіперплощини з максимальним зазором в цьому просторі. Дві паралельні гіперплощини будуються по обидва боки гіперплощини , що розділяє наші класи . Розділяє гіперплощиною буде гіперплощина</w:t>
      </w:r>
      <w:proofErr w:type="gramStart"/>
      <w:r>
        <w:t xml:space="preserve"> ,</w:t>
      </w:r>
      <w:proofErr w:type="gramEnd"/>
      <w:r>
        <w:t xml:space="preserve"> максимізують відстань до двох паралельних гіперплоскостей . Алгоритм працює в припущенні , що чим більше різниця або відстань між цими паралельними гіперплощинами , тим менше буде середня помилка класифікатора .</w:t>
      </w:r>
    </w:p>
    <w:p w:rsidR="00E96AD7" w:rsidRPr="00E96AD7" w:rsidRDefault="00EE0415" w:rsidP="00E96AD7">
      <w:pPr>
        <w:spacing w:before="100" w:beforeAutospacing="1" w:after="100" w:afterAutospacing="1"/>
        <w:rPr>
          <w:lang w:eastAsia="uk-UA"/>
        </w:rPr>
      </w:pPr>
      <w:r>
        <w:t>ПОСТАНОВКА ЗАВДАННЯ</w:t>
      </w:r>
      <w:r>
        <w:br/>
      </w:r>
      <w:r>
        <w:t>Кілька классифицирующих розділяють прямих ( гіперплоскостей )</w:t>
      </w:r>
      <w:proofErr w:type="gramStart"/>
      <w:r>
        <w:t xml:space="preserve"> .</w:t>
      </w:r>
      <w:proofErr w:type="gramEnd"/>
      <w:r>
        <w:t xml:space="preserve"> Але тільки одна досягає оптимального поділу</w:t>
      </w:r>
      <w:r>
        <w:br/>
      </w:r>
      <w:r>
        <w:br/>
        <w:t>Часто в алгоритмах машинного навчання виникає необхідність класифікувати дані . Кожен об'єкт даних представлений як вектор ( крапка) в p -вимірному просторі ( послідовність p чисел). Кожна з цих точок належить тільки одному з двох класів</w:t>
      </w:r>
      <w:proofErr w:type="gramStart"/>
      <w:r>
        <w:t xml:space="preserve"> .</w:t>
      </w:r>
      <w:proofErr w:type="gramEnd"/>
      <w:r>
        <w:t xml:space="preserve"> Нас цікавить , чи можемо ми розділити точки гіперплощиною розмірністю ( p -1). Це типовий випадок лінійної разделимости</w:t>
      </w:r>
      <w:proofErr w:type="gramStart"/>
      <w:r>
        <w:t xml:space="preserve"> .</w:t>
      </w:r>
      <w:proofErr w:type="gramEnd"/>
      <w:r>
        <w:t xml:space="preserve"> Таких гіперплоскостей може бути багато. Тому цілком природно вважати, що максимізація зазору між класами сприяє більш впевненою класифікації</w:t>
      </w:r>
      <w:proofErr w:type="gramStart"/>
      <w:r>
        <w:t xml:space="preserve"> .</w:t>
      </w:r>
      <w:proofErr w:type="gramEnd"/>
      <w:r>
        <w:t xml:space="preserve"> Тобто чи можемо ми знайти таку гіперплощина , щоб відстань від неї до найближчої точки було максимальним. Це б означало</w:t>
      </w:r>
      <w:proofErr w:type="gramStart"/>
      <w:r>
        <w:t xml:space="preserve"> ,</w:t>
      </w:r>
      <w:proofErr w:type="gramEnd"/>
      <w:r>
        <w:t xml:space="preserve"> що відстань між двома найближчими точками , що лежать по різні сторони гіперплощини , максимально . Якщо така гіперплощина існує , то вона нас буде цікавити найбільше ; вона називається оптимальною розділяє гіперплощиною , а відповідний їй лінійний класифікатор називається оптимально розділяє класифікатором .</w:t>
      </w:r>
    </w:p>
    <w:p w:rsidR="00EE0415" w:rsidRDefault="00E96AD7" w:rsidP="00E96AD7">
      <w:pPr>
        <w:spacing w:before="100" w:beforeAutospacing="1" w:after="100" w:afterAutospacing="1"/>
        <w:rPr>
          <w:lang w:val="uk-UA"/>
        </w:rPr>
      </w:pPr>
      <w:r w:rsidRPr="00E96AD7">
        <w:rPr>
          <w:lang w:val="uk-UA" w:eastAsia="uk-UA"/>
        </w:rPr>
        <w:t> </w:t>
      </w:r>
      <w:r w:rsidR="00EE0415">
        <w:t>Формальний опис завдання</w:t>
      </w:r>
      <w:r w:rsidR="00EE0415">
        <w:br/>
      </w:r>
      <w:r w:rsidR="00EE0415">
        <w:br/>
        <w:t>Ми вважаємо</w:t>
      </w:r>
      <w:proofErr w:type="gramStart"/>
      <w:r w:rsidR="00EE0415">
        <w:t xml:space="preserve"> ,</w:t>
      </w:r>
      <w:proofErr w:type="gramEnd"/>
      <w:r w:rsidR="00EE0415">
        <w:t xml:space="preserve"> що точки мають вигляд ::</w:t>
      </w:r>
      <w:r w:rsidR="00EE0415">
        <w:br/>
      </w:r>
      <w:r w:rsidR="00EE0415">
        <w:br/>
      </w:r>
      <w:r w:rsidR="00EE0415">
        <w:rPr>
          <w:noProof/>
          <w:lang w:val="uk-UA" w:eastAsia="uk-UA"/>
        </w:rPr>
        <w:drawing>
          <wp:inline distT="0" distB="0" distL="0" distR="0" wp14:anchorId="38CA1E90" wp14:editId="7B3471FB">
            <wp:extent cx="2419350" cy="200025"/>
            <wp:effectExtent l="0" t="0" r="0" b="9525"/>
            <wp:docPr id="110" name="Рисунок 110" descr="\{ (\mathbf{x}_1, c_1), (\mathbf{x}_2, c_2), \ldots, (\mathbf{x}_n, c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bf{x}_1, c_1), (\mathbf{x}_2, c_2), \ldots, (\mathbf{x}_n, c_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419350" cy="200025"/>
                    </a:xfrm>
                    <a:prstGeom prst="rect">
                      <a:avLst/>
                    </a:prstGeom>
                    <a:noFill/>
                    <a:ln>
                      <a:noFill/>
                    </a:ln>
                  </pic:spPr>
                </pic:pic>
              </a:graphicData>
            </a:graphic>
          </wp:inline>
        </w:drawing>
      </w:r>
      <w:r w:rsidR="00EE0415">
        <w:br/>
      </w:r>
      <w:r w:rsidR="00EE0415">
        <w:lastRenderedPageBreak/>
        <w:t xml:space="preserve">де ci приймає значення 1 або -1 , залежно від того , якого класу належить точка </w:t>
      </w:r>
      <w:r w:rsidR="00EE0415">
        <w:rPr>
          <w:noProof/>
          <w:lang w:val="uk-UA" w:eastAsia="uk-UA"/>
        </w:rPr>
        <w:drawing>
          <wp:inline distT="0" distB="0" distL="0" distR="0" wp14:anchorId="415E1E42" wp14:editId="249D6EEE">
            <wp:extent cx="161925" cy="123825"/>
            <wp:effectExtent l="0" t="0" r="9525" b="9525"/>
            <wp:docPr id="111" name="Рисунок 111" descr="\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x}_i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00EE0415">
        <w:t xml:space="preserve">. Кожне </w:t>
      </w:r>
      <w:r w:rsidR="00EE0415">
        <w:rPr>
          <w:noProof/>
          <w:lang w:val="uk-UA" w:eastAsia="uk-UA"/>
        </w:rPr>
        <w:drawing>
          <wp:inline distT="0" distB="0" distL="0" distR="0">
            <wp:extent cx="161925" cy="123825"/>
            <wp:effectExtent l="0" t="0" r="9525" b="9525"/>
            <wp:docPr id="112" name="Рисунок 112" desc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athbf{x}_i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00EE0415">
        <w:t xml:space="preserve"> - це p - мірний речовинний вектор , зазвичай нормалізований значеннями [ 0,1] або [ -1,1 ] . Якщо крапки не будуть нормалізовані , то точка з великими відхиленнями від середніх значень координат точок занадто сильно вплине на класифікатор</w:t>
      </w:r>
      <w:proofErr w:type="gramStart"/>
      <w:r w:rsidR="00EE0415">
        <w:t xml:space="preserve"> .</w:t>
      </w:r>
      <w:proofErr w:type="gramEnd"/>
      <w:r w:rsidR="00EE0415">
        <w:t xml:space="preserve"> Ми можемо розглядати це як навчальну колекцію , в якій для кожного елемента вже заданий клас , до якого він належить. Ми хочемо</w:t>
      </w:r>
      <w:proofErr w:type="gramStart"/>
      <w:r w:rsidR="00EE0415">
        <w:t xml:space="preserve"> ,</w:t>
      </w:r>
      <w:proofErr w:type="gramEnd"/>
      <w:r w:rsidR="00EE0415">
        <w:t xml:space="preserve"> щоб алгоритм методу опорних векторів класифікував їх таким же чином. Для цього ми будуємо розділяє гіперплощина</w:t>
      </w:r>
      <w:proofErr w:type="gramStart"/>
      <w:r w:rsidR="00EE0415">
        <w:t xml:space="preserve"> ,</w:t>
      </w:r>
      <w:proofErr w:type="gramEnd"/>
      <w:r w:rsidR="00EE0415">
        <w:t xml:space="preserve"> яка має вигляд:</w:t>
      </w:r>
      <w:r w:rsidR="00EE0415">
        <w:br/>
        <w:t>Оптимальна розділяє гіперплощина для методу опорних векторів</w:t>
      </w:r>
      <w:proofErr w:type="gramStart"/>
      <w:r w:rsidR="00EE0415">
        <w:t xml:space="preserve"> ,</w:t>
      </w:r>
      <w:proofErr w:type="gramEnd"/>
      <w:r w:rsidR="00EE0415">
        <w:t xml:space="preserve"> побудована на точках із двох класів . Найближчі до паралельних гіперплощинами точки називаються опорними векторами</w:t>
      </w:r>
      <w:r w:rsidR="00EE0415">
        <w:br/>
      </w:r>
      <w:r w:rsidR="00EE0415">
        <w:rPr>
          <w:noProof/>
          <w:lang w:val="uk-UA" w:eastAsia="uk-UA"/>
        </w:rPr>
        <w:drawing>
          <wp:inline distT="0" distB="0" distL="0" distR="0" wp14:anchorId="6C658BF9" wp14:editId="309C7836">
            <wp:extent cx="1104900" cy="142875"/>
            <wp:effectExtent l="0" t="0" r="0" b="9525"/>
            <wp:docPr id="113" name="Рисунок 113"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w}\cdot\mathbf{x} - b=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04900" cy="142875"/>
                    </a:xfrm>
                    <a:prstGeom prst="rect">
                      <a:avLst/>
                    </a:prstGeom>
                    <a:noFill/>
                    <a:ln>
                      <a:noFill/>
                    </a:ln>
                  </pic:spPr>
                </pic:pic>
              </a:graphicData>
            </a:graphic>
          </wp:inline>
        </w:drawing>
      </w:r>
    </w:p>
    <w:p w:rsidR="00EE0415" w:rsidRDefault="00EE0415" w:rsidP="00E96AD7">
      <w:pPr>
        <w:spacing w:before="100" w:beforeAutospacing="1" w:after="100" w:afterAutospacing="1"/>
        <w:rPr>
          <w:lang w:val="uk-UA"/>
        </w:rPr>
      </w:pPr>
      <w:r w:rsidRPr="00EE0415">
        <w:rPr>
          <w:lang w:val="uk-UA"/>
        </w:rPr>
        <w:t xml:space="preserve">Вектор </w:t>
      </w:r>
      <w:r>
        <w:rPr>
          <w:noProof/>
          <w:lang w:val="uk-UA" w:eastAsia="uk-UA"/>
        </w:rPr>
        <w:drawing>
          <wp:inline distT="0" distB="0" distL="0" distR="0" wp14:anchorId="51DDDCEF" wp14:editId="03F0089D">
            <wp:extent cx="152400" cy="95250"/>
            <wp:effectExtent l="0" t="0" r="0" b="0"/>
            <wp:docPr id="114" name="Рисунок 114"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f{w}"/>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EE0415">
        <w:rPr>
          <w:lang w:val="uk-UA"/>
        </w:rPr>
        <w:t xml:space="preserve">- перпендикуляр до розділяє гіперплощини . </w:t>
      </w:r>
      <w:r>
        <w:t>Параметр b дорівнює за модулем віддалі від гіперплощини до початку координат. Якщо параметр b дорівнює нулю</w:t>
      </w:r>
      <w:proofErr w:type="gramStart"/>
      <w:r>
        <w:t xml:space="preserve"> ,</w:t>
      </w:r>
      <w:proofErr w:type="gramEnd"/>
      <w:r>
        <w:t xml:space="preserve"> гіперплощина проходить через початок координат , що обмежує рішення .</w:t>
      </w:r>
      <w:r>
        <w:br/>
      </w:r>
      <w:r>
        <w:br/>
        <w:t>Так як нас цікавить оптимальний поділ , нас цікавлять опорні вектора і гіперплощини , паралельні оптимальною і найближчі до опорних векторах двох класів . Можна показати , що ці паралельні гіперплощини можуть бути описані такими рівнянням ( з точністю до нормування) .</w:t>
      </w:r>
      <w:r>
        <w:br/>
      </w:r>
      <w:r>
        <w:rPr>
          <w:noProof/>
          <w:lang w:val="uk-UA" w:eastAsia="uk-UA"/>
        </w:rPr>
        <w:drawing>
          <wp:inline distT="0" distB="0" distL="0" distR="0" wp14:anchorId="565392AD" wp14:editId="1D56AFFC">
            <wp:extent cx="1104900" cy="171450"/>
            <wp:effectExtent l="0" t="0" r="0" b="0"/>
            <wp:docPr id="115" name="Рисунок 115"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bf{w}\cdot\mathbf{x} - b=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EE0415" w:rsidRDefault="00EE0415" w:rsidP="00E96AD7">
      <w:pPr>
        <w:spacing w:before="100" w:beforeAutospacing="1" w:after="100" w:afterAutospacing="1"/>
        <w:rPr>
          <w:lang w:val="uk-UA"/>
        </w:rPr>
      </w:pPr>
      <w:r>
        <w:rPr>
          <w:noProof/>
          <w:lang w:val="uk-UA" w:eastAsia="uk-UA"/>
        </w:rPr>
        <w:drawing>
          <wp:inline distT="0" distB="0" distL="0" distR="0">
            <wp:extent cx="1247775" cy="142875"/>
            <wp:effectExtent l="0" t="0" r="9525" b="9525"/>
            <wp:docPr id="116" name="Рисунок 116"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w}\cdot\mathbf{x} - b=-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47775" cy="142875"/>
                    </a:xfrm>
                    <a:prstGeom prst="rect">
                      <a:avLst/>
                    </a:prstGeom>
                    <a:noFill/>
                    <a:ln>
                      <a:noFill/>
                    </a:ln>
                  </pic:spPr>
                </pic:pic>
              </a:graphicData>
            </a:graphic>
          </wp:inline>
        </w:drawing>
      </w:r>
    </w:p>
    <w:p w:rsidR="00EE0415" w:rsidRDefault="00EE0415" w:rsidP="00E96AD7">
      <w:pPr>
        <w:spacing w:before="100" w:beforeAutospacing="1" w:after="100" w:afterAutospacing="1"/>
        <w:rPr>
          <w:lang w:val="uk-UA"/>
        </w:rPr>
      </w:pPr>
      <w:r w:rsidRPr="00EE0415">
        <w:rPr>
          <w:lang w:val="uk-UA"/>
        </w:rPr>
        <w:t xml:space="preserve">Якщо навчальна вибірка лінійно роздільна , то ми можемо вибрати гіперплощини таким чином , щоб між ними не лежала жодна точка навчальної вибірки і потім максимізувати відстань між гіперплощинами . Ширину смуги між ними легко знайти з міркувань геометрії , вона дорівнює </w:t>
      </w:r>
      <w:r>
        <w:rPr>
          <w:noProof/>
          <w:lang w:val="uk-UA" w:eastAsia="uk-UA"/>
        </w:rPr>
        <w:drawing>
          <wp:inline distT="0" distB="0" distL="0" distR="0" wp14:anchorId="3FA003D1" wp14:editId="72E04631">
            <wp:extent cx="352425" cy="438150"/>
            <wp:effectExtent l="0" t="0" r="9525" b="0"/>
            <wp:docPr id="117" name="Рисунок 117" descr="\frac{2}{\|\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2}{\|\mathbf{w}\|}"/>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52425" cy="438150"/>
                    </a:xfrm>
                    <a:prstGeom prst="rect">
                      <a:avLst/>
                    </a:prstGeom>
                    <a:noFill/>
                    <a:ln>
                      <a:noFill/>
                    </a:ln>
                  </pic:spPr>
                </pic:pic>
              </a:graphicData>
            </a:graphic>
          </wp:inline>
        </w:drawing>
      </w:r>
      <w:r w:rsidRPr="00EE0415">
        <w:rPr>
          <w:lang w:val="uk-UA"/>
        </w:rPr>
        <w:t xml:space="preserve"> , таким чином наше завдання мінімізувати </w:t>
      </w:r>
      <w:r>
        <w:rPr>
          <w:noProof/>
          <w:lang w:val="uk-UA" w:eastAsia="uk-UA"/>
        </w:rPr>
        <w:drawing>
          <wp:inline distT="0" distB="0" distL="0" distR="0" wp14:anchorId="4ED6556B" wp14:editId="1BF69268">
            <wp:extent cx="314325" cy="190500"/>
            <wp:effectExtent l="0" t="0" r="9525" b="0"/>
            <wp:docPr id="118" name="Рисунок 118"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bf{w}\|"/>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EE0415">
        <w:rPr>
          <w:lang w:val="uk-UA"/>
        </w:rPr>
        <w:t xml:space="preserve">| . Щоб виключити всі точки зі смуги , ми повинні переконатися для всіх </w:t>
      </w:r>
      <w:r>
        <w:rPr>
          <w:noProof/>
          <w:lang w:val="uk-UA" w:eastAsia="uk-UA"/>
        </w:rPr>
        <w:drawing>
          <wp:inline distT="0" distB="0" distL="0" distR="0">
            <wp:extent cx="57150" cy="133350"/>
            <wp:effectExtent l="0" t="0" r="0" b="0"/>
            <wp:docPr id="119" name="Рисунок 11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EE0415">
        <w:rPr>
          <w:lang w:val="uk-UA"/>
        </w:rPr>
        <w:t xml:space="preserve"> , що</w:t>
      </w:r>
      <w:r w:rsidRPr="00EE0415">
        <w:rPr>
          <w:lang w:val="uk-UA"/>
        </w:rPr>
        <w:br/>
      </w:r>
      <w:r>
        <w:rPr>
          <w:noProof/>
          <w:lang w:val="uk-UA" w:eastAsia="uk-UA"/>
        </w:rPr>
        <w:drawing>
          <wp:inline distT="0" distB="0" distL="0" distR="0" wp14:anchorId="15BB6173" wp14:editId="089FA476">
            <wp:extent cx="2162175" cy="457200"/>
            <wp:effectExtent l="0" t="0" r="9525" b="0"/>
            <wp:docPr id="120" name="Рисунок 120" descr="&#10;\left[\begin{array}{lcr}&#10;\mathbf{w}\cdot\mathbf{x_i} - b \ge 1,\ c_i=1\mathrm{}\\&#10;\mathbf{w}\cdot\mathbf{x_i} - b \le -1,\ c_i=-1\mathrm{}\\&#10;\end{array}\righ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left[\begin{array}{lcr}&#10;\mathbf{w}\cdot\mathbf{x_i} - b \ge 1,\ c_i=1\mathrm{}\\&#10;\mathbf{w}\cdot\mathbf{x_i} - b \le -1,\ c_i=-1\mathrm{}\\&#10;\end{array}\right. &#1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62175" cy="457200"/>
                    </a:xfrm>
                    <a:prstGeom prst="rect">
                      <a:avLst/>
                    </a:prstGeom>
                    <a:noFill/>
                    <a:ln>
                      <a:noFill/>
                    </a:ln>
                  </pic:spPr>
                </pic:pic>
              </a:graphicData>
            </a:graphic>
          </wp:inline>
        </w:drawing>
      </w:r>
    </w:p>
    <w:p w:rsidR="00E96AD7" w:rsidRPr="00E96AD7" w:rsidRDefault="00EE0415" w:rsidP="00E96AD7">
      <w:pPr>
        <w:spacing w:before="100" w:beforeAutospacing="1" w:after="100" w:afterAutospacing="1"/>
        <w:rPr>
          <w:lang w:val="uk-UA" w:eastAsia="uk-UA"/>
        </w:rPr>
      </w:pPr>
      <w:r w:rsidRPr="00EE0415">
        <w:rPr>
          <w:lang w:val="uk-UA"/>
        </w:rPr>
        <w:t>Це може бути також записано у вигляді :</w:t>
      </w:r>
      <w:r w:rsidRPr="00EE0415">
        <w:rPr>
          <w:lang w:val="uk-UA"/>
        </w:rPr>
        <w:br/>
      </w:r>
      <w:r>
        <w:rPr>
          <w:noProof/>
          <w:lang w:val="uk-UA" w:eastAsia="uk-UA"/>
        </w:rPr>
        <w:drawing>
          <wp:inline distT="0" distB="0" distL="0" distR="0" wp14:anchorId="67D328DE" wp14:editId="7E4DD7FE">
            <wp:extent cx="3457575" cy="200025"/>
            <wp:effectExtent l="0" t="0" r="9525" b="9525"/>
            <wp:docPr id="121" name="Рисунок 121" descr="c_i(\mathbf{w}\cdot\mathbf{x_i} - b) \ge 1, \quad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_i(\mathbf{w}\cdot\mathbf{x_i} - b) \ge 1, \quad 1 \le i \le n.\qquad\qquad(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57575" cy="200025"/>
                    </a:xfrm>
                    <a:prstGeom prst="rect">
                      <a:avLst/>
                    </a:prstGeom>
                    <a:noFill/>
                    <a:ln>
                      <a:noFill/>
                    </a:ln>
                  </pic:spPr>
                </pic:pic>
              </a:graphicData>
            </a:graphic>
          </wp:inline>
        </w:drawing>
      </w:r>
      <w:r w:rsidRPr="00EE0415">
        <w:rPr>
          <w:lang w:val="uk-UA"/>
        </w:rPr>
        <w:t xml:space="preserve"> </w:t>
      </w:r>
      <w:bookmarkStart w:id="1" w:name="_GoBack"/>
      <w:bookmarkEnd w:id="1"/>
    </w:p>
    <w:p w:rsidR="00E96AD7" w:rsidRPr="00E96AD7" w:rsidRDefault="00E96AD7" w:rsidP="00E96AD7">
      <w:pPr>
        <w:spacing w:before="100" w:beforeAutospacing="1" w:after="100" w:afterAutospacing="1"/>
        <w:rPr>
          <w:lang w:val="uk-UA" w:eastAsia="uk-UA"/>
        </w:rPr>
      </w:pPr>
      <w:r w:rsidRPr="00E96AD7">
        <w:rPr>
          <w:noProof/>
          <w:lang w:val="uk-UA" w:eastAsia="uk-UA"/>
        </w:rPr>
        <w:lastRenderedPageBreak/>
        <w:drawing>
          <wp:inline distT="0" distB="0" distL="0" distR="0" wp14:anchorId="6CCA8096" wp14:editId="2FB3F9CC">
            <wp:extent cx="3143250" cy="4933950"/>
            <wp:effectExtent l="0" t="0" r="0" b="0"/>
            <wp:docPr id="9" name="Рисунок 9" descr="http://posibnyky.vntu.edu.ua/k_m/t1/12._src/12.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sibnyky.vntu.edu.ua/k_m/t1/12._src/12._image001.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143250" cy="4933950"/>
                    </a:xfrm>
                    <a:prstGeom prst="rect">
                      <a:avLst/>
                    </a:prstGeom>
                    <a:noFill/>
                    <a:ln>
                      <a:noFill/>
                    </a:ln>
                  </pic:spPr>
                </pic:pic>
              </a:graphicData>
            </a:graphic>
          </wp:inline>
        </w:drawing>
      </w:r>
    </w:p>
    <w:p w:rsidR="00E96AD7" w:rsidRPr="00E96AD7" w:rsidRDefault="00E96AD7" w:rsidP="00E96AD7">
      <w:pPr>
        <w:spacing w:before="100" w:beforeAutospacing="1" w:after="100" w:afterAutospacing="1"/>
        <w:rPr>
          <w:lang w:val="uk-UA" w:eastAsia="uk-UA"/>
        </w:rPr>
      </w:pPr>
      <w:r w:rsidRPr="00E96AD7">
        <w:rPr>
          <w:lang w:val="uk-UA" w:eastAsia="uk-UA"/>
        </w:rPr>
        <w:t>Рисунок 1.1 – Послідовність етапів побудови математичної моделі</w:t>
      </w:r>
    </w:p>
    <w:p w:rsidR="00E96AD7" w:rsidRPr="00E96AD7" w:rsidRDefault="00E96AD7" w:rsidP="00E96AD7">
      <w:pPr>
        <w:spacing w:before="100" w:beforeAutospacing="1" w:after="100" w:afterAutospacing="1"/>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 xml:space="preserve">На етапі </w:t>
      </w:r>
      <w:r w:rsidRPr="00E96AD7">
        <w:rPr>
          <w:i/>
          <w:iCs/>
          <w:lang w:val="uk-UA" w:eastAsia="uk-UA"/>
        </w:rPr>
        <w:t>дослідження об’єкта моделювання</w:t>
      </w:r>
      <w:r w:rsidRPr="00E96AD7">
        <w:rPr>
          <w:lang w:val="uk-UA" w:eastAsia="uk-UA"/>
        </w:rPr>
        <w:t xml:space="preserve"> потрібно виконати наступні дії:</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аналіз взаємодії об’єкта з зовнішнім середовищем, виділення характеристик вхідних впливів та реакції об’єкту, класифікація їх на вимірні та невимірні, керуючі та перешкоди;</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проведення декомпозиції та дослідження внутрішньої структури об’єкту;</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дослідження порядку функціонування об’єкту, виявлення зв’язку між входом та виходом, формування множини станів об’єкту;</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збір та перевірка існуючих експериментальних даних про об’єкти-аналоги, проведення, при необхідності, додаткових експериментів;</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класифікація об’єкта моделювання на стаціонарний чи нестаціонарний, визначення міри впливу випадкових факторів на об’єкт та порядку нелінійності зв’язків між характеристиками об’єкту;</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аналітичний огляд літературних джерел, аналіз та порівняння побудованих раніше моделей подібних об’єктів;</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аналіз та узагальнення всього накопиченого матеріалу, розроблення загального плану створення математичної моделі. </w:t>
      </w:r>
    </w:p>
    <w:p w:rsidR="00E96AD7" w:rsidRPr="00E96AD7" w:rsidRDefault="00E96AD7" w:rsidP="00E96AD7">
      <w:pPr>
        <w:spacing w:before="100" w:beforeAutospacing="1" w:after="100" w:afterAutospacing="1"/>
        <w:rPr>
          <w:lang w:val="uk-UA" w:eastAsia="uk-UA"/>
        </w:rPr>
      </w:pPr>
      <w:r w:rsidRPr="00E96AD7">
        <w:rPr>
          <w:lang w:val="uk-UA" w:eastAsia="uk-UA"/>
        </w:rPr>
        <w:t>В деяких випадках дослідження внутрішньої будови та порядку функціонування об’єкта моделювання неможливе або економічно недоцільне. Тому можливо розглядати об’єкт як „чорний ящик”, стосовно якого нам відомі лише його входи та виходи.</w:t>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На підставі аналізу об’єкту моделювання формується змістовна постановка моделювання, в якій мають бути зазначені:</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мета моделювання;</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тип моделі;</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вимоги до адекватності моделі та якості розв’язку. </w:t>
      </w:r>
    </w:p>
    <w:p w:rsidR="00E96AD7" w:rsidRPr="00E96AD7" w:rsidRDefault="00E96AD7" w:rsidP="00E96AD7">
      <w:pPr>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 xml:space="preserve">Тип моделі має відповідати результатам класифікації об’єкта моделювання, інакше модель навряд чи буде адекватною. </w:t>
      </w:r>
    </w:p>
    <w:p w:rsidR="00E96AD7" w:rsidRPr="00E96AD7" w:rsidRDefault="00E96AD7" w:rsidP="00E96AD7">
      <w:pPr>
        <w:spacing w:before="100" w:beforeAutospacing="1" w:after="100" w:afterAutospacing="1"/>
        <w:rPr>
          <w:lang w:val="uk-UA" w:eastAsia="uk-UA"/>
        </w:rPr>
      </w:pPr>
      <w:r w:rsidRPr="00E96AD7">
        <w:rPr>
          <w:lang w:val="uk-UA" w:eastAsia="uk-UA"/>
        </w:rPr>
        <w:t>Весь накопичений в результаті дослідження матеріал, змістовна постановка задачі моделювання, додаткові вимоги до реалізації моделі, оформлюються у вигляді технічного завдання на проектування та розробку моделі.</w:t>
      </w:r>
    </w:p>
    <w:p w:rsidR="00E96AD7" w:rsidRPr="00E96AD7" w:rsidRDefault="00E96AD7" w:rsidP="00E96AD7">
      <w:pPr>
        <w:spacing w:before="100" w:beforeAutospacing="1" w:after="100" w:afterAutospacing="1"/>
        <w:rPr>
          <w:lang w:val="uk-UA" w:eastAsia="uk-UA"/>
        </w:rPr>
      </w:pPr>
      <w:r w:rsidRPr="00E96AD7">
        <w:rPr>
          <w:lang w:val="uk-UA" w:eastAsia="uk-UA"/>
        </w:rPr>
        <w:t>Концептуальна постановка задачі моделювання – це сформульований в термінах конкретних дисциплін (фізики, хімії, біології тощо) список основних питань, а також сукупність гіпотез відносно особливостей та поведінки об’єкта моделювання. Розробник моделі на підставі результатів аналізу об’єкта моделювання формує своє бачення стосовно процесів на об’єкті і формулює його на природній мові в термінах предметної області. При цьому з метою спрощення моделі він приймає низку припущень та обмежень. Припущення можуть містити нехтування певними процесами або зміну характеру їх протікання. Концептуальна модель має пройти погодження з експертами по даній предметній області з метою перевірки на адекватність. Адекватність концептуальної моделі визначає адекватність математичної моделі, яка формується на її основі.</w:t>
      </w:r>
    </w:p>
    <w:p w:rsidR="00E96AD7" w:rsidRPr="00E96AD7" w:rsidRDefault="00E96AD7" w:rsidP="00E96AD7">
      <w:pPr>
        <w:spacing w:before="100" w:beforeAutospacing="1" w:after="100" w:afterAutospacing="1"/>
        <w:rPr>
          <w:lang w:val="uk-UA" w:eastAsia="uk-UA"/>
        </w:rPr>
      </w:pPr>
      <w:r w:rsidRPr="00E96AD7">
        <w:rPr>
          <w:lang w:val="uk-UA" w:eastAsia="uk-UA"/>
        </w:rPr>
        <w:t xml:space="preserve">Математична постановка задачі моделювання – це сукупність математичних співвідношень, які описують поведінку та характеристики об’єкта моделювання. Необхідно формалізувати змінні моделі та зв’язки між ними. Математичний опис моделі складається на основі законів фізики, хімії тощо, які характеризують динаміку і статику процесів в досліджуваному об'єкті, і виражається на мові будь-яких розділів математики. Найбільше поширення при побудові детермінованих моделей набули алгебраїчні рівняння та системи, звичайні диференціальні рівняння і диференціальні рівняння в частинних похідних, матрична алгебра, а при стохастичному моделюванні і методи теорії імовірності, математичної статистики та теорії випадкових процесів. Якщо апріорні відомості про об'єкт недостатні, вигляд математичних моделей уточнюється за допомогою методів багатовимірної статистики: регресійного, кореляційного, багатофакторного і інших аналізів, а також проведення пасивного або планування активного експериментів. Для більшості складних об’єктів структура моделі містить параметри, які відображають особливості конкретних об’єктів. Пошук значень цих параметрів відбувається за допомогою методів параметричної ідентифікації на основі проведення пасивного або активного експериментів. </w:t>
      </w:r>
    </w:p>
    <w:p w:rsidR="00E96AD7" w:rsidRPr="00E96AD7" w:rsidRDefault="00E96AD7" w:rsidP="00E96AD7">
      <w:pPr>
        <w:spacing w:before="100" w:beforeAutospacing="1" w:after="100" w:afterAutospacing="1"/>
        <w:rPr>
          <w:lang w:val="uk-UA" w:eastAsia="uk-UA"/>
        </w:rPr>
      </w:pPr>
      <w:r w:rsidRPr="00E96AD7">
        <w:rPr>
          <w:lang w:val="uk-UA" w:eastAsia="uk-UA"/>
        </w:rPr>
        <w:t xml:space="preserve">Поняття коректності задачі має важливе значення в процесі моделювання. Адже, наприклад, чисельні методи розв’язку задач доцільно застосовувати лише до коректно поставлених задач. При цьому, не всі практичні задачі можна вважати коректними. Математична модель є </w:t>
      </w:r>
      <w:r w:rsidRPr="00E96AD7">
        <w:rPr>
          <w:i/>
          <w:iCs/>
          <w:lang w:val="uk-UA" w:eastAsia="uk-UA"/>
        </w:rPr>
        <w:t>коректною</w:t>
      </w:r>
      <w:r w:rsidRPr="00E96AD7">
        <w:rPr>
          <w:lang w:val="uk-UA" w:eastAsia="uk-UA"/>
        </w:rPr>
        <w:t xml:space="preserve">, якщо для неї отримано позитивний результат по всіх контрольних перевірках: розмірності, порядку, характеру залежностей, граничних умов, фізичного сенсу тощо. </w:t>
      </w:r>
    </w:p>
    <w:p w:rsidR="00E96AD7" w:rsidRPr="00E96AD7" w:rsidRDefault="00E96AD7" w:rsidP="00E96AD7">
      <w:pPr>
        <w:spacing w:before="100" w:beforeAutospacing="1" w:after="100" w:afterAutospacing="1"/>
        <w:rPr>
          <w:lang w:val="uk-UA" w:eastAsia="uk-UA"/>
        </w:rPr>
      </w:pPr>
      <w:r w:rsidRPr="00E96AD7">
        <w:rPr>
          <w:lang w:val="uk-UA" w:eastAsia="uk-UA"/>
        </w:rPr>
        <w:t xml:space="preserve">Для математичної моделі обирається один з методів розв’язку, який дозволяє при заданих значеннях вхідних змінних отримати значення вихідних змінних. Вибір методу обгрунтовується на підставі властивостей моделі, даних про точність вимірювання значень змінних, вимог до точності та швидкості отримання розв’язку. </w:t>
      </w:r>
    </w:p>
    <w:p w:rsidR="00E96AD7" w:rsidRPr="00E96AD7" w:rsidRDefault="00E96AD7" w:rsidP="00E96AD7">
      <w:pPr>
        <w:spacing w:before="100" w:beforeAutospacing="1" w:after="100" w:afterAutospacing="1"/>
        <w:rPr>
          <w:lang w:val="uk-UA" w:eastAsia="uk-UA"/>
        </w:rPr>
      </w:pPr>
      <w:r w:rsidRPr="00E96AD7">
        <w:rPr>
          <w:lang w:val="uk-UA" w:eastAsia="uk-UA"/>
        </w:rPr>
        <w:lastRenderedPageBreak/>
        <w:t xml:space="preserve">Необхідною умовою для переходу від дослідження об’єкта до дослідження моделі і подальшого перенесення результатів на об’єкт моделювання є вимога адекватності моделі об’єкту. </w:t>
      </w:r>
      <w:r w:rsidRPr="00E96AD7">
        <w:rPr>
          <w:i/>
          <w:iCs/>
          <w:lang w:val="uk-UA" w:eastAsia="uk-UA"/>
        </w:rPr>
        <w:t xml:space="preserve">Адекватність – </w:t>
      </w:r>
      <w:r w:rsidRPr="00E96AD7">
        <w:rPr>
          <w:lang w:val="uk-UA" w:eastAsia="uk-UA"/>
        </w:rPr>
        <w:t>це відтворення моделлю з необхідною повнотою всіх властивостей об’єкта, важливих для цілей даного дослідження. Як правило, адекватність моделі визначається на підставі статистичних оцінок розбіжностей значень вихідних змінних моделі та об’єкту при однакових значеннях вхідних змінних, розрахованих за результатами серії експериментів на об’єкті моделювання. Для перевірки адекватності моделі використовуються дані іншої серії експериментів, ніж для параметричної ідентифікації. Відмінність значень виходу моделі та об’єкту може бути обумовлена наступними причинами:</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спрощеність моделі;</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похибка чисельних методів;</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похибка вимірювальних пристроїв;</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обчислювальна похибка, пов’язана з переходом між десятичною і двійковою системами числення та особливостями комп’ютерних обчислень. </w:t>
      </w:r>
    </w:p>
    <w:p w:rsidR="00E96AD7" w:rsidRPr="00E96AD7" w:rsidRDefault="00E96AD7" w:rsidP="00E96AD7">
      <w:pPr>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Якщо модель не задовольняє критеріям адекватності, необхідно крок за кроком перевірити коректність розробки на всіх етапах:</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умови проведення експерименту та правильність вимірювання і фіксування його результатів;</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правильність програмної реалізації алгоритмів;</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адекватність результатів параметричної ідентифікації;</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обгрунтованість вибору методу розв’язку моделі;</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коректність математичного опису явищ та характеристик об’єкту;</w:t>
      </w:r>
    </w:p>
    <w:p w:rsidR="00E96AD7" w:rsidRPr="00E96AD7" w:rsidRDefault="00E96AD7" w:rsidP="00E96AD7">
      <w:pPr>
        <w:rPr>
          <w:lang w:val="uk-UA" w:eastAsia="uk-UA"/>
        </w:rPr>
      </w:pPr>
      <w:r w:rsidRPr="00E96AD7">
        <w:rPr>
          <w:rFonts w:hAnsi="Symbol"/>
          <w:lang w:val="uk-UA" w:eastAsia="uk-UA"/>
        </w:rPr>
        <w:t></w:t>
      </w:r>
      <w:r w:rsidRPr="00E96AD7">
        <w:rPr>
          <w:lang w:val="uk-UA" w:eastAsia="uk-UA"/>
        </w:rPr>
        <w:t xml:space="preserve">  адекватність концептуальної моделі. </w:t>
      </w:r>
    </w:p>
    <w:p w:rsidR="00E96AD7" w:rsidRPr="00E96AD7" w:rsidRDefault="00E96AD7" w:rsidP="00E96AD7">
      <w:pPr>
        <w:rPr>
          <w:lang w:val="uk-UA" w:eastAsia="uk-UA"/>
        </w:rPr>
      </w:pPr>
      <w:r w:rsidRPr="00E96AD7">
        <w:rPr>
          <w:lang w:val="uk-UA" w:eastAsia="uk-UA"/>
        </w:rPr>
        <w:t> </w:t>
      </w:r>
    </w:p>
    <w:p w:rsidR="00E96AD7" w:rsidRPr="00E96AD7" w:rsidRDefault="00E96AD7" w:rsidP="00E96AD7">
      <w:pPr>
        <w:spacing w:before="100" w:beforeAutospacing="1" w:after="100" w:afterAutospacing="1"/>
        <w:rPr>
          <w:lang w:val="uk-UA" w:eastAsia="uk-UA"/>
        </w:rPr>
      </w:pPr>
      <w:r w:rsidRPr="00E96AD7">
        <w:rPr>
          <w:lang w:val="uk-UA" w:eastAsia="uk-UA"/>
        </w:rPr>
        <w:t>Після успішної перевірки адекватності модель може бути застосована в задачах прогнозу та дослідження об’єкта.</w:t>
      </w:r>
    </w:p>
    <w:p w:rsidR="00E96AD7" w:rsidRPr="00E96AD7" w:rsidRDefault="00E96AD7" w:rsidP="00E96AD7">
      <w:pPr>
        <w:spacing w:before="100" w:beforeAutospacing="1" w:after="100" w:afterAutospacing="1"/>
        <w:rPr>
          <w:lang w:val="uk-UA" w:eastAsia="uk-UA"/>
        </w:rPr>
      </w:pPr>
      <w:r w:rsidRPr="00E96AD7">
        <w:rPr>
          <w:lang w:val="uk-UA" w:eastAsia="uk-UA"/>
        </w:rPr>
        <w:t xml:space="preserve">Метод математичного моделювання дозволяє виключити необхідність виготовлення громіздких фізичних моделей, пов'язаних з матеріальними витратами; скорочувати час визначення характеристик (особливо при розрахунку математичних моделей на комп’ютері і вживанні ефективних обчислювальних методів і алгоритмів); вивчати поведінку об'єкту моделювання при різних значеннях параметрів; аналізувати можливість застосування різних елементів; отримувати характеристики і показники, які складно отримувати експериментально (кореляційні, частотні, параметричної чутливості). </w:t>
      </w:r>
    </w:p>
    <w:p w:rsidR="00E96AD7" w:rsidRPr="00E96AD7" w:rsidRDefault="00E96AD7" w:rsidP="00E96AD7">
      <w:pPr>
        <w:ind w:firstLine="340"/>
        <w:jc w:val="both"/>
        <w:rPr>
          <w:lang w:val="uk-UA"/>
        </w:rPr>
      </w:pPr>
    </w:p>
    <w:sectPr w:rsidR="00E96AD7" w:rsidRPr="00E96AD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613"/>
    <w:multiLevelType w:val="hybridMultilevel"/>
    <w:tmpl w:val="FD24D278"/>
    <w:lvl w:ilvl="0" w:tplc="C15C83DA">
      <w:start w:val="1"/>
      <w:numFmt w:val="bullet"/>
      <w:lvlText w:val=""/>
      <w:lvlJc w:val="left"/>
      <w:pPr>
        <w:tabs>
          <w:tab w:val="num" w:pos="720"/>
        </w:tabs>
        <w:ind w:left="720" w:hanging="360"/>
      </w:pPr>
      <w:rPr>
        <w:rFonts w:ascii="Symbol" w:hAnsi="Symbol" w:hint="default"/>
        <w:sz w:val="20"/>
      </w:rPr>
    </w:lvl>
    <w:lvl w:ilvl="1" w:tplc="A56A6658" w:tentative="1">
      <w:start w:val="1"/>
      <w:numFmt w:val="bullet"/>
      <w:lvlText w:val="o"/>
      <w:lvlJc w:val="left"/>
      <w:pPr>
        <w:tabs>
          <w:tab w:val="num" w:pos="1440"/>
        </w:tabs>
        <w:ind w:left="1440" w:hanging="360"/>
      </w:pPr>
      <w:rPr>
        <w:rFonts w:ascii="Courier New" w:hAnsi="Courier New" w:hint="default"/>
        <w:sz w:val="20"/>
      </w:rPr>
    </w:lvl>
    <w:lvl w:ilvl="2" w:tplc="A6384BD0" w:tentative="1">
      <w:start w:val="1"/>
      <w:numFmt w:val="bullet"/>
      <w:lvlText w:val=""/>
      <w:lvlJc w:val="left"/>
      <w:pPr>
        <w:tabs>
          <w:tab w:val="num" w:pos="2160"/>
        </w:tabs>
        <w:ind w:left="2160" w:hanging="360"/>
      </w:pPr>
      <w:rPr>
        <w:rFonts w:ascii="Wingdings" w:hAnsi="Wingdings" w:hint="default"/>
        <w:sz w:val="20"/>
      </w:rPr>
    </w:lvl>
    <w:lvl w:ilvl="3" w:tplc="D76612C2" w:tentative="1">
      <w:start w:val="1"/>
      <w:numFmt w:val="bullet"/>
      <w:lvlText w:val=""/>
      <w:lvlJc w:val="left"/>
      <w:pPr>
        <w:tabs>
          <w:tab w:val="num" w:pos="2880"/>
        </w:tabs>
        <w:ind w:left="2880" w:hanging="360"/>
      </w:pPr>
      <w:rPr>
        <w:rFonts w:ascii="Wingdings" w:hAnsi="Wingdings" w:hint="default"/>
        <w:sz w:val="20"/>
      </w:rPr>
    </w:lvl>
    <w:lvl w:ilvl="4" w:tplc="11FEB63C" w:tentative="1">
      <w:start w:val="1"/>
      <w:numFmt w:val="bullet"/>
      <w:lvlText w:val=""/>
      <w:lvlJc w:val="left"/>
      <w:pPr>
        <w:tabs>
          <w:tab w:val="num" w:pos="3600"/>
        </w:tabs>
        <w:ind w:left="3600" w:hanging="360"/>
      </w:pPr>
      <w:rPr>
        <w:rFonts w:ascii="Wingdings" w:hAnsi="Wingdings" w:hint="default"/>
        <w:sz w:val="20"/>
      </w:rPr>
    </w:lvl>
    <w:lvl w:ilvl="5" w:tplc="AE520992" w:tentative="1">
      <w:start w:val="1"/>
      <w:numFmt w:val="bullet"/>
      <w:lvlText w:val=""/>
      <w:lvlJc w:val="left"/>
      <w:pPr>
        <w:tabs>
          <w:tab w:val="num" w:pos="4320"/>
        </w:tabs>
        <w:ind w:left="4320" w:hanging="360"/>
      </w:pPr>
      <w:rPr>
        <w:rFonts w:ascii="Wingdings" w:hAnsi="Wingdings" w:hint="default"/>
        <w:sz w:val="20"/>
      </w:rPr>
    </w:lvl>
    <w:lvl w:ilvl="6" w:tplc="A576323A" w:tentative="1">
      <w:start w:val="1"/>
      <w:numFmt w:val="bullet"/>
      <w:lvlText w:val=""/>
      <w:lvlJc w:val="left"/>
      <w:pPr>
        <w:tabs>
          <w:tab w:val="num" w:pos="5040"/>
        </w:tabs>
        <w:ind w:left="5040" w:hanging="360"/>
      </w:pPr>
      <w:rPr>
        <w:rFonts w:ascii="Wingdings" w:hAnsi="Wingdings" w:hint="default"/>
        <w:sz w:val="20"/>
      </w:rPr>
    </w:lvl>
    <w:lvl w:ilvl="7" w:tplc="3D02D01C" w:tentative="1">
      <w:start w:val="1"/>
      <w:numFmt w:val="bullet"/>
      <w:lvlText w:val=""/>
      <w:lvlJc w:val="left"/>
      <w:pPr>
        <w:tabs>
          <w:tab w:val="num" w:pos="5760"/>
        </w:tabs>
        <w:ind w:left="5760" w:hanging="360"/>
      </w:pPr>
      <w:rPr>
        <w:rFonts w:ascii="Wingdings" w:hAnsi="Wingdings" w:hint="default"/>
        <w:sz w:val="20"/>
      </w:rPr>
    </w:lvl>
    <w:lvl w:ilvl="8" w:tplc="6A5606B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22F7E"/>
    <w:multiLevelType w:val="hybridMultilevel"/>
    <w:tmpl w:val="5C386912"/>
    <w:lvl w:ilvl="0" w:tplc="6DBADD92">
      <w:start w:val="1"/>
      <w:numFmt w:val="bullet"/>
      <w:lvlText w:val=""/>
      <w:lvlJc w:val="left"/>
      <w:pPr>
        <w:tabs>
          <w:tab w:val="num" w:pos="720"/>
        </w:tabs>
        <w:ind w:left="720" w:hanging="360"/>
      </w:pPr>
      <w:rPr>
        <w:rFonts w:ascii="Symbol" w:hAnsi="Symbol" w:hint="default"/>
        <w:sz w:val="20"/>
      </w:rPr>
    </w:lvl>
    <w:lvl w:ilvl="1" w:tplc="E990CF0A" w:tentative="1">
      <w:start w:val="1"/>
      <w:numFmt w:val="bullet"/>
      <w:lvlText w:val="o"/>
      <w:lvlJc w:val="left"/>
      <w:pPr>
        <w:tabs>
          <w:tab w:val="num" w:pos="1440"/>
        </w:tabs>
        <w:ind w:left="1440" w:hanging="360"/>
      </w:pPr>
      <w:rPr>
        <w:rFonts w:ascii="Courier New" w:hAnsi="Courier New" w:hint="default"/>
        <w:sz w:val="20"/>
      </w:rPr>
    </w:lvl>
    <w:lvl w:ilvl="2" w:tplc="45205418" w:tentative="1">
      <w:start w:val="1"/>
      <w:numFmt w:val="bullet"/>
      <w:lvlText w:val=""/>
      <w:lvlJc w:val="left"/>
      <w:pPr>
        <w:tabs>
          <w:tab w:val="num" w:pos="2160"/>
        </w:tabs>
        <w:ind w:left="2160" w:hanging="360"/>
      </w:pPr>
      <w:rPr>
        <w:rFonts w:ascii="Wingdings" w:hAnsi="Wingdings" w:hint="default"/>
        <w:sz w:val="20"/>
      </w:rPr>
    </w:lvl>
    <w:lvl w:ilvl="3" w:tplc="7AD82E46" w:tentative="1">
      <w:start w:val="1"/>
      <w:numFmt w:val="bullet"/>
      <w:lvlText w:val=""/>
      <w:lvlJc w:val="left"/>
      <w:pPr>
        <w:tabs>
          <w:tab w:val="num" w:pos="2880"/>
        </w:tabs>
        <w:ind w:left="2880" w:hanging="360"/>
      </w:pPr>
      <w:rPr>
        <w:rFonts w:ascii="Wingdings" w:hAnsi="Wingdings" w:hint="default"/>
        <w:sz w:val="20"/>
      </w:rPr>
    </w:lvl>
    <w:lvl w:ilvl="4" w:tplc="8E084A52" w:tentative="1">
      <w:start w:val="1"/>
      <w:numFmt w:val="bullet"/>
      <w:lvlText w:val=""/>
      <w:lvlJc w:val="left"/>
      <w:pPr>
        <w:tabs>
          <w:tab w:val="num" w:pos="3600"/>
        </w:tabs>
        <w:ind w:left="3600" w:hanging="360"/>
      </w:pPr>
      <w:rPr>
        <w:rFonts w:ascii="Wingdings" w:hAnsi="Wingdings" w:hint="default"/>
        <w:sz w:val="20"/>
      </w:rPr>
    </w:lvl>
    <w:lvl w:ilvl="5" w:tplc="8D80F6BC" w:tentative="1">
      <w:start w:val="1"/>
      <w:numFmt w:val="bullet"/>
      <w:lvlText w:val=""/>
      <w:lvlJc w:val="left"/>
      <w:pPr>
        <w:tabs>
          <w:tab w:val="num" w:pos="4320"/>
        </w:tabs>
        <w:ind w:left="4320" w:hanging="360"/>
      </w:pPr>
      <w:rPr>
        <w:rFonts w:ascii="Wingdings" w:hAnsi="Wingdings" w:hint="default"/>
        <w:sz w:val="20"/>
      </w:rPr>
    </w:lvl>
    <w:lvl w:ilvl="6" w:tplc="281C0550" w:tentative="1">
      <w:start w:val="1"/>
      <w:numFmt w:val="bullet"/>
      <w:lvlText w:val=""/>
      <w:lvlJc w:val="left"/>
      <w:pPr>
        <w:tabs>
          <w:tab w:val="num" w:pos="5040"/>
        </w:tabs>
        <w:ind w:left="5040" w:hanging="360"/>
      </w:pPr>
      <w:rPr>
        <w:rFonts w:ascii="Wingdings" w:hAnsi="Wingdings" w:hint="default"/>
        <w:sz w:val="20"/>
      </w:rPr>
    </w:lvl>
    <w:lvl w:ilvl="7" w:tplc="2E82B840" w:tentative="1">
      <w:start w:val="1"/>
      <w:numFmt w:val="bullet"/>
      <w:lvlText w:val=""/>
      <w:lvlJc w:val="left"/>
      <w:pPr>
        <w:tabs>
          <w:tab w:val="num" w:pos="5760"/>
        </w:tabs>
        <w:ind w:left="5760" w:hanging="360"/>
      </w:pPr>
      <w:rPr>
        <w:rFonts w:ascii="Wingdings" w:hAnsi="Wingdings" w:hint="default"/>
        <w:sz w:val="20"/>
      </w:rPr>
    </w:lvl>
    <w:lvl w:ilvl="8" w:tplc="F3D00E8E"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47F5B"/>
    <w:multiLevelType w:val="hybridMultilevel"/>
    <w:tmpl w:val="1E3C3F24"/>
    <w:lvl w:ilvl="0" w:tplc="D4B227BC">
      <w:start w:val="1"/>
      <w:numFmt w:val="bullet"/>
      <w:lvlText w:val=""/>
      <w:lvlJc w:val="left"/>
      <w:pPr>
        <w:tabs>
          <w:tab w:val="num" w:pos="720"/>
        </w:tabs>
        <w:ind w:left="720" w:hanging="360"/>
      </w:pPr>
      <w:rPr>
        <w:rFonts w:ascii="Symbol" w:hAnsi="Symbol" w:hint="default"/>
        <w:sz w:val="20"/>
      </w:rPr>
    </w:lvl>
    <w:lvl w:ilvl="1" w:tplc="E21A886C" w:tentative="1">
      <w:start w:val="1"/>
      <w:numFmt w:val="bullet"/>
      <w:lvlText w:val="o"/>
      <w:lvlJc w:val="left"/>
      <w:pPr>
        <w:tabs>
          <w:tab w:val="num" w:pos="1440"/>
        </w:tabs>
        <w:ind w:left="1440" w:hanging="360"/>
      </w:pPr>
      <w:rPr>
        <w:rFonts w:ascii="Courier New" w:hAnsi="Courier New" w:hint="default"/>
        <w:sz w:val="20"/>
      </w:rPr>
    </w:lvl>
    <w:lvl w:ilvl="2" w:tplc="11065B16" w:tentative="1">
      <w:start w:val="1"/>
      <w:numFmt w:val="bullet"/>
      <w:lvlText w:val=""/>
      <w:lvlJc w:val="left"/>
      <w:pPr>
        <w:tabs>
          <w:tab w:val="num" w:pos="2160"/>
        </w:tabs>
        <w:ind w:left="2160" w:hanging="360"/>
      </w:pPr>
      <w:rPr>
        <w:rFonts w:ascii="Wingdings" w:hAnsi="Wingdings" w:hint="default"/>
        <w:sz w:val="20"/>
      </w:rPr>
    </w:lvl>
    <w:lvl w:ilvl="3" w:tplc="EC4A8706" w:tentative="1">
      <w:start w:val="1"/>
      <w:numFmt w:val="bullet"/>
      <w:lvlText w:val=""/>
      <w:lvlJc w:val="left"/>
      <w:pPr>
        <w:tabs>
          <w:tab w:val="num" w:pos="2880"/>
        </w:tabs>
        <w:ind w:left="2880" w:hanging="360"/>
      </w:pPr>
      <w:rPr>
        <w:rFonts w:ascii="Wingdings" w:hAnsi="Wingdings" w:hint="default"/>
        <w:sz w:val="20"/>
      </w:rPr>
    </w:lvl>
    <w:lvl w:ilvl="4" w:tplc="72C8D6A8" w:tentative="1">
      <w:start w:val="1"/>
      <w:numFmt w:val="bullet"/>
      <w:lvlText w:val=""/>
      <w:lvlJc w:val="left"/>
      <w:pPr>
        <w:tabs>
          <w:tab w:val="num" w:pos="3600"/>
        </w:tabs>
        <w:ind w:left="3600" w:hanging="360"/>
      </w:pPr>
      <w:rPr>
        <w:rFonts w:ascii="Wingdings" w:hAnsi="Wingdings" w:hint="default"/>
        <w:sz w:val="20"/>
      </w:rPr>
    </w:lvl>
    <w:lvl w:ilvl="5" w:tplc="A3AC6C62" w:tentative="1">
      <w:start w:val="1"/>
      <w:numFmt w:val="bullet"/>
      <w:lvlText w:val=""/>
      <w:lvlJc w:val="left"/>
      <w:pPr>
        <w:tabs>
          <w:tab w:val="num" w:pos="4320"/>
        </w:tabs>
        <w:ind w:left="4320" w:hanging="360"/>
      </w:pPr>
      <w:rPr>
        <w:rFonts w:ascii="Wingdings" w:hAnsi="Wingdings" w:hint="default"/>
        <w:sz w:val="20"/>
      </w:rPr>
    </w:lvl>
    <w:lvl w:ilvl="6" w:tplc="69067C8A" w:tentative="1">
      <w:start w:val="1"/>
      <w:numFmt w:val="bullet"/>
      <w:lvlText w:val=""/>
      <w:lvlJc w:val="left"/>
      <w:pPr>
        <w:tabs>
          <w:tab w:val="num" w:pos="5040"/>
        </w:tabs>
        <w:ind w:left="5040" w:hanging="360"/>
      </w:pPr>
      <w:rPr>
        <w:rFonts w:ascii="Wingdings" w:hAnsi="Wingdings" w:hint="default"/>
        <w:sz w:val="20"/>
      </w:rPr>
    </w:lvl>
    <w:lvl w:ilvl="7" w:tplc="404ABDE2" w:tentative="1">
      <w:start w:val="1"/>
      <w:numFmt w:val="bullet"/>
      <w:lvlText w:val=""/>
      <w:lvlJc w:val="left"/>
      <w:pPr>
        <w:tabs>
          <w:tab w:val="num" w:pos="5760"/>
        </w:tabs>
        <w:ind w:left="5760" w:hanging="360"/>
      </w:pPr>
      <w:rPr>
        <w:rFonts w:ascii="Wingdings" w:hAnsi="Wingdings" w:hint="default"/>
        <w:sz w:val="20"/>
      </w:rPr>
    </w:lvl>
    <w:lvl w:ilvl="8" w:tplc="25D492D2"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D7872"/>
    <w:multiLevelType w:val="hybridMultilevel"/>
    <w:tmpl w:val="F9F60A20"/>
    <w:lvl w:ilvl="0" w:tplc="B06A5236">
      <w:start w:val="1"/>
      <w:numFmt w:val="bullet"/>
      <w:lvlText w:val=""/>
      <w:lvlJc w:val="left"/>
      <w:pPr>
        <w:tabs>
          <w:tab w:val="num" w:pos="720"/>
        </w:tabs>
        <w:ind w:left="720" w:hanging="360"/>
      </w:pPr>
      <w:rPr>
        <w:rFonts w:ascii="Symbol" w:hAnsi="Symbol" w:hint="default"/>
        <w:sz w:val="20"/>
      </w:rPr>
    </w:lvl>
    <w:lvl w:ilvl="1" w:tplc="4CB42718" w:tentative="1">
      <w:start w:val="1"/>
      <w:numFmt w:val="bullet"/>
      <w:lvlText w:val="o"/>
      <w:lvlJc w:val="left"/>
      <w:pPr>
        <w:tabs>
          <w:tab w:val="num" w:pos="1440"/>
        </w:tabs>
        <w:ind w:left="1440" w:hanging="360"/>
      </w:pPr>
      <w:rPr>
        <w:rFonts w:ascii="Courier New" w:hAnsi="Courier New" w:hint="default"/>
        <w:sz w:val="20"/>
      </w:rPr>
    </w:lvl>
    <w:lvl w:ilvl="2" w:tplc="14D2327A" w:tentative="1">
      <w:start w:val="1"/>
      <w:numFmt w:val="bullet"/>
      <w:lvlText w:val=""/>
      <w:lvlJc w:val="left"/>
      <w:pPr>
        <w:tabs>
          <w:tab w:val="num" w:pos="2160"/>
        </w:tabs>
        <w:ind w:left="2160" w:hanging="360"/>
      </w:pPr>
      <w:rPr>
        <w:rFonts w:ascii="Wingdings" w:hAnsi="Wingdings" w:hint="default"/>
        <w:sz w:val="20"/>
      </w:rPr>
    </w:lvl>
    <w:lvl w:ilvl="3" w:tplc="C5ACFFE6" w:tentative="1">
      <w:start w:val="1"/>
      <w:numFmt w:val="bullet"/>
      <w:lvlText w:val=""/>
      <w:lvlJc w:val="left"/>
      <w:pPr>
        <w:tabs>
          <w:tab w:val="num" w:pos="2880"/>
        </w:tabs>
        <w:ind w:left="2880" w:hanging="360"/>
      </w:pPr>
      <w:rPr>
        <w:rFonts w:ascii="Wingdings" w:hAnsi="Wingdings" w:hint="default"/>
        <w:sz w:val="20"/>
      </w:rPr>
    </w:lvl>
    <w:lvl w:ilvl="4" w:tplc="E38C01B8" w:tentative="1">
      <w:start w:val="1"/>
      <w:numFmt w:val="bullet"/>
      <w:lvlText w:val=""/>
      <w:lvlJc w:val="left"/>
      <w:pPr>
        <w:tabs>
          <w:tab w:val="num" w:pos="3600"/>
        </w:tabs>
        <w:ind w:left="3600" w:hanging="360"/>
      </w:pPr>
      <w:rPr>
        <w:rFonts w:ascii="Wingdings" w:hAnsi="Wingdings" w:hint="default"/>
        <w:sz w:val="20"/>
      </w:rPr>
    </w:lvl>
    <w:lvl w:ilvl="5" w:tplc="33C2FD00" w:tentative="1">
      <w:start w:val="1"/>
      <w:numFmt w:val="bullet"/>
      <w:lvlText w:val=""/>
      <w:lvlJc w:val="left"/>
      <w:pPr>
        <w:tabs>
          <w:tab w:val="num" w:pos="4320"/>
        </w:tabs>
        <w:ind w:left="4320" w:hanging="360"/>
      </w:pPr>
      <w:rPr>
        <w:rFonts w:ascii="Wingdings" w:hAnsi="Wingdings" w:hint="default"/>
        <w:sz w:val="20"/>
      </w:rPr>
    </w:lvl>
    <w:lvl w:ilvl="6" w:tplc="A7C0F540" w:tentative="1">
      <w:start w:val="1"/>
      <w:numFmt w:val="bullet"/>
      <w:lvlText w:val=""/>
      <w:lvlJc w:val="left"/>
      <w:pPr>
        <w:tabs>
          <w:tab w:val="num" w:pos="5040"/>
        </w:tabs>
        <w:ind w:left="5040" w:hanging="360"/>
      </w:pPr>
      <w:rPr>
        <w:rFonts w:ascii="Wingdings" w:hAnsi="Wingdings" w:hint="default"/>
        <w:sz w:val="20"/>
      </w:rPr>
    </w:lvl>
    <w:lvl w:ilvl="7" w:tplc="306618E8" w:tentative="1">
      <w:start w:val="1"/>
      <w:numFmt w:val="bullet"/>
      <w:lvlText w:val=""/>
      <w:lvlJc w:val="left"/>
      <w:pPr>
        <w:tabs>
          <w:tab w:val="num" w:pos="5760"/>
        </w:tabs>
        <w:ind w:left="5760" w:hanging="360"/>
      </w:pPr>
      <w:rPr>
        <w:rFonts w:ascii="Wingdings" w:hAnsi="Wingdings" w:hint="default"/>
        <w:sz w:val="20"/>
      </w:rPr>
    </w:lvl>
    <w:lvl w:ilvl="8" w:tplc="DD30F7F2"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D5343"/>
    <w:multiLevelType w:val="hybridMultilevel"/>
    <w:tmpl w:val="EEB8BF8C"/>
    <w:lvl w:ilvl="0" w:tplc="CF22E50E">
      <w:start w:val="1"/>
      <w:numFmt w:val="bullet"/>
      <w:lvlText w:val=""/>
      <w:lvlJc w:val="left"/>
      <w:pPr>
        <w:tabs>
          <w:tab w:val="num" w:pos="720"/>
        </w:tabs>
        <w:ind w:left="720" w:hanging="360"/>
      </w:pPr>
      <w:rPr>
        <w:rFonts w:ascii="Symbol" w:hAnsi="Symbol" w:hint="default"/>
        <w:sz w:val="20"/>
      </w:rPr>
    </w:lvl>
    <w:lvl w:ilvl="1" w:tplc="DAFEC39E" w:tentative="1">
      <w:start w:val="1"/>
      <w:numFmt w:val="bullet"/>
      <w:lvlText w:val="o"/>
      <w:lvlJc w:val="left"/>
      <w:pPr>
        <w:tabs>
          <w:tab w:val="num" w:pos="1440"/>
        </w:tabs>
        <w:ind w:left="1440" w:hanging="360"/>
      </w:pPr>
      <w:rPr>
        <w:rFonts w:ascii="Courier New" w:hAnsi="Courier New" w:hint="default"/>
        <w:sz w:val="20"/>
      </w:rPr>
    </w:lvl>
    <w:lvl w:ilvl="2" w:tplc="019C29AC" w:tentative="1">
      <w:start w:val="1"/>
      <w:numFmt w:val="bullet"/>
      <w:lvlText w:val=""/>
      <w:lvlJc w:val="left"/>
      <w:pPr>
        <w:tabs>
          <w:tab w:val="num" w:pos="2160"/>
        </w:tabs>
        <w:ind w:left="2160" w:hanging="360"/>
      </w:pPr>
      <w:rPr>
        <w:rFonts w:ascii="Wingdings" w:hAnsi="Wingdings" w:hint="default"/>
        <w:sz w:val="20"/>
      </w:rPr>
    </w:lvl>
    <w:lvl w:ilvl="3" w:tplc="12C20B58" w:tentative="1">
      <w:start w:val="1"/>
      <w:numFmt w:val="bullet"/>
      <w:lvlText w:val=""/>
      <w:lvlJc w:val="left"/>
      <w:pPr>
        <w:tabs>
          <w:tab w:val="num" w:pos="2880"/>
        </w:tabs>
        <w:ind w:left="2880" w:hanging="360"/>
      </w:pPr>
      <w:rPr>
        <w:rFonts w:ascii="Wingdings" w:hAnsi="Wingdings" w:hint="default"/>
        <w:sz w:val="20"/>
      </w:rPr>
    </w:lvl>
    <w:lvl w:ilvl="4" w:tplc="AF3284B4" w:tentative="1">
      <w:start w:val="1"/>
      <w:numFmt w:val="bullet"/>
      <w:lvlText w:val=""/>
      <w:lvlJc w:val="left"/>
      <w:pPr>
        <w:tabs>
          <w:tab w:val="num" w:pos="3600"/>
        </w:tabs>
        <w:ind w:left="3600" w:hanging="360"/>
      </w:pPr>
      <w:rPr>
        <w:rFonts w:ascii="Wingdings" w:hAnsi="Wingdings" w:hint="default"/>
        <w:sz w:val="20"/>
      </w:rPr>
    </w:lvl>
    <w:lvl w:ilvl="5" w:tplc="60D6835E" w:tentative="1">
      <w:start w:val="1"/>
      <w:numFmt w:val="bullet"/>
      <w:lvlText w:val=""/>
      <w:lvlJc w:val="left"/>
      <w:pPr>
        <w:tabs>
          <w:tab w:val="num" w:pos="4320"/>
        </w:tabs>
        <w:ind w:left="4320" w:hanging="360"/>
      </w:pPr>
      <w:rPr>
        <w:rFonts w:ascii="Wingdings" w:hAnsi="Wingdings" w:hint="default"/>
        <w:sz w:val="20"/>
      </w:rPr>
    </w:lvl>
    <w:lvl w:ilvl="6" w:tplc="162CDA0E" w:tentative="1">
      <w:start w:val="1"/>
      <w:numFmt w:val="bullet"/>
      <w:lvlText w:val=""/>
      <w:lvlJc w:val="left"/>
      <w:pPr>
        <w:tabs>
          <w:tab w:val="num" w:pos="5040"/>
        </w:tabs>
        <w:ind w:left="5040" w:hanging="360"/>
      </w:pPr>
      <w:rPr>
        <w:rFonts w:ascii="Wingdings" w:hAnsi="Wingdings" w:hint="default"/>
        <w:sz w:val="20"/>
      </w:rPr>
    </w:lvl>
    <w:lvl w:ilvl="7" w:tplc="FEB28594" w:tentative="1">
      <w:start w:val="1"/>
      <w:numFmt w:val="bullet"/>
      <w:lvlText w:val=""/>
      <w:lvlJc w:val="left"/>
      <w:pPr>
        <w:tabs>
          <w:tab w:val="num" w:pos="5760"/>
        </w:tabs>
        <w:ind w:left="5760" w:hanging="360"/>
      </w:pPr>
      <w:rPr>
        <w:rFonts w:ascii="Wingdings" w:hAnsi="Wingdings" w:hint="default"/>
        <w:sz w:val="20"/>
      </w:rPr>
    </w:lvl>
    <w:lvl w:ilvl="8" w:tplc="DDF6EB7C" w:tentative="1">
      <w:start w:val="1"/>
      <w:numFmt w:val="bullet"/>
      <w:lvlText w:val=""/>
      <w:lvlJc w:val="left"/>
      <w:pPr>
        <w:tabs>
          <w:tab w:val="num" w:pos="6480"/>
        </w:tabs>
        <w:ind w:left="6480" w:hanging="360"/>
      </w:pPr>
      <w:rPr>
        <w:rFonts w:ascii="Wingdings" w:hAnsi="Wingdings" w:hint="default"/>
        <w:sz w:val="20"/>
      </w:rPr>
    </w:lvl>
  </w:abstractNum>
  <w:abstractNum w:abstractNumId="5">
    <w:nsid w:val="62C441C1"/>
    <w:multiLevelType w:val="hybridMultilevel"/>
    <w:tmpl w:val="7F3A38EC"/>
    <w:lvl w:ilvl="0" w:tplc="24C4C43E">
      <w:start w:val="1"/>
      <w:numFmt w:val="bullet"/>
      <w:lvlText w:val=""/>
      <w:lvlJc w:val="left"/>
      <w:pPr>
        <w:tabs>
          <w:tab w:val="num" w:pos="720"/>
        </w:tabs>
        <w:ind w:left="720" w:hanging="360"/>
      </w:pPr>
      <w:rPr>
        <w:rFonts w:ascii="Symbol" w:hAnsi="Symbol" w:hint="default"/>
        <w:sz w:val="20"/>
      </w:rPr>
    </w:lvl>
    <w:lvl w:ilvl="1" w:tplc="0F127FCC" w:tentative="1">
      <w:start w:val="1"/>
      <w:numFmt w:val="bullet"/>
      <w:lvlText w:val="o"/>
      <w:lvlJc w:val="left"/>
      <w:pPr>
        <w:tabs>
          <w:tab w:val="num" w:pos="1440"/>
        </w:tabs>
        <w:ind w:left="1440" w:hanging="360"/>
      </w:pPr>
      <w:rPr>
        <w:rFonts w:ascii="Courier New" w:hAnsi="Courier New" w:hint="default"/>
        <w:sz w:val="20"/>
      </w:rPr>
    </w:lvl>
    <w:lvl w:ilvl="2" w:tplc="4766711A" w:tentative="1">
      <w:start w:val="1"/>
      <w:numFmt w:val="bullet"/>
      <w:lvlText w:val=""/>
      <w:lvlJc w:val="left"/>
      <w:pPr>
        <w:tabs>
          <w:tab w:val="num" w:pos="2160"/>
        </w:tabs>
        <w:ind w:left="2160" w:hanging="360"/>
      </w:pPr>
      <w:rPr>
        <w:rFonts w:ascii="Wingdings" w:hAnsi="Wingdings" w:hint="default"/>
        <w:sz w:val="20"/>
      </w:rPr>
    </w:lvl>
    <w:lvl w:ilvl="3" w:tplc="74A45C1A" w:tentative="1">
      <w:start w:val="1"/>
      <w:numFmt w:val="bullet"/>
      <w:lvlText w:val=""/>
      <w:lvlJc w:val="left"/>
      <w:pPr>
        <w:tabs>
          <w:tab w:val="num" w:pos="2880"/>
        </w:tabs>
        <w:ind w:left="2880" w:hanging="360"/>
      </w:pPr>
      <w:rPr>
        <w:rFonts w:ascii="Wingdings" w:hAnsi="Wingdings" w:hint="default"/>
        <w:sz w:val="20"/>
      </w:rPr>
    </w:lvl>
    <w:lvl w:ilvl="4" w:tplc="BC0CC85A" w:tentative="1">
      <w:start w:val="1"/>
      <w:numFmt w:val="bullet"/>
      <w:lvlText w:val=""/>
      <w:lvlJc w:val="left"/>
      <w:pPr>
        <w:tabs>
          <w:tab w:val="num" w:pos="3600"/>
        </w:tabs>
        <w:ind w:left="3600" w:hanging="360"/>
      </w:pPr>
      <w:rPr>
        <w:rFonts w:ascii="Wingdings" w:hAnsi="Wingdings" w:hint="default"/>
        <w:sz w:val="20"/>
      </w:rPr>
    </w:lvl>
    <w:lvl w:ilvl="5" w:tplc="DBD8B1F0" w:tentative="1">
      <w:start w:val="1"/>
      <w:numFmt w:val="bullet"/>
      <w:lvlText w:val=""/>
      <w:lvlJc w:val="left"/>
      <w:pPr>
        <w:tabs>
          <w:tab w:val="num" w:pos="4320"/>
        </w:tabs>
        <w:ind w:left="4320" w:hanging="360"/>
      </w:pPr>
      <w:rPr>
        <w:rFonts w:ascii="Wingdings" w:hAnsi="Wingdings" w:hint="default"/>
        <w:sz w:val="20"/>
      </w:rPr>
    </w:lvl>
    <w:lvl w:ilvl="6" w:tplc="FA5C5B28" w:tentative="1">
      <w:start w:val="1"/>
      <w:numFmt w:val="bullet"/>
      <w:lvlText w:val=""/>
      <w:lvlJc w:val="left"/>
      <w:pPr>
        <w:tabs>
          <w:tab w:val="num" w:pos="5040"/>
        </w:tabs>
        <w:ind w:left="5040" w:hanging="360"/>
      </w:pPr>
      <w:rPr>
        <w:rFonts w:ascii="Wingdings" w:hAnsi="Wingdings" w:hint="default"/>
        <w:sz w:val="20"/>
      </w:rPr>
    </w:lvl>
    <w:lvl w:ilvl="7" w:tplc="A57AC9C6" w:tentative="1">
      <w:start w:val="1"/>
      <w:numFmt w:val="bullet"/>
      <w:lvlText w:val=""/>
      <w:lvlJc w:val="left"/>
      <w:pPr>
        <w:tabs>
          <w:tab w:val="num" w:pos="5760"/>
        </w:tabs>
        <w:ind w:left="5760" w:hanging="360"/>
      </w:pPr>
      <w:rPr>
        <w:rFonts w:ascii="Wingdings" w:hAnsi="Wingdings" w:hint="default"/>
        <w:sz w:val="20"/>
      </w:rPr>
    </w:lvl>
    <w:lvl w:ilvl="8" w:tplc="6A98B09A"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1B"/>
    <w:rsid w:val="00123504"/>
    <w:rsid w:val="00180F34"/>
    <w:rsid w:val="003407C9"/>
    <w:rsid w:val="00352B7C"/>
    <w:rsid w:val="00380905"/>
    <w:rsid w:val="003D434D"/>
    <w:rsid w:val="00555B44"/>
    <w:rsid w:val="006B5A57"/>
    <w:rsid w:val="00975E6D"/>
    <w:rsid w:val="009E704D"/>
    <w:rsid w:val="00AE2E82"/>
    <w:rsid w:val="00BB581B"/>
    <w:rsid w:val="00CA2F6C"/>
    <w:rsid w:val="00CF5594"/>
    <w:rsid w:val="00DA20AB"/>
    <w:rsid w:val="00E96AD7"/>
    <w:rsid w:val="00EE0415"/>
    <w:rsid w:val="00F45113"/>
    <w:rsid w:val="00F505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Normal (Web)"/>
    <w:basedOn w:val="a"/>
    <w:semiHidden/>
    <w:rsid w:val="00975E6D"/>
    <w:pPr>
      <w:spacing w:before="100" w:beforeAutospacing="1" w:after="100" w:afterAutospacing="1"/>
    </w:pPr>
  </w:style>
  <w:style w:type="paragraph" w:styleId="a5">
    <w:name w:val="Balloon Text"/>
    <w:basedOn w:val="a"/>
    <w:link w:val="a6"/>
    <w:uiPriority w:val="99"/>
    <w:semiHidden/>
    <w:unhideWhenUsed/>
    <w:rsid w:val="00975E6D"/>
    <w:rPr>
      <w:rFonts w:ascii="Tahoma" w:hAnsi="Tahoma" w:cs="Tahoma"/>
      <w:sz w:val="16"/>
      <w:szCs w:val="16"/>
    </w:rPr>
  </w:style>
  <w:style w:type="character" w:customStyle="1" w:styleId="a6">
    <w:name w:val="Текст у виносці Знак"/>
    <w:basedOn w:val="a0"/>
    <w:link w:val="a5"/>
    <w:uiPriority w:val="99"/>
    <w:semiHidden/>
    <w:rsid w:val="00975E6D"/>
    <w:rPr>
      <w:rFonts w:ascii="Tahoma" w:hAnsi="Tahoma" w:cs="Tahoma"/>
      <w:sz w:val="16"/>
      <w:szCs w:val="16"/>
      <w:lang w:val="ru-RU" w:eastAsia="ru-RU"/>
    </w:rPr>
  </w:style>
  <w:style w:type="character" w:customStyle="1" w:styleId="hps">
    <w:name w:val="hps"/>
    <w:basedOn w:val="a0"/>
    <w:rsid w:val="00340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Normal (Web)"/>
    <w:basedOn w:val="a"/>
    <w:semiHidden/>
    <w:rsid w:val="00975E6D"/>
    <w:pPr>
      <w:spacing w:before="100" w:beforeAutospacing="1" w:after="100" w:afterAutospacing="1"/>
    </w:pPr>
  </w:style>
  <w:style w:type="paragraph" w:styleId="a5">
    <w:name w:val="Balloon Text"/>
    <w:basedOn w:val="a"/>
    <w:link w:val="a6"/>
    <w:uiPriority w:val="99"/>
    <w:semiHidden/>
    <w:unhideWhenUsed/>
    <w:rsid w:val="00975E6D"/>
    <w:rPr>
      <w:rFonts w:ascii="Tahoma" w:hAnsi="Tahoma" w:cs="Tahoma"/>
      <w:sz w:val="16"/>
      <w:szCs w:val="16"/>
    </w:rPr>
  </w:style>
  <w:style w:type="character" w:customStyle="1" w:styleId="a6">
    <w:name w:val="Текст у виносці Знак"/>
    <w:basedOn w:val="a0"/>
    <w:link w:val="a5"/>
    <w:uiPriority w:val="99"/>
    <w:semiHidden/>
    <w:rsid w:val="00975E6D"/>
    <w:rPr>
      <w:rFonts w:ascii="Tahoma" w:hAnsi="Tahoma" w:cs="Tahoma"/>
      <w:sz w:val="16"/>
      <w:szCs w:val="16"/>
      <w:lang w:val="ru-RU" w:eastAsia="ru-RU"/>
    </w:rPr>
  </w:style>
  <w:style w:type="character" w:customStyle="1" w:styleId="hps">
    <w:name w:val="hps"/>
    <w:basedOn w:val="a0"/>
    <w:rsid w:val="0034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261">
      <w:bodyDiv w:val="1"/>
      <w:marLeft w:val="0"/>
      <w:marRight w:val="0"/>
      <w:marTop w:val="0"/>
      <w:marBottom w:val="0"/>
      <w:divBdr>
        <w:top w:val="none" w:sz="0" w:space="0" w:color="auto"/>
        <w:left w:val="none" w:sz="0" w:space="0" w:color="auto"/>
        <w:bottom w:val="none" w:sz="0" w:space="0" w:color="auto"/>
        <w:right w:val="none" w:sz="0" w:space="0" w:color="auto"/>
      </w:divBdr>
      <w:divsChild>
        <w:div w:id="990603286">
          <w:marLeft w:val="0"/>
          <w:marRight w:val="0"/>
          <w:marTop w:val="0"/>
          <w:marBottom w:val="0"/>
          <w:divBdr>
            <w:top w:val="none" w:sz="0" w:space="0" w:color="auto"/>
            <w:left w:val="none" w:sz="0" w:space="0" w:color="auto"/>
            <w:bottom w:val="none" w:sz="0" w:space="0" w:color="auto"/>
            <w:right w:val="none" w:sz="0" w:space="0" w:color="auto"/>
          </w:divBdr>
        </w:div>
        <w:div w:id="721247163">
          <w:marLeft w:val="0"/>
          <w:marRight w:val="0"/>
          <w:marTop w:val="0"/>
          <w:marBottom w:val="0"/>
          <w:divBdr>
            <w:top w:val="none" w:sz="0" w:space="0" w:color="auto"/>
            <w:left w:val="none" w:sz="0" w:space="0" w:color="auto"/>
            <w:bottom w:val="none" w:sz="0" w:space="0" w:color="auto"/>
            <w:right w:val="none" w:sz="0" w:space="0" w:color="auto"/>
          </w:divBdr>
        </w:div>
        <w:div w:id="973365295">
          <w:marLeft w:val="0"/>
          <w:marRight w:val="0"/>
          <w:marTop w:val="0"/>
          <w:marBottom w:val="0"/>
          <w:divBdr>
            <w:top w:val="none" w:sz="0" w:space="0" w:color="auto"/>
            <w:left w:val="none" w:sz="0" w:space="0" w:color="auto"/>
            <w:bottom w:val="none" w:sz="0" w:space="0" w:color="auto"/>
            <w:right w:val="none" w:sz="0" w:space="0" w:color="auto"/>
          </w:divBdr>
        </w:div>
      </w:divsChild>
    </w:div>
    <w:div w:id="105274437">
      <w:bodyDiv w:val="1"/>
      <w:marLeft w:val="0"/>
      <w:marRight w:val="0"/>
      <w:marTop w:val="0"/>
      <w:marBottom w:val="0"/>
      <w:divBdr>
        <w:top w:val="none" w:sz="0" w:space="0" w:color="auto"/>
        <w:left w:val="none" w:sz="0" w:space="0" w:color="auto"/>
        <w:bottom w:val="none" w:sz="0" w:space="0" w:color="auto"/>
        <w:right w:val="none" w:sz="0" w:space="0" w:color="auto"/>
      </w:divBdr>
      <w:divsChild>
        <w:div w:id="2069105195">
          <w:marLeft w:val="0"/>
          <w:marRight w:val="0"/>
          <w:marTop w:val="0"/>
          <w:marBottom w:val="0"/>
          <w:divBdr>
            <w:top w:val="none" w:sz="0" w:space="0" w:color="auto"/>
            <w:left w:val="none" w:sz="0" w:space="0" w:color="auto"/>
            <w:bottom w:val="none" w:sz="0" w:space="0" w:color="auto"/>
            <w:right w:val="none" w:sz="0" w:space="0" w:color="auto"/>
          </w:divBdr>
        </w:div>
      </w:divsChild>
    </w:div>
    <w:div w:id="266159937">
      <w:bodyDiv w:val="1"/>
      <w:marLeft w:val="0"/>
      <w:marRight w:val="0"/>
      <w:marTop w:val="0"/>
      <w:marBottom w:val="0"/>
      <w:divBdr>
        <w:top w:val="none" w:sz="0" w:space="0" w:color="auto"/>
        <w:left w:val="none" w:sz="0" w:space="0" w:color="auto"/>
        <w:bottom w:val="none" w:sz="0" w:space="0" w:color="auto"/>
        <w:right w:val="none" w:sz="0" w:space="0" w:color="auto"/>
      </w:divBdr>
      <w:divsChild>
        <w:div w:id="1937246442">
          <w:marLeft w:val="0"/>
          <w:marRight w:val="0"/>
          <w:marTop w:val="0"/>
          <w:marBottom w:val="0"/>
          <w:divBdr>
            <w:top w:val="none" w:sz="0" w:space="0" w:color="auto"/>
            <w:left w:val="none" w:sz="0" w:space="0" w:color="auto"/>
            <w:bottom w:val="none" w:sz="0" w:space="0" w:color="auto"/>
            <w:right w:val="none" w:sz="0" w:space="0" w:color="auto"/>
          </w:divBdr>
          <w:divsChild>
            <w:div w:id="955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5072">
      <w:bodyDiv w:val="1"/>
      <w:marLeft w:val="0"/>
      <w:marRight w:val="0"/>
      <w:marTop w:val="0"/>
      <w:marBottom w:val="0"/>
      <w:divBdr>
        <w:top w:val="none" w:sz="0" w:space="0" w:color="auto"/>
        <w:left w:val="none" w:sz="0" w:space="0" w:color="auto"/>
        <w:bottom w:val="none" w:sz="0" w:space="0" w:color="auto"/>
        <w:right w:val="none" w:sz="0" w:space="0" w:color="auto"/>
      </w:divBdr>
      <w:divsChild>
        <w:div w:id="872770178">
          <w:marLeft w:val="0"/>
          <w:marRight w:val="0"/>
          <w:marTop w:val="0"/>
          <w:marBottom w:val="0"/>
          <w:divBdr>
            <w:top w:val="none" w:sz="0" w:space="0" w:color="auto"/>
            <w:left w:val="none" w:sz="0" w:space="0" w:color="auto"/>
            <w:bottom w:val="none" w:sz="0" w:space="0" w:color="auto"/>
            <w:right w:val="none" w:sz="0" w:space="0" w:color="auto"/>
          </w:divBdr>
          <w:divsChild>
            <w:div w:id="1505124106">
              <w:marLeft w:val="0"/>
              <w:marRight w:val="0"/>
              <w:marTop w:val="0"/>
              <w:marBottom w:val="0"/>
              <w:divBdr>
                <w:top w:val="none" w:sz="0" w:space="0" w:color="auto"/>
                <w:left w:val="none" w:sz="0" w:space="0" w:color="auto"/>
                <w:bottom w:val="none" w:sz="0" w:space="0" w:color="auto"/>
                <w:right w:val="none" w:sz="0" w:space="0" w:color="auto"/>
              </w:divBdr>
            </w:div>
            <w:div w:id="902525620">
              <w:marLeft w:val="0"/>
              <w:marRight w:val="0"/>
              <w:marTop w:val="0"/>
              <w:marBottom w:val="0"/>
              <w:divBdr>
                <w:top w:val="none" w:sz="0" w:space="0" w:color="auto"/>
                <w:left w:val="none" w:sz="0" w:space="0" w:color="auto"/>
                <w:bottom w:val="none" w:sz="0" w:space="0" w:color="auto"/>
                <w:right w:val="none" w:sz="0" w:space="0" w:color="auto"/>
              </w:divBdr>
              <w:divsChild>
                <w:div w:id="790364518">
                  <w:marLeft w:val="0"/>
                  <w:marRight w:val="555"/>
                  <w:marTop w:val="0"/>
                  <w:marBottom w:val="0"/>
                  <w:divBdr>
                    <w:top w:val="none" w:sz="0" w:space="0" w:color="auto"/>
                    <w:left w:val="none" w:sz="0" w:space="0" w:color="auto"/>
                    <w:bottom w:val="none" w:sz="0" w:space="0" w:color="auto"/>
                    <w:right w:val="none" w:sz="0" w:space="0" w:color="auto"/>
                  </w:divBdr>
                </w:div>
              </w:divsChild>
            </w:div>
            <w:div w:id="79955913">
              <w:marLeft w:val="0"/>
              <w:marRight w:val="0"/>
              <w:marTop w:val="0"/>
              <w:marBottom w:val="0"/>
              <w:divBdr>
                <w:top w:val="none" w:sz="0" w:space="0" w:color="auto"/>
                <w:left w:val="none" w:sz="0" w:space="0" w:color="auto"/>
                <w:bottom w:val="none" w:sz="0" w:space="0" w:color="auto"/>
                <w:right w:val="none" w:sz="0" w:space="0" w:color="auto"/>
              </w:divBdr>
            </w:div>
            <w:div w:id="967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5723">
      <w:bodyDiv w:val="1"/>
      <w:marLeft w:val="0"/>
      <w:marRight w:val="0"/>
      <w:marTop w:val="0"/>
      <w:marBottom w:val="0"/>
      <w:divBdr>
        <w:top w:val="none" w:sz="0" w:space="0" w:color="auto"/>
        <w:left w:val="none" w:sz="0" w:space="0" w:color="auto"/>
        <w:bottom w:val="none" w:sz="0" w:space="0" w:color="auto"/>
        <w:right w:val="none" w:sz="0" w:space="0" w:color="auto"/>
      </w:divBdr>
    </w:div>
    <w:div w:id="1024983451">
      <w:bodyDiv w:val="1"/>
      <w:marLeft w:val="0"/>
      <w:marRight w:val="0"/>
      <w:marTop w:val="0"/>
      <w:marBottom w:val="0"/>
      <w:divBdr>
        <w:top w:val="none" w:sz="0" w:space="0" w:color="auto"/>
        <w:left w:val="none" w:sz="0" w:space="0" w:color="auto"/>
        <w:bottom w:val="none" w:sz="0" w:space="0" w:color="auto"/>
        <w:right w:val="none" w:sz="0" w:space="0" w:color="auto"/>
      </w:divBdr>
      <w:divsChild>
        <w:div w:id="927545753">
          <w:marLeft w:val="0"/>
          <w:marRight w:val="0"/>
          <w:marTop w:val="0"/>
          <w:marBottom w:val="0"/>
          <w:divBdr>
            <w:top w:val="none" w:sz="0" w:space="0" w:color="auto"/>
            <w:left w:val="none" w:sz="0" w:space="0" w:color="auto"/>
            <w:bottom w:val="none" w:sz="0" w:space="0" w:color="auto"/>
            <w:right w:val="none" w:sz="0" w:space="0" w:color="auto"/>
          </w:divBdr>
          <w:divsChild>
            <w:div w:id="352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772">
      <w:bodyDiv w:val="1"/>
      <w:marLeft w:val="0"/>
      <w:marRight w:val="0"/>
      <w:marTop w:val="0"/>
      <w:marBottom w:val="0"/>
      <w:divBdr>
        <w:top w:val="none" w:sz="0" w:space="0" w:color="auto"/>
        <w:left w:val="none" w:sz="0" w:space="0" w:color="auto"/>
        <w:bottom w:val="none" w:sz="0" w:space="0" w:color="auto"/>
        <w:right w:val="none" w:sz="0" w:space="0" w:color="auto"/>
      </w:divBdr>
    </w:div>
    <w:div w:id="2097357448">
      <w:bodyDiv w:val="1"/>
      <w:marLeft w:val="0"/>
      <w:marRight w:val="0"/>
      <w:marTop w:val="0"/>
      <w:marBottom w:val="0"/>
      <w:divBdr>
        <w:top w:val="none" w:sz="0" w:space="0" w:color="auto"/>
        <w:left w:val="none" w:sz="0" w:space="0" w:color="auto"/>
        <w:bottom w:val="none" w:sz="0" w:space="0" w:color="auto"/>
        <w:right w:val="none" w:sz="0" w:space="0" w:color="auto"/>
      </w:divBdr>
    </w:div>
    <w:div w:id="21226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117" Type="http://schemas.openxmlformats.org/officeDocument/2006/relationships/theme" Target="theme/theme1.xml"/><Relationship Id="rId21" Type="http://schemas.openxmlformats.org/officeDocument/2006/relationships/image" Target="media/image15.gif"/><Relationship Id="rId42" Type="http://schemas.openxmlformats.org/officeDocument/2006/relationships/image" Target="media/image36.gif"/><Relationship Id="rId47" Type="http://schemas.openxmlformats.org/officeDocument/2006/relationships/image" Target="media/image41.gif"/><Relationship Id="rId63" Type="http://schemas.openxmlformats.org/officeDocument/2006/relationships/image" Target="media/image57.gif"/><Relationship Id="rId68" Type="http://schemas.openxmlformats.org/officeDocument/2006/relationships/image" Target="media/image62.gif"/><Relationship Id="rId84" Type="http://schemas.openxmlformats.org/officeDocument/2006/relationships/image" Target="media/image78.gif"/><Relationship Id="rId89" Type="http://schemas.openxmlformats.org/officeDocument/2006/relationships/image" Target="media/image83.gif"/><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6.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gif"/><Relationship Id="rId58" Type="http://schemas.openxmlformats.org/officeDocument/2006/relationships/image" Target="media/image52.gif"/><Relationship Id="rId66" Type="http://schemas.openxmlformats.org/officeDocument/2006/relationships/image" Target="media/image60.gif"/><Relationship Id="rId74" Type="http://schemas.openxmlformats.org/officeDocument/2006/relationships/image" Target="media/image68.gif"/><Relationship Id="rId79" Type="http://schemas.openxmlformats.org/officeDocument/2006/relationships/image" Target="media/image73.gif"/><Relationship Id="rId87" Type="http://schemas.openxmlformats.org/officeDocument/2006/relationships/image" Target="media/image81.gif"/><Relationship Id="rId102" Type="http://schemas.openxmlformats.org/officeDocument/2006/relationships/image" Target="media/image96.gif"/><Relationship Id="rId110" Type="http://schemas.openxmlformats.org/officeDocument/2006/relationships/image" Target="media/image104.png"/><Relationship Id="rId115" Type="http://schemas.openxmlformats.org/officeDocument/2006/relationships/image" Target="media/image109.png"/><Relationship Id="rId5" Type="http://schemas.openxmlformats.org/officeDocument/2006/relationships/webSettings" Target="webSettings.xml"/><Relationship Id="rId61" Type="http://schemas.openxmlformats.org/officeDocument/2006/relationships/image" Target="media/image55.gif"/><Relationship Id="rId82" Type="http://schemas.openxmlformats.org/officeDocument/2006/relationships/image" Target="media/image76.gif"/><Relationship Id="rId90" Type="http://schemas.openxmlformats.org/officeDocument/2006/relationships/image" Target="media/image84.gif"/><Relationship Id="rId95" Type="http://schemas.openxmlformats.org/officeDocument/2006/relationships/image" Target="media/image89.gif"/><Relationship Id="rId19" Type="http://schemas.openxmlformats.org/officeDocument/2006/relationships/image" Target="media/image13.gif"/><Relationship Id="rId14" Type="http://schemas.openxmlformats.org/officeDocument/2006/relationships/hyperlink" Target="http://uk.wikipedia.org/wiki/%D0%A0%D1%96%D0%B2%D0%BD%D1%8F%D0%BD%D0%BD%D1%8F" TargetMode="External"/><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image" Target="media/image50.gif"/><Relationship Id="rId64" Type="http://schemas.openxmlformats.org/officeDocument/2006/relationships/image" Target="media/image58.gif"/><Relationship Id="rId69" Type="http://schemas.openxmlformats.org/officeDocument/2006/relationships/image" Target="media/image63.gif"/><Relationship Id="rId77" Type="http://schemas.openxmlformats.org/officeDocument/2006/relationships/image" Target="media/image71.gif"/><Relationship Id="rId100" Type="http://schemas.openxmlformats.org/officeDocument/2006/relationships/image" Target="media/image94.gif"/><Relationship Id="rId105" Type="http://schemas.openxmlformats.org/officeDocument/2006/relationships/image" Target="media/image99.png"/><Relationship Id="rId113" Type="http://schemas.openxmlformats.org/officeDocument/2006/relationships/image" Target="media/image107.png"/><Relationship Id="rId8" Type="http://schemas.openxmlformats.org/officeDocument/2006/relationships/image" Target="media/image3.png"/><Relationship Id="rId51" Type="http://schemas.openxmlformats.org/officeDocument/2006/relationships/image" Target="media/image45.gif"/><Relationship Id="rId72" Type="http://schemas.openxmlformats.org/officeDocument/2006/relationships/image" Target="media/image66.gif"/><Relationship Id="rId80" Type="http://schemas.openxmlformats.org/officeDocument/2006/relationships/image" Target="media/image74.gif"/><Relationship Id="rId85" Type="http://schemas.openxmlformats.org/officeDocument/2006/relationships/image" Target="media/image79.gif"/><Relationship Id="rId93" Type="http://schemas.openxmlformats.org/officeDocument/2006/relationships/image" Target="media/image87.gif"/><Relationship Id="rId98" Type="http://schemas.openxmlformats.org/officeDocument/2006/relationships/image" Target="media/image92.gif"/><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3.gif"/><Relationship Id="rId67" Type="http://schemas.openxmlformats.org/officeDocument/2006/relationships/image" Target="media/image61.gif"/><Relationship Id="rId103" Type="http://schemas.openxmlformats.org/officeDocument/2006/relationships/image" Target="media/image97.gif"/><Relationship Id="rId108" Type="http://schemas.openxmlformats.org/officeDocument/2006/relationships/image" Target="media/image102.png"/><Relationship Id="rId11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8.gif"/><Relationship Id="rId62" Type="http://schemas.openxmlformats.org/officeDocument/2006/relationships/image" Target="media/image56.gif"/><Relationship Id="rId70" Type="http://schemas.openxmlformats.org/officeDocument/2006/relationships/image" Target="media/image64.gif"/><Relationship Id="rId75" Type="http://schemas.openxmlformats.org/officeDocument/2006/relationships/image" Target="media/image69.gif"/><Relationship Id="rId83" Type="http://schemas.openxmlformats.org/officeDocument/2006/relationships/image" Target="media/image77.gif"/><Relationship Id="rId88" Type="http://schemas.openxmlformats.org/officeDocument/2006/relationships/image" Target="media/image82.gif"/><Relationship Id="rId91" Type="http://schemas.openxmlformats.org/officeDocument/2006/relationships/image" Target="media/image85.gif"/><Relationship Id="rId96" Type="http://schemas.openxmlformats.org/officeDocument/2006/relationships/image" Target="media/image90.gif"/><Relationship Id="rId111" Type="http://schemas.openxmlformats.org/officeDocument/2006/relationships/image" Target="media/image105.png"/><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51.gif"/><Relationship Id="rId106" Type="http://schemas.openxmlformats.org/officeDocument/2006/relationships/image" Target="media/image100.png"/><Relationship Id="rId114" Type="http://schemas.openxmlformats.org/officeDocument/2006/relationships/image" Target="media/image108.png"/><Relationship Id="rId10" Type="http://schemas.openxmlformats.org/officeDocument/2006/relationships/image" Target="media/image5.png"/><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gif"/><Relationship Id="rId65" Type="http://schemas.openxmlformats.org/officeDocument/2006/relationships/image" Target="media/image59.gif"/><Relationship Id="rId73" Type="http://schemas.openxmlformats.org/officeDocument/2006/relationships/image" Target="media/image67.gif"/><Relationship Id="rId78" Type="http://schemas.openxmlformats.org/officeDocument/2006/relationships/image" Target="media/image72.gif"/><Relationship Id="rId81" Type="http://schemas.openxmlformats.org/officeDocument/2006/relationships/image" Target="media/image75.gif"/><Relationship Id="rId86" Type="http://schemas.openxmlformats.org/officeDocument/2006/relationships/image" Target="media/image80.gif"/><Relationship Id="rId94" Type="http://schemas.openxmlformats.org/officeDocument/2006/relationships/image" Target="media/image88.gif"/><Relationship Id="rId99" Type="http://schemas.openxmlformats.org/officeDocument/2006/relationships/image" Target="media/image93.gif"/><Relationship Id="rId101" Type="http://schemas.openxmlformats.org/officeDocument/2006/relationships/image" Target="media/image95.gif"/><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gif"/><Relationship Id="rId39" Type="http://schemas.openxmlformats.org/officeDocument/2006/relationships/image" Target="media/image33.gif"/><Relationship Id="rId109" Type="http://schemas.openxmlformats.org/officeDocument/2006/relationships/image" Target="media/image103.png"/><Relationship Id="rId34" Type="http://schemas.openxmlformats.org/officeDocument/2006/relationships/image" Target="media/image28.gif"/><Relationship Id="rId50" Type="http://schemas.openxmlformats.org/officeDocument/2006/relationships/image" Target="media/image44.gif"/><Relationship Id="rId55" Type="http://schemas.openxmlformats.org/officeDocument/2006/relationships/image" Target="media/image49.gif"/><Relationship Id="rId76" Type="http://schemas.openxmlformats.org/officeDocument/2006/relationships/image" Target="media/image70.gif"/><Relationship Id="rId97" Type="http://schemas.openxmlformats.org/officeDocument/2006/relationships/image" Target="media/image91.gif"/><Relationship Id="rId104" Type="http://schemas.openxmlformats.org/officeDocument/2006/relationships/image" Target="media/image98.png"/><Relationship Id="rId7" Type="http://schemas.openxmlformats.org/officeDocument/2006/relationships/image" Target="media/image2.png"/><Relationship Id="rId71" Type="http://schemas.openxmlformats.org/officeDocument/2006/relationships/image" Target="media/image65.gif"/><Relationship Id="rId92" Type="http://schemas.openxmlformats.org/officeDocument/2006/relationships/image" Target="media/image86.gif"/><Relationship Id="rId2" Type="http://schemas.openxmlformats.org/officeDocument/2006/relationships/styles" Target="styles.xml"/><Relationship Id="rId29" Type="http://schemas.openxmlformats.org/officeDocument/2006/relationships/image" Target="media/image23.gif"/></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21</Pages>
  <Words>28372</Words>
  <Characters>16173</Characters>
  <Application>Microsoft Office Word</Application>
  <DocSecurity>0</DocSecurity>
  <Lines>134</Lines>
  <Paragraphs>88</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44457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2013-10-06T16:16:00Z</dcterms:created>
  <dcterms:modified xsi:type="dcterms:W3CDTF">2013-10-06T17:18:00Z</dcterms:modified>
</cp:coreProperties>
</file>