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6.141732283464449"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6.141732283464449" w:hanging="1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6.141732283464449" w:hanging="15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Intégration des données dynamiques dans le Framework LARAVEL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A cette étape du projet vous disposez d’un framework fonctionnel permettant de naviguer entre les pages / fonctionnalités de votre boutique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Nous allons maintenant connecter votre boutique à la base de données afin de faire persister les données. 🎉🎉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Cette intégration des données dynamiques se fera en</w:t>
      </w:r>
      <w:r w:rsidDel="00000000" w:rsidR="00000000" w:rsidRPr="00000000">
        <w:rPr>
          <w:b w:val="1"/>
          <w:highlight w:val="yellow"/>
          <w:rtl w:val="0"/>
        </w:rPr>
        <w:t xml:space="preserve"> 3 étapes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Dans un </w:t>
      </w:r>
      <w:r w:rsidDel="00000000" w:rsidR="00000000" w:rsidRPr="00000000">
        <w:rPr>
          <w:u w:val="single"/>
          <w:rtl w:val="0"/>
        </w:rPr>
        <w:t xml:space="preserve">premier temps</w:t>
      </w:r>
      <w:r w:rsidDel="00000000" w:rsidR="00000000" w:rsidRPr="00000000">
        <w:rPr>
          <w:rtl w:val="0"/>
        </w:rPr>
        <w:t xml:space="preserve"> il va falloir connecter votre base de données à votre projet LARAVEL</w:t>
      </w:r>
    </w:p>
    <w:p w:rsidR="00000000" w:rsidDel="00000000" w:rsidP="00000000" w:rsidRDefault="00000000" w:rsidRPr="00000000" w14:paraId="0000000C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Dans un </w:t>
      </w:r>
      <w:r w:rsidDel="00000000" w:rsidR="00000000" w:rsidRPr="00000000">
        <w:rPr>
          <w:u w:val="single"/>
          <w:rtl w:val="0"/>
        </w:rPr>
        <w:t xml:space="preserve">second temps</w:t>
      </w:r>
      <w:r w:rsidDel="00000000" w:rsidR="00000000" w:rsidRPr="00000000">
        <w:rPr>
          <w:rtl w:val="0"/>
        </w:rPr>
        <w:t xml:space="preserve"> en ré-utilisant les </w:t>
      </w:r>
      <w:r w:rsidDel="00000000" w:rsidR="00000000" w:rsidRPr="00000000">
        <w:rPr>
          <w:b w:val="1"/>
          <w:rtl w:val="0"/>
        </w:rPr>
        <w:t xml:space="preserve">requêtes SQL</w:t>
      </w:r>
      <w:r w:rsidDel="00000000" w:rsidR="00000000" w:rsidRPr="00000000">
        <w:rPr>
          <w:rtl w:val="0"/>
        </w:rPr>
        <w:t xml:space="preserve"> que vous avez déjà écrites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Dans un </w:t>
      </w:r>
      <w:r w:rsidDel="00000000" w:rsidR="00000000" w:rsidRPr="00000000">
        <w:rPr>
          <w:u w:val="single"/>
          <w:rtl w:val="0"/>
        </w:rPr>
        <w:t xml:space="preserve">troisième temps</w:t>
      </w:r>
      <w:r w:rsidDel="00000000" w:rsidR="00000000" w:rsidRPr="00000000">
        <w:rPr>
          <w:rtl w:val="0"/>
        </w:rPr>
        <w:t xml:space="preserve"> en mettant en oeuvre l’</w:t>
      </w:r>
      <w:r w:rsidDel="00000000" w:rsidR="00000000" w:rsidRPr="00000000">
        <w:rPr>
          <w:b w:val="1"/>
          <w:rtl w:val="0"/>
        </w:rPr>
        <w:t xml:space="preserve">ORM Eloquant</w:t>
      </w:r>
      <w:r w:rsidDel="00000000" w:rsidR="00000000" w:rsidRPr="00000000">
        <w:rPr>
          <w:rtl w:val="0"/>
        </w:rPr>
        <w:t xml:space="preserve"> intégré à LARAVEL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Les étapes 5 à 8 sont à réaliser individuellement. </w:t>
      </w:r>
    </w:p>
    <w:p w:rsidR="00000000" w:rsidDel="00000000" w:rsidP="00000000" w:rsidRDefault="00000000" w:rsidRPr="00000000" w14:paraId="0000001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Les étapes 9 et 10 sont à réaliser sur le projet commun de l’îlot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Arial" w:cs="Arial" w:eastAsia="Arial" w:hAnsi="Arial"/>
        </w:rPr>
      </w:pPr>
      <w:bookmarkStart w:colFirst="0" w:colLast="0" w:name="_d55ap24p06mh" w:id="4"/>
      <w:bookmarkEnd w:id="4"/>
      <w:r w:rsidDel="00000000" w:rsidR="00000000" w:rsidRPr="00000000">
        <w:rPr>
          <w:rtl w:val="0"/>
        </w:rPr>
        <w:t xml:space="preserve">Projet étape 5: </w:t>
      </w:r>
      <w:r w:rsidDel="00000000" w:rsidR="00000000" w:rsidRPr="00000000">
        <w:rPr>
          <w:rFonts w:ascii="Arial" w:cs="Arial" w:eastAsia="Arial" w:hAnsi="Arial"/>
          <w:rtl w:val="0"/>
        </w:rPr>
        <w:t xml:space="preserve">Lier une base de données à Laravel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fjsdtgdtx0es" w:id="5"/>
      <w:bookmarkEnd w:id="5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15">
      <w:pPr>
        <w:numPr>
          <w:ilvl w:val="0"/>
          <w:numId w:val="26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Travail en îlot, en autonomie</w:t>
      </w:r>
    </w:p>
    <w:p w:rsidR="00000000" w:rsidDel="00000000" w:rsidP="00000000" w:rsidRDefault="00000000" w:rsidRPr="00000000" w14:paraId="00000016">
      <w:pPr>
        <w:numPr>
          <w:ilvl w:val="0"/>
          <w:numId w:val="26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3eecqcjmjjm1" w:id="6"/>
      <w:bookmarkEnd w:id="6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Accéder à votre base de données depuis LARAVEL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l92rgkoo9gfp" w:id="7"/>
      <w:bookmarkEnd w:id="7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1A">
      <w:pPr>
        <w:numPr>
          <w:ilvl w:val="0"/>
          <w:numId w:val="23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Avoir une connexion entre votre base de données et LARAVEL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xmkyr1scvxrs" w:id="8"/>
      <w:bookmarkEnd w:id="8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1C">
      <w:pPr>
        <w:numPr>
          <w:ilvl w:val="0"/>
          <w:numId w:val="27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Etape 1 : Modifier votre fichier </w:t>
      </w:r>
      <w:r w:rsidDel="00000000" w:rsidR="00000000" w:rsidRPr="00000000">
        <w:rPr>
          <w:b w:val="1"/>
          <w:i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avec les identifiants de connexion à votre base de données</w:t>
      </w:r>
    </w:p>
    <w:p w:rsidR="00000000" w:rsidDel="00000000" w:rsidP="00000000" w:rsidRDefault="00000000" w:rsidRPr="00000000" w14:paraId="0000001D">
      <w:pPr>
        <w:numPr>
          <w:ilvl w:val="0"/>
          <w:numId w:val="27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Etape 2 : Modifier votre fichier </w:t>
      </w:r>
      <w:r w:rsidDel="00000000" w:rsidR="00000000" w:rsidRPr="00000000">
        <w:rPr>
          <w:b w:val="1"/>
          <w:i w:val="1"/>
          <w:rtl w:val="0"/>
        </w:rPr>
        <w:t xml:space="preserve">/config/database.php</w:t>
      </w:r>
      <w:r w:rsidDel="00000000" w:rsidR="00000000" w:rsidRPr="00000000">
        <w:rPr>
          <w:rtl w:val="0"/>
        </w:rPr>
        <w:t xml:space="preserve"> en ajoutant les variables d’environnement définies dans le fichier </w:t>
      </w:r>
      <w:r w:rsidDel="00000000" w:rsidR="00000000" w:rsidRPr="00000000">
        <w:rPr>
          <w:b w:val="1"/>
          <w:i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auparavant.</w:t>
      </w:r>
    </w:p>
    <w:p w:rsidR="00000000" w:rsidDel="00000000" w:rsidP="00000000" w:rsidRDefault="00000000" w:rsidRPr="00000000" w14:paraId="0000001E">
      <w:pPr>
        <w:numPr>
          <w:ilvl w:val="0"/>
          <w:numId w:val="27"/>
        </w:numPr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Etape 3 : Effectuer un </w:t>
      </w:r>
      <w:r w:rsidDel="00000000" w:rsidR="00000000" w:rsidRPr="00000000">
        <w:rPr>
          <w:b w:val="1"/>
          <w:i w:val="1"/>
          <w:rtl w:val="0"/>
        </w:rPr>
        <w:t xml:space="preserve">php artisan migrate:refresh</w:t>
      </w:r>
      <w:r w:rsidDel="00000000" w:rsidR="00000000" w:rsidRPr="00000000">
        <w:rPr>
          <w:rtl w:val="0"/>
        </w:rPr>
        <w:t xml:space="preserve"> pour vérifier que la connexion à la base de données est fonctionnelle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603nqiaqnwph" w:id="9"/>
      <w:bookmarkEnd w:id="9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rPr>
          <w:b w:val="0"/>
          <w:color w:val="000000"/>
          <w:sz w:val="24"/>
          <w:szCs w:val="24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https://laravel.com/docs/5.7/database#running-queries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Arial" w:cs="Arial" w:eastAsia="Arial" w:hAnsi="Arial"/>
        </w:rPr>
      </w:pPr>
      <w:bookmarkStart w:colFirst="0" w:colLast="0" w:name="_rizhjsmprut1" w:id="10"/>
      <w:bookmarkEnd w:id="10"/>
      <w:r w:rsidDel="00000000" w:rsidR="00000000" w:rsidRPr="00000000">
        <w:rPr>
          <w:rtl w:val="0"/>
        </w:rPr>
        <w:t xml:space="preserve">Projet étape 6: </w:t>
      </w:r>
      <w:r w:rsidDel="00000000" w:rsidR="00000000" w:rsidRPr="00000000">
        <w:rPr>
          <w:rFonts w:ascii="Arial" w:cs="Arial" w:eastAsia="Arial" w:hAnsi="Arial"/>
          <w:rtl w:val="0"/>
        </w:rPr>
        <w:t xml:space="preserve">Accès aux données &amp; URL Dynamique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2D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îlot, en autonomie</w:t>
      </w:r>
    </w:p>
    <w:p w:rsidR="00000000" w:rsidDel="00000000" w:rsidP="00000000" w:rsidRDefault="00000000" w:rsidRPr="00000000" w14:paraId="0000002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3dy6vkm" w:id="12"/>
      <w:bookmarkEnd w:id="12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oeuvre des données dynamiques de votre boutique.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1t3h5sf" w:id="13"/>
      <w:bookmarkEnd w:id="13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Lister l’ensemble des produits présents dans la base de données.</w:t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Cliquer sur un produit de la liste pour afficher la fiche du produit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2850" cy="2209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4d34og8" w:id="14"/>
      <w:bookmarkEnd w:id="14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37">
      <w:pPr>
        <w:numPr>
          <w:ilvl w:val="0"/>
          <w:numId w:val="27"/>
        </w:numPr>
        <w:rPr>
          <w:u w:val="none"/>
        </w:rPr>
      </w:pPr>
      <w:r w:rsidDel="00000000" w:rsidR="00000000" w:rsidRPr="00000000">
        <w:rPr>
          <w:rtl w:val="0"/>
        </w:rPr>
        <w:t xml:space="preserve">Etape 1 : Créer un controller (si cela n’est pas déjà fait)</w:t>
      </w:r>
    </w:p>
    <w:p w:rsidR="00000000" w:rsidDel="00000000" w:rsidP="00000000" w:rsidRDefault="00000000" w:rsidRPr="00000000" w14:paraId="00000038">
      <w:pPr>
        <w:numPr>
          <w:ilvl w:val="0"/>
          <w:numId w:val="27"/>
        </w:numPr>
        <w:rPr>
          <w:u w:val="none"/>
        </w:rPr>
      </w:pPr>
      <w:r w:rsidDel="00000000" w:rsidR="00000000" w:rsidRPr="00000000">
        <w:rPr>
          <w:rtl w:val="0"/>
        </w:rPr>
        <w:t xml:space="preserve">Etape 2 : “connecter” vos Routes au Controller </w:t>
      </w:r>
    </w:p>
    <w:p w:rsidR="00000000" w:rsidDel="00000000" w:rsidP="00000000" w:rsidRDefault="00000000" w:rsidRPr="00000000" w14:paraId="00000039">
      <w:pPr>
        <w:numPr>
          <w:ilvl w:val="0"/>
          <w:numId w:val="27"/>
        </w:numPr>
        <w:rPr>
          <w:u w:val="none"/>
        </w:rPr>
      </w:pPr>
      <w:r w:rsidDel="00000000" w:rsidR="00000000" w:rsidRPr="00000000">
        <w:rPr>
          <w:rtl w:val="0"/>
        </w:rPr>
        <w:t xml:space="preserve">Etape 3 : “connecter” vos Views au Controller</w:t>
      </w:r>
    </w:p>
    <w:p w:rsidR="00000000" w:rsidDel="00000000" w:rsidP="00000000" w:rsidRDefault="00000000" w:rsidRPr="00000000" w14:paraId="0000003A">
      <w:pPr>
        <w:numPr>
          <w:ilvl w:val="0"/>
          <w:numId w:val="27"/>
        </w:numPr>
        <w:rPr>
          <w:u w:val="none"/>
        </w:rPr>
      </w:pPr>
      <w:r w:rsidDel="00000000" w:rsidR="00000000" w:rsidRPr="00000000">
        <w:rPr>
          <w:rtl w:val="0"/>
        </w:rPr>
        <w:t xml:space="preserve">Etape 4 : Utiliser une </w:t>
      </w:r>
      <w:r w:rsidDel="00000000" w:rsidR="00000000" w:rsidRPr="00000000">
        <w:rPr>
          <w:b w:val="1"/>
          <w:highlight w:val="yellow"/>
          <w:rtl w:val="0"/>
        </w:rPr>
        <w:t xml:space="preserve">“Raw SQL Queries”</w:t>
      </w:r>
      <w:r w:rsidDel="00000000" w:rsidR="00000000" w:rsidRPr="00000000">
        <w:rPr>
          <w:rtl w:val="0"/>
        </w:rPr>
        <w:t xml:space="preserve"> pour récupérer les données dans BDD puis les afficher dans vos Views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2s8eyo1" w:id="15"/>
      <w:bookmarkEnd w:id="15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https://laravel.com/docs/5.7/database#running-queries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https://laravel.com/docs/5.7/controllers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https://laravel.com/docs/master/helpers#urls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BDD créée en module BDD</w:t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17dp8vu" w:id="16"/>
      <w:bookmarkEnd w:id="16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Une page contenant la </w:t>
      </w:r>
      <w:r w:rsidDel="00000000" w:rsidR="00000000" w:rsidRPr="00000000">
        <w:rPr>
          <w:u w:val="single"/>
          <w:rtl w:val="0"/>
        </w:rPr>
        <w:t xml:space="preserve">listes des produits</w:t>
      </w:r>
      <w:r w:rsidDel="00000000" w:rsidR="00000000" w:rsidRPr="00000000">
        <w:rPr>
          <w:rtl w:val="0"/>
        </w:rPr>
        <w:t xml:space="preserve"> de la BDD </w:t>
      </w:r>
      <w:r w:rsidDel="00000000" w:rsidR="00000000" w:rsidRPr="00000000">
        <w:rPr>
          <w:highlight w:val="yellow"/>
          <w:rtl w:val="0"/>
        </w:rPr>
        <w:t xml:space="preserve">/!\ Commit GIT attendu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Une page contenant le </w:t>
      </w:r>
      <w:r w:rsidDel="00000000" w:rsidR="00000000" w:rsidRPr="00000000">
        <w:rPr>
          <w:u w:val="single"/>
          <w:rtl w:val="0"/>
        </w:rPr>
        <w:t xml:space="preserve">nom et prix d’un produit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/!\ Commit GIT attendu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3rdcrjn" w:id="17"/>
      <w:bookmarkEnd w:id="17"/>
      <w:r w:rsidDel="00000000" w:rsidR="00000000" w:rsidRPr="00000000">
        <w:rPr>
          <w:rtl w:val="0"/>
        </w:rPr>
        <w:t xml:space="preserve">Projet étape 7 : </w:t>
      </w:r>
      <w:r w:rsidDel="00000000" w:rsidR="00000000" w:rsidRPr="00000000">
        <w:rPr>
          <w:rFonts w:ascii="Arial" w:cs="Arial" w:eastAsia="Arial" w:hAnsi="Arial"/>
          <w:rtl w:val="0"/>
        </w:rPr>
        <w:t xml:space="preserve">Accès aux données via “</w:t>
      </w:r>
      <w:r w:rsidDel="00000000" w:rsidR="00000000" w:rsidRPr="00000000">
        <w:rPr>
          <w:rtl w:val="0"/>
        </w:rPr>
        <w:t xml:space="preserve">Model”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26in1rg" w:id="18"/>
      <w:bookmarkEnd w:id="18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îlot, en autonomie 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lnxbz9" w:id="19"/>
      <w:bookmarkEnd w:id="19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48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oeuvre un Model avec un </w:t>
      </w:r>
      <w:r w:rsidDel="00000000" w:rsidR="00000000" w:rsidRPr="00000000">
        <w:rPr>
          <w:b w:val="1"/>
          <w:rtl w:val="0"/>
        </w:rPr>
        <w:t xml:space="preserve">ORM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bject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elationnal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apping).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35nkun2" w:id="20"/>
      <w:bookmarkEnd w:id="20"/>
      <w:r w:rsidDel="00000000" w:rsidR="00000000" w:rsidRPr="00000000">
        <w:rPr>
          <w:rtl w:val="0"/>
        </w:rPr>
        <w:t xml:space="preserve">Résultat attendu.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Nous souhaitons </w:t>
      </w:r>
      <w:r w:rsidDel="00000000" w:rsidR="00000000" w:rsidRPr="00000000">
        <w:rPr>
          <w:u w:val="single"/>
          <w:rtl w:val="0"/>
        </w:rPr>
        <w:t xml:space="preserve">reprendre le travail précédent en utilisant cette fois un ORM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</w:pPr>
      <w:r w:rsidDel="00000000" w:rsidR="00000000" w:rsidRPr="00000000">
        <w:rPr>
          <w:rtl w:val="0"/>
        </w:rPr>
        <w:t xml:space="preserve">Lister l’ensemble des produits présents dans la base de données.</w:t>
      </w:r>
    </w:p>
    <w:p w:rsidR="00000000" w:rsidDel="00000000" w:rsidP="00000000" w:rsidRDefault="00000000" w:rsidRPr="00000000" w14:paraId="0000004C">
      <w:pPr>
        <w:numPr>
          <w:ilvl w:val="0"/>
          <w:numId w:val="28"/>
        </w:numPr>
      </w:pPr>
      <w:r w:rsidDel="00000000" w:rsidR="00000000" w:rsidRPr="00000000">
        <w:rPr>
          <w:rtl w:val="0"/>
        </w:rPr>
        <w:t xml:space="preserve">Cliquer sur un produit de la liste pour afficher la fiche du produit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1ksv4uv" w:id="21"/>
      <w:bookmarkEnd w:id="21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Pour votre table MySQL contenant les produits, créez le Model correspondant. </w:t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6"/>
          <w:szCs w:val="36"/>
          <w:highlight w:val="yellow"/>
        </w:rPr>
      </w:pPr>
      <w:r w:rsidDel="00000000" w:rsidR="00000000" w:rsidRPr="00000000">
        <w:rPr>
          <w:b w:val="1"/>
          <w:sz w:val="36"/>
          <w:szCs w:val="36"/>
          <w:highlight w:val="yellow"/>
          <w:rtl w:val="0"/>
        </w:rPr>
        <w:t xml:space="preserve">/!\ Uniquement la table des Produits pour le moment.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https://www.grafikart.fr/formations/laravel/eloquent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Laravel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https://laravel.com/docs/5.7/eloquent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BDD créée lors du module BDD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😉En cas de problème à la première migration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https://laravel-news.com/laravel-5-4-key-too-long-error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2jxsxqh" w:id="23"/>
      <w:bookmarkEnd w:id="23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Une page contenant la liste des produits  </w:t>
      </w:r>
      <w:r w:rsidDel="00000000" w:rsidR="00000000" w:rsidRPr="00000000">
        <w:rPr>
          <w:u w:val="single"/>
          <w:rtl w:val="0"/>
        </w:rPr>
        <w:t xml:space="preserve">triées par nom</w:t>
      </w:r>
      <w:r w:rsidDel="00000000" w:rsidR="00000000" w:rsidRPr="00000000">
        <w:rPr>
          <w:rtl w:val="0"/>
        </w:rPr>
        <w:t xml:space="preserve"> en utilisant l‘ORM 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Une page contenant la liste des produits </w:t>
      </w:r>
      <w:r w:rsidDel="00000000" w:rsidR="00000000" w:rsidRPr="00000000">
        <w:rPr>
          <w:u w:val="single"/>
          <w:rtl w:val="0"/>
        </w:rPr>
        <w:t xml:space="preserve">triées par prix croissant</w:t>
      </w:r>
      <w:r w:rsidDel="00000000" w:rsidR="00000000" w:rsidRPr="00000000">
        <w:rPr>
          <w:rtl w:val="0"/>
        </w:rPr>
        <w:t xml:space="preserve"> en utilisant l‘ORM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Une page contenant un produits en utilisant l‘ORM</w:t>
      </w:r>
    </w:p>
    <w:p w:rsidR="00000000" w:rsidDel="00000000" w:rsidP="00000000" w:rsidRDefault="00000000" w:rsidRPr="00000000" w14:paraId="0000005A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highlight w:val="yellow"/>
          <w:rtl w:val="0"/>
        </w:rPr>
        <w:t xml:space="preserve">/!\ Commit GIT attendu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1c4587"/>
                <w:sz w:val="22"/>
                <w:szCs w:val="22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Une fois la page d’accueil du réseau social intégré dans LARAVEL, un îlot réalisera un code-review Groupe.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-66673</wp:posOffset>
                  </wp:positionH>
                  <wp:positionV relativeFrom="paragraph">
                    <wp:posOffset>47627</wp:posOffset>
                  </wp:positionV>
                  <wp:extent cx="261938" cy="261938"/>
                  <wp:effectExtent b="0" l="0" r="0" t="0"/>
                  <wp:wrapSquare wrapText="bothSides" distB="114300" distT="114300" distL="114300" distR="114300"/>
                  <wp:docPr descr="1476296081_file_search.png" id="6" name="image3.png"/>
                  <a:graphic>
                    <a:graphicData uri="http://schemas.openxmlformats.org/drawingml/2006/picture">
                      <pic:pic>
                        <pic:nvPicPr>
                          <pic:cNvPr descr="1476296081_file_search.png"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8" cy="261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5E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z337ya" w:id="24"/>
      <w:bookmarkEnd w:id="24"/>
      <w:r w:rsidDel="00000000" w:rsidR="00000000" w:rsidRPr="00000000">
        <w:rPr>
          <w:rtl w:val="0"/>
        </w:rPr>
        <w:t xml:space="preserve">Projet étape 8 : Mise à jour des données via Model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3j2qqm3" w:id="25"/>
      <w:bookmarkEnd w:id="25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îlot, en autonomie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individuelle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1y810tw" w:id="26"/>
      <w:bookmarkEnd w:id="26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Mettre à jour la base de données à travers la saisie dans un formulaire via un ORM.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4i7ojhp" w:id="27"/>
      <w:bookmarkEnd w:id="27"/>
      <w:r w:rsidDel="00000000" w:rsidR="00000000" w:rsidRPr="00000000">
        <w:rPr>
          <w:rtl w:val="0"/>
        </w:rPr>
        <w:t xml:space="preserve">Specification client.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Le client veut pouvoir </w:t>
      </w:r>
      <w:r w:rsidDel="00000000" w:rsidR="00000000" w:rsidRPr="00000000">
        <w:rPr>
          <w:u w:val="single"/>
          <w:rtl w:val="0"/>
        </w:rPr>
        <w:t xml:space="preserve">ajouter un nouveau produit</w:t>
      </w:r>
      <w:r w:rsidDel="00000000" w:rsidR="00000000" w:rsidRPr="00000000">
        <w:rPr>
          <w:rtl w:val="0"/>
        </w:rPr>
        <w:t xml:space="preserve"> par la saisie dans un formulaire.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Le client veut pouvoir </w:t>
      </w:r>
      <w:r w:rsidDel="00000000" w:rsidR="00000000" w:rsidRPr="00000000">
        <w:rPr>
          <w:u w:val="single"/>
          <w:rtl w:val="0"/>
        </w:rPr>
        <w:t xml:space="preserve">mettre à jour un produit</w:t>
      </w:r>
      <w:r w:rsidDel="00000000" w:rsidR="00000000" w:rsidRPr="00000000">
        <w:rPr>
          <w:rtl w:val="0"/>
        </w:rPr>
        <w:t xml:space="preserve"> existant via un formulaire.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Le client veut pouvoir </w:t>
      </w:r>
      <w:r w:rsidDel="00000000" w:rsidR="00000000" w:rsidRPr="00000000">
        <w:rPr>
          <w:u w:val="single"/>
          <w:rtl w:val="0"/>
        </w:rPr>
        <w:t xml:space="preserve">supprimer un produit</w:t>
      </w:r>
      <w:r w:rsidDel="00000000" w:rsidR="00000000" w:rsidRPr="00000000">
        <w:rPr>
          <w:rtl w:val="0"/>
        </w:rPr>
        <w:t xml:space="preserve"> existant.</w:t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2xcytpi" w:id="28"/>
      <w:bookmarkEnd w:id="28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</w:pPr>
      <w:r w:rsidDel="00000000" w:rsidR="00000000" w:rsidRPr="00000000">
        <w:rPr>
          <w:rtl w:val="0"/>
        </w:rPr>
        <w:t xml:space="preserve">Le schéma de transmission des requêtes du</w:t>
      </w:r>
      <w:r w:rsidDel="00000000" w:rsidR="00000000" w:rsidRPr="00000000">
        <w:rPr>
          <w:b w:val="1"/>
          <w:rtl w:val="0"/>
        </w:rPr>
        <w:t xml:space="preserve"> Mini Projet “Formulaire Laravel”</w:t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Documentation Laravel : </w:t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ind w:left="1440" w:hanging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https://laravel.com/docs/5.7/requests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7"/>
        </w:numPr>
        <w:ind w:left="1440" w:hanging="36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https://laravel.com/docs/5.7/controllers#resource-controllers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1ci93xb" w:id="29"/>
      <w:bookmarkEnd w:id="29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Description fonctionnelle </w:t>
      </w:r>
      <w:r w:rsidDel="00000000" w:rsidR="00000000" w:rsidRPr="00000000">
        <w:rPr>
          <w:b w:val="1"/>
          <w:highlight w:val="yellow"/>
          <w:rtl w:val="0"/>
        </w:rPr>
        <w:t xml:space="preserve">de la ressource “produit”</w:t>
      </w:r>
      <w:r w:rsidDel="00000000" w:rsidR="00000000" w:rsidRPr="00000000">
        <w:rPr>
          <w:rtl w:val="0"/>
        </w:rPr>
        <w:t xml:space="preserve"> mis à jour (avec les méthodes HTTP GET, POST, PUT, DELETE)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Pages d’ajout et de modification d’un produit (</w:t>
      </w:r>
      <w:r w:rsidDel="00000000" w:rsidR="00000000" w:rsidRPr="00000000">
        <w:rPr>
          <w:b w:val="1"/>
          <w:highlight w:val="yellow"/>
          <w:rtl w:val="0"/>
        </w:rPr>
        <w:t xml:space="preserve">nom et prix uniquement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Données mise à jours dans la BDD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3whwml4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95252</wp:posOffset>
            </wp:positionH>
            <wp:positionV relativeFrom="paragraph">
              <wp:posOffset>638175</wp:posOffset>
            </wp:positionV>
            <wp:extent cx="261938" cy="261938"/>
            <wp:effectExtent b="0" l="0" r="0" t="0"/>
            <wp:wrapSquare wrapText="bothSides" distB="114300" distT="114300" distL="114300" distR="114300"/>
            <wp:docPr descr="1476296081_file_search.png" id="4" name="image3.png"/>
            <a:graphic>
              <a:graphicData uri="http://schemas.openxmlformats.org/drawingml/2006/picture">
                <pic:pic>
                  <pic:nvPicPr>
                    <pic:cNvPr descr="1476296081_file_search.png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8" cy="261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ind w:left="0" w:firstLine="0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L'îlot réalisera un code-review et mergera dans la branche principale du projet le code le plus adapté</w:t>
            </w:r>
          </w:p>
        </w:tc>
      </w:tr>
    </w:tbl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2bn6wsx" w:id="31"/>
      <w:bookmarkEnd w:id="31"/>
      <w:r w:rsidDel="00000000" w:rsidR="00000000" w:rsidRPr="00000000">
        <w:rPr>
          <w:rtl w:val="0"/>
        </w:rPr>
        <w:t xml:space="preserve">Projet étape 9 : Mise en place des relations entre Models et intégration des données dynamiques à notre boutique</w:t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qsh70q" w:id="32"/>
      <w:bookmarkEnd w:id="32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 en autonomie.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Répartition du travail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3as4poj" w:id="33"/>
      <w:bookmarkEnd w:id="33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 w14:paraId="0000007B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place des relations entre les Models.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</w:pPr>
      <w:r w:rsidDel="00000000" w:rsidR="00000000" w:rsidRPr="00000000">
        <w:rPr>
          <w:rtl w:val="0"/>
        </w:rPr>
        <w:t xml:space="preserve">Utiliser les Models dans le code de votre Boutique.</w:t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1pxezwc" w:id="34"/>
      <w:bookmarkEnd w:id="34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Nous souhaitons mettre en place des Models pour l’ensemble des données </w:t>
      </w:r>
      <w:r w:rsidDel="00000000" w:rsidR="00000000" w:rsidRPr="00000000">
        <w:rPr>
          <w:b w:val="1"/>
          <w:highlight w:val="yellow"/>
          <w:rtl w:val="0"/>
        </w:rPr>
        <w:t xml:space="preserve">de manière progressive 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Nous souhaitons définir les relations entre les Models.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</w:pPr>
      <w:r w:rsidDel="00000000" w:rsidR="00000000" w:rsidRPr="00000000">
        <w:rPr>
          <w:rtl w:val="0"/>
        </w:rPr>
        <w:t xml:space="preserve">Nous souhaitons avoir des données dynamiques sur l’ensemble des pages conformément au cahier des charges.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49x2ik5" w:id="35"/>
      <w:bookmarkEnd w:id="35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82">
      <w:pPr>
        <w:ind w:left="360" w:firstLine="0"/>
        <w:rPr/>
      </w:pPr>
      <w:r w:rsidDel="00000000" w:rsidR="00000000" w:rsidRPr="00000000">
        <w:rPr>
          <w:b w:val="1"/>
          <w:highlight w:val="yellow"/>
          <w:rtl w:val="0"/>
        </w:rPr>
        <w:t xml:space="preserve">Vous procéderez par étape</w:t>
      </w:r>
      <w:r w:rsidDel="00000000" w:rsidR="00000000" w:rsidRPr="00000000">
        <w:rPr>
          <w:rtl w:val="0"/>
        </w:rPr>
        <w:t xml:space="preserve"> pour créer des Models pour chaque table MySQL.</w:t>
      </w:r>
    </w:p>
    <w:p w:rsidR="00000000" w:rsidDel="00000000" w:rsidP="00000000" w:rsidRDefault="00000000" w:rsidRPr="00000000" w14:paraId="00000083">
      <w:pPr>
        <w:ind w:left="360" w:firstLine="0"/>
        <w:rPr/>
      </w:pPr>
      <w:r w:rsidDel="00000000" w:rsidR="00000000" w:rsidRPr="00000000">
        <w:rPr>
          <w:rtl w:val="0"/>
        </w:rPr>
        <w:t xml:space="preserve">Pour chaque nouveau Model, </w:t>
      </w:r>
      <w:r w:rsidDel="00000000" w:rsidR="00000000" w:rsidRPr="00000000">
        <w:rPr>
          <w:b w:val="1"/>
          <w:highlight w:val="yellow"/>
          <w:rtl w:val="0"/>
        </w:rPr>
        <w:t xml:space="preserve">vous testerez le bon fonctionnement</w:t>
      </w:r>
      <w:r w:rsidDel="00000000" w:rsidR="00000000" w:rsidRPr="00000000">
        <w:rPr>
          <w:rtl w:val="0"/>
        </w:rPr>
        <w:t xml:space="preserve"> dans votre navigateur.</w:t>
      </w:r>
    </w:p>
    <w:p w:rsidR="00000000" w:rsidDel="00000000" w:rsidP="00000000" w:rsidRDefault="00000000" w:rsidRPr="00000000" w14:paraId="00000084">
      <w:pPr>
        <w:ind w:left="360" w:firstLine="0"/>
        <w:rPr>
          <w:b w:val="1"/>
          <w:sz w:val="48"/>
          <w:szCs w:val="48"/>
          <w:highlight w:val="yellow"/>
        </w:rPr>
      </w:pPr>
      <w:r w:rsidDel="00000000" w:rsidR="00000000" w:rsidRPr="00000000">
        <w:rPr>
          <w:rtl w:val="0"/>
        </w:rPr>
        <w:t xml:space="preserve">Pour chaque nouveau Model, </w:t>
      </w:r>
      <w:r w:rsidDel="00000000" w:rsidR="00000000" w:rsidRPr="00000000">
        <w:rPr>
          <w:b w:val="1"/>
          <w:highlight w:val="yellow"/>
          <w:rtl w:val="0"/>
        </w:rPr>
        <w:t xml:space="preserve">vous définirez dans celui-ci les relations</w:t>
      </w:r>
      <w:r w:rsidDel="00000000" w:rsidR="00000000" w:rsidRPr="00000000">
        <w:rPr>
          <w:rtl w:val="0"/>
        </w:rPr>
        <w:t xml:space="preserve"> avec les autres modèles ( et vice et versa 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0"/>
        <w:rPr/>
      </w:pPr>
      <w:r w:rsidDel="00000000" w:rsidR="00000000" w:rsidRPr="00000000">
        <w:rPr>
          <w:rtl w:val="0"/>
        </w:rPr>
        <w:t xml:space="preserve">Voici une proposition de déroulement (à adapter à votre modèle de base de données)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rPr>
          <w:u w:val="none"/>
        </w:rPr>
      </w:pPr>
      <w:r w:rsidDel="00000000" w:rsidR="00000000" w:rsidRPr="00000000">
        <w:rPr>
          <w:rtl w:val="0"/>
        </w:rPr>
        <w:t xml:space="preserve">Panier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rPr>
          <w:u w:val="none"/>
        </w:rPr>
      </w:pPr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rPr>
          <w:u w:val="none"/>
        </w:rPr>
      </w:pPr>
      <w:r w:rsidDel="00000000" w:rsidR="00000000" w:rsidRPr="00000000">
        <w:rPr>
          <w:rtl w:val="0"/>
        </w:rPr>
        <w:t xml:space="preserve">Adresses</w:t>
      </w:r>
    </w:p>
    <w:p w:rsidR="00000000" w:rsidDel="00000000" w:rsidP="00000000" w:rsidRDefault="00000000" w:rsidRPr="00000000" w14:paraId="0000008A">
      <w:pPr>
        <w:numPr>
          <w:ilvl w:val="0"/>
          <w:numId w:val="24"/>
        </w:numPr>
        <w:rPr>
          <w:u w:val="none"/>
        </w:rPr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8B">
      <w:pPr>
        <w:ind w:left="0" w:firstLine="0"/>
        <w:rPr>
          <w:b w:val="1"/>
          <w:sz w:val="48"/>
          <w:szCs w:val="4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b w:val="1"/>
          <w:sz w:val="48"/>
          <w:szCs w:val="48"/>
          <w:highlight w:val="yellow"/>
          <w:rtl w:val="0"/>
        </w:rPr>
        <w:t xml:space="preserve">TESTER A CHAQUE ETAPE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2p2csry" w:id="36"/>
      <w:bookmarkEnd w:id="36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8E">
      <w:pPr>
        <w:numPr>
          <w:ilvl w:val="0"/>
          <w:numId w:val="24"/>
        </w:numPr>
        <w:ind w:left="720" w:hanging="36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https://www.grafikart.fr/formations/laravel/eloquent-relations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😍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4"/>
        </w:numPr>
        <w:ind w:left="720" w:hanging="36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https://laravel.com/docs/5.7/eloquent-relationships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4"/>
        </w:num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https://laravel.com/docs/5.7/controllers#resource-controllers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4"/>
        </w:num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https://laravel.com/docs/5.7/helpers#urls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4"/>
        </w:numPr>
        <w:ind w:left="720" w:hanging="36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https://laravel.sillo.org/les-relations-avec-eloquent-12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4"/>
        </w:numPr>
        <w:ind w:left="720" w:hanging="36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http://laraveldaily.com/pivot-tables-and-many-to-many-relationships/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147n2zr" w:id="37"/>
      <w:bookmarkEnd w:id="37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96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Models créés pour chaque table MySQL.</w:t>
      </w:r>
    </w:p>
    <w:p w:rsidR="00000000" w:rsidDel="00000000" w:rsidP="00000000" w:rsidRDefault="00000000" w:rsidRPr="00000000" w14:paraId="00000097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Relations entre Models</w:t>
      </w:r>
    </w:p>
    <w:p w:rsidR="00000000" w:rsidDel="00000000" w:rsidP="00000000" w:rsidRDefault="00000000" w:rsidRPr="00000000" w14:paraId="00000098">
      <w:pPr>
        <w:numPr>
          <w:ilvl w:val="0"/>
          <w:numId w:val="19"/>
        </w:numPr>
      </w:pPr>
      <w:r w:rsidDel="00000000" w:rsidR="00000000" w:rsidRPr="00000000">
        <w:rPr>
          <w:rtl w:val="0"/>
        </w:rPr>
        <w:t xml:space="preserve">Boutique fonctionnelle et accessible depuis votre serveur.</w:t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23ckvvd" w:id="38"/>
      <w:bookmarkEnd w:id="38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 en autonomie.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Répartition du travail</w:t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Production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La description fonctionnelle de votre application complétée (Nom de l’intégrateur, Nom de la table SQL, Nom du Modèle, Nom du Contrôleur, Méthode du contrôleur, Méthode HTTP)</w:t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1v1yuxt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Projet étape 10 : Validation de formulaire (pour les plus rapides)</w:t>
      </w:r>
    </w:p>
    <w:p w:rsidR="00000000" w:rsidDel="00000000" w:rsidP="00000000" w:rsidRDefault="00000000" w:rsidRPr="00000000" w14:paraId="000000A1">
      <w:pPr>
        <w:pStyle w:val="Heading3"/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îlot, en autonomie 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Production de groupe.</w:t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Spécification client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Nous souhaitons que les données saisies par un utilisateur soient contrôlées avant l’enregistrement dans la base de données.</w:t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Objectif 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Découvrir les mécanismes de validation de données côté serveur</w:t>
      </w:r>
    </w:p>
    <w:p w:rsidR="00000000" w:rsidDel="00000000" w:rsidP="00000000" w:rsidRDefault="00000000" w:rsidRPr="00000000" w14:paraId="000000A8">
      <w:pPr>
        <w:pStyle w:val="Heading3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Vous devez mettre à jour votre application pour intégrer de nouveaux contrôles sur les données saisies dans les formulaires.</w:t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Ressources </w:t>
      </w:r>
    </w:p>
    <w:p w:rsidR="00000000" w:rsidDel="00000000" w:rsidP="00000000" w:rsidRDefault="00000000" w:rsidRPr="00000000" w14:paraId="000000AB">
      <w:pPr>
        <w:numPr>
          <w:ilvl w:val="0"/>
          <w:numId w:val="22"/>
        </w:numPr>
        <w:ind w:left="720" w:hanging="36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https://laravel.com/docs/5.7/validation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😍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https://laravel.com/docs/5.7/validation#form-request-validation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Données soumises contrôlées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Style w:val="Title"/>
      <w:ind w:left="6.141732283464449" w:hanging="15"/>
      <w:jc w:val="left"/>
      <w:rPr>
        <w:sz w:val="36"/>
        <w:szCs w:val="36"/>
      </w:rPr>
    </w:pPr>
    <w:bookmarkStart w:colFirst="0" w:colLast="0" w:name="_1mrcu09" w:id="49"/>
    <w:bookmarkEnd w:id="4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b="0" l="0" r="0" t="0"/>
          <wp:wrapSquare wrapText="bothSides" distB="114300" distT="114300" distL="114300" distR="114300"/>
          <wp:docPr descr="habillageTemporaire.jpg" id="3" name="image2.jpg"/>
          <a:graphic>
            <a:graphicData uri="http://schemas.openxmlformats.org/drawingml/2006/picture">
              <pic:pic>
                <pic:nvPicPr>
                  <pic:cNvPr descr="habillageTemporaire.jpg" id="0" name="image2.jpg"/>
                  <pic:cNvPicPr preferRelativeResize="0"/>
                </pic:nvPicPr>
                <pic:blipFill>
                  <a:blip r:embed="rId1"/>
                  <a:srcRect b="0" l="0" r="10250" t="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1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46r0co2" w:id="50"/>
    <w:bookmarkEnd w:id="5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pStyle w:val="Title"/>
      <w:ind w:left="-8.85826771653555" w:firstLine="0"/>
      <w:rPr>
        <w:sz w:val="28"/>
        <w:szCs w:val="28"/>
      </w:rPr>
    </w:pPr>
    <w:bookmarkStart w:colFirst="0" w:colLast="0" w:name="_2lwamvv" w:id="51"/>
    <w:bookmarkEnd w:id="51"/>
    <w:r w:rsidDel="00000000" w:rsidR="00000000" w:rsidRPr="00000000">
      <w:rPr>
        <w:sz w:val="28"/>
        <w:szCs w:val="28"/>
        <w:rtl w:val="0"/>
      </w:rPr>
      <w:t xml:space="preserve">POO et Framework PHP</w:t>
    </w:r>
  </w:p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spacing w:line="331" w:lineRule="auto"/>
      <w:ind w:right="460" w:hanging="1133.8582677165357"/>
      <w:rPr/>
    </w:pPr>
    <w:r w:rsidDel="00000000" w:rsidR="00000000" w:rsidRPr="00000000">
      <w:rPr/>
      <w:drawing>
        <wp:inline distB="114300" distT="114300" distL="114300" distR="114300">
          <wp:extent cx="7542938" cy="165405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2938" cy="1654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aracasts.com/series/laravel-from-scratch-2018/episodes/16" TargetMode="External"/><Relationship Id="rId22" Type="http://schemas.openxmlformats.org/officeDocument/2006/relationships/hyperlink" Target="https://laravel.com/docs/5.7/controllers#resource-controllers" TargetMode="External"/><Relationship Id="rId21" Type="http://schemas.openxmlformats.org/officeDocument/2006/relationships/hyperlink" Target="https://laravel.com/docs/5.7/eloquent-relationships" TargetMode="External"/><Relationship Id="rId24" Type="http://schemas.openxmlformats.org/officeDocument/2006/relationships/hyperlink" Target="https://laravel.sillo.org/les-relations-avec-eloquent-12" TargetMode="External"/><Relationship Id="rId23" Type="http://schemas.openxmlformats.org/officeDocument/2006/relationships/hyperlink" Target="https://laravel.com/docs/5.7/helpers#ur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ravel.com/docs/5.7/controllers" TargetMode="External"/><Relationship Id="rId26" Type="http://schemas.openxmlformats.org/officeDocument/2006/relationships/hyperlink" Target="https://laravel.com/docs/5.7/validation" TargetMode="External"/><Relationship Id="rId25" Type="http://schemas.openxmlformats.org/officeDocument/2006/relationships/hyperlink" Target="http://laraveldaily.com/pivot-tables-and-many-to-many-relationships/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laravel.com/docs/5.7/validation#form-request-validation" TargetMode="External"/><Relationship Id="rId5" Type="http://schemas.openxmlformats.org/officeDocument/2006/relationships/styles" Target="styles.xml"/><Relationship Id="rId6" Type="http://schemas.openxmlformats.org/officeDocument/2006/relationships/hyperlink" Target="https://laravel.com/docs/5.7/database#running-queries" TargetMode="External"/><Relationship Id="rId29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hyperlink" Target="https://laravel.com/docs/5.7/database#running-queries" TargetMode="External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www.grafikart.fr/formations/laravel/eloquent" TargetMode="External"/><Relationship Id="rId10" Type="http://schemas.openxmlformats.org/officeDocument/2006/relationships/hyperlink" Target="https://laravel.com/docs/master/helpers#urls" TargetMode="External"/><Relationship Id="rId13" Type="http://schemas.openxmlformats.org/officeDocument/2006/relationships/hyperlink" Target="https://laracasts.com/series/laravel-from-scratch-2018/episodes/8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s://laravel-news.com/laravel-5-4-key-too-long-error" TargetMode="External"/><Relationship Id="rId14" Type="http://schemas.openxmlformats.org/officeDocument/2006/relationships/hyperlink" Target="https://laravel.com/docs/5.7/eloquent" TargetMode="External"/><Relationship Id="rId17" Type="http://schemas.openxmlformats.org/officeDocument/2006/relationships/hyperlink" Target="https://laravel.com/docs/5.7/requests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www.grafikart.fr/formations/laravel/eloquent-relations" TargetMode="External"/><Relationship Id="rId18" Type="http://schemas.openxmlformats.org/officeDocument/2006/relationships/hyperlink" Target="https://laravel.com/docs/5.7/controllers#resource-controlle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