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3" w:firstLine="0"/>
        <w:jc w:val="center"/>
        <w:rPr>
          <w:rFonts w:ascii="Calibri" w:cs="Calibri" w:eastAsia="Calibri" w:hAnsi="Calibri"/>
          <w:b w:val="0"/>
          <w:color w:val="00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 ÉLÈVE / Réseau-Système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45" w:lineRule="auto"/>
        <w:ind w:left="56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color w:val="244061"/>
          <w:rtl w:val="0"/>
        </w:rPr>
        <w:t xml:space="preserve">Mini-Projet : La sécurité et le réseau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Modalité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Travail en demi classe, sans ordinateur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Pouvoir expliquer ce qu’est une adresse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Comprendre comment un paquet IP va d’un serveur à un autre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Savoir expliquer en gros les failles courantes (xss, injections sql, man in the middle)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L’objectif est une sensibilisation globale à la sécurité et au fonctionnement d’Internet</w:t>
      </w:r>
    </w:p>
    <w:p w:rsidR="00000000" w:rsidDel="00000000" w:rsidP="00000000" w:rsidRDefault="00000000" w:rsidRPr="00000000" w14:paraId="0000000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0C">
      <w:pPr>
        <w:pStyle w:val="Heading3"/>
        <w:tabs>
          <w:tab w:val="left" w:pos="709"/>
          <w:tab w:val="left" w:pos="1418"/>
        </w:tabs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Exercice 1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 assigne à chaque individu un rôle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 serveurs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 routeurs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pirates / voleur de données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Chaque individu prend un papier avec ses règles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tabs>
          <w:tab w:val="left" w:pos="709"/>
          <w:tab w:val="left" w:pos="1418"/>
        </w:tabs>
        <w:spacing w:after="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Exercice 2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Utiliser le projet qui présente des failles XSS 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https://github.com/campus-digital-grenoble/securite-web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Les fiches de chaque rôle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Les enveloppes représentant les paquets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projet failles XSS et injection  SQL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Traces attendues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Fiche d’activité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Notes de cours, explication de 3 lignes des 3 failles classiques</w:t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40" w:w="11907"/>
      <w:pgMar w:bottom="1417" w:top="1417" w:left="1417" w:right="1417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1" name="image1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-909319</wp:posOffset>
          </wp:positionH>
          <wp:positionV relativeFrom="paragraph">
            <wp:posOffset>-228599</wp:posOffset>
          </wp:positionV>
          <wp:extent cx="7583615" cy="1566863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campus-digital-grenoble/securite-web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