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1EF2F" w14:textId="2394E00A" w:rsidR="007E05E0" w:rsidRDefault="007E05E0" w:rsidP="007E05E0">
      <w:r>
        <w:t xml:space="preserve">CRUD de candidature </w:t>
      </w:r>
    </w:p>
    <w:p w14:paraId="098D0B9B" w14:textId="477BD3D9" w:rsidR="007E05E0" w:rsidRDefault="007E05E0" w:rsidP="007E05E0">
      <w:r>
        <w:t xml:space="preserve">CRUD de </w:t>
      </w:r>
      <w:proofErr w:type="spellStart"/>
      <w:r>
        <w:t>contart</w:t>
      </w:r>
      <w:proofErr w:type="spellEnd"/>
    </w:p>
    <w:p w14:paraId="673A0591" w14:textId="77777777" w:rsidR="007E05E0" w:rsidRDefault="007E05E0" w:rsidP="007E05E0"/>
    <w:p w14:paraId="7BABC5A8" w14:textId="6D99E5C0" w:rsidR="007E05E0" w:rsidRDefault="007E05E0" w:rsidP="007E05E0">
      <w:r w:rsidRPr="007E05E0">
        <w:rPr>
          <w:b/>
          <w:bCs/>
        </w:rPr>
        <w:t>Système de "</w:t>
      </w:r>
      <w:proofErr w:type="spellStart"/>
      <w:r w:rsidRPr="007E05E0">
        <w:rPr>
          <w:b/>
          <w:bCs/>
        </w:rPr>
        <w:t>Shortlisting</w:t>
      </w:r>
      <w:proofErr w:type="spellEnd"/>
      <w:r w:rsidRPr="007E05E0">
        <w:rPr>
          <w:b/>
          <w:bCs/>
        </w:rPr>
        <w:t>" et Comparaison Côte à Côte</w:t>
      </w:r>
      <w:r w:rsidRPr="007E05E0">
        <w:t xml:space="preserve"> : Interface permettant de sélectionner plusieurs candidats et de comparer leurs compétences, tarifs et évaluations passées dans un tableau dynamique pour faciliter la prise de décision.</w:t>
      </w:r>
    </w:p>
    <w:p w14:paraId="2D143A7D" w14:textId="3AF7155E" w:rsidR="007E05E0" w:rsidRDefault="007E05E0" w:rsidP="007E05E0">
      <w:r w:rsidRPr="007E05E0">
        <w:rPr>
          <w:b/>
          <w:bCs/>
        </w:rPr>
        <w:t>Gestion des Pièces Jointes par Candidature</w:t>
      </w:r>
      <w:r w:rsidRPr="007E05E0">
        <w:t xml:space="preserve"> : Permettre l'envoi de documents spécifiques (portfolio dédié, lettre de motivation, fichiers techniques) stockés de manière sécurisée et liés uniquement à cette candidature.</w:t>
      </w:r>
    </w:p>
    <w:p w14:paraId="13A49496" w14:textId="1DDB5DCA" w:rsidR="007E05E0" w:rsidRDefault="007E05E0" w:rsidP="007E05E0">
      <w:r w:rsidRPr="007E05E0">
        <w:rPr>
          <w:b/>
          <w:bCs/>
        </w:rPr>
        <w:t xml:space="preserve">Génération Dynamique de PDF (Smart </w:t>
      </w:r>
      <w:proofErr w:type="spellStart"/>
      <w:r w:rsidRPr="007E05E0">
        <w:rPr>
          <w:b/>
          <w:bCs/>
        </w:rPr>
        <w:t>Templates</w:t>
      </w:r>
      <w:proofErr w:type="spellEnd"/>
      <w:r w:rsidRPr="007E05E0">
        <w:rPr>
          <w:b/>
          <w:bCs/>
        </w:rPr>
        <w:t>)</w:t>
      </w:r>
      <w:r w:rsidRPr="007E05E0">
        <w:t xml:space="preserve"> : Création automatique du contrat en format PDF dès l'acceptation d'une candidature, en injectant les données du client, du freelance, le montant (</w:t>
      </w:r>
      <w:r w:rsidRPr="007E05E0">
        <w:rPr>
          <w:b/>
          <w:bCs/>
        </w:rPr>
        <w:t>Rising</w:t>
      </w:r>
      <w:r w:rsidRPr="007E05E0">
        <w:t xml:space="preserve">) et les dates dans un modèle juridique </w:t>
      </w:r>
      <w:proofErr w:type="spellStart"/>
      <w:r w:rsidRPr="007E05E0">
        <w:t>pré-établi</w:t>
      </w:r>
      <w:proofErr w:type="spellEnd"/>
      <w:r w:rsidRPr="007E05E0">
        <w:t>.</w:t>
      </w:r>
    </w:p>
    <w:p w14:paraId="064EB69C" w14:textId="45989D46" w:rsidR="007E05E0" w:rsidRDefault="007E05E0" w:rsidP="007E05E0">
      <w:r w:rsidRPr="007E05E0">
        <w:rPr>
          <w:b/>
          <w:bCs/>
        </w:rPr>
        <w:t>Signature Électronique avec Horodatage</w:t>
      </w:r>
      <w:r w:rsidRPr="007E05E0">
        <w:t xml:space="preserve"> : Processus de validation "double clic" (client et freelance) qui enregistre l'adresse IP et l'horodatage exact de l'acceptation pour donner une valeur probante au contrat.</w:t>
      </w:r>
    </w:p>
    <w:sectPr w:rsidR="007E0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578"/>
    <w:rsid w:val="004A6578"/>
    <w:rsid w:val="004B5ED0"/>
    <w:rsid w:val="0066186A"/>
    <w:rsid w:val="0069126C"/>
    <w:rsid w:val="007E05E0"/>
    <w:rsid w:val="00973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6E61F"/>
  <w15:chartTrackingRefBased/>
  <w15:docId w15:val="{311076FB-3591-4F54-A8E3-9930738AB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A6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A6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A6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A6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A6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A6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A6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A6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A6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A6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A6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A6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A657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A657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A657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A657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A657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A657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A6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A6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A6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A6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A6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A657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A657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A657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A6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A657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A65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ROMDHANE</dc:creator>
  <cp:keywords/>
  <dc:description/>
  <cp:lastModifiedBy>Youssef ROMDHANE</cp:lastModifiedBy>
  <cp:revision>2</cp:revision>
  <dcterms:created xsi:type="dcterms:W3CDTF">2026-02-12T13:25:00Z</dcterms:created>
  <dcterms:modified xsi:type="dcterms:W3CDTF">2026-02-16T19:48:00Z</dcterms:modified>
</cp:coreProperties>
</file>