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D8D8" w14:textId="290E7B87" w:rsidR="004F24AC" w:rsidRDefault="004F24AC" w:rsidP="00382253">
      <w:pPr>
        <w:spacing w:line="480" w:lineRule="auto"/>
        <w:ind w:firstLine="720"/>
        <w:jc w:val="center"/>
      </w:pPr>
      <w:r>
        <w:t>Statement</w:t>
      </w:r>
      <w:r w:rsidR="00382253">
        <w:t xml:space="preserve"> of Purpose</w:t>
      </w:r>
    </w:p>
    <w:p w14:paraId="6B79B3DF" w14:textId="3377F9D9" w:rsidR="00EE2E7C" w:rsidRPr="00EE2E7C" w:rsidRDefault="00EE2E7C" w:rsidP="004F24AC">
      <w:pPr>
        <w:spacing w:line="480" w:lineRule="auto"/>
        <w:ind w:firstLine="720"/>
      </w:pPr>
      <w:r w:rsidRPr="00EE2E7C">
        <w:t>My journey towards public service</w:t>
      </w:r>
      <w:r>
        <w:t xml:space="preserve"> specifically in the legal field</w:t>
      </w:r>
      <w:r w:rsidRPr="00EE2E7C">
        <w:t xml:space="preserve"> has been profoundly shaped by my experiences as a judicial intern and my commitment to spearheading financial literacy initiatives among Baltimore City criminal juveniles. These experiences have not only influenced my choice to pursue a career in </w:t>
      </w:r>
      <w:r>
        <w:t xml:space="preserve">the law and societal rehabilitation </w:t>
      </w:r>
      <w:r w:rsidRPr="00EE2E7C">
        <w:t>but have also inspired me to create meaningful change within the legal community.</w:t>
      </w:r>
    </w:p>
    <w:p w14:paraId="24B9DA10" w14:textId="12AAC26C" w:rsidR="00EE2E7C" w:rsidRPr="00EE2E7C" w:rsidRDefault="00EE2E7C" w:rsidP="004F24AC">
      <w:pPr>
        <w:spacing w:line="480" w:lineRule="auto"/>
        <w:ind w:firstLine="720"/>
      </w:pPr>
      <w:r w:rsidRPr="00EE2E7C">
        <w:t xml:space="preserve">As a judicial intern at the District Court of Baltimore, I delved into the complexities of the legal system </w:t>
      </w:r>
      <w:r w:rsidRPr="00EE2E7C">
        <w:t>analyzing and</w:t>
      </w:r>
      <w:r w:rsidRPr="00EE2E7C">
        <w:t xml:space="preserve"> synthesizing complex case facts to contribute to comprehensive understanding. Witnessing firsthand the challenges faced by individuals in the criminal justice system fueled my desire to make a positive impact. This motivation led me to initiate a financial literacy program targeting Baltimore City criminal juveniles, a group vulnerable to falling into a cycle of repeat offending due to limited legal outlets and financial </w:t>
      </w:r>
      <w:r w:rsidRPr="00EE2E7C">
        <w:t>resources. Recognizing</w:t>
      </w:r>
      <w:r w:rsidRPr="00EE2E7C">
        <w:t xml:space="preserve"> the need for a sustainable solution, I spearheaded the creation of a financial literacy program within the Teen Court program, a non-profit organization dedicated to providing legal alternatives for juveniles. Through this initiative, I aimed to equip these young individuals with essential life skills, providing them with opportunities to make money legally and break the cycle of recidivism. This endeavor allowed me to combine my legal </w:t>
      </w:r>
      <w:r>
        <w:t>knowledge</w:t>
      </w:r>
      <w:r w:rsidRPr="00EE2E7C">
        <w:t xml:space="preserve"> with my passion for social impact, providing tangible solutions for at-risk youth.</w:t>
      </w:r>
    </w:p>
    <w:p w14:paraId="08EF4C44" w14:textId="2144A926" w:rsidR="00EE2E7C" w:rsidRPr="00EE2E7C" w:rsidRDefault="00EE2E7C" w:rsidP="004F24AC">
      <w:pPr>
        <w:spacing w:line="480" w:lineRule="auto"/>
        <w:ind w:firstLine="720"/>
      </w:pPr>
      <w:r w:rsidRPr="00EE2E7C">
        <w:t>My involvement in this program not only highlighted the transformative power of public service</w:t>
      </w:r>
      <w:r>
        <w:t xml:space="preserve"> and societal rehabilitation</w:t>
      </w:r>
      <w:r w:rsidRPr="00EE2E7C">
        <w:t xml:space="preserve"> but also emphasized the importance of addressing systemic issues. By empowering Baltimore City criminal juveniles with legal outlets and financial knowledge, I witnessed the potential for lasting change in individuals' lives</w:t>
      </w:r>
      <w:r>
        <w:t xml:space="preserve"> and it created such a </w:t>
      </w:r>
      <w:r>
        <w:lastRenderedPageBreak/>
        <w:t xml:space="preserve">rewarding feeling when I see them apply the </w:t>
      </w:r>
      <w:r w:rsidR="004F24AC">
        <w:t>skills,</w:t>
      </w:r>
      <w:r>
        <w:t xml:space="preserve"> I was teaching them to their financial endeavors</w:t>
      </w:r>
      <w:r w:rsidRPr="00EE2E7C">
        <w:t xml:space="preserve">. This experience became a driving force behind my commitment to </w:t>
      </w:r>
      <w:r>
        <w:t xml:space="preserve">societal change </w:t>
      </w:r>
      <w:r w:rsidRPr="00EE2E7C">
        <w:t>and fueled my desire to pursue a career that addresses the root causes of societal challenges</w:t>
      </w:r>
      <w:r>
        <w:t xml:space="preserve"> in the law</w:t>
      </w:r>
      <w:r w:rsidRPr="00EE2E7C">
        <w:t>.</w:t>
      </w:r>
    </w:p>
    <w:p w14:paraId="5F4D85DF" w14:textId="566AAE69" w:rsidR="00EE2E7C" w:rsidRPr="00EE2E7C" w:rsidRDefault="00EE2E7C" w:rsidP="004F24AC">
      <w:pPr>
        <w:spacing w:line="480" w:lineRule="auto"/>
        <w:ind w:firstLine="720"/>
      </w:pPr>
      <w:r w:rsidRPr="00EE2E7C">
        <w:t xml:space="preserve">In addition to my work with juveniles, my engagement in various inclusivity initiatives, including my active role in the BIPOC Legal Society, </w:t>
      </w:r>
      <w:r>
        <w:t xml:space="preserve">promoted </w:t>
      </w:r>
      <w:r w:rsidRPr="00EE2E7C">
        <w:t>my dedication to promoting minority development within professional industries. Creating a supportive and inclusive environment for underrepresented groups in the legal field has become a</w:t>
      </w:r>
      <w:r>
        <w:t xml:space="preserve"> driving factor for</w:t>
      </w:r>
      <w:r w:rsidRPr="00EE2E7C">
        <w:t xml:space="preserve"> my public service aspirations. I believe that by fostering diversity and inclusion, we can create a more equitable society where everyone </w:t>
      </w:r>
      <w:proofErr w:type="gramStart"/>
      <w:r w:rsidRPr="00EE2E7C">
        <w:t>has the opportunity to</w:t>
      </w:r>
      <w:proofErr w:type="gramEnd"/>
      <w:r w:rsidRPr="00EE2E7C">
        <w:t xml:space="preserve"> thrive.</w:t>
      </w:r>
    </w:p>
    <w:p w14:paraId="3C15AC8E" w14:textId="068C0557" w:rsidR="00EE2E7C" w:rsidRPr="00EE2E7C" w:rsidRDefault="00EE2E7C" w:rsidP="004F24AC">
      <w:pPr>
        <w:spacing w:line="480" w:lineRule="auto"/>
        <w:ind w:firstLine="720"/>
      </w:pPr>
      <w:r w:rsidRPr="00EE2E7C">
        <w:t>As I embark on my journey towards a career in</w:t>
      </w:r>
      <w:r>
        <w:t xml:space="preserve"> the law</w:t>
      </w:r>
      <w:r w:rsidRPr="00EE2E7C">
        <w:t>, I am driven by the belief that change is not only possible but essential. My experiences as a judicial intern</w:t>
      </w:r>
      <w:r>
        <w:t xml:space="preserve">, </w:t>
      </w:r>
      <w:r w:rsidRPr="00EE2E7C">
        <w:t>my initiatives in financial literacy</w:t>
      </w:r>
      <w:r>
        <w:t xml:space="preserve"> and my extracurricular involvements in legal societies at NYU</w:t>
      </w:r>
      <w:r w:rsidRPr="00EE2E7C">
        <w:t xml:space="preserve"> have provided me with a deep understanding of the challenges individuals face within the legal system</w:t>
      </w:r>
      <w:r>
        <w:t xml:space="preserve"> and solutions I would love to provide</w:t>
      </w:r>
      <w:r w:rsidRPr="00EE2E7C">
        <w:t>. This understanding, coupled with my commitment to inclusivity, positions me to impact populations that are often marginalized and underserved. Through my futur</w:t>
      </w:r>
      <w:r>
        <w:t>e as a lawyer</w:t>
      </w:r>
      <w:r w:rsidRPr="00EE2E7C">
        <w:t>, I seek to contribute to the creation of a more just and equitable society, addressing systemic issues and empowering individuals to navigate the legal landscape with confidence and resilience.</w:t>
      </w:r>
    </w:p>
    <w:p w14:paraId="0AD6779F" w14:textId="77777777" w:rsidR="00A34761" w:rsidRPr="00EE2E7C" w:rsidRDefault="00000000" w:rsidP="004F24AC">
      <w:pPr>
        <w:spacing w:line="480" w:lineRule="auto"/>
      </w:pPr>
    </w:p>
    <w:sectPr w:rsidR="00A34761" w:rsidRPr="00EE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C"/>
    <w:rsid w:val="00382253"/>
    <w:rsid w:val="004F24AC"/>
    <w:rsid w:val="00D118CB"/>
    <w:rsid w:val="00DC3E84"/>
    <w:rsid w:val="00EE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1F48C"/>
  <w15:chartTrackingRefBased/>
  <w15:docId w15:val="{FC9ECD81-1353-A94D-8479-8D1CD9F3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E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2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2024-01-19T20:51:00Z</dcterms:created>
  <dcterms:modified xsi:type="dcterms:W3CDTF">2024-01-19T21:05:00Z</dcterms:modified>
</cp:coreProperties>
</file>