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56E2" w14:textId="77777777" w:rsidR="00A47B5F" w:rsidRDefault="00A47B5F" w:rsidP="00A47B5F">
      <w:pPr>
        <w:ind w:firstLine="720"/>
      </w:pPr>
      <w:r>
        <w:t>I am excited about the opportunity to participate in the internship program because it aligns perfectly with my academic and career goals in the field of finance and corporate law. My experiences and coursework have laid a strong foundation for this internship, and I believe it will provide me with valuable skills and insights.</w:t>
      </w:r>
    </w:p>
    <w:p w14:paraId="6F14CD67" w14:textId="77777777" w:rsidR="00A47B5F" w:rsidRDefault="00A47B5F" w:rsidP="00A47B5F">
      <w:pPr>
        <w:ind w:firstLine="720"/>
      </w:pPr>
      <w:r>
        <w:t>Throughout my academic journey, I have taken courses that have developed my analytical and problem-solving abilities. In addition to my major in Economics and Computer Science, I have completed courses in economics and programming that have equipped me with skills to venture out into various career sectors. My coursework has equipped me with a solid understanding of financial principles and computer frameworks, but I am eager to apply these concepts in a real-world setting.</w:t>
      </w:r>
    </w:p>
    <w:p w14:paraId="0C18D631" w14:textId="77777777" w:rsidR="00A47B5F" w:rsidRDefault="00A47B5F" w:rsidP="00A47B5F">
      <w:pPr>
        <w:ind w:firstLine="720"/>
      </w:pPr>
      <w:r>
        <w:t>My previous internships and work experiences have also equipped me with transferable skills that I believe will be valuable in the internship program. For instance, my role as a Judicial Intern at the District Court of Baltimore allowed me to observe legal proceedings, aiding judges in deliberations. This experience honed my attention to detail, critical thinking, and ability to work in a highly regulated environment.</w:t>
      </w:r>
    </w:p>
    <w:p w14:paraId="2FDDCD53" w14:textId="77777777" w:rsidR="00A47B5F" w:rsidRDefault="00A47B5F" w:rsidP="00A47B5F">
      <w:pPr>
        <w:ind w:firstLine="720"/>
      </w:pPr>
      <w:r>
        <w:t>My role as a Digital Media Intern at the Chesapeake Gateway Chamber of Commerce allowed me to work on marketing strategies and customer satisfaction. This experience improved my ability to create effective digital advertising and manage client relationships, skills that are relevant in the corporate world.</w:t>
      </w:r>
    </w:p>
    <w:p w14:paraId="01B1C073" w14:textId="77777777" w:rsidR="00A47B5F" w:rsidRDefault="00A47B5F" w:rsidP="00A47B5F"/>
    <w:p w14:paraId="6B1AB37B" w14:textId="32F525A4" w:rsidR="00A47B5F" w:rsidRDefault="00A47B5F" w:rsidP="00A47B5F">
      <w:pPr>
        <w:ind w:firstLine="720"/>
      </w:pPr>
      <w:r>
        <w:t>Furthermore, my experience as a Business Development Intern at The Bulb Africa, a tech startup, taught me how to create business proposals and analyze the progress of different businesses. These skills will be highly applicable in the finance sector, where pitching ideas and assessing their viability are essential.</w:t>
      </w:r>
    </w:p>
    <w:p w14:paraId="0840A48B" w14:textId="77777777" w:rsidR="00A47B5F" w:rsidRDefault="00A47B5F" w:rsidP="00A47B5F"/>
    <w:p w14:paraId="7A6456B6" w14:textId="19DE827D" w:rsidR="00A47B5F" w:rsidRDefault="00A47B5F" w:rsidP="00A47B5F">
      <w:pPr>
        <w:ind w:firstLine="720"/>
      </w:pPr>
      <w:r>
        <w:t>In terms of my specific interests, I am keen to explore the intersection of finance and corporate law in the private sector. I believe that working in a private firm will give me exposure to complex financial transactions and legal negotiations. I am particularly interested in issues related to corporate governance, mergers and acquisitions, and contract law.</w:t>
      </w:r>
    </w:p>
    <w:p w14:paraId="169CD686" w14:textId="77777777" w:rsidR="00A47B5F" w:rsidRDefault="00A47B5F" w:rsidP="00A47B5F"/>
    <w:p w14:paraId="4D824D1E" w14:textId="4AB18089" w:rsidR="00A34761" w:rsidRDefault="00A47B5F" w:rsidP="00A47B5F">
      <w:r>
        <w:t>I am enthusiastic about this internship program because it offers the opportunity to bridge the gap between my academic background and my career aspirations. With a strong foundation in business, valuable transferable skills, and a clear focus on the finance sector and corporate law, I am confident that I can contribute effectively to the internship while gaining the practical experience necessary to excel in my future career.</w:t>
      </w:r>
    </w:p>
    <w:sectPr w:rsidR="00A3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5F"/>
    <w:rsid w:val="00A47B5F"/>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0D2A1"/>
  <w15:chartTrackingRefBased/>
  <w15:docId w15:val="{951004F1-BEF5-2847-8558-B114CB2D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2023-09-17T21:22:00Z</dcterms:created>
  <dcterms:modified xsi:type="dcterms:W3CDTF">2023-09-17T21:24:00Z</dcterms:modified>
</cp:coreProperties>
</file>