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14"/>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w:t>
      </w:r>
      <w:proofErr w:type="spellStart"/>
      <w:r w:rsidR="00FF724B">
        <w:rPr>
          <w:lang w:val="en-GB"/>
        </w:rPr>
        <w:t>Ärztin</w:t>
      </w:r>
      <w:proofErr w:type="spellEnd"/>
      <w:r w:rsidR="00FF724B">
        <w:rPr>
          <w:lang w:val="en-GB"/>
        </w:rPr>
        <w:t xml:space="preserve">”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w:t>
      </w:r>
      <w:proofErr w:type="spellStart"/>
      <w:r>
        <w:rPr>
          <w:lang w:val="en-GB"/>
        </w:rPr>
        <w:t>Vainapel</w:t>
      </w:r>
      <w:proofErr w:type="spellEnd"/>
      <w:r>
        <w:rPr>
          <w:lang w:val="en-GB"/>
        </w:rPr>
        <w:t xml:space="preserve">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w:t>
      </w:r>
      <w:proofErr w:type="spellStart"/>
      <w:r w:rsidRPr="00E1504D">
        <w:rPr>
          <w:lang w:val="de-DE"/>
        </w:rPr>
        <w:t>Vainapel</w:t>
      </w:r>
      <w:proofErr w:type="spellEnd"/>
      <w:r w:rsidRPr="00E1504D">
        <w:rPr>
          <w:lang w:val="de-DE"/>
        </w:rPr>
        <w:t xml:space="preserve">, S., Shamir, O. Y., Tenenbaum, Y., &amp; Gilam, G. (2015). </w:t>
      </w:r>
      <w:r w:rsidRPr="00E1504D">
        <w:rPr>
          <w:lang w:val="en-GB"/>
        </w:rPr>
        <w:t xml:space="preserve">The dark side of gendered language: The masculine-generic form as a cause for self-report bias. Psychological Assessment, 27(4), 1513–1519. </w:t>
      </w:r>
      <w:hyperlink r:id="rId15"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6"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7"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8"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9"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20"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21"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 xml:space="preserve">Study on the readability of news texts: Blake &amp; </w:t>
      </w:r>
      <w:proofErr w:type="spellStart"/>
      <w:r w:rsidRPr="00AC0C0F">
        <w:rPr>
          <w:lang w:val="en-GB"/>
        </w:rPr>
        <w:t>Klimmt</w:t>
      </w:r>
      <w:proofErr w:type="spellEnd"/>
      <w:r w:rsidRPr="00AC0C0F">
        <w:rPr>
          <w:lang w:val="en-GB"/>
        </w:rPr>
        <w:t xml:space="preserve"> (2010)</w:t>
      </w:r>
      <w:hyperlink r:id="rId22"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 xml:space="preserve">Masculine: </w:t>
      </w:r>
      <w:proofErr w:type="spellStart"/>
      <w:r w:rsidRPr="00092581">
        <w:rPr>
          <w:lang w:val="en-GB"/>
        </w:rPr>
        <w:t>Studenten</w:t>
      </w:r>
      <w:proofErr w:type="spellEnd"/>
    </w:p>
    <w:p w14:paraId="0BC6740C" w14:textId="77777777" w:rsidR="00092581" w:rsidRPr="00092581" w:rsidRDefault="00092581" w:rsidP="00092581">
      <w:pPr>
        <w:spacing w:line="360" w:lineRule="auto"/>
        <w:jc w:val="both"/>
        <w:rPr>
          <w:lang w:val="en-GB"/>
        </w:rPr>
      </w:pPr>
      <w:r w:rsidRPr="00092581">
        <w:rPr>
          <w:lang w:val="en-GB"/>
        </w:rPr>
        <w:t xml:space="preserve">Feminine: </w:t>
      </w:r>
      <w:proofErr w:type="spellStart"/>
      <w:r w:rsidRPr="00092581">
        <w:rPr>
          <w:lang w:val="en-GB"/>
        </w:rPr>
        <w:t>Studentinnen</w:t>
      </w:r>
      <w:proofErr w:type="spellEnd"/>
    </w:p>
    <w:p w14:paraId="34E5BDA6" w14:textId="575EB212" w:rsidR="00092581" w:rsidRPr="00092581" w:rsidRDefault="00092581" w:rsidP="00092581">
      <w:pPr>
        <w:spacing w:line="360" w:lineRule="auto"/>
        <w:jc w:val="both"/>
        <w:rPr>
          <w:lang w:val="en-GB"/>
        </w:rPr>
      </w:pPr>
      <w:r w:rsidRPr="00092581">
        <w:rPr>
          <w:lang w:val="en-GB"/>
        </w:rPr>
        <w:t>Gender-inclusive: Student*</w:t>
      </w:r>
      <w:proofErr w:type="spellStart"/>
      <w:r w:rsidRPr="00092581">
        <w:rPr>
          <w:lang w:val="en-GB"/>
        </w:rPr>
        <w:t>innen</w:t>
      </w:r>
      <w:proofErr w:type="spellEnd"/>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lastRenderedPageBreak/>
        <w:t>1.3 Research Question</w:t>
      </w:r>
      <w:r w:rsidR="00442386">
        <w:rPr>
          <w:lang w:val="en-GB"/>
        </w:rPr>
        <w:t xml:space="preserve"> </w:t>
      </w:r>
      <w:r w:rsidR="00442386">
        <w:rPr>
          <w:b w:val="0"/>
          <w:lang w:val="en-GB"/>
        </w:rPr>
        <w:t>(Aylina)</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FC13FF0" w14:textId="77777777" w:rsidR="00092581" w:rsidRPr="00092581" w:rsidRDefault="00092581" w:rsidP="00092581">
      <w:pPr>
        <w:spacing w:line="360" w:lineRule="auto"/>
        <w:jc w:val="both"/>
        <w:rPr>
          <w:lang w:val="en-GB"/>
        </w:rPr>
      </w:pPr>
      <w:r w:rsidRPr="00092581">
        <w:rPr>
          <w:lang w:val="en-GB"/>
        </w:rPr>
        <w:t xml:space="preserve">Neutral Language (e.g. </w:t>
      </w:r>
      <w:proofErr w:type="spellStart"/>
      <w:r w:rsidRPr="00092581">
        <w:rPr>
          <w:lang w:val="en-GB"/>
        </w:rPr>
        <w:t>Studierende</w:t>
      </w:r>
      <w:proofErr w:type="spellEnd"/>
      <w:r w:rsidRPr="00092581">
        <w:rPr>
          <w:lang w:val="en-GB"/>
        </w:rPr>
        <w:t>)</w:t>
      </w:r>
    </w:p>
    <w:p w14:paraId="03BE9935" w14:textId="77777777" w:rsidR="00092581" w:rsidRPr="00092581" w:rsidRDefault="00092581" w:rsidP="00092581">
      <w:pPr>
        <w:spacing w:line="360" w:lineRule="auto"/>
        <w:jc w:val="both"/>
        <w:rPr>
          <w:lang w:val="en-GB"/>
        </w:rPr>
      </w:pPr>
      <w:r w:rsidRPr="00092581">
        <w:rPr>
          <w:lang w:val="en-GB"/>
        </w:rPr>
        <w:t>With Star (e.g. Student*</w:t>
      </w:r>
      <w:proofErr w:type="spellStart"/>
      <w:r w:rsidRPr="00092581">
        <w:rPr>
          <w:lang w:val="en-GB"/>
        </w:rPr>
        <w:t>innen</w:t>
      </w:r>
      <w:proofErr w:type="spellEnd"/>
      <w:r w:rsidRPr="00092581">
        <w:rPr>
          <w:lang w:val="en-GB"/>
        </w:rPr>
        <w:t>)</w:t>
      </w:r>
    </w:p>
    <w:p w14:paraId="42083083" w14:textId="77777777" w:rsidR="00092581" w:rsidRPr="00092581" w:rsidRDefault="00092581" w:rsidP="00092581">
      <w:pPr>
        <w:spacing w:line="360" w:lineRule="auto"/>
        <w:jc w:val="both"/>
        <w:rPr>
          <w:lang w:val="en-GB"/>
        </w:rPr>
      </w:pPr>
      <w:r w:rsidRPr="00092581">
        <w:rPr>
          <w:lang w:val="en-GB"/>
        </w:rPr>
        <w:t xml:space="preserve">With : (e.g. </w:t>
      </w:r>
      <w:proofErr w:type="spellStart"/>
      <w:r w:rsidRPr="00092581">
        <w:rPr>
          <w:lang w:val="en-GB"/>
        </w:rPr>
        <w:t>Student:innen</w:t>
      </w:r>
      <w:proofErr w:type="spellEnd"/>
      <w:r w:rsidRPr="00092581">
        <w:rPr>
          <w:lang w:val="en-GB"/>
        </w:rPr>
        <w:t>)</w:t>
      </w:r>
    </w:p>
    <w:p w14:paraId="4F39FC83" w14:textId="77777777" w:rsidR="00092581" w:rsidRPr="00092581" w:rsidRDefault="00092581" w:rsidP="00092581">
      <w:pPr>
        <w:spacing w:line="360" w:lineRule="auto"/>
        <w:jc w:val="both"/>
        <w:rPr>
          <w:lang w:val="en-GB"/>
        </w:rPr>
      </w:pPr>
      <w:r w:rsidRPr="00092581">
        <w:rPr>
          <w:lang w:val="en-GB"/>
        </w:rPr>
        <w:t xml:space="preserve">Written with both pairs w/ f first; w/ m first (e.g. </w:t>
      </w:r>
      <w:proofErr w:type="spellStart"/>
      <w:r w:rsidRPr="00092581">
        <w:rPr>
          <w:lang w:val="en-GB"/>
        </w:rPr>
        <w:t>Studenten</w:t>
      </w:r>
      <w:proofErr w:type="spellEnd"/>
      <w:r w:rsidRPr="00092581">
        <w:rPr>
          <w:lang w:val="en-GB"/>
        </w:rPr>
        <w:t xml:space="preserve"> und </w:t>
      </w:r>
      <w:proofErr w:type="spellStart"/>
      <w:r w:rsidRPr="00092581">
        <w:rPr>
          <w:lang w:val="en-GB"/>
        </w:rPr>
        <w:t>Studentinnen</w:t>
      </w:r>
      <w:proofErr w:type="spellEnd"/>
      <w:r w:rsidRPr="00092581">
        <w:rPr>
          <w:lang w:val="en-GB"/>
        </w:rPr>
        <w:t>)</w:t>
      </w:r>
    </w:p>
    <w:p w14:paraId="7E990F25" w14:textId="77777777" w:rsidR="00092581" w:rsidRPr="00092581" w:rsidRDefault="00092581" w:rsidP="00092581">
      <w:pPr>
        <w:spacing w:line="360" w:lineRule="auto"/>
        <w:jc w:val="both"/>
        <w:rPr>
          <w:lang w:val="en-GB"/>
        </w:rPr>
      </w:pPr>
      <w:r w:rsidRPr="00092581">
        <w:rPr>
          <w:lang w:val="en-GB"/>
        </w:rPr>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 xml:space="preserve">Early Measure(start time):fixation duration on role </w:t>
      </w:r>
      <w:proofErr w:type="spellStart"/>
      <w:r w:rsidRPr="004F4B77">
        <w:rPr>
          <w:lang w:val="en-GB"/>
        </w:rPr>
        <w:t>roun</w:t>
      </w:r>
      <w:proofErr w:type="spellEnd"/>
      <w:r w:rsidRPr="004F4B77">
        <w:rPr>
          <w:lang w:val="en-GB"/>
        </w:rPr>
        <w:t xml:space="preserve">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05A73659"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really difficult to find </w:t>
      </w:r>
      <w:proofErr w:type="spellStart"/>
      <w:r w:rsidR="00D4177F">
        <w:rPr>
          <w:lang w:val="en-GB"/>
        </w:rPr>
        <w:t>german</w:t>
      </w:r>
      <w:proofErr w:type="spellEnd"/>
      <w:r w:rsidR="00D4177F">
        <w:rPr>
          <w:lang w:val="en-GB"/>
        </w:rPr>
        <w:t xml:space="preserve"> native speakers that are available, but we ended up finding 12 participants. T</w:t>
      </w:r>
      <w:r w:rsidR="00D4177F" w:rsidRPr="00D4177F">
        <w:rPr>
          <w:lang w:val="en-GB"/>
        </w:rPr>
        <w:t>he</w:t>
      </w:r>
      <w:r w:rsidR="00D4177F">
        <w:rPr>
          <w:lang w:val="en-GB"/>
        </w:rPr>
        <w:t xml:space="preserve"> participants were between 22 and 29 years old, all of them were students.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proofErr w:type="spellStart"/>
            <w:r>
              <w:rPr>
                <w:lang w:val="en-GB"/>
              </w:rPr>
              <w:t>Männer</w:t>
            </w:r>
            <w:proofErr w:type="spellEnd"/>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proofErr w:type="spellStart"/>
            <w:r>
              <w:rPr>
                <w:lang w:val="en-GB"/>
              </w:rPr>
              <w:t>Männer</w:t>
            </w:r>
            <w:proofErr w:type="spellEnd"/>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lastRenderedPageBreak/>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proofErr w:type="spellStart"/>
            <w:r>
              <w:rPr>
                <w:lang w:val="en-GB"/>
              </w:rPr>
              <w:t>Männer</w:t>
            </w:r>
            <w:proofErr w:type="spellEnd"/>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xml:space="preserve">: </w:t>
      </w:r>
      <w:proofErr w:type="spellStart"/>
      <w:r>
        <w:t>Conditions</w:t>
      </w:r>
      <w:proofErr w:type="spellEnd"/>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&lt;RN&gt;Arbeitnehmer*innen&lt;/RN&gt; erwarten höhere Gehälter und klimatisierte </w:t>
      </w:r>
      <w:r w:rsidRPr="00842C63">
        <w:lastRenderedPageBreak/>
        <w:t>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 xml:space="preserve">Auf einer Gewerkschaftsveranstaltung wird derzeit über Löhne, Arbeitsbedingungen und Arbeitnehmerrechte diskutiert. Die </w:t>
      </w:r>
      <w:r w:rsidRPr="00842C63">
        <w:lastRenderedPageBreak/>
        <w:t>&lt;RN&gt;Beschäftigten&lt;/RN&gt;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 xml:space="preserve">Bei einer öffentlichen Sitzung im Rathaus wird über neue Verkehrsregelungen gesprochen. Die &lt;RN&gt;Polizistinnen&lt;/RN&gt; diskutieren laut über mehr Sicherheit im Straßenverkehr und setzen sich für strengere Kontrollen ein, doch diese </w:t>
      </w:r>
      <w:r w:rsidRPr="00842C63">
        <w:lastRenderedPageBreak/>
        <w:t>&lt;AN&gt;Männer&lt;/AN&gt; lehnen die Vorschläge ab. Die nächsten Maßnahmen werden derzeit kontrovers verhandelt.</w:t>
      </w:r>
    </w:p>
    <w:p w14:paraId="6BCCD26E" w14:textId="07BA1890"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conditions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w:t>
      </w:r>
      <w:r>
        <w:rPr>
          <w:lang w:val="en-GB"/>
        </w:rPr>
        <w:lastRenderedPageBreak/>
        <w:t xml:space="preserve">screen, we start the experiment and first the calibration starts. If the calibration looks okay, we press space to start the actual experiment if not we let them do the calibration again.  </w:t>
      </w:r>
    </w:p>
    <w:p w14:paraId="4BB90F64" w14:textId="4350EB74" w:rsidR="00F2030B" w:rsidRDefault="005F0B29" w:rsidP="00F2030B">
      <w:pPr>
        <w:spacing w:line="360" w:lineRule="auto"/>
        <w:jc w:val="both"/>
        <w:rPr>
          <w:lang w:val="de-DE"/>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F2030B">
        <w:rPr>
          <w:lang w:val="en-GB"/>
        </w:rPr>
        <w:t xml:space="preserve">In </w:t>
      </w:r>
      <w:proofErr w:type="spellStart"/>
      <w:r w:rsidR="00F2030B" w:rsidRPr="00F2030B">
        <w:rPr>
          <w:lang w:val="en-GB"/>
        </w:rPr>
        <w:t>jedem</w:t>
      </w:r>
      <w:proofErr w:type="spellEnd"/>
      <w:r w:rsidR="00F2030B" w:rsidRPr="00F2030B">
        <w:rPr>
          <w:lang w:val="en-GB"/>
        </w:rPr>
        <w:t xml:space="preserve"> </w:t>
      </w:r>
      <w:proofErr w:type="spellStart"/>
      <w:r w:rsidR="00F2030B" w:rsidRPr="00F2030B">
        <w:rPr>
          <w:lang w:val="en-GB"/>
        </w:rPr>
        <w:t>Durchgang</w:t>
      </w:r>
      <w:proofErr w:type="spellEnd"/>
      <w:r w:rsidR="00F2030B" w:rsidRPr="00F2030B">
        <w:rPr>
          <w:lang w:val="en-GB"/>
        </w:rPr>
        <w:t xml:space="preserve"> </w:t>
      </w:r>
      <w:proofErr w:type="spellStart"/>
      <w:r w:rsidR="00F2030B" w:rsidRPr="00F2030B">
        <w:rPr>
          <w:lang w:val="en-GB"/>
        </w:rPr>
        <w:t>erscheint</w:t>
      </w:r>
      <w:proofErr w:type="spellEnd"/>
      <w:r w:rsidR="00F2030B" w:rsidRPr="00F2030B">
        <w:rPr>
          <w:lang w:val="en-GB"/>
        </w:rPr>
        <w:t xml:space="preserve"> </w:t>
      </w:r>
      <w:proofErr w:type="spellStart"/>
      <w:r w:rsidR="00F2030B" w:rsidRPr="00F2030B">
        <w:rPr>
          <w:lang w:val="en-GB"/>
        </w:rPr>
        <w:t>zunächst</w:t>
      </w:r>
      <w:proofErr w:type="spellEnd"/>
      <w:r w:rsidR="00F2030B" w:rsidRPr="00F2030B">
        <w:rPr>
          <w:lang w:val="en-GB"/>
        </w:rPr>
        <w:t xml:space="preserve"> </w:t>
      </w:r>
      <w:proofErr w:type="spellStart"/>
      <w:r w:rsidR="00F2030B" w:rsidRPr="00F2030B">
        <w:rPr>
          <w:lang w:val="en-GB"/>
        </w:rPr>
        <w:t>ein</w:t>
      </w:r>
      <w:proofErr w:type="spellEnd"/>
      <w:r w:rsidR="00F2030B" w:rsidRPr="00F2030B">
        <w:rPr>
          <w:lang w:val="en-GB"/>
        </w:rPr>
        <w:t xml:space="preserve"> </w:t>
      </w:r>
      <w:proofErr w:type="spellStart"/>
      <w:r w:rsidR="00F2030B" w:rsidRPr="00F2030B">
        <w:rPr>
          <w:lang w:val="en-GB"/>
        </w:rPr>
        <w:t>Fixationskreuz</w:t>
      </w:r>
      <w:proofErr w:type="spellEnd"/>
      <w:r w:rsidR="00F2030B" w:rsidRPr="00F2030B">
        <w:rPr>
          <w:lang w:val="en-GB"/>
        </w:rPr>
        <w:t xml:space="preserve">.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F2030B">
        <w:rPr>
          <w:lang w:val="de-DE"/>
        </w:rPr>
        <w:t>Danach wird eine kurze Verständnisfrage gestellt.</w:t>
      </w:r>
      <w:r w:rsidR="00F2030B">
        <w:rPr>
          <w:lang w:val="de-DE"/>
        </w:rPr>
        <w:t xml:space="preserve">“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w:t>
      </w:r>
      <w:r>
        <w:rPr>
          <w:lang w:val="en-GB"/>
        </w:rPr>
        <w:lastRenderedPageBreak/>
        <w:t xml:space="preserve">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0D0B8CD8" w14:textId="14DB399D" w:rsidR="00B26EAA" w:rsidRDefault="00B26EAA" w:rsidP="003B4886">
      <w:pPr>
        <w:spacing w:line="360" w:lineRule="auto"/>
        <w:jc w:val="both"/>
        <w:rPr>
          <w:lang w:val="en-GB"/>
        </w:rPr>
      </w:pPr>
      <w:r>
        <w:rPr>
          <w:lang w:val="en-GB"/>
        </w:rPr>
        <w:t xml:space="preserve">The Open Sesame experiment has the following Structure: In the experiment is </w:t>
      </w:r>
      <w:proofErr w:type="spellStart"/>
      <w:r>
        <w:rPr>
          <w:lang w:val="en-GB"/>
        </w:rPr>
        <w:t>a</w:t>
      </w:r>
      <w:proofErr w:type="spellEnd"/>
      <w:r>
        <w:rPr>
          <w:lang w:val="en-GB"/>
        </w:rPr>
        <w:t xml:space="preserve"> experiment sequence. First there is the </w:t>
      </w:r>
      <w:proofErr w:type="spellStart"/>
      <w:r>
        <w:rPr>
          <w:lang w:val="en-GB"/>
        </w:rPr>
        <w:t>pygaze</w:t>
      </w:r>
      <w:proofErr w:type="spellEnd"/>
      <w:r>
        <w:rPr>
          <w:lang w:val="en-GB"/>
        </w:rPr>
        <w:t xml:space="preserve"> initialization than the </w:t>
      </w:r>
      <w:proofErr w:type="spellStart"/>
      <w:r>
        <w:rPr>
          <w:lang w:val="en-GB"/>
        </w:rPr>
        <w:t>pygaze</w:t>
      </w:r>
      <w:proofErr w:type="spellEnd"/>
      <w:r>
        <w:rPr>
          <w:lang w:val="en-GB"/>
        </w:rPr>
        <w:t xml:space="preserve"> start recording. After that there is a inline script to initialize our variables. After that we have the sketchpad with the Instruction text, with an </w:t>
      </w:r>
      <w:proofErr w:type="spellStart"/>
      <w:r>
        <w:rPr>
          <w:lang w:val="en-GB"/>
        </w:rPr>
        <w:t>pygaze</w:t>
      </w:r>
      <w:proofErr w:type="spellEnd"/>
      <w:r>
        <w:rPr>
          <w:lang w:val="en-GB"/>
        </w:rPr>
        <w:t xml:space="preserve"> log for the instruction onset. Following there is a inline script to choose the list that will be shown to the participant. </w:t>
      </w:r>
    </w:p>
    <w:p w14:paraId="1FDC4111" w14:textId="3F5A6235" w:rsidR="00B26EAA" w:rsidRDefault="00B26EAA" w:rsidP="003B4886">
      <w:pPr>
        <w:spacing w:line="360" w:lineRule="auto"/>
        <w:jc w:val="both"/>
        <w:rPr>
          <w:lang w:val="en-GB"/>
        </w:rPr>
      </w:pPr>
      <w:r>
        <w:rPr>
          <w:lang w:val="en-GB"/>
        </w:rPr>
        <w:t>Experiment</w:t>
      </w:r>
    </w:p>
    <w:p w14:paraId="38033586" w14:textId="1CB48751" w:rsidR="00B26EAA" w:rsidRPr="00193472" w:rsidRDefault="00B26EAA" w:rsidP="003B4886">
      <w:pPr>
        <w:spacing w:line="360" w:lineRule="auto"/>
        <w:jc w:val="both"/>
        <w:rPr>
          <w:b/>
          <w:bCs/>
          <w:lang w:val="en-GB"/>
        </w:rPr>
      </w:pPr>
      <w:proofErr w:type="spellStart"/>
      <w:r>
        <w:rPr>
          <w:b/>
          <w:bCs/>
          <w:lang w:val="en-GB"/>
        </w:rPr>
        <w:t>Exper</w:t>
      </w:r>
      <w:proofErr w:type="spellEnd"/>
    </w:p>
    <w:p w14:paraId="4B46AE72" w14:textId="191346B3" w:rsidR="00193472" w:rsidRDefault="00193472" w:rsidP="003B4886">
      <w:pPr>
        <w:spacing w:line="360" w:lineRule="auto"/>
        <w:jc w:val="both"/>
        <w:rPr>
          <w:lang w:val="en-GB"/>
        </w:rPr>
      </w:pP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77777777" w:rsidR="00193472" w:rsidRDefault="00193472" w:rsidP="003B4886">
      <w:pPr>
        <w:spacing w:line="360" w:lineRule="auto"/>
        <w:jc w:val="both"/>
        <w:rPr>
          <w:lang w:val="en-GB"/>
        </w:rPr>
      </w:pP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22B09B1" w14:textId="77777777" w:rsidR="00193472" w:rsidRDefault="00193472" w:rsidP="003B4886">
      <w:pPr>
        <w:spacing w:line="360" w:lineRule="auto"/>
        <w:jc w:val="both"/>
        <w:rPr>
          <w:lang w:val="en-GB"/>
        </w:rPr>
      </w:pPr>
    </w:p>
    <w:p w14:paraId="14F29FAF" w14:textId="77777777" w:rsidR="00F2030B" w:rsidRDefault="00F2030B" w:rsidP="003B4886">
      <w:pPr>
        <w:spacing w:line="360" w:lineRule="auto"/>
        <w:jc w:val="both"/>
        <w:rPr>
          <w:lang w:val="en-GB"/>
        </w:rPr>
      </w:pPr>
    </w:p>
    <w:p w14:paraId="29A38121" w14:textId="463BF574" w:rsidR="003B4886" w:rsidRPr="00193472" w:rsidRDefault="00E0470C" w:rsidP="003B4886">
      <w:pPr>
        <w:spacing w:line="360" w:lineRule="auto"/>
        <w:jc w:val="both"/>
        <w:rPr>
          <w:b/>
          <w:bCs/>
          <w:lang w:val="en-GB"/>
        </w:rPr>
      </w:pPr>
      <w:r w:rsidRPr="00193472">
        <w:rPr>
          <w:b/>
          <w:bCs/>
          <w:lang w:val="en-GB"/>
        </w:rPr>
        <w:t xml:space="preserve">Challenges </w:t>
      </w:r>
    </w:p>
    <w:p w14:paraId="74E11F0E" w14:textId="77777777" w:rsidR="003B4886" w:rsidRDefault="003B4886" w:rsidP="003B4886">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[logger:67:WARNING] the variable word was created after the first logger call and will therefore not be logged.</w:t>
      </w:r>
    </w:p>
    <w:p w14:paraId="5EFAEF78" w14:textId="08A2EAE4"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w:t>
      </w:r>
      <w:r w:rsidR="00F2030B">
        <w:rPr>
          <w:lang w:val="en-GB"/>
        </w:rPr>
        <w:t>get</w:t>
      </w:r>
      <w:r>
        <w:rPr>
          <w:lang w:val="en-GB"/>
        </w:rPr>
        <w:t xml:space="preserve">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r w:rsidR="00F2030B">
        <w:rPr>
          <w:lang w:val="en-GB"/>
        </w:rPr>
        <w:t>Probably setting all variables in the prepare part of the script would also fix the problem but we kept it as an own inline script because that worked for us so we decided not to change it.</w:t>
      </w: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w:t>
      </w:r>
      <w:proofErr w:type="spellStart"/>
      <w:r w:rsidR="00454478">
        <w:rPr>
          <w:lang w:val="en-GB"/>
        </w:rPr>
        <w:t>Qianyue</w:t>
      </w:r>
      <w:proofErr w:type="spellEnd"/>
      <w:r w:rsidR="00454478">
        <w:rPr>
          <w:lang w:val="en-GB"/>
        </w:rPr>
        <w:t>)</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w:t>
      </w:r>
      <w:proofErr w:type="spellStart"/>
      <w:r w:rsidR="00331C2E">
        <w:rPr>
          <w:lang w:val="en-GB"/>
        </w:rPr>
        <w:t>Qianyue</w:t>
      </w:r>
      <w:proofErr w:type="spellEnd"/>
      <w:r w:rsidR="00331C2E">
        <w:rPr>
          <w:lang w:val="en-GB"/>
        </w:rPr>
        <w:t>)</w:t>
      </w:r>
      <w:bookmarkEnd w:id="18"/>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r w:rsidRPr="004F4B77">
        <w:rPr>
          <w:lang w:val="de-DE"/>
        </w:rPr>
        <w:t xml:space="preserve">remove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 xml:space="preserve">Role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19" w:name="_Toc235728799"/>
      <w:r w:rsidRPr="007E273E">
        <w:t xml:space="preserve">3.2 </w:t>
      </w:r>
      <w:proofErr w:type="spellStart"/>
      <w:r w:rsidRPr="007E273E">
        <w:t>Expected</w:t>
      </w:r>
      <w:proofErr w:type="spellEnd"/>
      <w:r w:rsidRPr="007E273E">
        <w:t xml:space="preserve"> </w:t>
      </w:r>
      <w:proofErr w:type="spellStart"/>
      <w:r w:rsidRPr="007E273E">
        <w:t>Results</w:t>
      </w:r>
      <w:proofErr w:type="spellEnd"/>
      <w:r w:rsidR="00331C2E">
        <w:t xml:space="preserve"> </w:t>
      </w:r>
      <w:r w:rsidR="00331C2E">
        <w:rPr>
          <w:lang w:val="en-GB"/>
        </w:rPr>
        <w:t>(Aylina)</w:t>
      </w:r>
      <w:bookmarkEnd w:id="19"/>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proofErr w:type="spellStart"/>
            <w:r w:rsidRPr="004F4B77">
              <w:rPr>
                <w:lang w:val="de-DE"/>
              </w:rPr>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FD0468"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Longer processing  (possible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 xml:space="preserve">Longest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4F4B77" w:rsidRPr="00FD0468"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FD0468"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lastRenderedPageBreak/>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w:t>
      </w:r>
      <w:proofErr w:type="spellStart"/>
      <w:r w:rsidR="00331C2E">
        <w:rPr>
          <w:lang w:val="en-GB"/>
        </w:rPr>
        <w:t>Qianyue</w:t>
      </w:r>
      <w:proofErr w:type="spellEnd"/>
      <w:r w:rsidR="00331C2E">
        <w:rPr>
          <w:lang w:val="en-GB"/>
        </w:rPr>
        <w:t>)</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w:t>
      </w:r>
      <w:proofErr w:type="spellStart"/>
      <w:r w:rsidR="00331C2E">
        <w:rPr>
          <w:lang w:val="en-GB"/>
        </w:rPr>
        <w:t>Qianyue</w:t>
      </w:r>
      <w:proofErr w:type="spellEnd"/>
      <w:r w:rsidR="00331C2E">
        <w:rPr>
          <w:lang w:val="en-GB"/>
        </w:rPr>
        <w:t>)</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w:t>
      </w:r>
      <w:proofErr w:type="spellStart"/>
      <w:r w:rsidR="00331C2E">
        <w:rPr>
          <w:lang w:val="en-GB"/>
        </w:rPr>
        <w:t>Qianyue</w:t>
      </w:r>
      <w:proofErr w:type="spellEnd"/>
      <w:r w:rsidR="00331C2E">
        <w:rPr>
          <w:lang w:val="en-GB"/>
        </w:rPr>
        <w:t>)</w:t>
      </w:r>
      <w:bookmarkEnd w:id="22"/>
    </w:p>
    <w:p w14:paraId="62E195CC" w14:textId="6DD44767" w:rsidR="00E5298D" w:rsidRPr="00095196" w:rsidRDefault="00E5298D" w:rsidP="00E5298D">
      <w:pPr>
        <w:spacing w:line="360" w:lineRule="auto"/>
        <w:jc w:val="both"/>
        <w:rPr>
          <w:b/>
          <w:bCs/>
          <w:lang w:val="en-GB"/>
        </w:rPr>
      </w:pPr>
      <w:r>
        <w:rPr>
          <w:b/>
          <w:bCs/>
          <w:lang w:val="en-GB"/>
        </w:rPr>
        <w:t>Definition</w:t>
      </w:r>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w:t>
      </w:r>
      <w:proofErr w:type="spellStart"/>
      <w:r>
        <w:rPr>
          <w:lang w:val="en-GB"/>
        </w:rPr>
        <w:t>Qianyue</w:t>
      </w:r>
      <w:proofErr w:type="spellEnd"/>
      <w:r>
        <w:rPr>
          <w:lang w:val="en-GB"/>
        </w:rPr>
        <w:t>)</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w:t>
      </w:r>
      <w:proofErr w:type="spellStart"/>
      <w:r w:rsidR="00331C2E">
        <w:rPr>
          <w:lang w:val="en-GB"/>
        </w:rPr>
        <w:t>Qianyue</w:t>
      </w:r>
      <w:proofErr w:type="spellEnd"/>
      <w:r w:rsidR="00331C2E">
        <w:rPr>
          <w:lang w:val="en-GB"/>
        </w:rPr>
        <w:t>)</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w:t>
      </w:r>
      <w:proofErr w:type="spellStart"/>
      <w:r w:rsidR="00331C2E">
        <w:rPr>
          <w:lang w:val="en-GB"/>
        </w:rPr>
        <w:t>Qianyue</w:t>
      </w:r>
      <w:proofErr w:type="spellEnd"/>
      <w:r w:rsidR="00331C2E">
        <w:rPr>
          <w:lang w:val="en-GB"/>
        </w:rPr>
        <w:t>)</w:t>
      </w:r>
      <w:bookmarkEnd w:id="24"/>
    </w:p>
    <w:p w14:paraId="11B164DC" w14:textId="64F12811" w:rsidR="00E5298D" w:rsidRDefault="00E5298D" w:rsidP="00E5298D">
      <w:pPr>
        <w:spacing w:line="360" w:lineRule="auto"/>
        <w:jc w:val="both"/>
        <w:rPr>
          <w:lang w:val="en-GB"/>
        </w:rPr>
      </w:pPr>
      <w:r>
        <w:rPr>
          <w:b/>
          <w:bCs/>
          <w:lang w:val="en-GB"/>
        </w:rPr>
        <w:t>Definition</w:t>
      </w:r>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r w:rsidRPr="00095196">
        <w:rPr>
          <w:b/>
          <w:bCs/>
          <w:lang w:val="en-GB"/>
        </w:rPr>
        <w:t>Responses</w:t>
      </w:r>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 xml:space="preserve">Analyze </w:t>
      </w:r>
      <w:proofErr w:type="spellStart"/>
      <w:r w:rsidRPr="007E273E">
        <w:rPr>
          <w:lang w:val="de-DE"/>
        </w:rPr>
        <w:t>questionnaire</w:t>
      </w:r>
      <w:proofErr w:type="spellEnd"/>
      <w:r w:rsidRPr="007E273E">
        <w:rPr>
          <w:lang w:val="de-DE"/>
        </w:rPr>
        <w:t xml:space="preserve"> </w:t>
      </w:r>
      <w:proofErr w:type="spellStart"/>
      <w:r w:rsidRPr="007E273E">
        <w:rPr>
          <w:lang w:val="de-DE"/>
        </w:rPr>
        <w:t>responses</w:t>
      </w:r>
      <w:proofErr w:type="spellEnd"/>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77777777" w:rsidR="004F4B77" w:rsidRPr="004F4B77" w:rsidRDefault="004F4B77" w:rsidP="004F4B77">
      <w:pPr>
        <w:rPr>
          <w:lang w:val="en-GB"/>
        </w:rPr>
      </w:pP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Pr="00742A41" w:rsidRDefault="00742A41" w:rsidP="00742A41">
      <w:pPr>
        <w:jc w:val="both"/>
        <w:rPr>
          <w:lang w:val="en-GB"/>
        </w:rPr>
      </w:pPr>
      <w:r w:rsidRPr="00742A41">
        <w:rPr>
          <w:lang w:val="en-GB"/>
        </w:rPr>
        <w:lastRenderedPageBreak/>
        <w:t>Limitations</w:t>
      </w:r>
    </w:p>
    <w:p w14:paraId="394F6633" w14:textId="77777777" w:rsidR="00742A41" w:rsidRPr="00742A41" w:rsidRDefault="00742A41" w:rsidP="00742A41">
      <w:pPr>
        <w:jc w:val="both"/>
        <w:rPr>
          <w:lang w:val="en-GB"/>
        </w:rPr>
      </w:pPr>
      <w:r w:rsidRPr="00742A41">
        <w:rPr>
          <w:lang w:val="en-GB"/>
        </w:rPr>
        <w:t>Challenges during the project</w:t>
      </w:r>
    </w:p>
    <w:p w14:paraId="1C77D7CA" w14:textId="3610767D" w:rsidR="00742A41" w:rsidRPr="00742A41" w:rsidRDefault="00742A41" w:rsidP="00742A41">
      <w:pPr>
        <w:jc w:val="both"/>
        <w:rPr>
          <w:lang w:val="en-GB"/>
        </w:rPr>
      </w:pPr>
      <w:r w:rsidRPr="00742A41">
        <w:rPr>
          <w:lang w:val="en-GB"/>
        </w:rPr>
        <w:t>Outlook / improvements / lessons learned</w:t>
      </w: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27"/>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28" w:name="_Toc235728808"/>
      <w:r w:rsidRPr="007E273E">
        <w:rPr>
          <w:lang w:val="en-GB"/>
        </w:rPr>
        <w:lastRenderedPageBreak/>
        <w:t>Appendix</w:t>
      </w:r>
      <w:bookmarkEnd w:id="28"/>
    </w:p>
    <w:p w14:paraId="7615E574" w14:textId="77777777" w:rsidR="00092581" w:rsidRDefault="00742A41" w:rsidP="00092581">
      <w:pPr>
        <w:spacing w:line="360" w:lineRule="auto"/>
        <w:rPr>
          <w:lang w:val="en-GB"/>
        </w:rPr>
      </w:pPr>
      <w:r w:rsidRPr="00742A41">
        <w:rPr>
          <w:lang w:val="en-GB"/>
        </w:rPr>
        <w:t xml:space="preserve">Appendix 1: </w:t>
      </w:r>
      <w:r w:rsidR="00092581">
        <w:rPr>
          <w:lang w:val="en-GB"/>
        </w:rPr>
        <w:t>Questionnaire</w:t>
      </w:r>
      <w:r w:rsidR="00092581" w:rsidRPr="00092581">
        <w:rPr>
          <w:noProof/>
          <w:lang w:val="en-GB"/>
        </w:rPr>
        <w:drawing>
          <wp:inline distT="0" distB="0" distL="0" distR="0" wp14:anchorId="77535D13" wp14:editId="59D1237B">
            <wp:extent cx="5760720" cy="2906395"/>
            <wp:effectExtent l="0" t="0" r="0" b="8255"/>
            <wp:docPr id="1522860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60298" name=""/>
                    <pic:cNvPicPr/>
                  </pic:nvPicPr>
                  <pic:blipFill>
                    <a:blip r:embed="rId28"/>
                    <a:stretch>
                      <a:fillRect/>
                    </a:stretch>
                  </pic:blipFill>
                  <pic:spPr>
                    <a:xfrm>
                      <a:off x="0" y="0"/>
                      <a:ext cx="5760720" cy="2906395"/>
                    </a:xfrm>
                    <a:prstGeom prst="rect">
                      <a:avLst/>
                    </a:prstGeom>
                  </pic:spPr>
                </pic:pic>
              </a:graphicData>
            </a:graphic>
          </wp:inline>
        </w:drawing>
      </w:r>
      <w:r w:rsidR="00092581" w:rsidRPr="00092581">
        <w:rPr>
          <w:noProof/>
          <w:lang w:val="en-GB"/>
        </w:rPr>
        <w:drawing>
          <wp:inline distT="0" distB="0" distL="0" distR="0" wp14:anchorId="21DE3EAA" wp14:editId="7D02EFE1">
            <wp:extent cx="5760720" cy="2705735"/>
            <wp:effectExtent l="0" t="0" r="0" b="0"/>
            <wp:docPr id="440576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6120" name=""/>
                    <pic:cNvPicPr/>
                  </pic:nvPicPr>
                  <pic:blipFill>
                    <a:blip r:embed="rId29"/>
                    <a:stretch>
                      <a:fillRect/>
                    </a:stretch>
                  </pic:blipFill>
                  <pic:spPr>
                    <a:xfrm>
                      <a:off x="0" y="0"/>
                      <a:ext cx="5760720" cy="2705735"/>
                    </a:xfrm>
                    <a:prstGeom prst="rect">
                      <a:avLst/>
                    </a:prstGeom>
                  </pic:spPr>
                </pic:pic>
              </a:graphicData>
            </a:graphic>
          </wp:inline>
        </w:drawing>
      </w:r>
    </w:p>
    <w:p w14:paraId="0B3F864E" w14:textId="04561951" w:rsidR="00092581" w:rsidRDefault="00092581" w:rsidP="00092581">
      <w:pPr>
        <w:spacing w:line="360" w:lineRule="auto"/>
        <w:rPr>
          <w:lang w:val="en-GB"/>
        </w:rPr>
      </w:pPr>
      <w:r w:rsidRPr="00092581">
        <w:rPr>
          <w:noProof/>
          <w:lang w:val="en-GB"/>
        </w:rPr>
        <w:lastRenderedPageBreak/>
        <w:drawing>
          <wp:inline distT="0" distB="0" distL="0" distR="0" wp14:anchorId="4463447B" wp14:editId="33B404DE">
            <wp:extent cx="5760720" cy="4441825"/>
            <wp:effectExtent l="0" t="0" r="0" b="0"/>
            <wp:docPr id="1177063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3923" name=""/>
                    <pic:cNvPicPr/>
                  </pic:nvPicPr>
                  <pic:blipFill>
                    <a:blip r:embed="rId30"/>
                    <a:stretch>
                      <a:fillRect/>
                    </a:stretch>
                  </pic:blipFill>
                  <pic:spPr>
                    <a:xfrm>
                      <a:off x="0" y="0"/>
                      <a:ext cx="5760720" cy="4441825"/>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29"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29"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0" w:name="_Toc235728810"/>
      <w:proofErr w:type="spellStart"/>
      <w:r>
        <w:rPr>
          <w:lang w:val="en-GB"/>
        </w:rPr>
        <w:lastRenderedPageBreak/>
        <w:t>Contibution</w:t>
      </w:r>
      <w:proofErr w:type="spellEnd"/>
      <w:r>
        <w:rPr>
          <w:lang w:val="en-GB"/>
        </w:rPr>
        <w:t xml:space="preserve"> Table</w:t>
      </w:r>
      <w:bookmarkEnd w:id="30"/>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proofErr w:type="spellStart"/>
            <w:r>
              <w:rPr>
                <w:lang w:val="en-GB"/>
              </w:rPr>
              <w:t>Qianyue</w:t>
            </w:r>
            <w:proofErr w:type="spellEnd"/>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FD0468"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FD0468"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1"/>
      <w:pgSz w:w="11906" w:h="16838"/>
      <w:pgMar w:top="1417" w:right="1417" w:bottom="1134" w:left="1417" w:header="708" w:footer="708"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9E064" w14:textId="77777777" w:rsidR="007E06E3" w:rsidRDefault="007E06E3" w:rsidP="00742A41">
      <w:pPr>
        <w:spacing w:after="0" w:line="240" w:lineRule="auto"/>
      </w:pPr>
      <w:r>
        <w:separator/>
      </w:r>
    </w:p>
  </w:endnote>
  <w:endnote w:type="continuationSeparator" w:id="0">
    <w:p w14:paraId="669E4E27" w14:textId="77777777" w:rsidR="007E06E3" w:rsidRDefault="007E06E3"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5ADB2" w14:textId="77777777" w:rsidR="008C2E22" w:rsidRDefault="008C2E2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211A" w14:textId="77777777" w:rsidR="008C2E22" w:rsidRDefault="008C2E2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488DE" w14:textId="77777777" w:rsidR="007E06E3" w:rsidRDefault="007E06E3" w:rsidP="00742A41">
      <w:pPr>
        <w:spacing w:after="0" w:line="240" w:lineRule="auto"/>
      </w:pPr>
      <w:r>
        <w:separator/>
      </w:r>
    </w:p>
  </w:footnote>
  <w:footnote w:type="continuationSeparator" w:id="0">
    <w:p w14:paraId="07877D6A" w14:textId="77777777" w:rsidR="007E06E3" w:rsidRDefault="007E06E3" w:rsidP="00742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3F29" w14:textId="77777777" w:rsidR="008C2E22" w:rsidRDefault="008C2E2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61EF" w14:textId="77777777" w:rsidR="008C2E22" w:rsidRDefault="008C2E2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63880" w14:textId="77777777" w:rsidR="008C2E22" w:rsidRDefault="008C2E2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2015303648">
    <w:abstractNumId w:val="4"/>
  </w:num>
  <w:num w:numId="2" w16cid:durableId="1439565800">
    <w:abstractNumId w:val="2"/>
  </w:num>
  <w:num w:numId="3" w16cid:durableId="2051298060">
    <w:abstractNumId w:val="2"/>
    <w:lvlOverride w:ilvl="1">
      <w:lvl w:ilvl="1">
        <w:numFmt w:val="bullet"/>
        <w:lvlText w:val=""/>
        <w:lvlJc w:val="left"/>
        <w:pPr>
          <w:tabs>
            <w:tab w:val="num" w:pos="1440"/>
          </w:tabs>
          <w:ind w:left="1440" w:hanging="360"/>
        </w:pPr>
        <w:rPr>
          <w:rFonts w:ascii="Symbol" w:hAnsi="Symbol" w:hint="default"/>
          <w:sz w:val="20"/>
        </w:rPr>
      </w:lvl>
    </w:lvlOverride>
  </w:num>
  <w:num w:numId="4" w16cid:durableId="2021001174">
    <w:abstractNumId w:val="2"/>
    <w:lvlOverride w:ilvl="1">
      <w:lvl w:ilvl="1">
        <w:numFmt w:val="bullet"/>
        <w:lvlText w:val=""/>
        <w:lvlJc w:val="left"/>
        <w:pPr>
          <w:tabs>
            <w:tab w:val="num" w:pos="1440"/>
          </w:tabs>
          <w:ind w:left="1440" w:hanging="360"/>
        </w:pPr>
        <w:rPr>
          <w:rFonts w:ascii="Symbol" w:hAnsi="Symbol" w:hint="default"/>
          <w:sz w:val="20"/>
        </w:rPr>
      </w:lvl>
    </w:lvlOverride>
  </w:num>
  <w:num w:numId="5" w16cid:durableId="272517225">
    <w:abstractNumId w:val="2"/>
    <w:lvlOverride w:ilvl="1">
      <w:lvl w:ilvl="1">
        <w:numFmt w:val="bullet"/>
        <w:lvlText w:val=""/>
        <w:lvlJc w:val="left"/>
        <w:pPr>
          <w:tabs>
            <w:tab w:val="num" w:pos="1440"/>
          </w:tabs>
          <w:ind w:left="1440" w:hanging="360"/>
        </w:pPr>
        <w:rPr>
          <w:rFonts w:ascii="Symbol" w:hAnsi="Symbol" w:hint="default"/>
          <w:sz w:val="20"/>
        </w:rPr>
      </w:lvl>
    </w:lvlOverride>
  </w:num>
  <w:num w:numId="6" w16cid:durableId="52891881">
    <w:abstractNumId w:val="2"/>
    <w:lvlOverride w:ilvl="1">
      <w:lvl w:ilvl="1">
        <w:numFmt w:val="bullet"/>
        <w:lvlText w:val=""/>
        <w:lvlJc w:val="left"/>
        <w:pPr>
          <w:tabs>
            <w:tab w:val="num" w:pos="1440"/>
          </w:tabs>
          <w:ind w:left="1440" w:hanging="360"/>
        </w:pPr>
        <w:rPr>
          <w:rFonts w:ascii="Symbol" w:hAnsi="Symbol" w:hint="default"/>
          <w:sz w:val="20"/>
        </w:rPr>
      </w:lvl>
    </w:lvlOverride>
  </w:num>
  <w:num w:numId="7" w16cid:durableId="1456026106">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318806957">
    <w:abstractNumId w:val="2"/>
    <w:lvlOverride w:ilvl="1">
      <w:lvl w:ilvl="1">
        <w:numFmt w:val="bullet"/>
        <w:lvlText w:val=""/>
        <w:lvlJc w:val="left"/>
        <w:pPr>
          <w:tabs>
            <w:tab w:val="num" w:pos="1440"/>
          </w:tabs>
          <w:ind w:left="1440" w:hanging="360"/>
        </w:pPr>
        <w:rPr>
          <w:rFonts w:ascii="Symbol" w:hAnsi="Symbol" w:hint="default"/>
          <w:sz w:val="20"/>
        </w:rPr>
      </w:lvl>
    </w:lvlOverride>
  </w:num>
  <w:num w:numId="9" w16cid:durableId="60450080">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443889408">
    <w:abstractNumId w:val="2"/>
    <w:lvlOverride w:ilvl="1">
      <w:lvl w:ilvl="1">
        <w:numFmt w:val="bullet"/>
        <w:lvlText w:val=""/>
        <w:lvlJc w:val="left"/>
        <w:pPr>
          <w:tabs>
            <w:tab w:val="num" w:pos="1440"/>
          </w:tabs>
          <w:ind w:left="1440" w:hanging="360"/>
        </w:pPr>
        <w:rPr>
          <w:rFonts w:ascii="Symbol" w:hAnsi="Symbol" w:hint="default"/>
          <w:sz w:val="20"/>
        </w:rPr>
      </w:lvl>
    </w:lvlOverride>
  </w:num>
  <w:num w:numId="11" w16cid:durableId="81798569">
    <w:abstractNumId w:val="1"/>
  </w:num>
  <w:num w:numId="12" w16cid:durableId="1451125725">
    <w:abstractNumId w:val="1"/>
    <w:lvlOverride w:ilvl="1">
      <w:lvl w:ilvl="1">
        <w:numFmt w:val="bullet"/>
        <w:lvlText w:val=""/>
        <w:lvlJc w:val="left"/>
        <w:pPr>
          <w:tabs>
            <w:tab w:val="num" w:pos="1440"/>
          </w:tabs>
          <w:ind w:left="1440" w:hanging="360"/>
        </w:pPr>
        <w:rPr>
          <w:rFonts w:ascii="Symbol" w:hAnsi="Symbol" w:hint="default"/>
          <w:sz w:val="20"/>
        </w:rPr>
      </w:lvl>
    </w:lvlOverride>
  </w:num>
  <w:num w:numId="13" w16cid:durableId="430978927">
    <w:abstractNumId w:val="1"/>
    <w:lvlOverride w:ilvl="1">
      <w:lvl w:ilvl="1">
        <w:numFmt w:val="bullet"/>
        <w:lvlText w:val=""/>
        <w:lvlJc w:val="left"/>
        <w:pPr>
          <w:tabs>
            <w:tab w:val="num" w:pos="1440"/>
          </w:tabs>
          <w:ind w:left="1440" w:hanging="360"/>
        </w:pPr>
        <w:rPr>
          <w:rFonts w:ascii="Symbol" w:hAnsi="Symbol" w:hint="default"/>
          <w:sz w:val="20"/>
        </w:rPr>
      </w:lvl>
    </w:lvlOverride>
  </w:num>
  <w:num w:numId="14" w16cid:durableId="942306459">
    <w:abstractNumId w:val="1"/>
    <w:lvlOverride w:ilvl="1">
      <w:lvl w:ilvl="1">
        <w:numFmt w:val="bullet"/>
        <w:lvlText w:val=""/>
        <w:lvlJc w:val="left"/>
        <w:pPr>
          <w:tabs>
            <w:tab w:val="num" w:pos="1440"/>
          </w:tabs>
          <w:ind w:left="1440" w:hanging="360"/>
        </w:pPr>
        <w:rPr>
          <w:rFonts w:ascii="Symbol" w:hAnsi="Symbol" w:hint="default"/>
          <w:sz w:val="20"/>
        </w:rPr>
      </w:lvl>
    </w:lvlOverride>
  </w:num>
  <w:num w:numId="15" w16cid:durableId="2022853778">
    <w:abstractNumId w:val="3"/>
  </w:num>
  <w:num w:numId="16" w16cid:durableId="1009911308">
    <w:abstractNumId w:val="3"/>
    <w:lvlOverride w:ilvl="1">
      <w:lvl w:ilvl="1">
        <w:numFmt w:val="bullet"/>
        <w:lvlText w:val=""/>
        <w:lvlJc w:val="left"/>
        <w:pPr>
          <w:tabs>
            <w:tab w:val="num" w:pos="1440"/>
          </w:tabs>
          <w:ind w:left="1440" w:hanging="360"/>
        </w:pPr>
        <w:rPr>
          <w:rFonts w:ascii="Symbol" w:hAnsi="Symbol" w:hint="default"/>
          <w:sz w:val="20"/>
        </w:rPr>
      </w:lvl>
    </w:lvlOverride>
  </w:num>
  <w:num w:numId="17" w16cid:durableId="2035763014">
    <w:abstractNumId w:val="3"/>
    <w:lvlOverride w:ilvl="1">
      <w:lvl w:ilvl="1">
        <w:numFmt w:val="bullet"/>
        <w:lvlText w:val=""/>
        <w:lvlJc w:val="left"/>
        <w:pPr>
          <w:tabs>
            <w:tab w:val="num" w:pos="1440"/>
          </w:tabs>
          <w:ind w:left="1440" w:hanging="360"/>
        </w:pPr>
        <w:rPr>
          <w:rFonts w:ascii="Symbol" w:hAnsi="Symbol" w:hint="default"/>
          <w:sz w:val="20"/>
        </w:rPr>
      </w:lvl>
    </w:lvlOverride>
  </w:num>
  <w:num w:numId="18" w16cid:durableId="463162608">
    <w:abstractNumId w:val="3"/>
    <w:lvlOverride w:ilvl="1">
      <w:lvl w:ilvl="1">
        <w:numFmt w:val="bullet"/>
        <w:lvlText w:val=""/>
        <w:lvlJc w:val="left"/>
        <w:pPr>
          <w:tabs>
            <w:tab w:val="num" w:pos="1440"/>
          </w:tabs>
          <w:ind w:left="1440" w:hanging="360"/>
        </w:pPr>
        <w:rPr>
          <w:rFonts w:ascii="Symbol" w:hAnsi="Symbol" w:hint="default"/>
          <w:sz w:val="20"/>
        </w:rPr>
      </w:lvl>
    </w:lvlOverride>
  </w:num>
  <w:num w:numId="19" w16cid:durableId="415565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92581"/>
    <w:rsid w:val="00095196"/>
    <w:rsid w:val="000C7FC2"/>
    <w:rsid w:val="000E1844"/>
    <w:rsid w:val="00114422"/>
    <w:rsid w:val="001613C4"/>
    <w:rsid w:val="00193472"/>
    <w:rsid w:val="00265812"/>
    <w:rsid w:val="002B21EA"/>
    <w:rsid w:val="002B4768"/>
    <w:rsid w:val="002C2FC6"/>
    <w:rsid w:val="00331C2E"/>
    <w:rsid w:val="00335C5F"/>
    <w:rsid w:val="003B1591"/>
    <w:rsid w:val="003B4886"/>
    <w:rsid w:val="003C048E"/>
    <w:rsid w:val="003C30B9"/>
    <w:rsid w:val="003C64B3"/>
    <w:rsid w:val="004218FB"/>
    <w:rsid w:val="00442386"/>
    <w:rsid w:val="00454478"/>
    <w:rsid w:val="00495BDD"/>
    <w:rsid w:val="00496B6B"/>
    <w:rsid w:val="004F4B77"/>
    <w:rsid w:val="00512497"/>
    <w:rsid w:val="00542833"/>
    <w:rsid w:val="0055728A"/>
    <w:rsid w:val="00584525"/>
    <w:rsid w:val="005C55E6"/>
    <w:rsid w:val="005D0872"/>
    <w:rsid w:val="005F0B29"/>
    <w:rsid w:val="006117C0"/>
    <w:rsid w:val="00657475"/>
    <w:rsid w:val="00672E8A"/>
    <w:rsid w:val="0067478E"/>
    <w:rsid w:val="006B1DAB"/>
    <w:rsid w:val="0071162E"/>
    <w:rsid w:val="00742A41"/>
    <w:rsid w:val="007D6484"/>
    <w:rsid w:val="007E06E3"/>
    <w:rsid w:val="007E273E"/>
    <w:rsid w:val="007F2E17"/>
    <w:rsid w:val="007F7E0A"/>
    <w:rsid w:val="0083556E"/>
    <w:rsid w:val="00842C63"/>
    <w:rsid w:val="00876297"/>
    <w:rsid w:val="00887093"/>
    <w:rsid w:val="008C2E22"/>
    <w:rsid w:val="008E1375"/>
    <w:rsid w:val="00994F19"/>
    <w:rsid w:val="009C6C39"/>
    <w:rsid w:val="009E16E6"/>
    <w:rsid w:val="009E7CFD"/>
    <w:rsid w:val="00A07537"/>
    <w:rsid w:val="00A20E77"/>
    <w:rsid w:val="00A41018"/>
    <w:rsid w:val="00A94BC2"/>
    <w:rsid w:val="00AB1E09"/>
    <w:rsid w:val="00AC0C0F"/>
    <w:rsid w:val="00AF0254"/>
    <w:rsid w:val="00B163C2"/>
    <w:rsid w:val="00B26EAA"/>
    <w:rsid w:val="00BE1A05"/>
    <w:rsid w:val="00C0375B"/>
    <w:rsid w:val="00C12459"/>
    <w:rsid w:val="00C162F5"/>
    <w:rsid w:val="00C4247E"/>
    <w:rsid w:val="00C73C78"/>
    <w:rsid w:val="00C9356D"/>
    <w:rsid w:val="00CB67CB"/>
    <w:rsid w:val="00CB777C"/>
    <w:rsid w:val="00CE517C"/>
    <w:rsid w:val="00CF1F0D"/>
    <w:rsid w:val="00CF354A"/>
    <w:rsid w:val="00D07503"/>
    <w:rsid w:val="00D23CE3"/>
    <w:rsid w:val="00D32F32"/>
    <w:rsid w:val="00D4177F"/>
    <w:rsid w:val="00DA608A"/>
    <w:rsid w:val="00E0470C"/>
    <w:rsid w:val="00E05CEB"/>
    <w:rsid w:val="00E1504D"/>
    <w:rsid w:val="00E15884"/>
    <w:rsid w:val="00E40BA1"/>
    <w:rsid w:val="00E5298D"/>
    <w:rsid w:val="00E55A09"/>
    <w:rsid w:val="00EC666D"/>
    <w:rsid w:val="00F2030B"/>
    <w:rsid w:val="00F35254"/>
    <w:rsid w:val="00F620F7"/>
    <w:rsid w:val="00F751DF"/>
    <w:rsid w:val="00FD0468"/>
    <w:rsid w:val="00FE14A4"/>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www.rechtschreibrat.com/DOX/rfdr_PM_2023-12-20_Geschlechtergerechte_Schreibung_Erlaeuterungs-Begruendungspapier.pdf" TargetMode="Externa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s://www.tandfonline.com/doi/full/10.1080/0163853X.2023.2199531"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politbarometer2.zdf.de/store/Politbarometer/2021_07_16/html/1280x720-1626375458070-0469d703.jpg" TargetMode="External"/><Relationship Id="rId25" Type="http://schemas.openxmlformats.org/officeDocument/2006/relationships/image" Target="media/image3.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link.springer.com/chapter/10.1007/978-3-322-83937-4_4" TargetMode="External"/><Relationship Id="rId20" Type="http://schemas.openxmlformats.org/officeDocument/2006/relationships/hyperlink" Target="https://www.cambridge.org/core/journals/applied-psycholinguistics/article/examining-the-glottal-stop-as-a-mark-of-genderinclusive-language-in-german/B0788EF6809A94F5BC5341FEA6FA7E10" TargetMode="Externa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37/pas0000156" TargetMode="External"/><Relationship Id="rId23" Type="http://schemas.openxmlformats.org/officeDocument/2006/relationships/image" Target="media/image1.png"/><Relationship Id="rId28"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yperlink" Target="https://www.frontiersin.org/journals/psychology/articles/10.3389/fpsyg.2021.760062/full"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yperlink" Target="https://link.springer.com/article/10.1007/s11616-010-0093-2" TargetMode="External"/><Relationship Id="rId27" Type="http://schemas.openxmlformats.org/officeDocument/2006/relationships/footer" Target="footer5.xml"/><Relationship Id="rId30" Type="http://schemas.openxmlformats.org/officeDocument/2006/relationships/image" Target="media/image7.png"/><Relationship Id="rId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1E1B03"/>
    <w:rsid w:val="00265812"/>
    <w:rsid w:val="00335C5F"/>
    <w:rsid w:val="003C30B9"/>
    <w:rsid w:val="00516574"/>
    <w:rsid w:val="00542833"/>
    <w:rsid w:val="005904F3"/>
    <w:rsid w:val="006730F7"/>
    <w:rsid w:val="0067478E"/>
    <w:rsid w:val="00846D93"/>
    <w:rsid w:val="00A94BC2"/>
    <w:rsid w:val="00B20BB0"/>
    <w:rsid w:val="00B50854"/>
    <w:rsid w:val="00C4247E"/>
    <w:rsid w:val="00C64BAF"/>
    <w:rsid w:val="00C73C78"/>
    <w:rsid w:val="00D32F32"/>
    <w:rsid w:val="00DC5186"/>
    <w:rsid w:val="00DF3B53"/>
    <w:rsid w:val="00DF6F07"/>
    <w:rsid w:val="00E27B4E"/>
    <w:rsid w:val="00EC666D"/>
    <w:rsid w:val="00ED1716"/>
    <w:rsid w:val="00F577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3654</Words>
  <Characters>23022</Characters>
  <Application>Microsoft Office Word</Application>
  <DocSecurity>0</DocSecurity>
  <Lines>191</Lines>
  <Paragraphs>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52</cp:revision>
  <dcterms:created xsi:type="dcterms:W3CDTF">2026-07-16T19:57:00Z</dcterms:created>
  <dcterms:modified xsi:type="dcterms:W3CDTF">2026-08-08T20:52:00Z</dcterms:modified>
</cp:coreProperties>
</file>