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 xml:space="preserve">(Vainapel, S., Shamir, O. Y., Tenenbaum, Y., &amp; Gilam, G. (2015). </w:t>
      </w:r>
      <w:r w:rsidRPr="00E1504D">
        <w:rPr>
          <w:lang w:val="en-GB"/>
        </w:rPr>
        <w:t xml:space="preserve">The dark side of gendered language: The masculine-generic form as a cause for self-report bias. Psychological Assessment, 27(4), 1513–1519. </w:t>
      </w:r>
      <w:hyperlink r:id="rId10"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1"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2"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3"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4"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15"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16"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Study on the readability of news texts: Blake &amp; Klimmt (2010)</w:t>
      </w:r>
      <w:hyperlink r:id="rId17"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lastRenderedPageBreak/>
        <w:t>1.3 Research Question</w:t>
      </w:r>
      <w:r w:rsidR="00442386">
        <w:rPr>
          <w:lang w:val="en-GB"/>
        </w:rPr>
        <w:t xml:space="preserve"> </w:t>
      </w:r>
      <w:r w:rsidR="00442386">
        <w:rPr>
          <w:b w:val="0"/>
          <w:lang w:val="en-GB"/>
        </w:rPr>
        <w:t>(Aylina)</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FC13FF0" w14:textId="77777777" w:rsidR="00092581" w:rsidRPr="00092581" w:rsidRDefault="00092581" w:rsidP="00092581">
      <w:pPr>
        <w:spacing w:line="360" w:lineRule="auto"/>
        <w:jc w:val="both"/>
        <w:rPr>
          <w:lang w:val="en-GB"/>
        </w:rPr>
      </w:pPr>
      <w:r w:rsidRPr="00092581">
        <w:rPr>
          <w:lang w:val="en-GB"/>
        </w:rPr>
        <w:t>Neutral Language (e.g. Studierende)</w:t>
      </w:r>
    </w:p>
    <w:p w14:paraId="03BE9935" w14:textId="77777777" w:rsidR="00092581" w:rsidRPr="00092581" w:rsidRDefault="00092581" w:rsidP="00092581">
      <w:pPr>
        <w:spacing w:line="360" w:lineRule="auto"/>
        <w:jc w:val="both"/>
        <w:rPr>
          <w:lang w:val="en-GB"/>
        </w:rPr>
      </w:pPr>
      <w:r w:rsidRPr="00092581">
        <w:rPr>
          <w:lang w:val="en-GB"/>
        </w:rPr>
        <w:t>With Star (e.g. Student*innen)</w:t>
      </w:r>
    </w:p>
    <w:p w14:paraId="42083083" w14:textId="77777777" w:rsidR="00092581" w:rsidRPr="00092581" w:rsidRDefault="00092581" w:rsidP="00092581">
      <w:pPr>
        <w:spacing w:line="360" w:lineRule="auto"/>
        <w:jc w:val="both"/>
        <w:rPr>
          <w:lang w:val="en-GB"/>
        </w:rPr>
      </w:pPr>
      <w:r w:rsidRPr="00092581">
        <w:rPr>
          <w:lang w:val="en-GB"/>
        </w:rPr>
        <w:t>With : (e.g. Student:innen)</w:t>
      </w:r>
    </w:p>
    <w:p w14:paraId="4F39FC83" w14:textId="77777777" w:rsidR="00092581" w:rsidRPr="00092581" w:rsidRDefault="00092581" w:rsidP="00092581">
      <w:pPr>
        <w:spacing w:line="360" w:lineRule="auto"/>
        <w:jc w:val="both"/>
        <w:rPr>
          <w:lang w:val="en-GB"/>
        </w:rPr>
      </w:pPr>
      <w:r w:rsidRPr="00092581">
        <w:rPr>
          <w:lang w:val="en-GB"/>
        </w:rPr>
        <w:t>Written with both pairs w/ f first; w/ m first (e.g. Studenten und Studentinnen)</w:t>
      </w:r>
    </w:p>
    <w:p w14:paraId="7E990F25" w14:textId="77777777" w:rsidR="00092581" w:rsidRPr="00092581" w:rsidRDefault="00092581" w:rsidP="00092581">
      <w:pPr>
        <w:spacing w:line="360" w:lineRule="auto"/>
        <w:jc w:val="both"/>
        <w:rPr>
          <w:lang w:val="en-GB"/>
        </w:rPr>
      </w:pPr>
      <w:r w:rsidRPr="00092581">
        <w:rPr>
          <w:lang w:val="en-GB"/>
        </w:rPr>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5DBA0381" w:rsidR="00092581" w:rsidRDefault="00092581" w:rsidP="00092581">
      <w:pPr>
        <w:pStyle w:val="berschrift3"/>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Early Measure(start time):fixation duration on role roun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3B1857C6"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12 participants. T</w:t>
      </w:r>
      <w:r w:rsidR="00D4177F" w:rsidRPr="00D4177F">
        <w:rPr>
          <w:lang w:val="en-GB"/>
        </w:rPr>
        <w:t>he</w:t>
      </w:r>
      <w:r w:rsidR="00D4177F">
        <w:rPr>
          <w:lang w:val="en-GB"/>
        </w:rPr>
        <w:t xml:space="preserve"> participants were between 22 and 29 years old, all of them were students.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lastRenderedPageBreak/>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Conditions</w:t>
      </w:r>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and  after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&lt;RN&gt;Arbeitnehmer*innen&lt;/RN&gt; erwarten höhere Gehälter und klimatisierte </w:t>
      </w:r>
      <w:r w:rsidRPr="00842C63">
        <w:lastRenderedPageBreak/>
        <w:t>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 xml:space="preserve">Auf einer Gewerkschaftsveranstaltung wird derzeit über Löhne, Arbeitsbedingungen und Arbeitnehmerrechte diskutiert. Die </w:t>
      </w:r>
      <w:r w:rsidRPr="00842C63">
        <w:lastRenderedPageBreak/>
        <w:t>&lt;RN&gt;Beschäftigten&lt;/RN&gt;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 xml:space="preserve">Bei einer öffentlichen Sitzung im Rathaus wird über neue Verkehrsregelungen gesprochen. Die &lt;RN&gt;Polizistinnen&lt;/RN&gt; diskutieren laut über mehr Sicherheit im Straßenverkehr und setzen sich für strengere Kontrollen ein, doch diese </w:t>
      </w:r>
      <w:r w:rsidRPr="00842C63">
        <w:lastRenderedPageBreak/>
        <w:t>&lt;AN&gt;Männer&lt;/AN&gt;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w:t>
      </w:r>
      <w:r>
        <w:rPr>
          <w:lang w:val="en-GB"/>
        </w:rPr>
        <w:lastRenderedPageBreak/>
        <w:t xml:space="preserve">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AB26CB">
        <w:rPr>
          <w:lang w:val="en-GB"/>
        </w:rPr>
        <w:t xml:space="preserve">Danach wird eine kurze Verständnisfrage gestellt.“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w:t>
      </w:r>
      <w:r>
        <w:rPr>
          <w:lang w:val="en-GB"/>
        </w:rPr>
        <w:lastRenderedPageBreak/>
        <w:t xml:space="preserve">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4B46AE72" w14:textId="380D3270" w:rsidR="00193472" w:rsidRDefault="00B26EAA" w:rsidP="003B4886">
      <w:pPr>
        <w:spacing w:line="360" w:lineRule="auto"/>
        <w:jc w:val="both"/>
        <w:rPr>
          <w:lang w:val="en-GB"/>
        </w:rPr>
      </w:pPr>
      <w:r>
        <w:rPr>
          <w:lang w:val="en-GB"/>
        </w:rPr>
        <w:t xml:space="preserve">The Open Sesame experiment has the following Structure: In the experiment is a experiment sequence. First there is the pygaze initialization than the pygaze start recording. After that there is a inline script to initialize our variables. </w:t>
      </w:r>
      <w:r w:rsidR="005C61CA">
        <w:rPr>
          <w:lang w:val="en-GB"/>
        </w:rPr>
        <w:t xml:space="preserve">Then </w:t>
      </w:r>
      <w:r>
        <w:rPr>
          <w:lang w:val="en-GB"/>
        </w:rPr>
        <w:t xml:space="preserve">we have the sketchpad with the Instruction text, with an pygaze log for the instruction onset. Following there is a inline script to choose the list that will be shown to the participant. </w:t>
      </w:r>
      <w:r w:rsidR="00075409">
        <w:rPr>
          <w:lang w:val="en-GB"/>
        </w:rPr>
        <w:t xml:space="preserve">After that the Trial Loop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There is also the table initialized with all the texts for each condition with item number and list number according to the latin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lastRenderedPageBreak/>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r>
        <w:rPr>
          <w:lang w:val="en-GB"/>
        </w:rPr>
        <w:t>list</w:t>
      </w:r>
      <w:r w:rsidR="00DB1852">
        <w:rPr>
          <w:lang w:val="en-GB"/>
        </w:rPr>
        <w:t>_filter</w:t>
      </w:r>
    </w:p>
    <w:p w14:paraId="31C4711A" w14:textId="26920746" w:rsidR="00DB1852" w:rsidRDefault="001C563F" w:rsidP="00DB1852">
      <w:pPr>
        <w:pStyle w:val="Listenabsatz"/>
        <w:numPr>
          <w:ilvl w:val="0"/>
          <w:numId w:val="22"/>
        </w:numPr>
        <w:spacing w:line="360" w:lineRule="auto"/>
        <w:jc w:val="both"/>
        <w:rPr>
          <w:lang w:val="en-GB"/>
        </w:rPr>
      </w:pPr>
      <w:r>
        <w:rPr>
          <w:lang w:val="en-GB"/>
        </w:rPr>
        <w:t>sentence</w:t>
      </w:r>
      <w:r w:rsidR="00DB1852">
        <w:rPr>
          <w:lang w:val="en-GB"/>
        </w:rPr>
        <w:t>_script</w:t>
      </w:r>
    </w:p>
    <w:p w14:paraId="66ED1746" w14:textId="3699AD6B"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uestion_sketchpad</w:t>
      </w:r>
    </w:p>
    <w:p w14:paraId="332894DC" w14:textId="21582C09"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uestion_pygaze_log</w:t>
      </w:r>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r w:rsidRPr="001C563F">
        <w:rPr>
          <w:i/>
          <w:iCs/>
          <w:lang w:val="en-GB"/>
        </w:rPr>
        <w:t>trail_sequence</w:t>
      </w:r>
      <w:r w:rsidRPr="001C563F">
        <w:rPr>
          <w:lang w:val="en-GB"/>
        </w:rPr>
        <w:t xml:space="preserve"> initialization, the elements </w:t>
      </w:r>
      <w:r w:rsidRPr="001C563F">
        <w:rPr>
          <w:i/>
          <w:iCs/>
          <w:lang w:val="en-GB"/>
        </w:rPr>
        <w:t>list_filter</w:t>
      </w:r>
      <w:r w:rsidRPr="001C563F">
        <w:rPr>
          <w:lang w:val="en-GB"/>
        </w:rPr>
        <w:t xml:space="preserve"> and </w:t>
      </w:r>
      <w:r w:rsidRPr="001C563F">
        <w:rPr>
          <w:i/>
          <w:iCs/>
          <w:lang w:val="en-GB"/>
        </w:rPr>
        <w:t>logger</w:t>
      </w:r>
      <w:r w:rsidRPr="001C563F">
        <w:rPr>
          <w:lang w:val="en-GB"/>
        </w:rPr>
        <w:t xml:space="preserve"> are set to always execute, whereas </w:t>
      </w:r>
      <w:r w:rsidRPr="001C563F">
        <w:rPr>
          <w:i/>
          <w:iCs/>
          <w:lang w:val="en-GB"/>
        </w:rPr>
        <w:t>sentence_script</w:t>
      </w:r>
      <w:r w:rsidRPr="001C563F">
        <w:rPr>
          <w:lang w:val="en-GB"/>
        </w:rPr>
        <w:t xml:space="preserve">, </w:t>
      </w:r>
      <w:r w:rsidRPr="001C563F">
        <w:rPr>
          <w:i/>
          <w:iCs/>
          <w:lang w:val="en-GB"/>
        </w:rPr>
        <w:t>question_sketchpad</w:t>
      </w:r>
      <w:r w:rsidRPr="001C563F">
        <w:rPr>
          <w:lang w:val="en-GB"/>
        </w:rPr>
        <w:t xml:space="preserve">, and </w:t>
      </w:r>
      <w:r w:rsidRPr="001C563F">
        <w:rPr>
          <w:i/>
          <w:iCs/>
          <w:lang w:val="en-GB"/>
        </w:rPr>
        <w:t>question_pygaze_log</w:t>
      </w:r>
      <w:r w:rsidRPr="001C563F">
        <w:rPr>
          <w:lang w:val="en-GB"/>
        </w:rPr>
        <w:t xml:space="preserve"> execute only when `</w:t>
      </w:r>
      <w:r w:rsidRPr="001C563F">
        <w:rPr>
          <w:i/>
          <w:iCs/>
          <w:lang w:val="en-GB"/>
        </w:rPr>
        <w:t>skip_trial</w:t>
      </w:r>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r w:rsidRPr="001C563F">
        <w:rPr>
          <w:i/>
          <w:iCs/>
          <w:lang w:val="en-GB"/>
        </w:rPr>
        <w:t>list</w:t>
      </w:r>
      <w:r w:rsidR="001C563F" w:rsidRPr="001C563F">
        <w:rPr>
          <w:i/>
          <w:iCs/>
          <w:lang w:val="en-GB"/>
        </w:rPr>
        <w:t>_</w:t>
      </w:r>
      <w:r w:rsidRPr="001C563F">
        <w:rPr>
          <w:i/>
          <w:iCs/>
          <w:lang w:val="en-GB"/>
        </w:rPr>
        <w:t>filter</w:t>
      </w:r>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r w:rsidRPr="001C563F">
        <w:rPr>
          <w:i/>
          <w:iCs/>
          <w:lang w:val="en-GB"/>
        </w:rPr>
        <w:t>skip_trial</w:t>
      </w:r>
      <w:r w:rsidRPr="00DB1852">
        <w:rPr>
          <w:lang w:val="en-GB"/>
        </w:rPr>
        <w:t xml:space="preserve"> variable is set to 0, </w:t>
      </w:r>
      <w:r w:rsidR="001C563F">
        <w:rPr>
          <w:lang w:val="en-GB"/>
        </w:rPr>
        <w:t>and</w:t>
      </w:r>
      <w:r w:rsidRPr="00DB1852">
        <w:rPr>
          <w:lang w:val="en-GB"/>
        </w:rPr>
        <w:t xml:space="preserve"> if it is not found, </w:t>
      </w:r>
      <w:r w:rsidRPr="001C563F">
        <w:rPr>
          <w:i/>
          <w:iCs/>
          <w:lang w:val="en-GB"/>
        </w:rPr>
        <w:t>skip_trial</w:t>
      </w:r>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r w:rsidRPr="001C563F">
        <w:rPr>
          <w:i/>
          <w:iCs/>
          <w:lang w:val="en-GB"/>
        </w:rPr>
        <w:t>sentence_script</w:t>
      </w:r>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9E4CADB" w:rsidR="00171C8D" w:rsidRDefault="00171C8D" w:rsidP="003B4886">
      <w:pPr>
        <w:spacing w:line="360" w:lineRule="auto"/>
        <w:jc w:val="both"/>
        <w:rPr>
          <w:lang w:val="en-GB"/>
        </w:rPr>
      </w:pPr>
      <w:r>
        <w:rPr>
          <w:lang w:val="en-GB"/>
        </w:rPr>
        <w:t xml:space="preserve">First there will be a fixation cross shown in each sequence before the text will appear. </w:t>
      </w:r>
    </w:p>
    <w:p w14:paraId="1C9A7FAD" w14:textId="6FF2A455" w:rsidR="008608F0" w:rsidRDefault="00C6125E" w:rsidP="003B4886">
      <w:pPr>
        <w:spacing w:line="360" w:lineRule="auto"/>
        <w:jc w:val="both"/>
        <w:rPr>
          <w:lang w:val="en-GB"/>
        </w:rPr>
      </w:pPr>
      <w:r>
        <w:rPr>
          <w:noProof/>
        </w:rPr>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3F61C8C2" w14:textId="22095645" w:rsidR="008608F0" w:rsidRDefault="008F2179" w:rsidP="003B4886">
      <w:pPr>
        <w:spacing w:line="360" w:lineRule="auto"/>
        <w:jc w:val="both"/>
        <w:rPr>
          <w:lang w:val="en-GB"/>
        </w:rPr>
      </w:pPr>
      <w:r w:rsidRPr="008F2179">
        <w:rPr>
          <w:lang w:val="en-GB"/>
        </w:rPr>
        <w:lastRenderedPageBreak/>
        <w:drawing>
          <wp:inline distT="0" distB="0" distL="0" distR="0" wp14:anchorId="5B3F532E" wp14:editId="2766FBCE">
            <wp:extent cx="3524742" cy="3877216"/>
            <wp:effectExtent l="0" t="0" r="0" b="9525"/>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9"/>
                    <a:stretch>
                      <a:fillRect/>
                    </a:stretch>
                  </pic:blipFill>
                  <pic:spPr>
                    <a:xfrm>
                      <a:off x="0" y="0"/>
                      <a:ext cx="3524742" cy="3877216"/>
                    </a:xfrm>
                    <a:prstGeom prst="rect">
                      <a:avLst/>
                    </a:prstGeom>
                  </pic:spPr>
                </pic:pic>
              </a:graphicData>
            </a:graphic>
          </wp:inline>
        </w:drawing>
      </w:r>
    </w:p>
    <w:p w14:paraId="19E1E8F9" w14:textId="13EC878F" w:rsidR="00C817DE" w:rsidRDefault="00C817DE" w:rsidP="003B4886">
      <w:pPr>
        <w:spacing w:line="360" w:lineRule="auto"/>
        <w:jc w:val="both"/>
        <w:rPr>
          <w:lang w:val="en-GB"/>
        </w:rPr>
      </w:pPr>
      <w:r>
        <w:rPr>
          <w:lang w:val="en-GB"/>
        </w:rPr>
        <w:t>Sentence generation</w:t>
      </w:r>
    </w:p>
    <w:p w14:paraId="05C15827" w14:textId="5C0F6EC8" w:rsidR="00C817DE" w:rsidRDefault="00C817DE" w:rsidP="00C817DE">
      <w:pPr>
        <w:spacing w:line="360" w:lineRule="auto"/>
        <w:rPr>
          <w:lang w:val="en-GB"/>
        </w:rPr>
      </w:pPr>
      <w:r w:rsidRPr="00C817DE">
        <w:rPr>
          <w:lang w:val="en-GB"/>
        </w:rPr>
        <w:drawing>
          <wp:inline distT="0" distB="0" distL="0" distR="0" wp14:anchorId="5719E112" wp14:editId="16DC5764">
            <wp:extent cx="2467319" cy="3591426"/>
            <wp:effectExtent l="0" t="0" r="9525" b="9525"/>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20"/>
                    <a:stretch>
                      <a:fillRect/>
                    </a:stretch>
                  </pic:blipFill>
                  <pic:spPr>
                    <a:xfrm>
                      <a:off x="0" y="0"/>
                      <a:ext cx="2467319" cy="3591426"/>
                    </a:xfrm>
                    <a:prstGeom prst="rect">
                      <a:avLst/>
                    </a:prstGeom>
                  </pic:spPr>
                </pic:pic>
              </a:graphicData>
            </a:graphic>
          </wp:inline>
        </w:drawing>
      </w:r>
    </w:p>
    <w:p w14:paraId="1CC52097" w14:textId="67A160E2" w:rsidR="00C817DE" w:rsidRDefault="00C817DE" w:rsidP="00C817DE">
      <w:pPr>
        <w:spacing w:line="360" w:lineRule="auto"/>
        <w:rPr>
          <w:lang w:val="en-GB"/>
        </w:rPr>
      </w:pPr>
      <w:r>
        <w:rPr>
          <w:lang w:val="en-GB"/>
        </w:rPr>
        <w:t>The</w:t>
      </w:r>
      <w:r w:rsidR="007D7A13">
        <w:rPr>
          <w:lang w:val="en-GB"/>
        </w:rPr>
        <w:t xml:space="preserve"> sentence with the role noun and anaphor is generated dynamically with the RN and AN variable from the trial. The &lt;RN&gt; and &lt;AN&gt; tags mark where the variables from the table will be placed. </w:t>
      </w:r>
    </w:p>
    <w:p w14:paraId="52C7F61F" w14:textId="797A63E2" w:rsidR="00575D5A" w:rsidRDefault="00575D5A" w:rsidP="00C817DE">
      <w:pPr>
        <w:spacing w:line="360" w:lineRule="auto"/>
        <w:rPr>
          <w:lang w:val="en-GB"/>
        </w:rPr>
      </w:pPr>
      <w:r>
        <w:rPr>
          <w:lang w:val="en-GB"/>
        </w:rPr>
        <w:lastRenderedPageBreak/>
        <w:t>The whole text then will be rendered word by word with a font that has a fixed width</w:t>
      </w:r>
    </w:p>
    <w:p w14:paraId="29A38121" w14:textId="463BF574" w:rsidR="003B4886" w:rsidRPr="00193472" w:rsidRDefault="00E0470C" w:rsidP="003B4886">
      <w:pPr>
        <w:spacing w:line="360" w:lineRule="auto"/>
        <w:jc w:val="both"/>
        <w:rPr>
          <w:b/>
          <w:bCs/>
          <w:lang w:val="en-GB"/>
        </w:rPr>
      </w:pPr>
      <w:r w:rsidRPr="00193472">
        <w:rPr>
          <w:b/>
          <w:bCs/>
          <w:lang w:val="en-GB"/>
        </w:rPr>
        <w:t xml:space="preserve">Challenges </w:t>
      </w:r>
    </w:p>
    <w:p w14:paraId="74E11F0E" w14:textId="77777777" w:rsidR="003B4886" w:rsidRDefault="003B4886" w:rsidP="003B4886">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sidR="00E0470C">
        <w:rPr>
          <w:lang w:val="en-GB"/>
        </w:rPr>
        <w:br/>
      </w:r>
      <w:r w:rsidRPr="003B4886">
        <w:rPr>
          <w:i/>
          <w:iCs/>
          <w:lang w:val="en-GB"/>
        </w:rPr>
        <w:t>[logger:67:WARNING] the variable word was created after the first logger call and will therefore not be logged.</w:t>
      </w:r>
    </w:p>
    <w:p w14:paraId="5EFAEF78" w14:textId="08A2EAE4" w:rsidR="003B4886" w:rsidRPr="00FE14A4" w:rsidRDefault="003B4886" w:rsidP="003B4886">
      <w:pPr>
        <w:spacing w:line="360" w:lineRule="auto"/>
        <w:jc w:val="both"/>
        <w:rPr>
          <w:lang w:val="en-GB"/>
        </w:rPr>
      </w:pPr>
      <w:r>
        <w:rPr>
          <w:lang w:val="en-GB"/>
        </w:rPr>
        <w:t xml:space="preserve">We got this Warning with all our variables and after checking the log file we </w:t>
      </w:r>
      <w:r w:rsidR="003C048E">
        <w:rPr>
          <w:lang w:val="en-GB"/>
        </w:rPr>
        <w:t>saw</w:t>
      </w:r>
      <w:r>
        <w:rPr>
          <w:lang w:val="en-GB"/>
        </w:rPr>
        <w:t xml:space="preserve"> that all variables indeed didn’t </w:t>
      </w:r>
      <w:r w:rsidR="00F2030B">
        <w:rPr>
          <w:lang w:val="en-GB"/>
        </w:rPr>
        <w:t>get</w:t>
      </w:r>
      <w:r>
        <w:rPr>
          <w:lang w:val="en-GB"/>
        </w:rPr>
        <w:t xml:space="preserve">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 xml:space="preserve">But after a lot of trial and error we found a solution to fix that problem. We included an inline script at the beginning of the experiment where we initialized all our variables and that fixed the problem and all variables got logged as intended. </w:t>
      </w:r>
      <w:r w:rsidR="00F2030B">
        <w:rPr>
          <w:lang w:val="en-GB"/>
        </w:rPr>
        <w:t>Probably setting all variables in the prepare part of the script would also fix the problem but we kept it as an own inline script because that worked for us so we decided not to change it.</w:t>
      </w: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(Qianyue)</w:t>
      </w:r>
      <w:bookmarkEnd w:id="18"/>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Pr="007E273E" w:rsidRDefault="004F4B77" w:rsidP="007E273E">
      <w:pPr>
        <w:pStyle w:val="berschrift2"/>
      </w:pPr>
      <w:bookmarkStart w:id="19" w:name="_Toc235728799"/>
      <w:r w:rsidRPr="007E273E">
        <w:t>3.2 Expected Results</w:t>
      </w:r>
      <w:r w:rsidR="00331C2E">
        <w:t xml:space="preserve"> </w:t>
      </w:r>
      <w:r w:rsidR="00331C2E">
        <w:rPr>
          <w:lang w:val="en-GB"/>
        </w:rPr>
        <w:t>(Aylina)</w:t>
      </w:r>
      <w:bookmarkEnd w:id="19"/>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r w:rsidRPr="004F4B77">
              <w:rPr>
                <w:b/>
                <w:bCs/>
                <w:lang w:val="de-DE"/>
              </w:rPr>
              <w:t>Expected Result</w:t>
            </w:r>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r w:rsidRPr="004F4B77">
              <w:rPr>
                <w:lang w:val="de-DE"/>
              </w:rPr>
              <w:t>Fastest processing (gender match)</w:t>
            </w:r>
          </w:p>
        </w:tc>
      </w:tr>
      <w:tr w:rsidR="004F4B77" w:rsidRPr="00171C8D"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Longer processing  (possible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r w:rsidRPr="004F4B77">
              <w:rPr>
                <w:lang w:val="de-DE"/>
              </w:rPr>
              <w:t>Fastest processing (gender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Longest processing  (gender mismatch)</w:t>
            </w:r>
          </w:p>
        </w:tc>
      </w:tr>
      <w:tr w:rsidR="004F4B77" w:rsidRPr="00171C8D"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171C8D"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lastRenderedPageBreak/>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2"/>
    </w:p>
    <w:p w14:paraId="62E195CC" w14:textId="6DD44767" w:rsidR="00E5298D" w:rsidRPr="00095196" w:rsidRDefault="00E5298D" w:rsidP="00E5298D">
      <w:pPr>
        <w:spacing w:line="360" w:lineRule="auto"/>
        <w:jc w:val="both"/>
        <w:rPr>
          <w:b/>
          <w:bCs/>
          <w:lang w:val="en-GB"/>
        </w:rPr>
      </w:pPr>
      <w:r>
        <w:rPr>
          <w:b/>
          <w:bCs/>
          <w:lang w:val="en-GB"/>
        </w:rPr>
        <w:t>Definition</w:t>
      </w:r>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Qianyue)</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t xml:space="preserve">3.4.3 </w:t>
      </w:r>
      <w:r w:rsidR="004F4B77">
        <w:rPr>
          <w:lang w:val="en-GB"/>
        </w:rPr>
        <w:t>Go-past Time</w:t>
      </w:r>
      <w:r w:rsidR="00331C2E">
        <w:rPr>
          <w:lang w:val="en-GB"/>
        </w:rPr>
        <w:t xml:space="preserve"> (Aylina &amp; Qianyue)</w:t>
      </w:r>
      <w:bookmarkEnd w:id="24"/>
    </w:p>
    <w:p w14:paraId="11B164DC" w14:textId="64F12811" w:rsidR="00E5298D" w:rsidRDefault="00E5298D" w:rsidP="00E5298D">
      <w:pPr>
        <w:spacing w:line="360" w:lineRule="auto"/>
        <w:jc w:val="both"/>
        <w:rPr>
          <w:lang w:val="en-GB"/>
        </w:rPr>
      </w:pPr>
      <w:r>
        <w:rPr>
          <w:b/>
          <w:bCs/>
          <w:lang w:val="en-GB"/>
        </w:rPr>
        <w:t>Definition</w:t>
      </w:r>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r w:rsidRPr="00095196">
        <w:rPr>
          <w:b/>
          <w:bCs/>
          <w:lang w:val="en-GB"/>
        </w:rPr>
        <w:t>Responses</w:t>
      </w:r>
      <w:r w:rsidR="00F620F7">
        <w:rPr>
          <w:lang w:val="en-GB"/>
        </w:rPr>
        <w:t>(Aylina)</w:t>
      </w:r>
    </w:p>
    <w:p w14:paraId="7CFF46A2" w14:textId="48ED7018" w:rsidR="007E273E" w:rsidRPr="007E273E" w:rsidRDefault="007E273E" w:rsidP="007E273E">
      <w:pPr>
        <w:numPr>
          <w:ilvl w:val="0"/>
          <w:numId w:val="15"/>
        </w:numPr>
        <w:rPr>
          <w:lang w:val="de-DE"/>
        </w:rPr>
      </w:pPr>
      <w:r w:rsidRPr="007E273E">
        <w:rPr>
          <w:lang w:val="de-DE"/>
        </w:rPr>
        <w:t>Analyze questionnaire responses</w:t>
      </w:r>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6B6D819C" w:rsidR="004F4B77" w:rsidRDefault="00AB26CB" w:rsidP="004F4B77">
      <w:pPr>
        <w:rPr>
          <w:lang w:val="en-GB"/>
        </w:rPr>
      </w:pPr>
      <w:r>
        <w:rPr>
          <w:lang w:val="en-GB"/>
        </w:rPr>
        <w:t>Qianyue gives bulletpoints what needs to be included in this chapter</w:t>
      </w:r>
    </w:p>
    <w:p w14:paraId="4B7567CC" w14:textId="4D275828" w:rsidR="00AB26CB" w:rsidRPr="004F4B77" w:rsidRDefault="00AB26CB" w:rsidP="004F4B77">
      <w:pPr>
        <w:rPr>
          <w:lang w:val="en-GB"/>
        </w:rPr>
      </w:pPr>
      <w:r>
        <w:rPr>
          <w:lang w:val="en-GB"/>
        </w:rPr>
        <w:t>Sophie will write it down in sentences</w:t>
      </w: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lastRenderedPageBreak/>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Default="00742A41" w:rsidP="00742A41">
      <w:pPr>
        <w:jc w:val="both"/>
        <w:rPr>
          <w:lang w:val="en-GB"/>
        </w:rPr>
      </w:pPr>
      <w:commentRangeStart w:id="28"/>
      <w:r w:rsidRPr="00742A41">
        <w:rPr>
          <w:lang w:val="en-GB"/>
        </w:rPr>
        <w:t>Challenges during the project</w:t>
      </w:r>
      <w:commentRangeEnd w:id="28"/>
      <w:r w:rsidR="00AB26CB">
        <w:rPr>
          <w:rStyle w:val="Kommentarzeichen"/>
          <w:sz w:val="24"/>
          <w:szCs w:val="24"/>
          <w:lang w:val="en-GB"/>
        </w:rPr>
        <w:commentReference w:id="28"/>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29"/>
      <w:r w:rsidRPr="00742A41">
        <w:rPr>
          <w:lang w:val="en-GB"/>
        </w:rPr>
        <w:t>Outlook / improvements / lessons learned</w:t>
      </w:r>
      <w:commentRangeEnd w:id="29"/>
      <w:r w:rsidR="00AB26CB">
        <w:rPr>
          <w:rStyle w:val="Kommentarzeichen"/>
          <w:sz w:val="24"/>
          <w:szCs w:val="24"/>
          <w:lang w:val="en-GB"/>
        </w:rPr>
        <w:commentReference w:id="29"/>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29"/>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0" w:name="_Toc235728808"/>
      <w:r w:rsidRPr="007E273E">
        <w:rPr>
          <w:lang w:val="en-GB"/>
        </w:rPr>
        <w:lastRenderedPageBreak/>
        <w:t>Appendix</w:t>
      </w:r>
      <w:bookmarkEnd w:id="30"/>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30"/>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31"/>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2"/>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1"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1"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bookmarkStart w:id="32" w:name="_Toc235728810"/>
      <w:r>
        <w:rPr>
          <w:lang w:val="en-GB"/>
        </w:rPr>
        <w:lastRenderedPageBreak/>
        <w:t>Contibution Table</w:t>
      </w:r>
      <w:bookmarkEnd w:id="32"/>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171C8D"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171C8D"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3"/>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Sophie Schüttler" w:date="2026-08-20T16:19:00Z" w:initials="SS">
    <w:p w14:paraId="205FD429" w14:textId="77777777" w:rsidR="00AB26CB" w:rsidRDefault="00AB26CB" w:rsidP="00AB26CB">
      <w:pPr>
        <w:pStyle w:val="Kommentartext"/>
      </w:pPr>
      <w:r>
        <w:rPr>
          <w:rStyle w:val="Kommentarzeichen"/>
        </w:rPr>
        <w:annotationRef/>
      </w:r>
      <w:r>
        <w:rPr>
          <w:lang w:val="en-GB"/>
        </w:rPr>
        <w:t>everyone gives bullet points</w:t>
      </w:r>
    </w:p>
  </w:comment>
  <w:comment w:id="29" w:author="Sophie Schüttler" w:date="2026-08-20T16:19:00Z" w:initials="SS">
    <w:p w14:paraId="2EE99CFF" w14:textId="77777777" w:rsidR="00AB26CB" w:rsidRDefault="00AB26CB" w:rsidP="00AB26CB">
      <w:pPr>
        <w:pStyle w:val="Kommentartext"/>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6CEED" w14:textId="77777777" w:rsidR="001D4DE9" w:rsidRDefault="001D4DE9" w:rsidP="00742A41">
      <w:pPr>
        <w:spacing w:after="0" w:line="240" w:lineRule="auto"/>
      </w:pPr>
      <w:r>
        <w:separator/>
      </w:r>
    </w:p>
  </w:endnote>
  <w:endnote w:type="continuationSeparator" w:id="0">
    <w:p w14:paraId="114E3F4F" w14:textId="77777777" w:rsidR="001D4DE9" w:rsidRDefault="001D4DE9"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96C3C" w14:textId="77777777" w:rsidR="001D4DE9" w:rsidRDefault="001D4DE9" w:rsidP="00742A41">
      <w:pPr>
        <w:spacing w:after="0" w:line="240" w:lineRule="auto"/>
      </w:pPr>
      <w:r>
        <w:separator/>
      </w:r>
    </w:p>
  </w:footnote>
  <w:footnote w:type="continuationSeparator" w:id="0">
    <w:p w14:paraId="3FE495DA" w14:textId="77777777" w:rsidR="001D4DE9" w:rsidRDefault="001D4DE9"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6"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015303648">
    <w:abstractNumId w:val="5"/>
  </w:num>
  <w:num w:numId="2" w16cid:durableId="1439565800">
    <w:abstractNumId w:val="3"/>
  </w:num>
  <w:num w:numId="3" w16cid:durableId="2051298060">
    <w:abstractNumId w:val="3"/>
    <w:lvlOverride w:ilvl="1">
      <w:lvl w:ilvl="1">
        <w:numFmt w:val="bullet"/>
        <w:lvlText w:val=""/>
        <w:lvlJc w:val="left"/>
        <w:pPr>
          <w:tabs>
            <w:tab w:val="num" w:pos="1440"/>
          </w:tabs>
          <w:ind w:left="1440" w:hanging="360"/>
        </w:pPr>
        <w:rPr>
          <w:rFonts w:ascii="Symbol" w:hAnsi="Symbol" w:hint="default"/>
          <w:sz w:val="20"/>
        </w:rPr>
      </w:lvl>
    </w:lvlOverride>
  </w:num>
  <w:num w:numId="4" w16cid:durableId="2021001174">
    <w:abstractNumId w:val="3"/>
    <w:lvlOverride w:ilvl="1">
      <w:lvl w:ilvl="1">
        <w:numFmt w:val="bullet"/>
        <w:lvlText w:val=""/>
        <w:lvlJc w:val="left"/>
        <w:pPr>
          <w:tabs>
            <w:tab w:val="num" w:pos="1440"/>
          </w:tabs>
          <w:ind w:left="1440" w:hanging="360"/>
        </w:pPr>
        <w:rPr>
          <w:rFonts w:ascii="Symbol" w:hAnsi="Symbol" w:hint="default"/>
          <w:sz w:val="20"/>
        </w:rPr>
      </w:lvl>
    </w:lvlOverride>
  </w:num>
  <w:num w:numId="5" w16cid:durableId="272517225">
    <w:abstractNumId w:val="3"/>
    <w:lvlOverride w:ilvl="1">
      <w:lvl w:ilvl="1">
        <w:numFmt w:val="bullet"/>
        <w:lvlText w:val=""/>
        <w:lvlJc w:val="left"/>
        <w:pPr>
          <w:tabs>
            <w:tab w:val="num" w:pos="1440"/>
          </w:tabs>
          <w:ind w:left="1440" w:hanging="360"/>
        </w:pPr>
        <w:rPr>
          <w:rFonts w:ascii="Symbol" w:hAnsi="Symbol" w:hint="default"/>
          <w:sz w:val="20"/>
        </w:rPr>
      </w:lvl>
    </w:lvlOverride>
  </w:num>
  <w:num w:numId="6" w16cid:durableId="52891881">
    <w:abstractNumId w:val="3"/>
    <w:lvlOverride w:ilvl="1">
      <w:lvl w:ilvl="1">
        <w:numFmt w:val="bullet"/>
        <w:lvlText w:val=""/>
        <w:lvlJc w:val="left"/>
        <w:pPr>
          <w:tabs>
            <w:tab w:val="num" w:pos="1440"/>
          </w:tabs>
          <w:ind w:left="1440" w:hanging="360"/>
        </w:pPr>
        <w:rPr>
          <w:rFonts w:ascii="Symbol" w:hAnsi="Symbol" w:hint="default"/>
          <w:sz w:val="20"/>
        </w:rPr>
      </w:lvl>
    </w:lvlOverride>
  </w:num>
  <w:num w:numId="7" w16cid:durableId="1456026106">
    <w:abstractNumId w:val="3"/>
    <w:lvlOverride w:ilvl="1">
      <w:lvl w:ilvl="1">
        <w:numFmt w:val="bullet"/>
        <w:lvlText w:val=""/>
        <w:lvlJc w:val="left"/>
        <w:pPr>
          <w:tabs>
            <w:tab w:val="num" w:pos="1440"/>
          </w:tabs>
          <w:ind w:left="1440" w:hanging="360"/>
        </w:pPr>
        <w:rPr>
          <w:rFonts w:ascii="Symbol" w:hAnsi="Symbol" w:hint="default"/>
          <w:sz w:val="20"/>
        </w:rPr>
      </w:lvl>
    </w:lvlOverride>
  </w:num>
  <w:num w:numId="8" w16cid:durableId="1318806957">
    <w:abstractNumId w:val="3"/>
    <w:lvlOverride w:ilvl="1">
      <w:lvl w:ilvl="1">
        <w:numFmt w:val="bullet"/>
        <w:lvlText w:val=""/>
        <w:lvlJc w:val="left"/>
        <w:pPr>
          <w:tabs>
            <w:tab w:val="num" w:pos="1440"/>
          </w:tabs>
          <w:ind w:left="1440" w:hanging="360"/>
        </w:pPr>
        <w:rPr>
          <w:rFonts w:ascii="Symbol" w:hAnsi="Symbol" w:hint="default"/>
          <w:sz w:val="20"/>
        </w:rPr>
      </w:lvl>
    </w:lvlOverride>
  </w:num>
  <w:num w:numId="9" w16cid:durableId="60450080">
    <w:abstractNumId w:val="3"/>
    <w:lvlOverride w:ilvl="1">
      <w:lvl w:ilvl="1">
        <w:numFmt w:val="bullet"/>
        <w:lvlText w:val=""/>
        <w:lvlJc w:val="left"/>
        <w:pPr>
          <w:tabs>
            <w:tab w:val="num" w:pos="1440"/>
          </w:tabs>
          <w:ind w:left="1440" w:hanging="360"/>
        </w:pPr>
        <w:rPr>
          <w:rFonts w:ascii="Symbol" w:hAnsi="Symbol" w:hint="default"/>
          <w:sz w:val="20"/>
        </w:rPr>
      </w:lvl>
    </w:lvlOverride>
  </w:num>
  <w:num w:numId="10" w16cid:durableId="443889408">
    <w:abstractNumId w:val="3"/>
    <w:lvlOverride w:ilvl="1">
      <w:lvl w:ilvl="1">
        <w:numFmt w:val="bullet"/>
        <w:lvlText w:val=""/>
        <w:lvlJc w:val="left"/>
        <w:pPr>
          <w:tabs>
            <w:tab w:val="num" w:pos="1440"/>
          </w:tabs>
          <w:ind w:left="1440" w:hanging="360"/>
        </w:pPr>
        <w:rPr>
          <w:rFonts w:ascii="Symbol" w:hAnsi="Symbol" w:hint="default"/>
          <w:sz w:val="20"/>
        </w:rPr>
      </w:lvl>
    </w:lvlOverride>
  </w:num>
  <w:num w:numId="11" w16cid:durableId="81798569">
    <w:abstractNumId w:val="2"/>
  </w:num>
  <w:num w:numId="12" w16cid:durableId="1451125725">
    <w:abstractNumId w:val="2"/>
    <w:lvlOverride w:ilvl="1">
      <w:lvl w:ilvl="1">
        <w:numFmt w:val="bullet"/>
        <w:lvlText w:val=""/>
        <w:lvlJc w:val="left"/>
        <w:pPr>
          <w:tabs>
            <w:tab w:val="num" w:pos="1440"/>
          </w:tabs>
          <w:ind w:left="1440" w:hanging="360"/>
        </w:pPr>
        <w:rPr>
          <w:rFonts w:ascii="Symbol" w:hAnsi="Symbol" w:hint="default"/>
          <w:sz w:val="20"/>
        </w:rPr>
      </w:lvl>
    </w:lvlOverride>
  </w:num>
  <w:num w:numId="13" w16cid:durableId="430978927">
    <w:abstractNumId w:val="2"/>
    <w:lvlOverride w:ilvl="1">
      <w:lvl w:ilvl="1">
        <w:numFmt w:val="bullet"/>
        <w:lvlText w:val=""/>
        <w:lvlJc w:val="left"/>
        <w:pPr>
          <w:tabs>
            <w:tab w:val="num" w:pos="1440"/>
          </w:tabs>
          <w:ind w:left="1440" w:hanging="360"/>
        </w:pPr>
        <w:rPr>
          <w:rFonts w:ascii="Symbol" w:hAnsi="Symbol" w:hint="default"/>
          <w:sz w:val="20"/>
        </w:rPr>
      </w:lvl>
    </w:lvlOverride>
  </w:num>
  <w:num w:numId="14" w16cid:durableId="942306459">
    <w:abstractNumId w:val="2"/>
    <w:lvlOverride w:ilvl="1">
      <w:lvl w:ilvl="1">
        <w:numFmt w:val="bullet"/>
        <w:lvlText w:val=""/>
        <w:lvlJc w:val="left"/>
        <w:pPr>
          <w:tabs>
            <w:tab w:val="num" w:pos="1440"/>
          </w:tabs>
          <w:ind w:left="1440" w:hanging="360"/>
        </w:pPr>
        <w:rPr>
          <w:rFonts w:ascii="Symbol" w:hAnsi="Symbol" w:hint="default"/>
          <w:sz w:val="20"/>
        </w:rPr>
      </w:lvl>
    </w:lvlOverride>
  </w:num>
  <w:num w:numId="15" w16cid:durableId="2022853778">
    <w:abstractNumId w:val="4"/>
  </w:num>
  <w:num w:numId="16" w16cid:durableId="1009911308">
    <w:abstractNumId w:val="4"/>
    <w:lvlOverride w:ilvl="1">
      <w:lvl w:ilvl="1">
        <w:numFmt w:val="bullet"/>
        <w:lvlText w:val=""/>
        <w:lvlJc w:val="left"/>
        <w:pPr>
          <w:tabs>
            <w:tab w:val="num" w:pos="1440"/>
          </w:tabs>
          <w:ind w:left="1440" w:hanging="360"/>
        </w:pPr>
        <w:rPr>
          <w:rFonts w:ascii="Symbol" w:hAnsi="Symbol" w:hint="default"/>
          <w:sz w:val="20"/>
        </w:rPr>
      </w:lvl>
    </w:lvlOverride>
  </w:num>
  <w:num w:numId="17" w16cid:durableId="2035763014">
    <w:abstractNumId w:val="4"/>
    <w:lvlOverride w:ilvl="1">
      <w:lvl w:ilvl="1">
        <w:numFmt w:val="bullet"/>
        <w:lvlText w:val=""/>
        <w:lvlJc w:val="left"/>
        <w:pPr>
          <w:tabs>
            <w:tab w:val="num" w:pos="1440"/>
          </w:tabs>
          <w:ind w:left="1440" w:hanging="360"/>
        </w:pPr>
        <w:rPr>
          <w:rFonts w:ascii="Symbol" w:hAnsi="Symbol" w:hint="default"/>
          <w:sz w:val="20"/>
        </w:rPr>
      </w:lvl>
    </w:lvlOverride>
  </w:num>
  <w:num w:numId="18" w16cid:durableId="463162608">
    <w:abstractNumId w:val="4"/>
    <w:lvlOverride w:ilvl="1">
      <w:lvl w:ilvl="1">
        <w:numFmt w:val="bullet"/>
        <w:lvlText w:val=""/>
        <w:lvlJc w:val="left"/>
        <w:pPr>
          <w:tabs>
            <w:tab w:val="num" w:pos="1440"/>
          </w:tabs>
          <w:ind w:left="1440" w:hanging="360"/>
        </w:pPr>
        <w:rPr>
          <w:rFonts w:ascii="Symbol" w:hAnsi="Symbol" w:hint="default"/>
          <w:sz w:val="20"/>
        </w:rPr>
      </w:lvl>
    </w:lvlOverride>
  </w:num>
  <w:num w:numId="19" w16cid:durableId="415565081">
    <w:abstractNumId w:val="1"/>
  </w:num>
  <w:num w:numId="20" w16cid:durableId="567765408">
    <w:abstractNumId w:val="0"/>
  </w:num>
  <w:num w:numId="21" w16cid:durableId="738789826">
    <w:abstractNumId w:val="6"/>
  </w:num>
  <w:num w:numId="22" w16cid:durableId="165013773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75409"/>
    <w:rsid w:val="00092581"/>
    <w:rsid w:val="00095196"/>
    <w:rsid w:val="000C7FC2"/>
    <w:rsid w:val="000E1844"/>
    <w:rsid w:val="001000F3"/>
    <w:rsid w:val="00114422"/>
    <w:rsid w:val="001613C4"/>
    <w:rsid w:val="00171C8D"/>
    <w:rsid w:val="00193472"/>
    <w:rsid w:val="001B72D1"/>
    <w:rsid w:val="001C563F"/>
    <w:rsid w:val="001D4DE9"/>
    <w:rsid w:val="00265812"/>
    <w:rsid w:val="002B21EA"/>
    <w:rsid w:val="002B4768"/>
    <w:rsid w:val="002C2FC6"/>
    <w:rsid w:val="00331C2E"/>
    <w:rsid w:val="00335C5F"/>
    <w:rsid w:val="00346C03"/>
    <w:rsid w:val="003B1591"/>
    <w:rsid w:val="003B4886"/>
    <w:rsid w:val="003C048E"/>
    <w:rsid w:val="003C068F"/>
    <w:rsid w:val="003C30B9"/>
    <w:rsid w:val="003C64B3"/>
    <w:rsid w:val="004218FB"/>
    <w:rsid w:val="00442386"/>
    <w:rsid w:val="00454478"/>
    <w:rsid w:val="00487D93"/>
    <w:rsid w:val="00495BDD"/>
    <w:rsid w:val="00496B6B"/>
    <w:rsid w:val="004B011E"/>
    <w:rsid w:val="004F4B77"/>
    <w:rsid w:val="00512497"/>
    <w:rsid w:val="00542833"/>
    <w:rsid w:val="0055728A"/>
    <w:rsid w:val="00562A28"/>
    <w:rsid w:val="00575D5A"/>
    <w:rsid w:val="005814B0"/>
    <w:rsid w:val="00584525"/>
    <w:rsid w:val="005C55E6"/>
    <w:rsid w:val="005C61CA"/>
    <w:rsid w:val="005D0872"/>
    <w:rsid w:val="005D78C0"/>
    <w:rsid w:val="005F0B29"/>
    <w:rsid w:val="006117C0"/>
    <w:rsid w:val="00647C8E"/>
    <w:rsid w:val="00657475"/>
    <w:rsid w:val="00671620"/>
    <w:rsid w:val="00672E8A"/>
    <w:rsid w:val="0067478E"/>
    <w:rsid w:val="006B1DAB"/>
    <w:rsid w:val="0071162E"/>
    <w:rsid w:val="00742A41"/>
    <w:rsid w:val="007D6484"/>
    <w:rsid w:val="007D7A13"/>
    <w:rsid w:val="007E06E3"/>
    <w:rsid w:val="007E273E"/>
    <w:rsid w:val="007F2E17"/>
    <w:rsid w:val="007F7E0A"/>
    <w:rsid w:val="00802AC4"/>
    <w:rsid w:val="0083556E"/>
    <w:rsid w:val="00842C63"/>
    <w:rsid w:val="008608F0"/>
    <w:rsid w:val="00876297"/>
    <w:rsid w:val="00887093"/>
    <w:rsid w:val="008C2E22"/>
    <w:rsid w:val="008E1375"/>
    <w:rsid w:val="008F2179"/>
    <w:rsid w:val="008F34CA"/>
    <w:rsid w:val="00994F19"/>
    <w:rsid w:val="009C6C39"/>
    <w:rsid w:val="009E16E6"/>
    <w:rsid w:val="009E7CFD"/>
    <w:rsid w:val="00A07537"/>
    <w:rsid w:val="00A20E77"/>
    <w:rsid w:val="00A41018"/>
    <w:rsid w:val="00A94BC2"/>
    <w:rsid w:val="00AA235E"/>
    <w:rsid w:val="00AB1E09"/>
    <w:rsid w:val="00AB26CB"/>
    <w:rsid w:val="00AC0C0F"/>
    <w:rsid w:val="00AF0254"/>
    <w:rsid w:val="00B163C2"/>
    <w:rsid w:val="00B26EAA"/>
    <w:rsid w:val="00B3006B"/>
    <w:rsid w:val="00BE1A05"/>
    <w:rsid w:val="00C0375B"/>
    <w:rsid w:val="00C12459"/>
    <w:rsid w:val="00C162F5"/>
    <w:rsid w:val="00C4247E"/>
    <w:rsid w:val="00C6125E"/>
    <w:rsid w:val="00C73C78"/>
    <w:rsid w:val="00C817DE"/>
    <w:rsid w:val="00C9356D"/>
    <w:rsid w:val="00CB67CB"/>
    <w:rsid w:val="00CB777C"/>
    <w:rsid w:val="00CE517C"/>
    <w:rsid w:val="00CF1F0D"/>
    <w:rsid w:val="00CF354A"/>
    <w:rsid w:val="00D07503"/>
    <w:rsid w:val="00D23CE3"/>
    <w:rsid w:val="00D32F32"/>
    <w:rsid w:val="00D4177F"/>
    <w:rsid w:val="00DA608A"/>
    <w:rsid w:val="00DB1852"/>
    <w:rsid w:val="00E0470C"/>
    <w:rsid w:val="00E05CEB"/>
    <w:rsid w:val="00E1504D"/>
    <w:rsid w:val="00E15884"/>
    <w:rsid w:val="00E3129B"/>
    <w:rsid w:val="00E40BA1"/>
    <w:rsid w:val="00E5298D"/>
    <w:rsid w:val="00E53CD4"/>
    <w:rsid w:val="00E55A09"/>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chtschreibrat.com/DOX/rfdr_PM_2023-12-20_Geschlechtergerechte_Schreibung_Erlaeuterungs-Begruendungspapier.pdf" TargetMode="External"/><Relationship Id="rId18" Type="http://schemas.openxmlformats.org/officeDocument/2006/relationships/image" Target="media/image1.png"/><Relationship Id="rId26" Type="http://schemas.microsoft.com/office/2011/relationships/commentsExtended" Target="commentsExtended.xml"/><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olitbarometer2.zdf.de/store/Politbarometer/2021_07_16/html/1280x720-1626375458070-0469d703.jpg" TargetMode="External"/><Relationship Id="rId17" Type="http://schemas.openxmlformats.org/officeDocument/2006/relationships/hyperlink" Target="https://link.springer.com/article/10.1007/s11616-010-0093-2" TargetMode="External"/><Relationship Id="rId25" Type="http://schemas.openxmlformats.org/officeDocument/2006/relationships/comments" Target="comments.xml"/><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yperlink" Target="https://www.tandfonline.com/doi/full/10.1080/0163853X.2023.2199531" TargetMode="External"/><Relationship Id="rId20" Type="http://schemas.openxmlformats.org/officeDocument/2006/relationships/image" Target="media/image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chapter/10.1007/978-3-322-83937-4_4" TargetMode="Externa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cambridge.org/core/journals/applied-psycholinguistics/article/examining-the-glottal-stop-as-a-mark-of-genderinclusive-language-in-german/B0788EF6809A94F5BC5341FEA6FA7E10" TargetMode="External"/><Relationship Id="rId23" Type="http://schemas.openxmlformats.org/officeDocument/2006/relationships/image" Target="media/image6.png"/><Relationship Id="rId28" Type="http://schemas.microsoft.com/office/2018/08/relationships/commentsExtensible" Target="commentsExtensible.xml"/><Relationship Id="rId36" Type="http://schemas.openxmlformats.org/officeDocument/2006/relationships/glossaryDocument" Target="glossary/document.xml"/><Relationship Id="rId10" Type="http://schemas.openxmlformats.org/officeDocument/2006/relationships/hyperlink" Target="https://doi.org/10.1037/pas0000156" TargetMode="External"/><Relationship Id="rId19" Type="http://schemas.openxmlformats.org/officeDocument/2006/relationships/image" Target="media/image2.png"/><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frontiersin.org/journals/psychology/articles/10.3389/fpsyg.2021.760062/full" TargetMode="External"/><Relationship Id="rId22" Type="http://schemas.openxmlformats.org/officeDocument/2006/relationships/image" Target="media/image5.png"/><Relationship Id="rId27" Type="http://schemas.microsoft.com/office/2016/09/relationships/commentsIds" Target="commentsIds.xml"/><Relationship Id="rId30" Type="http://schemas.openxmlformats.org/officeDocument/2006/relationships/image" Target="media/image8.png"/><Relationship Id="rId35" Type="http://schemas.microsoft.com/office/2011/relationships/people" Target="people.xml"/><Relationship Id="rId8" Type="http://schemas.openxmlformats.org/officeDocument/2006/relationships/footer" Target="footer1.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1E1B03"/>
    <w:rsid w:val="00265812"/>
    <w:rsid w:val="00335C5F"/>
    <w:rsid w:val="003C30B9"/>
    <w:rsid w:val="003C37F2"/>
    <w:rsid w:val="00516574"/>
    <w:rsid w:val="00542833"/>
    <w:rsid w:val="005612A4"/>
    <w:rsid w:val="005904F3"/>
    <w:rsid w:val="005D78C0"/>
    <w:rsid w:val="006730F7"/>
    <w:rsid w:val="0067478E"/>
    <w:rsid w:val="00802AC4"/>
    <w:rsid w:val="00846D93"/>
    <w:rsid w:val="00963CB1"/>
    <w:rsid w:val="00A94BC2"/>
    <w:rsid w:val="00B20BB0"/>
    <w:rsid w:val="00B50854"/>
    <w:rsid w:val="00C4247E"/>
    <w:rsid w:val="00C64BAF"/>
    <w:rsid w:val="00C73C78"/>
    <w:rsid w:val="00CE7638"/>
    <w:rsid w:val="00D32F32"/>
    <w:rsid w:val="00DC5186"/>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E1C5F-A367-449C-A69C-66FA7A41E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3931</Words>
  <Characters>24767</Characters>
  <Application>Microsoft Office Word</Application>
  <DocSecurity>0</DocSecurity>
  <Lines>206</Lines>
  <Paragraphs>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70</cp:revision>
  <dcterms:created xsi:type="dcterms:W3CDTF">2026-07-16T19:57:00Z</dcterms:created>
  <dcterms:modified xsi:type="dcterms:W3CDTF">2026-08-24T15:21:00Z</dcterms:modified>
</cp:coreProperties>
</file>