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Previous research indicates that (linguistic) gender marking can influence how readers mentally represent the people described in a sentence. Although masculine forms may be intended as generic refernces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lastRenderedPageBreak/>
        <w:t>Eye-tracking studies provide evidence that these effects can occur during the early stages of sentence processing. For example, Redl et al. (2021) examined the Dutch masculine possessive pronoun “zijn”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t>Research on role nouns has produced similar findings. Irmen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Additional evidence comes from research comparing generic masculine forms with gender-inclusive alternatievs. Körner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r w:rsidRPr="00030E28">
        <w:rPr>
          <w:i/>
          <w:iCs/>
          <w:lang w:val="en-GB"/>
        </w:rPr>
        <w:t>Studenten</w:t>
      </w:r>
      <w:r w:rsidRPr="00030E28">
        <w:rPr>
          <w:lang w:val="en-GB"/>
        </w:rPr>
        <w:t xml:space="preserve">; the feminine form, such as </w:t>
      </w:r>
      <w:r w:rsidRPr="00030E28">
        <w:rPr>
          <w:i/>
          <w:iCs/>
          <w:lang w:val="en-GB"/>
        </w:rPr>
        <w:t>Studentinnen</w:t>
      </w:r>
      <w:r w:rsidRPr="00030E28">
        <w:rPr>
          <w:lang w:val="en-GB"/>
        </w:rPr>
        <w:t xml:space="preserve">; and gender-inclusive forms, such as </w:t>
      </w:r>
      <w:r w:rsidRPr="00030E28">
        <w:rPr>
          <w:i/>
          <w:iCs/>
          <w:lang w:val="en-GB"/>
        </w:rPr>
        <w:t>Studen*I</w:t>
      </w:r>
      <w:r w:rsidRPr="00030E28">
        <w:rPr>
          <w:lang w:val="en-GB"/>
        </w:rPr>
        <w:t>innen. The latter being intended to refer to people of different genders, therefore reducing or preventing a one-sidedd gender bias.</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lastRenderedPageBreak/>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r w:rsidRPr="00030E28">
        <w:rPr>
          <w:i/>
          <w:iCs/>
          <w:lang w:val="en-GB"/>
        </w:rPr>
        <w:t>Studenten</w:t>
      </w:r>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r w:rsidRPr="00030E28">
        <w:rPr>
          <w:i/>
          <w:iCs/>
          <w:lang w:val="en-GB"/>
        </w:rPr>
        <w:t>Studentinnen</w:t>
      </w:r>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Student*innen</w:t>
      </w:r>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r w:rsidRPr="00030E28">
        <w:rPr>
          <w:i/>
          <w:iCs/>
          <w:lang w:val="en-GB"/>
        </w:rPr>
        <w:t>Studierende</w:t>
      </w:r>
    </w:p>
    <w:p w14:paraId="5FA3D388" w14:textId="77777777" w:rsidR="00030E28" w:rsidRPr="00030E28" w:rsidRDefault="00030E28" w:rsidP="00030E28">
      <w:pPr>
        <w:spacing w:line="360" w:lineRule="auto"/>
        <w:jc w:val="both"/>
        <w:rPr>
          <w:lang w:val="en-GB"/>
        </w:rPr>
      </w:pPr>
      <w:r w:rsidRPr="00030E28">
        <w:rPr>
          <w:lang w:val="en-GB"/>
        </w:rPr>
        <w:t>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behavior.</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9" w:name="_Toc235728789"/>
      <w:r w:rsidRPr="00092581">
        <w:rPr>
          <w:lang w:val="en-GB"/>
        </w:rPr>
        <w:lastRenderedPageBreak/>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The primary measures include:</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fixate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r w:rsidRPr="00227E48">
        <w:rPr>
          <w:i/>
          <w:iCs/>
          <w:lang w:val="en-GB"/>
        </w:rPr>
        <w:t>text_start_x</w:t>
      </w:r>
      <w:r>
        <w:rPr>
          <w:lang w:val="en-GB"/>
        </w:rPr>
        <w:t xml:space="preserve"> and </w:t>
      </w:r>
      <w:r w:rsidRPr="00227E48">
        <w:rPr>
          <w:i/>
          <w:iCs/>
          <w:lang w:val="en-GB"/>
        </w:rPr>
        <w:t>text_start_y</w:t>
      </w:r>
      <w:r>
        <w:rPr>
          <w:lang w:val="en-GB"/>
        </w:rPr>
        <w:t xml:space="preserve"> variables</w:t>
      </w:r>
      <w:r w:rsidR="001F7A8C">
        <w:rPr>
          <w:lang w:val="en-GB"/>
        </w:rPr>
        <w:t xml:space="preserve"> as you can see in Figure 4</w:t>
      </w:r>
      <w:r>
        <w:rPr>
          <w:lang w:val="en-GB"/>
        </w:rPr>
        <w:t xml:space="preserve">. The first </w:t>
      </w:r>
      <w:r w:rsidRPr="00CF10CC">
        <w:rPr>
          <w:i/>
          <w:iCs/>
          <w:lang w:val="en-GB"/>
        </w:rPr>
        <w:t>fixation_canvas.line</w:t>
      </w:r>
      <w:r>
        <w:rPr>
          <w:lang w:val="en-GB"/>
        </w:rPr>
        <w:t xml:space="preserve"> draws the horizontal line: </w:t>
      </w:r>
      <w:r w:rsidRPr="00CF10CC">
        <w:rPr>
          <w:i/>
          <w:iCs/>
          <w:lang w:val="en-GB"/>
        </w:rPr>
        <w:t>cross_x – cross_size/2</w:t>
      </w:r>
      <w:r>
        <w:rPr>
          <w:lang w:val="en-GB"/>
        </w:rPr>
        <w:t xml:space="preserve">  is the start on the x axis, </w:t>
      </w:r>
      <w:r w:rsidRPr="00CF10CC">
        <w:rPr>
          <w:i/>
          <w:iCs/>
          <w:lang w:val="en-GB"/>
        </w:rPr>
        <w:t>cross_y</w:t>
      </w:r>
      <w:r>
        <w:rPr>
          <w:lang w:val="en-GB"/>
        </w:rPr>
        <w:t xml:space="preserve"> is the start on the y axis, </w:t>
      </w:r>
      <w:r w:rsidRPr="00CF10CC">
        <w:rPr>
          <w:i/>
          <w:iCs/>
          <w:lang w:val="en-GB"/>
        </w:rPr>
        <w:t>cross_x + cross_size/2</w:t>
      </w:r>
      <w:r>
        <w:rPr>
          <w:lang w:val="en-GB"/>
        </w:rPr>
        <w:t xml:space="preserve"> is where the cross ends on the x axis and </w:t>
      </w:r>
      <w:r w:rsidRPr="00CF10CC">
        <w:rPr>
          <w:i/>
          <w:iCs/>
          <w:lang w:val="en-GB"/>
        </w:rPr>
        <w:t>cross_y</w:t>
      </w:r>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9"/>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r w:rsidRPr="00922B2A">
        <w:rPr>
          <w:i/>
          <w:iCs/>
          <w:lang w:val="en-GB"/>
        </w:rPr>
        <w:t>central_fixation</w:t>
      </w:r>
      <w:r>
        <w:rPr>
          <w:lang w:val="en-GB"/>
        </w:rPr>
        <w:t xml:space="preserve"> is set to </w:t>
      </w:r>
      <w:r w:rsidRPr="00922B2A">
        <w:rPr>
          <w:i/>
          <w:iCs/>
          <w:lang w:val="en-GB"/>
        </w:rPr>
        <w:t>False</w:t>
      </w:r>
      <w:r>
        <w:rPr>
          <w:lang w:val="en-GB"/>
        </w:rPr>
        <w:t xml:space="preserve"> in the beginning. The while loop is true as long as the </w:t>
      </w:r>
      <w:r w:rsidRPr="0086592A">
        <w:rPr>
          <w:i/>
          <w:iCs/>
          <w:lang w:val="en-GB"/>
        </w:rPr>
        <w:t>central_fixation</w:t>
      </w:r>
      <w:r>
        <w:rPr>
          <w:lang w:val="en-GB"/>
        </w:rPr>
        <w:t xml:space="preserve"> is False. In the while loop the distance between the sample of the participants gaze position and the fixation centre is calculated. If there is a fixation within a 100 pixel radius the </w:t>
      </w:r>
      <w:r w:rsidRPr="0086592A">
        <w:rPr>
          <w:i/>
          <w:iCs/>
          <w:lang w:val="en-GB"/>
        </w:rPr>
        <w:t>central_fixation</w:t>
      </w:r>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20"/>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21"/>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22"/>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23"/>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safed: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24"/>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r>
        <w:rPr>
          <w:lang w:val="en-GB"/>
        </w:rPr>
        <w:t>Spillover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25"/>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Spillover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german language, a second AOI box is positioned after the anaphor to get the spillover region. The Spillover box is the same hight and width as the anaphor AOI and is right next to it. As shown in Figure 11. </w:t>
      </w:r>
    </w:p>
    <w:p w14:paraId="0A72B60F" w14:textId="77777777" w:rsidR="00DF09F2" w:rsidRDefault="00DF09F2" w:rsidP="00DF09F2">
      <w:pPr>
        <w:keepNext/>
        <w:spacing w:line="360" w:lineRule="auto"/>
      </w:pPr>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r w:rsidRPr="002970C2">
        <w:rPr>
          <w:i/>
          <w:iCs/>
          <w:lang w:val="en-GB"/>
        </w:rPr>
        <w:t>sentence_onset</w:t>
      </w:r>
      <w:r>
        <w:rPr>
          <w:lang w:val="en-GB"/>
        </w:rPr>
        <w:t xml:space="preserve"> is logged in the inline script and after the participant pressed a key the </w:t>
      </w:r>
      <w:r w:rsidRPr="002970C2">
        <w:rPr>
          <w:i/>
          <w:iCs/>
          <w:lang w:val="en-GB"/>
        </w:rPr>
        <w:t>trial_sequence</w:t>
      </w:r>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r w:rsidRPr="002970C2">
        <w:rPr>
          <w:i/>
          <w:iCs/>
          <w:lang w:val="en-GB"/>
        </w:rPr>
        <w:t>question_sketchpad</w:t>
      </w:r>
      <w:r>
        <w:rPr>
          <w:lang w:val="en-GB"/>
        </w:rPr>
        <w:t xml:space="preserve"> “Um welches Thema ging es in der vorherigen Situation?” and a trial counter to show the participant how many trials are left in the experiment. The </w:t>
      </w:r>
      <w:r w:rsidRPr="002970C2">
        <w:rPr>
          <w:i/>
          <w:iCs/>
          <w:lang w:val="en-GB"/>
        </w:rPr>
        <w:t>question_pygaze_log</w:t>
      </w:r>
      <w:r>
        <w:rPr>
          <w:lang w:val="en-GB"/>
        </w:rPr>
        <w:t xml:space="preserve"> logges the </w:t>
      </w:r>
      <w:r w:rsidRPr="002970C2">
        <w:rPr>
          <w:i/>
          <w:iCs/>
          <w:lang w:val="en-GB"/>
        </w:rPr>
        <w:t>text_onset</w:t>
      </w:r>
      <w:r>
        <w:rPr>
          <w:lang w:val="en-GB"/>
        </w:rPr>
        <w:t xml:space="preserve"> and the sequence starts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r w:rsidRPr="002970C2">
        <w:rPr>
          <w:i/>
          <w:iCs/>
          <w:lang w:val="en-GB"/>
        </w:rPr>
        <w:t>ending_sketchpad</w:t>
      </w:r>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27"/>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[logger:67:WARNING]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19" w:name="_Toc235728799"/>
      <w:r w:rsidRPr="007E273E">
        <w:t>3.2 Expected Results</w:t>
      </w:r>
      <w:r w:rsidR="00331C2E">
        <w:t xml:space="preserve"> </w:t>
      </w:r>
      <w:r w:rsidR="00331C2E">
        <w:rPr>
          <w:lang w:val="en-GB"/>
        </w:rPr>
        <w:t>(Aylina)</w:t>
      </w:r>
      <w:bookmarkEnd w:id="19"/>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r w:rsidRPr="004F4B77">
              <w:rPr>
                <w:b/>
                <w:bCs/>
                <w:lang w:val="de-DE"/>
              </w:rPr>
              <w:t>Expected Result</w:t>
            </w:r>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DF09F2"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Longer processing  (possible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r w:rsidRPr="004F4B77">
              <w:rPr>
                <w:lang w:val="de-DE"/>
              </w:rPr>
              <w:t>Longest processing  (gender mismatch)</w:t>
            </w:r>
          </w:p>
        </w:tc>
      </w:tr>
      <w:tr w:rsidR="00030E28" w:rsidRPr="00DF09F2"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DF09F2"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r>
        <w:rPr>
          <w:lang w:val="en-GB"/>
        </w:rPr>
        <w:t>Qianyue gives bulletpoints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lastRenderedPageBreak/>
        <w:t>5. D</w:t>
      </w:r>
      <w:r>
        <w:rPr>
          <w:lang w:val="en-GB"/>
        </w:rPr>
        <w:t>iscussion</w:t>
      </w:r>
      <w:r w:rsidR="00584525">
        <w:rPr>
          <w:lang w:val="en-GB"/>
        </w:rPr>
        <w:t xml:space="preserve"> (Aylina)</w:t>
      </w:r>
      <w:bookmarkEnd w:id="27"/>
    </w:p>
    <w:p w14:paraId="2625E25D" w14:textId="77777777" w:rsidR="00515ED7" w:rsidRPr="00515ED7" w:rsidRDefault="00515ED7" w:rsidP="00515ED7">
      <w:pPr>
        <w:spacing w:line="360" w:lineRule="auto"/>
        <w:jc w:val="both"/>
        <w:rPr>
          <w:lang w:val="en-GB"/>
        </w:rPr>
      </w:pPr>
      <w:r w:rsidRPr="00515ED7">
        <w:rPr>
          <w:lang w:val="en-GB"/>
        </w:rPr>
        <w:t>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t xml:space="preserve">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w:t>
      </w:r>
      <w:r w:rsidRPr="00515ED7">
        <w:rPr>
          <w:lang w:val="en-GB"/>
        </w:rPr>
        <w:lastRenderedPageBreak/>
        <w:t>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6"/>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7"/>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8"/>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9"/>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63E7EBFB" w:rsidR="00FE14A4" w:rsidRPr="00742A41" w:rsidRDefault="0088505B" w:rsidP="00FE14A4">
      <w:pPr>
        <w:pStyle w:val="berschrift1"/>
        <w:rPr>
          <w:lang w:val="en-GB"/>
        </w:rPr>
      </w:pPr>
      <w:bookmarkStart w:id="32" w:name="_Toc235728810"/>
      <w:r>
        <w:rPr>
          <w:lang w:val="en-GB"/>
        </w:rPr>
        <w:lastRenderedPageBreak/>
        <w:t>Contribution</w:t>
      </w:r>
      <w:r w:rsidR="00FE14A4">
        <w:rPr>
          <w:lang w:val="en-GB"/>
        </w:rPr>
        <w:t xml:space="preserve">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DF09F2"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DF09F2"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40"/>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Default="00AB26CB" w:rsidP="00AB26CB">
      <w:pPr>
        <w:pStyle w:val="Kommentartext"/>
      </w:pPr>
      <w:r>
        <w:rPr>
          <w:rStyle w:val="Kommentarzeichen"/>
        </w:rPr>
        <w:annotationRef/>
      </w:r>
      <w:r>
        <w:rPr>
          <w:lang w:val="en-GB"/>
        </w:rPr>
        <w:t>everyone gives bullet points</w:t>
      </w:r>
    </w:p>
  </w:comment>
  <w:comment w:id="29" w:author="Sophie Schüttler" w:date="2026-08-20T16:19:00Z" w:initials="SS">
    <w:p w14:paraId="2EE99CFF" w14:textId="77777777" w:rsidR="00AB26CB" w:rsidRDefault="00AB26CB" w:rsidP="00AB26CB">
      <w:pPr>
        <w:pStyle w:val="Kommentartext"/>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F857A" w14:textId="77777777" w:rsidR="00164AB1" w:rsidRDefault="00164AB1" w:rsidP="00742A41">
      <w:pPr>
        <w:spacing w:after="0" w:line="240" w:lineRule="auto"/>
      </w:pPr>
      <w:r>
        <w:separator/>
      </w:r>
    </w:p>
  </w:endnote>
  <w:endnote w:type="continuationSeparator" w:id="0">
    <w:p w14:paraId="171303EC" w14:textId="77777777" w:rsidR="00164AB1" w:rsidRDefault="00164AB1"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7AE80" w14:textId="77777777" w:rsidR="00164AB1" w:rsidRDefault="00164AB1" w:rsidP="00742A41">
      <w:pPr>
        <w:spacing w:after="0" w:line="240" w:lineRule="auto"/>
      </w:pPr>
      <w:r>
        <w:separator/>
      </w:r>
    </w:p>
  </w:footnote>
  <w:footnote w:type="continuationSeparator" w:id="0">
    <w:p w14:paraId="741C0812" w14:textId="77777777" w:rsidR="00164AB1" w:rsidRDefault="00164AB1"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15303648">
    <w:abstractNumId w:val="7"/>
  </w:num>
  <w:num w:numId="2" w16cid:durableId="1439565800">
    <w:abstractNumId w:val="5"/>
  </w:num>
  <w:num w:numId="3" w16cid:durableId="2051298060">
    <w:abstractNumId w:val="5"/>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5"/>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5"/>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5"/>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5"/>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5"/>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3"/>
  </w:num>
  <w:num w:numId="12" w16cid:durableId="1451125725">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6"/>
  </w:num>
  <w:num w:numId="16" w16cid:durableId="1009911308">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2"/>
  </w:num>
  <w:num w:numId="20" w16cid:durableId="567765408">
    <w:abstractNumId w:val="1"/>
  </w:num>
  <w:num w:numId="21" w16cid:durableId="738789826">
    <w:abstractNumId w:val="8"/>
  </w:num>
  <w:num w:numId="22" w16cid:durableId="1650137734">
    <w:abstractNumId w:val="11"/>
  </w:num>
  <w:num w:numId="23" w16cid:durableId="275987848">
    <w:abstractNumId w:val="0"/>
  </w:num>
  <w:num w:numId="24" w16cid:durableId="167714006">
    <w:abstractNumId w:val="4"/>
  </w:num>
  <w:num w:numId="25" w16cid:durableId="1317685026">
    <w:abstractNumId w:val="10"/>
  </w:num>
  <w:num w:numId="26" w16cid:durableId="70491262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0E28"/>
    <w:rsid w:val="000355C3"/>
    <w:rsid w:val="00037C07"/>
    <w:rsid w:val="00075409"/>
    <w:rsid w:val="00092581"/>
    <w:rsid w:val="00095196"/>
    <w:rsid w:val="000C4C32"/>
    <w:rsid w:val="000C7FC2"/>
    <w:rsid w:val="000E1844"/>
    <w:rsid w:val="001000F3"/>
    <w:rsid w:val="00114422"/>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F2EA5"/>
    <w:rsid w:val="00331C2E"/>
    <w:rsid w:val="00335C5F"/>
    <w:rsid w:val="00346C03"/>
    <w:rsid w:val="0036547C"/>
    <w:rsid w:val="003B1591"/>
    <w:rsid w:val="003B4886"/>
    <w:rsid w:val="003C048E"/>
    <w:rsid w:val="003C068F"/>
    <w:rsid w:val="003C30B9"/>
    <w:rsid w:val="003C64B3"/>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C0"/>
    <w:rsid w:val="00647C8E"/>
    <w:rsid w:val="00657475"/>
    <w:rsid w:val="00671620"/>
    <w:rsid w:val="00672E8A"/>
    <w:rsid w:val="0067478E"/>
    <w:rsid w:val="006B1DAB"/>
    <w:rsid w:val="006C163E"/>
    <w:rsid w:val="006C6751"/>
    <w:rsid w:val="0071162E"/>
    <w:rsid w:val="00742A41"/>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F2179"/>
    <w:rsid w:val="008F34CA"/>
    <w:rsid w:val="0091094B"/>
    <w:rsid w:val="00922B2A"/>
    <w:rsid w:val="0094111F"/>
    <w:rsid w:val="00994F19"/>
    <w:rsid w:val="009C6C39"/>
    <w:rsid w:val="009E16E6"/>
    <w:rsid w:val="009E7CFD"/>
    <w:rsid w:val="00A07537"/>
    <w:rsid w:val="00A12FCC"/>
    <w:rsid w:val="00A20E77"/>
    <w:rsid w:val="00A41018"/>
    <w:rsid w:val="00A4419D"/>
    <w:rsid w:val="00A94BC2"/>
    <w:rsid w:val="00AA235E"/>
    <w:rsid w:val="00AB1E09"/>
    <w:rsid w:val="00AB26CB"/>
    <w:rsid w:val="00AC0C0F"/>
    <w:rsid w:val="00AF0254"/>
    <w:rsid w:val="00B163C2"/>
    <w:rsid w:val="00B26EAA"/>
    <w:rsid w:val="00B3006B"/>
    <w:rsid w:val="00BE1A05"/>
    <w:rsid w:val="00C0375B"/>
    <w:rsid w:val="00C12459"/>
    <w:rsid w:val="00C162F5"/>
    <w:rsid w:val="00C4247E"/>
    <w:rsid w:val="00C6125E"/>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DF09F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image" Target="media/image17.png"/><Relationship Id="rId21" Type="http://schemas.openxmlformats.org/officeDocument/2006/relationships/image" Target="media/image4.png"/><Relationship Id="rId34" Type="http://schemas.microsoft.com/office/2016/09/relationships/commentsIds" Target="commentsIds.xm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3-322-83937-4_4" TargetMode="External"/><Relationship Id="rId24" Type="http://schemas.openxmlformats.org/officeDocument/2006/relationships/image" Target="media/image7.png"/><Relationship Id="rId32" Type="http://schemas.openxmlformats.org/officeDocument/2006/relationships/comments" Target="comments.xml"/><Relationship Id="rId37" Type="http://schemas.openxmlformats.org/officeDocument/2006/relationships/image" Target="media/image15.pn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oter" Target="footer3.xml"/><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microsoft.com/office/2018/08/relationships/commentsExtensible" Target="commentsExtensible.xml"/><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openxmlformats.org/officeDocument/2006/relationships/image" Target="media/image8.png"/><Relationship Id="rId33" Type="http://schemas.microsoft.com/office/2011/relationships/commentsExtended" Target="commentsExtended.xml"/><Relationship Id="rId38"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E1B03"/>
    <w:rsid w:val="00265812"/>
    <w:rsid w:val="002F2EA5"/>
    <w:rsid w:val="00335C5F"/>
    <w:rsid w:val="003C30B9"/>
    <w:rsid w:val="003C37F2"/>
    <w:rsid w:val="00516574"/>
    <w:rsid w:val="00542833"/>
    <w:rsid w:val="005612A4"/>
    <w:rsid w:val="005904F3"/>
    <w:rsid w:val="005D78C0"/>
    <w:rsid w:val="006730F7"/>
    <w:rsid w:val="0067478E"/>
    <w:rsid w:val="00744F8E"/>
    <w:rsid w:val="007B53A6"/>
    <w:rsid w:val="00802AC4"/>
    <w:rsid w:val="00846D93"/>
    <w:rsid w:val="00963CB1"/>
    <w:rsid w:val="00A94BC2"/>
    <w:rsid w:val="00B20BB0"/>
    <w:rsid w:val="00B50854"/>
    <w:rsid w:val="00C4247E"/>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5724</Words>
  <Characters>36066</Characters>
  <Application>Microsoft Office Word</Application>
  <DocSecurity>0</DocSecurity>
  <Lines>300</Lines>
  <Paragraphs>83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88</cp:revision>
  <dcterms:created xsi:type="dcterms:W3CDTF">2026-07-16T19:57:00Z</dcterms:created>
  <dcterms:modified xsi:type="dcterms:W3CDTF">2026-08-25T12:02:00Z</dcterms:modified>
</cp:coreProperties>
</file>