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D07CD" w14:textId="77777777" w:rsidR="006B3626" w:rsidRPr="006B3626" w:rsidRDefault="006B3626">
      <w:pPr>
        <w:rPr>
          <w:sz w:val="32"/>
          <w:szCs w:val="32"/>
        </w:rPr>
      </w:pPr>
      <w:r w:rsidRPr="006B3626">
        <w:rPr>
          <w:sz w:val="32"/>
          <w:szCs w:val="32"/>
        </w:rPr>
        <w:t>Programming Project #1</w:t>
      </w:r>
    </w:p>
    <w:p w14:paraId="77511212" w14:textId="77777777" w:rsidR="006B3626" w:rsidRDefault="006B3626"/>
    <w:p w14:paraId="7C2F2B21" w14:textId="77777777" w:rsidR="006B3626" w:rsidRDefault="006B3626">
      <w:r>
        <w:t>Aim:</w:t>
      </w:r>
    </w:p>
    <w:p w14:paraId="38969516" w14:textId="77777777" w:rsidR="006B3626" w:rsidRDefault="006B3626">
      <w:r>
        <w:t xml:space="preserve">To assess the phosphorylation of proteins involved in glycolysis in response to insulin. This is to compare the results of </w:t>
      </w:r>
      <w:proofErr w:type="spellStart"/>
      <w:r>
        <w:t>Poh’s</w:t>
      </w:r>
      <w:proofErr w:type="spellEnd"/>
      <w:r>
        <w:t xml:space="preserve"> screen to Sean’s phosphor data.</w:t>
      </w:r>
    </w:p>
    <w:p w14:paraId="03E24FD4" w14:textId="77777777" w:rsidR="006B3626" w:rsidRDefault="006B3626"/>
    <w:p w14:paraId="1C1D1B89" w14:textId="77777777" w:rsidR="00B421A9" w:rsidRDefault="006B3626">
      <w:r>
        <w:t xml:space="preserve">Need to extract all of the genes from the KEGG pathways for </w:t>
      </w:r>
    </w:p>
    <w:p w14:paraId="23B60DFE" w14:textId="77777777" w:rsidR="006B3626" w:rsidRDefault="006B3626">
      <w:r>
        <w:t xml:space="preserve">- </w:t>
      </w:r>
      <w:proofErr w:type="gramStart"/>
      <w:r>
        <w:t>glycolysis</w:t>
      </w:r>
      <w:proofErr w:type="gramEnd"/>
      <w:r>
        <w:t>/gluconeogenesis</w:t>
      </w:r>
    </w:p>
    <w:p w14:paraId="1A439E18" w14:textId="77777777" w:rsidR="006B3626" w:rsidRDefault="006B3626">
      <w:r>
        <w:t xml:space="preserve">- </w:t>
      </w:r>
      <w:proofErr w:type="gramStart"/>
      <w:r>
        <w:t>fructose</w:t>
      </w:r>
      <w:proofErr w:type="gramEnd"/>
      <w:r>
        <w:t>/mannose metabolism</w:t>
      </w:r>
    </w:p>
    <w:p w14:paraId="2F14C9E0" w14:textId="77777777" w:rsidR="006B3626" w:rsidRDefault="006B3626">
      <w:r>
        <w:t xml:space="preserve">- </w:t>
      </w:r>
      <w:proofErr w:type="gramStart"/>
      <w:r>
        <w:t>insulin</w:t>
      </w:r>
      <w:proofErr w:type="gramEnd"/>
      <w:r>
        <w:t xml:space="preserve"> signalling pathway</w:t>
      </w:r>
    </w:p>
    <w:p w14:paraId="4B9150F8" w14:textId="77777777" w:rsidR="006B3626" w:rsidRDefault="006B3626"/>
    <w:p w14:paraId="20DC1595" w14:textId="77777777" w:rsidR="006B3626" w:rsidRDefault="006B3626" w:rsidP="006B3626">
      <w:r>
        <w:t>Need to search Sean’s phosphor data for each gene and return genes for which there is data. There may be several phosphorylation sites for each gene.</w:t>
      </w:r>
    </w:p>
    <w:p w14:paraId="3634C6A7" w14:textId="77777777" w:rsidR="006B3626" w:rsidRDefault="006B3626" w:rsidP="006B3626"/>
    <w:p w14:paraId="21B5C01F" w14:textId="77777777" w:rsidR="006B3626" w:rsidRDefault="006B3626" w:rsidP="006B3626">
      <w:r>
        <w:t>For each gene need to know;</w:t>
      </w:r>
    </w:p>
    <w:p w14:paraId="54983BBA" w14:textId="77777777" w:rsidR="006B3626" w:rsidRDefault="006B3626" w:rsidP="006B3626">
      <w:pPr>
        <w:pStyle w:val="ListParagraph"/>
        <w:numPr>
          <w:ilvl w:val="0"/>
          <w:numId w:val="1"/>
        </w:numPr>
      </w:pPr>
      <w:r>
        <w:t>Are they phosphorylated?</w:t>
      </w:r>
    </w:p>
    <w:p w14:paraId="6F383FEF" w14:textId="77777777" w:rsidR="006B3626" w:rsidRDefault="006B3626" w:rsidP="006B3626">
      <w:pPr>
        <w:pStyle w:val="ListParagraph"/>
        <w:numPr>
          <w:ilvl w:val="0"/>
          <w:numId w:val="1"/>
        </w:numPr>
      </w:pPr>
      <w:r>
        <w:t>If so how many times?</w:t>
      </w:r>
    </w:p>
    <w:p w14:paraId="5BF9AD35" w14:textId="77777777" w:rsidR="006B3626" w:rsidRDefault="006B3626" w:rsidP="006B3626">
      <w:pPr>
        <w:pStyle w:val="ListParagraph"/>
        <w:numPr>
          <w:ilvl w:val="0"/>
          <w:numId w:val="1"/>
        </w:numPr>
      </w:pPr>
      <w:r>
        <w:t>Is phosphorylation insulin regulated?</w:t>
      </w:r>
    </w:p>
    <w:p w14:paraId="1476ADFD" w14:textId="77777777" w:rsidR="003F3FB5" w:rsidRDefault="003F3FB5" w:rsidP="003F3FB5"/>
    <w:p w14:paraId="27FD6D52" w14:textId="22F304C9" w:rsidR="003F3FB5" w:rsidRDefault="003F3FB5" w:rsidP="003F3FB5">
      <w:r>
        <w:t>Step 1:</w:t>
      </w:r>
      <w:r w:rsidR="004B2F17">
        <w:t xml:space="preserve"> Sean’s data</w:t>
      </w:r>
    </w:p>
    <w:p w14:paraId="4057B549" w14:textId="77777777" w:rsidR="003F3FB5" w:rsidRDefault="003F3FB5" w:rsidP="003F3FB5">
      <w:r>
        <w:t>Downloaded phosphorylation data  - supplementary table S2 ‘</w:t>
      </w:r>
      <w:r w:rsidRPr="003F3FB5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All Identified Phosphorylation Sites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’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t>from paper (</w:t>
      </w:r>
      <w:hyperlink r:id="rId6" w:history="1">
        <w:r w:rsidRPr="006D531D">
          <w:rPr>
            <w:rStyle w:val="Hyperlink"/>
          </w:rPr>
          <w:t>http://www.ncbi.nlm.nih.gov/pmc/articles/PMC3690479/?report=classic</w:t>
        </w:r>
      </w:hyperlink>
      <w:r>
        <w:t>)</w:t>
      </w:r>
    </w:p>
    <w:p w14:paraId="233D098C" w14:textId="77777777" w:rsidR="004B5F2B" w:rsidRDefault="004B5F2B" w:rsidP="003F3FB5"/>
    <w:p w14:paraId="77A40025" w14:textId="457F9D18" w:rsidR="004B5F2B" w:rsidRDefault="004B5F2B" w:rsidP="003F3FB5">
      <w:r>
        <w:t xml:space="preserve">Prepared the data by putting it in excel with columns as </w:t>
      </w:r>
      <w:r w:rsidR="00E641B6">
        <w:t>follows:</w:t>
      </w:r>
    </w:p>
    <w:p w14:paraId="1F597238" w14:textId="0CB44F90" w:rsidR="00E641B6" w:rsidRDefault="00E641B6" w:rsidP="001A06C2">
      <w:pPr>
        <w:pStyle w:val="ListParagraph"/>
        <w:numPr>
          <w:ilvl w:val="0"/>
          <w:numId w:val="2"/>
        </w:numPr>
      </w:pPr>
      <w:r>
        <w:t>Gene name (abbreviated)</w:t>
      </w:r>
    </w:p>
    <w:p w14:paraId="57E07E5D" w14:textId="7C5D0CB1" w:rsidR="00E641B6" w:rsidRDefault="00E641B6" w:rsidP="001A06C2">
      <w:pPr>
        <w:pStyle w:val="ListParagraph"/>
        <w:numPr>
          <w:ilvl w:val="0"/>
          <w:numId w:val="2"/>
        </w:numPr>
      </w:pPr>
      <w:r>
        <w:t>IPI for gene</w:t>
      </w:r>
    </w:p>
    <w:p w14:paraId="55DC6E5B" w14:textId="18BCEA26" w:rsidR="00E641B6" w:rsidRDefault="00E641B6" w:rsidP="001A06C2">
      <w:pPr>
        <w:pStyle w:val="ListParagraph"/>
        <w:numPr>
          <w:ilvl w:val="0"/>
          <w:numId w:val="2"/>
        </w:numPr>
      </w:pPr>
      <w:proofErr w:type="gramStart"/>
      <w:r>
        <w:t>sequence</w:t>
      </w:r>
      <w:proofErr w:type="gramEnd"/>
      <w:r>
        <w:t xml:space="preserve"> window</w:t>
      </w:r>
    </w:p>
    <w:p w14:paraId="7A9133EA" w14:textId="226F736C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15</w:t>
      </w:r>
      <w:r w:rsidR="00185691" w:rsidRPr="001A06C2">
        <w:rPr>
          <w:highlight w:val="lightGray"/>
        </w:rPr>
        <w:t xml:space="preserve"> </w:t>
      </w:r>
      <w:r w:rsidRPr="001A06C2">
        <w:rPr>
          <w:highlight w:val="lightGray"/>
        </w:rPr>
        <w:t>sec /starved (log2) median</w:t>
      </w:r>
    </w:p>
    <w:p w14:paraId="184931EC" w14:textId="5DD3CEB1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30 sec /starved (log2) median</w:t>
      </w:r>
    </w:p>
    <w:p w14:paraId="3BCCD46D" w14:textId="21AD40DB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1 min /starved (log2) median</w:t>
      </w:r>
    </w:p>
    <w:p w14:paraId="3CD0086F" w14:textId="0E9DE242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2 min /starved (log2) median</w:t>
      </w:r>
    </w:p>
    <w:p w14:paraId="5D119F62" w14:textId="59FDC981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5 min /starved (log2) median</w:t>
      </w:r>
    </w:p>
    <w:p w14:paraId="4C285D0E" w14:textId="7828374C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10 min /starved (log2) median</w:t>
      </w:r>
    </w:p>
    <w:p w14:paraId="6991640B" w14:textId="39DE4BDB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20 min /starved (log2) median</w:t>
      </w:r>
    </w:p>
    <w:p w14:paraId="049C2640" w14:textId="2010E41B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60 min /starved (log2) median</w:t>
      </w:r>
    </w:p>
    <w:p w14:paraId="441D5FC9" w14:textId="430BA797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 xml:space="preserve">LY </w:t>
      </w:r>
      <w:proofErr w:type="spellStart"/>
      <w:r w:rsidRPr="001A06C2">
        <w:rPr>
          <w:highlight w:val="darkGray"/>
        </w:rPr>
        <w:t>exps</w:t>
      </w:r>
      <w:proofErr w:type="spellEnd"/>
      <w:r w:rsidRPr="001A06C2">
        <w:rPr>
          <w:highlight w:val="darkGray"/>
        </w:rPr>
        <w:t xml:space="preserve"> insulin/starved (log2) median</w:t>
      </w:r>
    </w:p>
    <w:p w14:paraId="38CDD1EA" w14:textId="31292625" w:rsidR="004027EC" w:rsidRPr="001A06C2" w:rsidRDefault="004027EC" w:rsidP="001A06C2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 xml:space="preserve">MK </w:t>
      </w:r>
      <w:proofErr w:type="spellStart"/>
      <w:r w:rsidRPr="001A06C2">
        <w:rPr>
          <w:highlight w:val="darkGray"/>
        </w:rPr>
        <w:t>exps</w:t>
      </w:r>
      <w:proofErr w:type="spellEnd"/>
      <w:r w:rsidRPr="001A06C2">
        <w:rPr>
          <w:highlight w:val="darkGray"/>
        </w:rPr>
        <w:t xml:space="preserve"> insulin/starved (log2) median</w:t>
      </w:r>
    </w:p>
    <w:p w14:paraId="3DAEA7B0" w14:textId="12A92E90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15 sec / starved (log2</w:t>
      </w:r>
    </w:p>
    <w:p w14:paraId="55D908DE" w14:textId="7F6C0AF9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15 sec / starved (log2)</w:t>
      </w:r>
    </w:p>
    <w:p w14:paraId="07B7127C" w14:textId="6EEDE94A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exp3 15 sec / starved (log2)</w:t>
      </w:r>
    </w:p>
    <w:p w14:paraId="6DCED76E" w14:textId="381BBF62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30 sec / starved (log2</w:t>
      </w:r>
    </w:p>
    <w:p w14:paraId="332B9631" w14:textId="1B89E40D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30 sec / starved (log2)</w:t>
      </w:r>
    </w:p>
    <w:p w14:paraId="2A2D99C3" w14:textId="13FE8B36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exp3 30 sec / starved (log2)</w:t>
      </w:r>
    </w:p>
    <w:p w14:paraId="55E77B4F" w14:textId="272F4AD8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1 min / starved (log2</w:t>
      </w:r>
    </w:p>
    <w:p w14:paraId="2C72616A" w14:textId="5C570B19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1 min / starved (log2)</w:t>
      </w:r>
    </w:p>
    <w:p w14:paraId="3B0FDF92" w14:textId="125194A1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exp3 1 min / starved (log2)</w:t>
      </w:r>
    </w:p>
    <w:p w14:paraId="529080E1" w14:textId="5EBF9018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2 min / starved (log2</w:t>
      </w:r>
    </w:p>
    <w:p w14:paraId="0CAD255D" w14:textId="7607DDFB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2 min / starved (log2)</w:t>
      </w:r>
    </w:p>
    <w:p w14:paraId="697F0A4B" w14:textId="45B75CED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lastRenderedPageBreak/>
        <w:t>TC exp3 2 min / starved (log2)</w:t>
      </w:r>
    </w:p>
    <w:p w14:paraId="5118F580" w14:textId="337C618E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5 min / starved (log2</w:t>
      </w:r>
    </w:p>
    <w:p w14:paraId="458F187E" w14:textId="0151A039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5 min / starved (log2)</w:t>
      </w:r>
    </w:p>
    <w:p w14:paraId="1DAB7B42" w14:textId="348F8798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exp3 5 min / starved (log2)</w:t>
      </w:r>
    </w:p>
    <w:p w14:paraId="7AF85EC9" w14:textId="7A33E971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10 min / starved (log2</w:t>
      </w:r>
    </w:p>
    <w:p w14:paraId="255936B0" w14:textId="03414655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10 min / starved (log2)</w:t>
      </w:r>
    </w:p>
    <w:p w14:paraId="6A93C68A" w14:textId="29CB9C8B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exp3 10 min / starved (log2)</w:t>
      </w:r>
    </w:p>
    <w:p w14:paraId="438CA950" w14:textId="12F706C6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20 min / starved (log2</w:t>
      </w:r>
    </w:p>
    <w:p w14:paraId="06483982" w14:textId="46F72945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20 min / starved (log2)</w:t>
      </w:r>
    </w:p>
    <w:p w14:paraId="1BD2E2BB" w14:textId="01417376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exp3 20 min / starved (log2)</w:t>
      </w:r>
    </w:p>
    <w:p w14:paraId="4CDD0163" w14:textId="4C840F08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60 min / starved (log2</w:t>
      </w:r>
    </w:p>
    <w:p w14:paraId="558B0695" w14:textId="550F718D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60 min / starved (log2)</w:t>
      </w:r>
    </w:p>
    <w:p w14:paraId="301ADCB6" w14:textId="00A1D09E" w:rsidR="00185691" w:rsidRPr="001A06C2" w:rsidRDefault="00185691" w:rsidP="00185691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 xml:space="preserve"> TC exp3 60 min / starved (log2)</w:t>
      </w:r>
    </w:p>
    <w:p w14:paraId="5ACCE7E2" w14:textId="0F3F8192" w:rsidR="001A06C2" w:rsidRPr="001A06C2" w:rsidRDefault="001A06C2" w:rsidP="00185691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>LY exp1 insulin/starved (log2)</w:t>
      </w:r>
    </w:p>
    <w:p w14:paraId="125A7EEE" w14:textId="68C8A779" w:rsidR="001A06C2" w:rsidRPr="001A06C2" w:rsidRDefault="001A06C2" w:rsidP="00185691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>LY exp2 insulin/starved (log2)</w:t>
      </w:r>
    </w:p>
    <w:p w14:paraId="74CDAE83" w14:textId="265C0258" w:rsidR="001A06C2" w:rsidRPr="001A06C2" w:rsidRDefault="001A06C2" w:rsidP="00185691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>LY exp3 insulin/starved (log2)</w:t>
      </w:r>
    </w:p>
    <w:p w14:paraId="32D2A025" w14:textId="39D4D840" w:rsidR="001A06C2" w:rsidRPr="001A06C2" w:rsidRDefault="001A06C2" w:rsidP="00185691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>MK exp1 insulin/starved (log2)</w:t>
      </w:r>
    </w:p>
    <w:p w14:paraId="3578EDCF" w14:textId="59607DD3" w:rsidR="001A06C2" w:rsidRPr="001A06C2" w:rsidRDefault="001A06C2" w:rsidP="00185691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>MK exp2 insulin/starved (log2)</w:t>
      </w:r>
    </w:p>
    <w:p w14:paraId="65C7DBB8" w14:textId="4024F373" w:rsidR="001A06C2" w:rsidRPr="001A06C2" w:rsidRDefault="001A06C2" w:rsidP="00185691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>MK exp3 insulin/starved (log2)</w:t>
      </w:r>
    </w:p>
    <w:p w14:paraId="431B63AF" w14:textId="09EC3F5E" w:rsidR="00185691" w:rsidRDefault="00185691" w:rsidP="004027EC"/>
    <w:p w14:paraId="35C454EC" w14:textId="77777777" w:rsidR="00185691" w:rsidRDefault="00185691" w:rsidP="004027EC"/>
    <w:p w14:paraId="59FBE372" w14:textId="2F518400" w:rsidR="00E641B6" w:rsidRDefault="00E641B6" w:rsidP="003F3FB5"/>
    <w:p w14:paraId="2267BE98" w14:textId="35F8680D" w:rsidR="00C63B34" w:rsidRDefault="004B2F17" w:rsidP="003F3FB5">
      <w:r>
        <w:t xml:space="preserve">- </w:t>
      </w:r>
      <w:r w:rsidR="00753402">
        <w:t>Search for all the IPIs in the KEGG list present in Sean’s list. &gt;&gt;</w:t>
      </w:r>
      <w:proofErr w:type="gramStart"/>
      <w:r w:rsidR="00753402">
        <w:t>print</w:t>
      </w:r>
      <w:proofErr w:type="gramEnd"/>
      <w:r w:rsidR="00753402">
        <w:t>(IPI)</w:t>
      </w:r>
    </w:p>
    <w:p w14:paraId="67EEFCB9" w14:textId="15BC9264" w:rsidR="00C63B34" w:rsidRDefault="004B2F17" w:rsidP="003F3FB5">
      <w:r>
        <w:t xml:space="preserve">- </w:t>
      </w:r>
      <w:r w:rsidR="00753402">
        <w:t xml:space="preserve">Of these, report </w:t>
      </w:r>
      <w:r w:rsidR="00BD7269">
        <w:t>how many</w:t>
      </w:r>
      <w:r w:rsidR="00753402">
        <w:t xml:space="preserve"> </w:t>
      </w:r>
      <w:r w:rsidR="00967FCC">
        <w:t>phosphor sites (sequence</w:t>
      </w:r>
      <w:r w:rsidR="00BD7269">
        <w:t xml:space="preserve"> </w:t>
      </w:r>
      <w:r w:rsidR="00967FCC">
        <w:t xml:space="preserve">window) </w:t>
      </w:r>
      <w:r w:rsidR="00BD7269">
        <w:t>are</w:t>
      </w:r>
      <w:r w:rsidR="00753402">
        <w:t xml:space="preserve"> present</w:t>
      </w:r>
      <w:r w:rsidR="00BD7269">
        <w:t xml:space="preserve"> for each </w:t>
      </w:r>
      <w:r w:rsidR="00967FCC">
        <w:t>IPI</w:t>
      </w:r>
      <w:r w:rsidR="00C63B34">
        <w:t>.</w:t>
      </w:r>
      <w:r w:rsidR="00753402">
        <w:t xml:space="preserve"> &gt;&gt;</w:t>
      </w:r>
      <w:proofErr w:type="gramStart"/>
      <w:r w:rsidR="00753402">
        <w:t>print</w:t>
      </w:r>
      <w:proofErr w:type="gramEnd"/>
      <w:r w:rsidR="00753402">
        <w:t>(sequence windows)</w:t>
      </w:r>
    </w:p>
    <w:p w14:paraId="11BA50A0" w14:textId="7E48CDBB" w:rsidR="00E641B6" w:rsidRDefault="004B2F17" w:rsidP="003F3FB5">
      <w:r>
        <w:t xml:space="preserve">- </w:t>
      </w:r>
      <w:r w:rsidR="00753402">
        <w:t xml:space="preserve">For LY </w:t>
      </w:r>
      <w:proofErr w:type="spellStart"/>
      <w:r w:rsidR="00753402">
        <w:t>expts</w:t>
      </w:r>
      <w:proofErr w:type="spellEnd"/>
      <w:r w:rsidR="00753402">
        <w:t xml:space="preserve"> how many</w:t>
      </w:r>
      <w:r w:rsidR="00967FCC">
        <w:t xml:space="preserve"> entries </w:t>
      </w:r>
      <w:r w:rsidR="00753402">
        <w:t xml:space="preserve">are there </w:t>
      </w:r>
      <w:r w:rsidR="00967FCC">
        <w:t xml:space="preserve">besides </w:t>
      </w:r>
      <w:proofErr w:type="spellStart"/>
      <w:r w:rsidR="00967FCC">
        <w:t>NaN</w:t>
      </w:r>
      <w:proofErr w:type="spellEnd"/>
      <w:r w:rsidR="00BD7269">
        <w:t xml:space="preserve"> </w:t>
      </w:r>
      <w:r w:rsidR="00753402">
        <w:t>for each phosphor site</w:t>
      </w:r>
      <w:r w:rsidR="00967FCC">
        <w:t xml:space="preserve">? </w:t>
      </w:r>
      <w:r>
        <w:t>&gt;&gt;</w:t>
      </w:r>
      <w:proofErr w:type="gramStart"/>
      <w:r>
        <w:t>print</w:t>
      </w:r>
      <w:proofErr w:type="gramEnd"/>
      <w:r>
        <w:t xml:space="preserve">(LY values not </w:t>
      </w:r>
      <w:proofErr w:type="spellStart"/>
      <w:r>
        <w:t>NaN</w:t>
      </w:r>
      <w:proofErr w:type="spellEnd"/>
      <w:r>
        <w:t xml:space="preserve"> col 37-39), average these, un log them determine </w:t>
      </w:r>
      <w:proofErr w:type="spellStart"/>
      <w:r>
        <w:t>std</w:t>
      </w:r>
      <w:proofErr w:type="spellEnd"/>
      <w:r>
        <w:t xml:space="preserve"> dev. </w:t>
      </w:r>
      <w:proofErr w:type="gramStart"/>
      <w:r>
        <w:t>If more than 1.</w:t>
      </w:r>
      <w:proofErr w:type="gramEnd"/>
    </w:p>
    <w:p w14:paraId="7E6910DE" w14:textId="77777777" w:rsidR="004B2F17" w:rsidRDefault="004B2F17" w:rsidP="00753402">
      <w:r>
        <w:t xml:space="preserve">- For MK </w:t>
      </w:r>
      <w:proofErr w:type="spellStart"/>
      <w:r>
        <w:t>expts</w:t>
      </w:r>
      <w:proofErr w:type="spellEnd"/>
      <w:r>
        <w:t xml:space="preserve"> how many entries are there besides </w:t>
      </w:r>
      <w:proofErr w:type="spellStart"/>
      <w:r>
        <w:t>NaN</w:t>
      </w:r>
      <w:proofErr w:type="spellEnd"/>
      <w:r>
        <w:t xml:space="preserve"> for each phosphor site? &gt;&gt;</w:t>
      </w:r>
      <w:proofErr w:type="gramStart"/>
      <w:r>
        <w:t>print</w:t>
      </w:r>
      <w:proofErr w:type="gramEnd"/>
      <w:r>
        <w:t xml:space="preserve">(MK values not </w:t>
      </w:r>
      <w:proofErr w:type="spellStart"/>
      <w:r>
        <w:t>NaN</w:t>
      </w:r>
      <w:proofErr w:type="spellEnd"/>
      <w:r>
        <w:t xml:space="preserve"> col 37-39), average these, un log them determine </w:t>
      </w:r>
      <w:proofErr w:type="spellStart"/>
      <w:r>
        <w:t>std</w:t>
      </w:r>
      <w:proofErr w:type="spellEnd"/>
      <w:r>
        <w:t xml:space="preserve"> dev. </w:t>
      </w:r>
      <w:proofErr w:type="gramStart"/>
      <w:r>
        <w:t>If more than 1.</w:t>
      </w:r>
      <w:proofErr w:type="gramEnd"/>
    </w:p>
    <w:p w14:paraId="6568D3B0" w14:textId="7C58DD93" w:rsidR="00753402" w:rsidRDefault="004B2F17" w:rsidP="00753402">
      <w:r>
        <w:t xml:space="preserve">- </w:t>
      </w:r>
      <w:r w:rsidR="00753402">
        <w:t xml:space="preserve">Are there entries besides </w:t>
      </w:r>
      <w:proofErr w:type="spellStart"/>
      <w:r w:rsidR="00753402">
        <w:t>NaN</w:t>
      </w:r>
      <w:proofErr w:type="spellEnd"/>
      <w:r w:rsidR="00753402">
        <w:t xml:space="preserve"> in the </w:t>
      </w:r>
      <w:proofErr w:type="spellStart"/>
      <w:r w:rsidR="00753402">
        <w:t>timecourse</w:t>
      </w:r>
      <w:proofErr w:type="spellEnd"/>
      <w:r w:rsidR="00753402">
        <w:t xml:space="preserve">? If so find the highest </w:t>
      </w:r>
      <w:r>
        <w:t xml:space="preserve">median </w:t>
      </w:r>
      <w:r w:rsidR="00753402">
        <w:t xml:space="preserve">value in the </w:t>
      </w:r>
      <w:proofErr w:type="spellStart"/>
      <w:r w:rsidR="00753402">
        <w:t>timecourse</w:t>
      </w:r>
      <w:proofErr w:type="spellEnd"/>
      <w:r w:rsidR="00753402">
        <w:t xml:space="preserve"> (column D-K) and tell me which column it is</w:t>
      </w:r>
      <w:r>
        <w:t xml:space="preserve"> so I know what time point, then find the raw experiment data</w:t>
      </w:r>
      <w:r w:rsidR="00753402">
        <w:t>.</w:t>
      </w:r>
    </w:p>
    <w:p w14:paraId="6DD37CD4" w14:textId="77777777" w:rsidR="00753402" w:rsidRDefault="00753402" w:rsidP="003F3FB5"/>
    <w:p w14:paraId="7FD28AD5" w14:textId="77777777" w:rsidR="003F3FB5" w:rsidRDefault="003F3FB5" w:rsidP="003F3FB5"/>
    <w:p w14:paraId="4B24FB00" w14:textId="78395360" w:rsidR="003F3FB5" w:rsidRDefault="003F3FB5" w:rsidP="003F3FB5">
      <w:r>
        <w:t>Step 2:</w:t>
      </w:r>
      <w:r w:rsidR="004B2F17">
        <w:t xml:space="preserve"> KEGG</w:t>
      </w:r>
    </w:p>
    <w:p w14:paraId="64BDFEF2" w14:textId="77777777" w:rsidR="003F3FB5" w:rsidRDefault="003F3FB5" w:rsidP="003F3FB5">
      <w:r>
        <w:t xml:space="preserve">Extracted gene names for each pathway. </w:t>
      </w:r>
    </w:p>
    <w:p w14:paraId="1A25FE86" w14:textId="4E707B3D" w:rsidR="002D7B7C" w:rsidRDefault="002D7B7C" w:rsidP="003F3FB5">
      <w:r>
        <w:t xml:space="preserve">Searched how to do this came up with posts on </w:t>
      </w:r>
      <w:proofErr w:type="spellStart"/>
      <w:r>
        <w:t>Biostars</w:t>
      </w:r>
      <w:proofErr w:type="spellEnd"/>
      <w:r>
        <w:t xml:space="preserve"> (</w:t>
      </w:r>
      <w:r w:rsidRPr="002D7B7C">
        <w:t>https://www.biostars.org/p/69336/</w:t>
      </w:r>
      <w:proofErr w:type="gramStart"/>
      <w:r>
        <w:t>) ,</w:t>
      </w:r>
      <w:proofErr w:type="gramEnd"/>
      <w:r>
        <w:t xml:space="preserve"> which led me to the central ‘API?’ page (</w:t>
      </w:r>
      <w:hyperlink r:id="rId7" w:history="1">
        <w:r w:rsidRPr="006D531D">
          <w:rPr>
            <w:rStyle w:val="Hyperlink"/>
          </w:rPr>
          <w:t>http://www.kegg.jp/kegg/docs/keggapi.html</w:t>
        </w:r>
      </w:hyperlink>
      <w:r>
        <w:t xml:space="preserve">) where it explains the URLs for certain data structure. From this and the </w:t>
      </w:r>
      <w:proofErr w:type="spellStart"/>
      <w:r>
        <w:t>biostar</w:t>
      </w:r>
      <w:proofErr w:type="spellEnd"/>
      <w:r>
        <w:t xml:space="preserve"> example I entered the </w:t>
      </w:r>
      <w:r w:rsidR="00673A96">
        <w:t>ID</w:t>
      </w:r>
      <w:r>
        <w:t xml:space="preserve"> for glycolysis and gluconeogenesis (00010) in the URL for human gene list (</w:t>
      </w:r>
      <w:hyperlink r:id="rId8" w:history="1">
        <w:r w:rsidRPr="006D531D">
          <w:rPr>
            <w:rStyle w:val="Hyperlink"/>
          </w:rPr>
          <w:t>http://rest.kegg.jp/get/hsa00010</w:t>
        </w:r>
      </w:hyperlink>
      <w:r>
        <w:t xml:space="preserve">). This list also contains other info not just genes. </w:t>
      </w:r>
      <w:r w:rsidR="00673A96">
        <w:t xml:space="preserve">ID for fructose mannose (00051), </w:t>
      </w:r>
      <w:proofErr w:type="gramStart"/>
      <w:r w:rsidR="00673A96">
        <w:t>insulin signalling</w:t>
      </w:r>
      <w:proofErr w:type="gramEnd"/>
      <w:r w:rsidR="00673A96">
        <w:t xml:space="preserve"> pathway (04910).</w:t>
      </w:r>
    </w:p>
    <w:p w14:paraId="1A6ADB5C" w14:textId="77777777" w:rsidR="00673A96" w:rsidRDefault="00673A96" w:rsidP="003F3FB5"/>
    <w:p w14:paraId="106E05FB" w14:textId="2B53C582" w:rsidR="00673A96" w:rsidRDefault="00673A96" w:rsidP="003F3FB5">
      <w:proofErr w:type="gramStart"/>
      <w:r>
        <w:t xml:space="preserve">Copy and pasted lists into </w:t>
      </w:r>
      <w:proofErr w:type="spellStart"/>
      <w:r>
        <w:t>spreadsheet</w:t>
      </w:r>
      <w:proofErr w:type="spellEnd"/>
      <w:r>
        <w:t>.</w:t>
      </w:r>
      <w:proofErr w:type="gramEnd"/>
      <w:r>
        <w:t xml:space="preserve"> But realise I want to separate the different names/accessions into different cells.</w:t>
      </w:r>
    </w:p>
    <w:p w14:paraId="600B643D" w14:textId="77777777" w:rsidR="004B2F17" w:rsidRDefault="004B2F17" w:rsidP="003F3FB5"/>
    <w:p w14:paraId="30117478" w14:textId="28ADE02F" w:rsidR="004B2F17" w:rsidRDefault="004B2F17" w:rsidP="003F3FB5">
      <w:r>
        <w:t>How do I find IPIs for KEGG pathways?</w:t>
      </w:r>
    </w:p>
    <w:p w14:paraId="336D5172" w14:textId="5EE29571" w:rsidR="0078695C" w:rsidRDefault="0078695C" w:rsidP="0078695C">
      <w:pPr>
        <w:pStyle w:val="ListParagraph"/>
        <w:numPr>
          <w:ilvl w:val="0"/>
          <w:numId w:val="1"/>
        </w:numPr>
      </w:pPr>
      <w:proofErr w:type="gramStart"/>
      <w:r>
        <w:t>found</w:t>
      </w:r>
      <w:proofErr w:type="gramEnd"/>
      <w:r>
        <w:t xml:space="preserve"> out that IPI (international protein index) was retired in 2011 and they advise the use of </w:t>
      </w:r>
      <w:proofErr w:type="spellStart"/>
      <w:r>
        <w:t>UniprotKB</w:t>
      </w:r>
      <w:proofErr w:type="spellEnd"/>
      <w:r>
        <w:t xml:space="preserve"> </w:t>
      </w:r>
      <w:r w:rsidR="007374F4">
        <w:t>accession numbers</w:t>
      </w:r>
      <w:r>
        <w:t xml:space="preserve"> instead. This is probably why KEGG has different numbers. Will have to convert IPIs in Sean’s list to </w:t>
      </w:r>
      <w:proofErr w:type="spellStart"/>
      <w:r>
        <w:t>uniprotKD</w:t>
      </w:r>
      <w:proofErr w:type="spellEnd"/>
      <w:r>
        <w:t xml:space="preserve"> </w:t>
      </w:r>
      <w:r w:rsidR="007374F4">
        <w:t>accession</w:t>
      </w:r>
      <w:r>
        <w:t>. There are applications to do this.</w:t>
      </w:r>
    </w:p>
    <w:p w14:paraId="04A6A608" w14:textId="12D6055B" w:rsidR="007374F4" w:rsidRDefault="007374F4" w:rsidP="0078695C">
      <w:pPr>
        <w:pStyle w:val="ListParagraph"/>
        <w:numPr>
          <w:ilvl w:val="0"/>
          <w:numId w:val="1"/>
        </w:numPr>
      </w:pPr>
      <w:r>
        <w:t>DAVID does this (</w:t>
      </w:r>
      <w:hyperlink r:id="rId9" w:history="1">
        <w:r w:rsidRPr="00E36F03">
          <w:rPr>
            <w:rStyle w:val="Hyperlink"/>
          </w:rPr>
          <w:t>http://david.abcc.ncifcrf.gov/conversion.jsp</w:t>
        </w:r>
      </w:hyperlink>
      <w:r>
        <w:t>)</w:t>
      </w:r>
      <w:r w:rsidR="00970917">
        <w:t>.</w:t>
      </w:r>
    </w:p>
    <w:p w14:paraId="567CF529" w14:textId="7375997A" w:rsidR="00970917" w:rsidRDefault="00970917" w:rsidP="0078695C">
      <w:pPr>
        <w:pStyle w:val="ListParagraph"/>
        <w:numPr>
          <w:ilvl w:val="0"/>
          <w:numId w:val="1"/>
        </w:numPr>
      </w:pPr>
      <w:r>
        <w:t xml:space="preserve">I made the program print out all the IPIs (this part is saved as </w:t>
      </w:r>
      <w:r>
        <w:rPr>
          <w:u w:val="single"/>
        </w:rPr>
        <w:t>Sophie</w:t>
      </w:r>
      <w:r w:rsidRPr="00970917">
        <w:rPr>
          <w:u w:val="single"/>
        </w:rPr>
        <w:t>1</w:t>
      </w:r>
      <w:r>
        <w:t>)</w:t>
      </w:r>
    </w:p>
    <w:p w14:paraId="68FA5FCE" w14:textId="358BFC40" w:rsidR="007374F4" w:rsidRDefault="007374F4" w:rsidP="0078695C">
      <w:pPr>
        <w:pStyle w:val="ListParagraph"/>
        <w:numPr>
          <w:ilvl w:val="0"/>
          <w:numId w:val="1"/>
        </w:numPr>
      </w:pPr>
      <w:r>
        <w:t xml:space="preserve">I converted Sean’s IPIs to </w:t>
      </w:r>
      <w:proofErr w:type="spellStart"/>
      <w:r>
        <w:t>Uniprot_Accession</w:t>
      </w:r>
      <w:proofErr w:type="spellEnd"/>
      <w:r>
        <w:t xml:space="preserve"> and put this in a new column in the data </w:t>
      </w:r>
      <w:proofErr w:type="spellStart"/>
      <w:r>
        <w:t>spreadsheet</w:t>
      </w:r>
      <w:proofErr w:type="spellEnd"/>
    </w:p>
    <w:p w14:paraId="37F58BBF" w14:textId="77777777" w:rsidR="0078695C" w:rsidRDefault="0078695C" w:rsidP="0078695C">
      <w:pPr>
        <w:rPr>
          <w:rFonts w:ascii="Times" w:eastAsia="Times New Roman" w:hAnsi="Times" w:cs="Times New Roman"/>
          <w:sz w:val="20"/>
          <w:szCs w:val="20"/>
        </w:rPr>
      </w:pPr>
    </w:p>
    <w:p w14:paraId="438DB44E" w14:textId="0CD65571" w:rsidR="008D3904" w:rsidRDefault="0078695C" w:rsidP="00524498">
      <w:pPr>
        <w:rPr>
          <w:rFonts w:eastAsia="Times New Roman" w:cs="Times New Roman"/>
        </w:rPr>
      </w:pPr>
      <w:r w:rsidRPr="0078695C">
        <w:rPr>
          <w:rFonts w:eastAsia="Times New Roman" w:cs="Times New Roman"/>
        </w:rPr>
        <w:t xml:space="preserve">ID conversion from KEGG to </w:t>
      </w:r>
      <w:proofErr w:type="spellStart"/>
      <w:r w:rsidRPr="0078695C">
        <w:rPr>
          <w:rFonts w:eastAsia="Times New Roman" w:cs="Times New Roman"/>
        </w:rPr>
        <w:t>otherforms</w:t>
      </w:r>
      <w:proofErr w:type="spellEnd"/>
      <w:r w:rsidRPr="0078695C">
        <w:rPr>
          <w:rFonts w:eastAsia="Times New Roman" w:cs="Times New Roman"/>
        </w:rPr>
        <w:t xml:space="preserve"> inclu</w:t>
      </w:r>
      <w:r>
        <w:rPr>
          <w:rFonts w:eastAsia="Times New Roman" w:cs="Times New Roman"/>
        </w:rPr>
        <w:t>d</w:t>
      </w:r>
      <w:r w:rsidRPr="0078695C">
        <w:rPr>
          <w:rFonts w:eastAsia="Times New Roman" w:cs="Times New Roman"/>
        </w:rPr>
        <w:t xml:space="preserve">ing </w:t>
      </w:r>
      <w:proofErr w:type="spellStart"/>
      <w:r w:rsidRPr="0078695C">
        <w:rPr>
          <w:rFonts w:eastAsia="Times New Roman" w:cs="Times New Roman"/>
        </w:rPr>
        <w:t>uniprot</w:t>
      </w:r>
      <w:proofErr w:type="spellEnd"/>
      <w:r w:rsidRPr="0078695C">
        <w:rPr>
          <w:rFonts w:eastAsia="Times New Roman" w:cs="Times New Roman"/>
        </w:rPr>
        <w:t xml:space="preserve"> is outlined in the API.</w:t>
      </w:r>
    </w:p>
    <w:p w14:paraId="159891B1" w14:textId="77777777" w:rsidR="00524498" w:rsidRPr="00524498" w:rsidRDefault="00524498" w:rsidP="00524498">
      <w:pPr>
        <w:rPr>
          <w:rFonts w:eastAsia="Times New Roman" w:cs="Times New Roman"/>
        </w:rPr>
      </w:pPr>
      <w:bookmarkStart w:id="0" w:name="_GoBack"/>
      <w:bookmarkEnd w:id="0"/>
    </w:p>
    <w:sectPr w:rsidR="00524498" w:rsidRPr="00524498" w:rsidSect="006F3C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539"/>
    <w:multiLevelType w:val="hybridMultilevel"/>
    <w:tmpl w:val="A970A954"/>
    <w:lvl w:ilvl="0" w:tplc="1238303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F4125"/>
    <w:multiLevelType w:val="hybridMultilevel"/>
    <w:tmpl w:val="876481DE"/>
    <w:lvl w:ilvl="0" w:tplc="B540D15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26"/>
    <w:rsid w:val="00185691"/>
    <w:rsid w:val="0019141C"/>
    <w:rsid w:val="001A06C2"/>
    <w:rsid w:val="002D7B7C"/>
    <w:rsid w:val="003F3FB5"/>
    <w:rsid w:val="004027EC"/>
    <w:rsid w:val="004B2F17"/>
    <w:rsid w:val="004B5F2B"/>
    <w:rsid w:val="00524498"/>
    <w:rsid w:val="00673A96"/>
    <w:rsid w:val="006B3626"/>
    <w:rsid w:val="006B66A3"/>
    <w:rsid w:val="006F3CC6"/>
    <w:rsid w:val="007374F4"/>
    <w:rsid w:val="00753402"/>
    <w:rsid w:val="0078695C"/>
    <w:rsid w:val="008D3904"/>
    <w:rsid w:val="00967FCC"/>
    <w:rsid w:val="00970917"/>
    <w:rsid w:val="00B421A9"/>
    <w:rsid w:val="00BD7269"/>
    <w:rsid w:val="00C63B34"/>
    <w:rsid w:val="00E6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A705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FB5"/>
    <w:rPr>
      <w:b/>
      <w:bCs/>
    </w:rPr>
  </w:style>
  <w:style w:type="character" w:styleId="Hyperlink">
    <w:name w:val="Hyperlink"/>
    <w:basedOn w:val="DefaultParagraphFont"/>
    <w:uiPriority w:val="99"/>
    <w:unhideWhenUsed/>
    <w:rsid w:val="003F3F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69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904"/>
    <w:rPr>
      <w:rFonts w:ascii="Courier" w:hAnsi="Courier" w:cs="Courier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FB5"/>
    <w:rPr>
      <w:b/>
      <w:bCs/>
    </w:rPr>
  </w:style>
  <w:style w:type="character" w:styleId="Hyperlink">
    <w:name w:val="Hyperlink"/>
    <w:basedOn w:val="DefaultParagraphFont"/>
    <w:uiPriority w:val="99"/>
    <w:unhideWhenUsed/>
    <w:rsid w:val="003F3F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69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904"/>
    <w:rPr>
      <w:rFonts w:ascii="Courier" w:hAnsi="Courier" w:cs="Courier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cbi.nlm.nih.gov/pmc/articles/PMC3690479/?report=classic" TargetMode="External"/><Relationship Id="rId7" Type="http://schemas.openxmlformats.org/officeDocument/2006/relationships/hyperlink" Target="http://www.kegg.jp/kegg/docs/keggapi.html" TargetMode="External"/><Relationship Id="rId8" Type="http://schemas.openxmlformats.org/officeDocument/2006/relationships/hyperlink" Target="http://rest.kegg.jp/get/hsa00010" TargetMode="External"/><Relationship Id="rId9" Type="http://schemas.openxmlformats.org/officeDocument/2006/relationships/hyperlink" Target="http://david.abcc.ncifcrf.gov/conversion.js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674</Words>
  <Characters>3848</Characters>
  <Application>Microsoft Macintosh Word</Application>
  <DocSecurity>0</DocSecurity>
  <Lines>32</Lines>
  <Paragraphs>9</Paragraphs>
  <ScaleCrop>false</ScaleCrop>
  <Company>Garvan Institute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Trefely</dc:creator>
  <cp:keywords/>
  <dc:description/>
  <cp:lastModifiedBy>Sophie Trefely</cp:lastModifiedBy>
  <cp:revision>11</cp:revision>
  <dcterms:created xsi:type="dcterms:W3CDTF">2015-01-28T04:51:00Z</dcterms:created>
  <dcterms:modified xsi:type="dcterms:W3CDTF">2015-02-02T10:22:00Z</dcterms:modified>
</cp:coreProperties>
</file>