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0D4B5" w14:textId="16CA46AD" w:rsidR="0016590F" w:rsidRPr="0016590F" w:rsidRDefault="0016590F" w:rsidP="0016590F">
      <w:pPr>
        <w:pStyle w:val="p1"/>
        <w:spacing w:line="360" w:lineRule="auto"/>
        <w:jc w:val="center"/>
        <w:rPr>
          <w:sz w:val="32"/>
          <w:szCs w:val="32"/>
          <w:lang w:val="tr-TR"/>
        </w:rPr>
      </w:pPr>
      <w:r w:rsidRPr="0016590F">
        <w:rPr>
          <w:sz w:val="32"/>
          <w:szCs w:val="32"/>
          <w:lang w:val="tr-TR"/>
        </w:rPr>
        <w:t xml:space="preserve">Project </w:t>
      </w:r>
      <w:proofErr w:type="spellStart"/>
      <w:r w:rsidRPr="0016590F">
        <w:rPr>
          <w:sz w:val="32"/>
          <w:szCs w:val="32"/>
          <w:lang w:val="tr-TR"/>
        </w:rPr>
        <w:t>Part</w:t>
      </w:r>
      <w:proofErr w:type="spellEnd"/>
      <w:r w:rsidRPr="0016590F">
        <w:rPr>
          <w:sz w:val="32"/>
          <w:szCs w:val="32"/>
          <w:lang w:val="tr-TR"/>
        </w:rPr>
        <w:t xml:space="preserve"> </w:t>
      </w:r>
      <w:r w:rsidR="008E4501">
        <w:rPr>
          <w:sz w:val="32"/>
          <w:szCs w:val="32"/>
          <w:lang w:val="tr-TR"/>
        </w:rPr>
        <w:t>2.1</w:t>
      </w:r>
      <w:r w:rsidRPr="0016590F">
        <w:rPr>
          <w:sz w:val="32"/>
          <w:szCs w:val="32"/>
          <w:lang w:val="tr-TR"/>
        </w:rPr>
        <w:t xml:space="preserve">: </w:t>
      </w:r>
      <w:proofErr w:type="spellStart"/>
      <w:r w:rsidR="008E4501" w:rsidRPr="008E4501">
        <w:rPr>
          <w:sz w:val="32"/>
          <w:szCs w:val="32"/>
          <w:lang w:val="tr-TR"/>
        </w:rPr>
        <w:t>Refined</w:t>
      </w:r>
      <w:proofErr w:type="spellEnd"/>
      <w:r w:rsidR="008E4501" w:rsidRPr="008E4501">
        <w:rPr>
          <w:sz w:val="32"/>
          <w:szCs w:val="32"/>
          <w:lang w:val="tr-TR"/>
        </w:rPr>
        <w:t xml:space="preserve"> </w:t>
      </w:r>
      <w:proofErr w:type="spellStart"/>
      <w:r w:rsidR="008E4501" w:rsidRPr="008E4501">
        <w:rPr>
          <w:sz w:val="32"/>
          <w:szCs w:val="32"/>
          <w:lang w:val="tr-TR"/>
        </w:rPr>
        <w:t>Exploratory</w:t>
      </w:r>
      <w:proofErr w:type="spellEnd"/>
      <w:r w:rsidR="008E4501" w:rsidRPr="008E4501">
        <w:rPr>
          <w:sz w:val="32"/>
          <w:szCs w:val="32"/>
          <w:lang w:val="tr-TR"/>
        </w:rPr>
        <w:t xml:space="preserve"> Analysis </w:t>
      </w:r>
      <w:proofErr w:type="spellStart"/>
      <w:r w:rsidR="008E4501" w:rsidRPr="008E4501">
        <w:rPr>
          <w:sz w:val="32"/>
          <w:szCs w:val="32"/>
          <w:lang w:val="tr-TR"/>
        </w:rPr>
        <w:t>and</w:t>
      </w:r>
      <w:proofErr w:type="spellEnd"/>
      <w:r w:rsidR="008E4501" w:rsidRPr="008E4501">
        <w:rPr>
          <w:sz w:val="32"/>
          <w:szCs w:val="32"/>
          <w:lang w:val="tr-TR"/>
        </w:rPr>
        <w:t xml:space="preserve"> PCA</w:t>
      </w:r>
    </w:p>
    <w:p w14:paraId="7775EBC2" w14:textId="77777777" w:rsidR="003B37CE" w:rsidRDefault="006B5F1D" w:rsidP="0016590F">
      <w:pPr>
        <w:pStyle w:val="p1"/>
        <w:spacing w:line="360" w:lineRule="auto"/>
        <w:rPr>
          <w:sz w:val="24"/>
          <w:szCs w:val="24"/>
          <w:lang w:val="tr-TR"/>
        </w:rPr>
      </w:pPr>
      <w:proofErr w:type="spellStart"/>
      <w:r w:rsidRPr="006B5F1D">
        <w:rPr>
          <w:b/>
          <w:bCs/>
          <w:sz w:val="24"/>
          <w:szCs w:val="24"/>
          <w:lang w:val="tr-TR"/>
        </w:rPr>
        <w:t>Students</w:t>
      </w:r>
      <w:proofErr w:type="spellEnd"/>
      <w:r w:rsidRPr="006B5F1D">
        <w:rPr>
          <w:b/>
          <w:bCs/>
          <w:sz w:val="24"/>
          <w:szCs w:val="24"/>
          <w:lang w:val="tr-TR"/>
        </w:rPr>
        <w:t>:</w:t>
      </w:r>
      <w:r>
        <w:rPr>
          <w:sz w:val="24"/>
          <w:szCs w:val="24"/>
          <w:lang w:val="tr-TR"/>
        </w:rPr>
        <w:t xml:space="preserve"> </w:t>
      </w:r>
      <w:r w:rsidRPr="0016590F">
        <w:rPr>
          <w:sz w:val="24"/>
          <w:szCs w:val="24"/>
          <w:lang w:val="tr-TR"/>
        </w:rPr>
        <w:t xml:space="preserve">Bahadir Bagci, Hassan </w:t>
      </w:r>
      <w:proofErr w:type="spellStart"/>
      <w:r w:rsidRPr="0016590F">
        <w:rPr>
          <w:sz w:val="24"/>
          <w:szCs w:val="24"/>
          <w:lang w:val="tr-TR"/>
        </w:rPr>
        <w:t>Majeed</w:t>
      </w:r>
      <w:proofErr w:type="spellEnd"/>
      <w:r w:rsidRPr="0016590F">
        <w:rPr>
          <w:sz w:val="24"/>
          <w:szCs w:val="24"/>
          <w:lang w:val="tr-TR"/>
        </w:rPr>
        <w:t xml:space="preserve">, </w:t>
      </w:r>
      <w:proofErr w:type="spellStart"/>
      <w:r w:rsidRPr="0016590F">
        <w:rPr>
          <w:sz w:val="24"/>
          <w:szCs w:val="24"/>
          <w:lang w:val="tr-TR"/>
        </w:rPr>
        <w:t>Zoheb</w:t>
      </w:r>
      <w:proofErr w:type="spellEnd"/>
      <w:r w:rsidRPr="0016590F">
        <w:rPr>
          <w:sz w:val="24"/>
          <w:szCs w:val="24"/>
          <w:lang w:val="tr-TR"/>
        </w:rPr>
        <w:t xml:space="preserve"> Rahman</w:t>
      </w:r>
      <w:r>
        <w:rPr>
          <w:sz w:val="24"/>
          <w:szCs w:val="24"/>
          <w:lang w:val="tr-TR"/>
        </w:rPr>
        <w:t xml:space="preserve">               </w:t>
      </w:r>
    </w:p>
    <w:p w14:paraId="3133E9C1" w14:textId="06EAC435" w:rsidR="0016590F" w:rsidRDefault="0016590F" w:rsidP="0016590F">
      <w:pPr>
        <w:pStyle w:val="p1"/>
        <w:spacing w:line="360" w:lineRule="auto"/>
        <w:rPr>
          <w:sz w:val="24"/>
          <w:szCs w:val="24"/>
          <w:lang w:val="tr-TR"/>
        </w:rPr>
      </w:pPr>
      <w:r w:rsidRPr="006B5F1D">
        <w:rPr>
          <w:b/>
          <w:bCs/>
          <w:sz w:val="24"/>
          <w:szCs w:val="24"/>
          <w:lang w:val="tr-TR"/>
        </w:rPr>
        <w:t>Team Name:</w:t>
      </w:r>
      <w:r w:rsidRPr="0016590F">
        <w:rPr>
          <w:sz w:val="24"/>
          <w:szCs w:val="24"/>
          <w:lang w:val="tr-TR"/>
        </w:rPr>
        <w:t xml:space="preserve"> </w:t>
      </w:r>
      <w:proofErr w:type="spellStart"/>
      <w:r w:rsidRPr="0016590F">
        <w:rPr>
          <w:sz w:val="24"/>
          <w:szCs w:val="24"/>
          <w:lang w:val="tr-TR"/>
        </w:rPr>
        <w:t>Spectral</w:t>
      </w:r>
      <w:proofErr w:type="spellEnd"/>
      <w:r w:rsidRPr="0016590F">
        <w:rPr>
          <w:sz w:val="24"/>
          <w:szCs w:val="24"/>
          <w:lang w:val="tr-TR"/>
        </w:rPr>
        <w:t xml:space="preserve"> Data </w:t>
      </w:r>
      <w:proofErr w:type="spellStart"/>
      <w:r w:rsidRPr="0016590F">
        <w:rPr>
          <w:sz w:val="24"/>
          <w:szCs w:val="24"/>
          <w:lang w:val="tr-TR"/>
        </w:rPr>
        <w:t>Soft</w:t>
      </w:r>
      <w:proofErr w:type="spellEnd"/>
      <w:r w:rsidRPr="0016590F">
        <w:rPr>
          <w:sz w:val="24"/>
          <w:szCs w:val="24"/>
          <w:lang w:val="tr-TR"/>
        </w:rPr>
        <w:t xml:space="preserve"> Sensor (B)</w:t>
      </w:r>
    </w:p>
    <w:p w14:paraId="66BFD6ED" w14:textId="77777777" w:rsidR="003B37CE" w:rsidRDefault="003B37CE" w:rsidP="0016590F">
      <w:pPr>
        <w:pStyle w:val="p1"/>
        <w:spacing w:line="360" w:lineRule="auto"/>
        <w:rPr>
          <w:sz w:val="24"/>
          <w:szCs w:val="24"/>
          <w:lang w:val="tr-TR"/>
        </w:rPr>
      </w:pPr>
    </w:p>
    <w:p w14:paraId="78C19AB3" w14:textId="428ADA56" w:rsidR="0016590F" w:rsidRPr="006B5F1D" w:rsidRDefault="0016590F" w:rsidP="00C00D40">
      <w:pPr>
        <w:pStyle w:val="p1"/>
        <w:numPr>
          <w:ilvl w:val="0"/>
          <w:numId w:val="5"/>
        </w:numPr>
        <w:spacing w:line="360" w:lineRule="auto"/>
        <w:rPr>
          <w:b/>
          <w:bCs/>
          <w:sz w:val="24"/>
          <w:szCs w:val="24"/>
          <w:lang w:val="tr-TR"/>
        </w:rPr>
      </w:pPr>
      <w:proofErr w:type="spellStart"/>
      <w:r w:rsidRPr="006B5F1D">
        <w:rPr>
          <w:b/>
          <w:bCs/>
          <w:sz w:val="24"/>
          <w:szCs w:val="24"/>
          <w:lang w:val="tr-TR"/>
        </w:rPr>
        <w:t>Introduction</w:t>
      </w:r>
      <w:proofErr w:type="spellEnd"/>
    </w:p>
    <w:p w14:paraId="3F85A608" w14:textId="200FC4D9" w:rsidR="00C00D40" w:rsidRDefault="00963AC3" w:rsidP="00C00D40">
      <w:pPr>
        <w:pStyle w:val="p1"/>
        <w:spacing w:line="360" w:lineRule="auto"/>
        <w:rPr>
          <w:sz w:val="24"/>
          <w:szCs w:val="24"/>
          <w:lang w:val="tr-TR"/>
        </w:rPr>
      </w:pPr>
      <w:proofErr w:type="gramStart"/>
      <w:r w:rsidRPr="00963AC3">
        <w:rPr>
          <w:sz w:val="24"/>
          <w:szCs w:val="24"/>
          <w:lang w:val="tr-TR"/>
        </w:rPr>
        <w:t>Data</w:t>
      </w:r>
      <w:proofErr w:type="gramEnd"/>
      <w:r w:rsidRPr="00963AC3">
        <w:rPr>
          <w:sz w:val="24"/>
          <w:szCs w:val="24"/>
          <w:lang w:val="tr-TR"/>
        </w:rPr>
        <w:t xml:space="preserve"> </w:t>
      </w:r>
      <w:proofErr w:type="spellStart"/>
      <w:r w:rsidRPr="00963AC3">
        <w:rPr>
          <w:sz w:val="24"/>
          <w:szCs w:val="24"/>
          <w:lang w:val="tr-TR"/>
        </w:rPr>
        <w:t>cleaning</w:t>
      </w:r>
      <w:proofErr w:type="spellEnd"/>
      <w:r w:rsidRPr="00963AC3">
        <w:rPr>
          <w:sz w:val="24"/>
          <w:szCs w:val="24"/>
          <w:lang w:val="tr-TR"/>
        </w:rPr>
        <w:t xml:space="preserve">, </w:t>
      </w:r>
      <w:proofErr w:type="spellStart"/>
      <w:r w:rsidRPr="00963AC3">
        <w:rPr>
          <w:sz w:val="24"/>
          <w:szCs w:val="24"/>
          <w:lang w:val="tr-TR"/>
        </w:rPr>
        <w:t>initial</w:t>
      </w:r>
      <w:proofErr w:type="spellEnd"/>
      <w:r w:rsidRPr="00963AC3">
        <w:rPr>
          <w:sz w:val="24"/>
          <w:szCs w:val="24"/>
          <w:lang w:val="tr-TR"/>
        </w:rPr>
        <w:t xml:space="preserve"> </w:t>
      </w:r>
      <w:proofErr w:type="spellStart"/>
      <w:r w:rsidRPr="00963AC3">
        <w:rPr>
          <w:sz w:val="24"/>
          <w:szCs w:val="24"/>
          <w:lang w:val="tr-TR"/>
        </w:rPr>
        <w:t>exploration</w:t>
      </w:r>
      <w:proofErr w:type="spellEnd"/>
      <w:r w:rsidRPr="00963AC3">
        <w:rPr>
          <w:sz w:val="24"/>
          <w:szCs w:val="24"/>
          <w:lang w:val="tr-TR"/>
        </w:rPr>
        <w:t xml:space="preserve">, </w:t>
      </w:r>
      <w:proofErr w:type="spellStart"/>
      <w:r w:rsidRPr="00963AC3">
        <w:rPr>
          <w:sz w:val="24"/>
          <w:szCs w:val="24"/>
          <w:lang w:val="tr-TR"/>
        </w:rPr>
        <w:t>and</w:t>
      </w:r>
      <w:proofErr w:type="spellEnd"/>
      <w:r w:rsidRPr="00963AC3">
        <w:rPr>
          <w:sz w:val="24"/>
          <w:szCs w:val="24"/>
          <w:lang w:val="tr-TR"/>
        </w:rPr>
        <w:t xml:space="preserve"> </w:t>
      </w:r>
      <w:proofErr w:type="spellStart"/>
      <w:r w:rsidRPr="00963AC3">
        <w:rPr>
          <w:sz w:val="24"/>
          <w:szCs w:val="24"/>
          <w:lang w:val="tr-TR"/>
        </w:rPr>
        <w:t>dimensionality</w:t>
      </w:r>
      <w:proofErr w:type="spellEnd"/>
      <w:r w:rsidRPr="00963AC3">
        <w:rPr>
          <w:sz w:val="24"/>
          <w:szCs w:val="24"/>
          <w:lang w:val="tr-TR"/>
        </w:rPr>
        <w:t xml:space="preserve"> </w:t>
      </w:r>
      <w:proofErr w:type="spellStart"/>
      <w:r w:rsidRPr="00963AC3">
        <w:rPr>
          <w:sz w:val="24"/>
          <w:szCs w:val="24"/>
          <w:lang w:val="tr-TR"/>
        </w:rPr>
        <w:t>reduction</w:t>
      </w:r>
      <w:proofErr w:type="spellEnd"/>
      <w:r w:rsidRPr="00963AC3">
        <w:rPr>
          <w:sz w:val="24"/>
          <w:szCs w:val="24"/>
          <w:lang w:val="tr-TR"/>
        </w:rPr>
        <w:t xml:space="preserve"> </w:t>
      </w:r>
      <w:proofErr w:type="spellStart"/>
      <w:r w:rsidRPr="00963AC3">
        <w:rPr>
          <w:sz w:val="24"/>
          <w:szCs w:val="24"/>
          <w:lang w:val="tr-TR"/>
        </w:rPr>
        <w:t>are</w:t>
      </w:r>
      <w:proofErr w:type="spellEnd"/>
      <w:r w:rsidRPr="00963AC3">
        <w:rPr>
          <w:sz w:val="24"/>
          <w:szCs w:val="24"/>
          <w:lang w:val="tr-TR"/>
        </w:rPr>
        <w:t xml:space="preserve"> </w:t>
      </w:r>
      <w:proofErr w:type="spellStart"/>
      <w:r w:rsidRPr="00963AC3">
        <w:rPr>
          <w:sz w:val="24"/>
          <w:szCs w:val="24"/>
          <w:lang w:val="tr-TR"/>
        </w:rPr>
        <w:t>essential</w:t>
      </w:r>
      <w:proofErr w:type="spellEnd"/>
      <w:r w:rsidRPr="00963AC3">
        <w:rPr>
          <w:sz w:val="24"/>
          <w:szCs w:val="24"/>
          <w:lang w:val="tr-TR"/>
        </w:rPr>
        <w:t xml:space="preserve"> </w:t>
      </w:r>
      <w:proofErr w:type="spellStart"/>
      <w:r w:rsidRPr="00963AC3">
        <w:rPr>
          <w:sz w:val="24"/>
          <w:szCs w:val="24"/>
          <w:lang w:val="tr-TR"/>
        </w:rPr>
        <w:t>steps</w:t>
      </w:r>
      <w:proofErr w:type="spellEnd"/>
      <w:r w:rsidRPr="00963AC3">
        <w:rPr>
          <w:sz w:val="24"/>
          <w:szCs w:val="24"/>
          <w:lang w:val="tr-TR"/>
        </w:rPr>
        <w:t xml:space="preserve"> in </w:t>
      </w:r>
      <w:proofErr w:type="spellStart"/>
      <w:r w:rsidRPr="00963AC3">
        <w:rPr>
          <w:sz w:val="24"/>
          <w:szCs w:val="24"/>
          <w:lang w:val="tr-TR"/>
        </w:rPr>
        <w:t>any</w:t>
      </w:r>
      <w:proofErr w:type="spellEnd"/>
      <w:r w:rsidRPr="00963AC3">
        <w:rPr>
          <w:sz w:val="24"/>
          <w:szCs w:val="24"/>
          <w:lang w:val="tr-TR"/>
        </w:rPr>
        <w:t xml:space="preserve"> </w:t>
      </w:r>
      <w:proofErr w:type="gramStart"/>
      <w:r w:rsidRPr="00963AC3">
        <w:rPr>
          <w:sz w:val="24"/>
          <w:szCs w:val="24"/>
          <w:lang w:val="tr-TR"/>
        </w:rPr>
        <w:t>data</w:t>
      </w:r>
      <w:proofErr w:type="gramEnd"/>
      <w:r w:rsidRPr="00963AC3">
        <w:rPr>
          <w:sz w:val="24"/>
          <w:szCs w:val="24"/>
          <w:lang w:val="tr-TR"/>
        </w:rPr>
        <w:t xml:space="preserve"> </w:t>
      </w:r>
      <w:proofErr w:type="spellStart"/>
      <w:r w:rsidRPr="00963AC3">
        <w:rPr>
          <w:sz w:val="24"/>
          <w:szCs w:val="24"/>
          <w:lang w:val="tr-TR"/>
        </w:rPr>
        <w:t>analysis</w:t>
      </w:r>
      <w:proofErr w:type="spellEnd"/>
      <w:r w:rsidRPr="00963AC3">
        <w:rPr>
          <w:sz w:val="24"/>
          <w:szCs w:val="24"/>
          <w:lang w:val="tr-TR"/>
        </w:rPr>
        <w:t xml:space="preserve"> </w:t>
      </w:r>
      <w:proofErr w:type="spellStart"/>
      <w:r w:rsidRPr="00963AC3">
        <w:rPr>
          <w:sz w:val="24"/>
          <w:szCs w:val="24"/>
          <w:lang w:val="tr-TR"/>
        </w:rPr>
        <w:t>process</w:t>
      </w:r>
      <w:proofErr w:type="spellEnd"/>
      <w:r w:rsidRPr="00963AC3">
        <w:rPr>
          <w:sz w:val="24"/>
          <w:szCs w:val="24"/>
          <w:lang w:val="tr-TR"/>
        </w:rPr>
        <w:t xml:space="preserve">. </w:t>
      </w:r>
      <w:proofErr w:type="spellStart"/>
      <w:r w:rsidRPr="00963AC3">
        <w:rPr>
          <w:sz w:val="24"/>
          <w:szCs w:val="24"/>
          <w:lang w:val="tr-TR"/>
        </w:rPr>
        <w:t>In</w:t>
      </w:r>
      <w:proofErr w:type="spellEnd"/>
      <w:r w:rsidRPr="00963AC3">
        <w:rPr>
          <w:sz w:val="24"/>
          <w:szCs w:val="24"/>
          <w:lang w:val="tr-TR"/>
        </w:rPr>
        <w:t xml:space="preserve"> </w:t>
      </w:r>
      <w:proofErr w:type="spellStart"/>
      <w:r w:rsidRPr="00963AC3">
        <w:rPr>
          <w:sz w:val="24"/>
          <w:szCs w:val="24"/>
          <w:lang w:val="tr-TR"/>
        </w:rPr>
        <w:t>this</w:t>
      </w:r>
      <w:proofErr w:type="spellEnd"/>
      <w:r w:rsidRPr="00963AC3">
        <w:rPr>
          <w:sz w:val="24"/>
          <w:szCs w:val="24"/>
          <w:lang w:val="tr-TR"/>
        </w:rPr>
        <w:t xml:space="preserve"> </w:t>
      </w:r>
      <w:proofErr w:type="spellStart"/>
      <w:proofErr w:type="gramStart"/>
      <w:r w:rsidRPr="00963AC3">
        <w:rPr>
          <w:sz w:val="24"/>
          <w:szCs w:val="24"/>
          <w:lang w:val="tr-TR"/>
        </w:rPr>
        <w:t>part</w:t>
      </w:r>
      <w:proofErr w:type="spellEnd"/>
      <w:r w:rsidRPr="00963AC3">
        <w:rPr>
          <w:sz w:val="24"/>
          <w:szCs w:val="24"/>
          <w:lang w:val="tr-TR"/>
        </w:rPr>
        <w:t xml:space="preserve"> ,</w:t>
      </w:r>
      <w:proofErr w:type="gramEnd"/>
      <w:r w:rsidRPr="00963AC3">
        <w:rPr>
          <w:sz w:val="24"/>
          <w:szCs w:val="24"/>
          <w:lang w:val="tr-TR"/>
        </w:rPr>
        <w:t xml:space="preserve"> </w:t>
      </w:r>
      <w:proofErr w:type="spellStart"/>
      <w:r w:rsidRPr="00963AC3">
        <w:rPr>
          <w:sz w:val="24"/>
          <w:szCs w:val="24"/>
          <w:lang w:val="tr-TR"/>
        </w:rPr>
        <w:t>we</w:t>
      </w:r>
      <w:proofErr w:type="spellEnd"/>
      <w:r w:rsidRPr="00963AC3">
        <w:rPr>
          <w:sz w:val="24"/>
          <w:szCs w:val="24"/>
          <w:lang w:val="tr-TR"/>
        </w:rPr>
        <w:t xml:space="preserve"> </w:t>
      </w:r>
      <w:proofErr w:type="spellStart"/>
      <w:r w:rsidRPr="00963AC3">
        <w:rPr>
          <w:sz w:val="24"/>
          <w:szCs w:val="24"/>
          <w:lang w:val="tr-TR"/>
        </w:rPr>
        <w:t>applied</w:t>
      </w:r>
      <w:proofErr w:type="spellEnd"/>
      <w:r w:rsidRPr="00963AC3">
        <w:rPr>
          <w:sz w:val="24"/>
          <w:szCs w:val="24"/>
          <w:lang w:val="tr-TR"/>
        </w:rPr>
        <w:t xml:space="preserve"> </w:t>
      </w:r>
      <w:proofErr w:type="spellStart"/>
      <w:r w:rsidRPr="00963AC3">
        <w:rPr>
          <w:sz w:val="24"/>
          <w:szCs w:val="24"/>
          <w:lang w:val="tr-TR"/>
        </w:rPr>
        <w:t>these</w:t>
      </w:r>
      <w:proofErr w:type="spellEnd"/>
      <w:r w:rsidRPr="00963AC3">
        <w:rPr>
          <w:sz w:val="24"/>
          <w:szCs w:val="24"/>
          <w:lang w:val="tr-TR"/>
        </w:rPr>
        <w:t xml:space="preserve"> </w:t>
      </w:r>
      <w:proofErr w:type="spellStart"/>
      <w:r w:rsidRPr="00963AC3">
        <w:rPr>
          <w:sz w:val="24"/>
          <w:szCs w:val="24"/>
          <w:lang w:val="tr-TR"/>
        </w:rPr>
        <w:t>steps</w:t>
      </w:r>
      <w:proofErr w:type="spellEnd"/>
      <w:r w:rsidRPr="00963AC3">
        <w:rPr>
          <w:sz w:val="24"/>
          <w:szCs w:val="24"/>
          <w:lang w:val="tr-TR"/>
        </w:rPr>
        <w:t xml:space="preserve"> on a </w:t>
      </w:r>
      <w:proofErr w:type="spellStart"/>
      <w:r w:rsidRPr="00963AC3">
        <w:rPr>
          <w:sz w:val="24"/>
          <w:szCs w:val="24"/>
          <w:lang w:val="tr-TR"/>
        </w:rPr>
        <w:t>spectral</w:t>
      </w:r>
      <w:proofErr w:type="spellEnd"/>
      <w:r w:rsidRPr="00963AC3">
        <w:rPr>
          <w:sz w:val="24"/>
          <w:szCs w:val="24"/>
          <w:lang w:val="tr-TR"/>
        </w:rPr>
        <w:t xml:space="preserve"> </w:t>
      </w:r>
      <w:proofErr w:type="spellStart"/>
      <w:r w:rsidRPr="00963AC3">
        <w:rPr>
          <w:sz w:val="24"/>
          <w:szCs w:val="24"/>
          <w:lang w:val="tr-TR"/>
        </w:rPr>
        <w:t>dataset</w:t>
      </w:r>
      <w:proofErr w:type="spellEnd"/>
      <w:r w:rsidRPr="00963AC3">
        <w:rPr>
          <w:sz w:val="24"/>
          <w:szCs w:val="24"/>
          <w:lang w:val="tr-TR"/>
        </w:rPr>
        <w:t xml:space="preserve">, </w:t>
      </w:r>
      <w:proofErr w:type="spellStart"/>
      <w:r w:rsidRPr="00963AC3">
        <w:rPr>
          <w:sz w:val="24"/>
          <w:szCs w:val="24"/>
          <w:lang w:val="tr-TR"/>
        </w:rPr>
        <w:t>where</w:t>
      </w:r>
      <w:proofErr w:type="spellEnd"/>
      <w:r w:rsidRPr="00963AC3">
        <w:rPr>
          <w:sz w:val="24"/>
          <w:szCs w:val="24"/>
          <w:lang w:val="tr-TR"/>
        </w:rPr>
        <w:t xml:space="preserve"> </w:t>
      </w:r>
      <w:proofErr w:type="spellStart"/>
      <w:r w:rsidRPr="00963AC3">
        <w:rPr>
          <w:sz w:val="24"/>
          <w:szCs w:val="24"/>
          <w:lang w:val="tr-TR"/>
        </w:rPr>
        <w:t>the</w:t>
      </w:r>
      <w:proofErr w:type="spellEnd"/>
      <w:r w:rsidRPr="00963AC3">
        <w:rPr>
          <w:sz w:val="24"/>
          <w:szCs w:val="24"/>
          <w:lang w:val="tr-TR"/>
        </w:rPr>
        <w:t xml:space="preserve"> </w:t>
      </w:r>
      <w:proofErr w:type="spellStart"/>
      <w:r w:rsidRPr="00963AC3">
        <w:rPr>
          <w:sz w:val="24"/>
          <w:szCs w:val="24"/>
          <w:lang w:val="tr-TR"/>
        </w:rPr>
        <w:t>goal</w:t>
      </w:r>
      <w:proofErr w:type="spellEnd"/>
      <w:r w:rsidRPr="00963AC3">
        <w:rPr>
          <w:sz w:val="24"/>
          <w:szCs w:val="24"/>
          <w:lang w:val="tr-TR"/>
        </w:rPr>
        <w:t xml:space="preserve"> is </w:t>
      </w:r>
      <w:proofErr w:type="spellStart"/>
      <w:r w:rsidRPr="00963AC3">
        <w:rPr>
          <w:sz w:val="24"/>
          <w:szCs w:val="24"/>
          <w:lang w:val="tr-TR"/>
        </w:rPr>
        <w:t>to</w:t>
      </w:r>
      <w:proofErr w:type="spellEnd"/>
      <w:r w:rsidRPr="00963AC3">
        <w:rPr>
          <w:sz w:val="24"/>
          <w:szCs w:val="24"/>
          <w:lang w:val="tr-TR"/>
        </w:rPr>
        <w:t xml:space="preserve"> </w:t>
      </w:r>
      <w:proofErr w:type="spellStart"/>
      <w:r w:rsidRPr="00963AC3">
        <w:rPr>
          <w:sz w:val="24"/>
          <w:szCs w:val="24"/>
          <w:lang w:val="tr-TR"/>
        </w:rPr>
        <w:t>predict</w:t>
      </w:r>
      <w:proofErr w:type="spellEnd"/>
      <w:r w:rsidRPr="00963AC3">
        <w:rPr>
          <w:sz w:val="24"/>
          <w:szCs w:val="24"/>
          <w:lang w:val="tr-TR"/>
        </w:rPr>
        <w:t xml:space="preserve"> </w:t>
      </w:r>
      <w:proofErr w:type="spellStart"/>
      <w:r w:rsidRPr="00963AC3">
        <w:rPr>
          <w:sz w:val="24"/>
          <w:szCs w:val="24"/>
          <w:lang w:val="tr-TR"/>
        </w:rPr>
        <w:t>vegetation</w:t>
      </w:r>
      <w:proofErr w:type="spellEnd"/>
      <w:r w:rsidRPr="00963AC3">
        <w:rPr>
          <w:sz w:val="24"/>
          <w:szCs w:val="24"/>
          <w:lang w:val="tr-TR"/>
        </w:rPr>
        <w:t xml:space="preserve"> </w:t>
      </w:r>
      <w:proofErr w:type="spellStart"/>
      <w:r w:rsidRPr="00963AC3">
        <w:rPr>
          <w:sz w:val="24"/>
          <w:szCs w:val="24"/>
          <w:lang w:val="tr-TR"/>
        </w:rPr>
        <w:t>traits</w:t>
      </w:r>
      <w:proofErr w:type="spellEnd"/>
      <w:r w:rsidRPr="00963AC3">
        <w:rPr>
          <w:sz w:val="24"/>
          <w:szCs w:val="24"/>
          <w:lang w:val="tr-TR"/>
        </w:rPr>
        <w:t xml:space="preserve"> </w:t>
      </w:r>
      <w:proofErr w:type="spellStart"/>
      <w:r w:rsidRPr="00963AC3">
        <w:rPr>
          <w:sz w:val="24"/>
          <w:szCs w:val="24"/>
          <w:lang w:val="tr-TR"/>
        </w:rPr>
        <w:t>from</w:t>
      </w:r>
      <w:proofErr w:type="spellEnd"/>
      <w:r w:rsidRPr="00963AC3">
        <w:rPr>
          <w:sz w:val="24"/>
          <w:szCs w:val="24"/>
          <w:lang w:val="tr-TR"/>
        </w:rPr>
        <w:t xml:space="preserve"> </w:t>
      </w:r>
      <w:proofErr w:type="spellStart"/>
      <w:r w:rsidRPr="00963AC3">
        <w:rPr>
          <w:sz w:val="24"/>
          <w:szCs w:val="24"/>
          <w:lang w:val="tr-TR"/>
        </w:rPr>
        <w:t>hyperspectral</w:t>
      </w:r>
      <w:proofErr w:type="spellEnd"/>
      <w:r w:rsidRPr="00963AC3">
        <w:rPr>
          <w:sz w:val="24"/>
          <w:szCs w:val="24"/>
          <w:lang w:val="tr-TR"/>
        </w:rPr>
        <w:t xml:space="preserve"> </w:t>
      </w:r>
      <w:proofErr w:type="spellStart"/>
      <w:r w:rsidRPr="00963AC3">
        <w:rPr>
          <w:sz w:val="24"/>
          <w:szCs w:val="24"/>
          <w:lang w:val="tr-TR"/>
        </w:rPr>
        <w:t>band</w:t>
      </w:r>
      <w:proofErr w:type="spellEnd"/>
      <w:r w:rsidRPr="00963AC3">
        <w:rPr>
          <w:sz w:val="24"/>
          <w:szCs w:val="24"/>
          <w:lang w:val="tr-TR"/>
        </w:rPr>
        <w:t xml:space="preserve"> </w:t>
      </w:r>
      <w:proofErr w:type="spellStart"/>
      <w:r w:rsidRPr="00963AC3">
        <w:rPr>
          <w:sz w:val="24"/>
          <w:szCs w:val="24"/>
          <w:lang w:val="tr-TR"/>
        </w:rPr>
        <w:t>values</w:t>
      </w:r>
      <w:proofErr w:type="spellEnd"/>
      <w:r w:rsidRPr="00963AC3">
        <w:rPr>
          <w:sz w:val="24"/>
          <w:szCs w:val="24"/>
          <w:lang w:val="tr-TR"/>
        </w:rPr>
        <w:t xml:space="preserve">. </w:t>
      </w:r>
      <w:proofErr w:type="spellStart"/>
      <w:r w:rsidRPr="00963AC3">
        <w:rPr>
          <w:sz w:val="24"/>
          <w:szCs w:val="24"/>
          <w:lang w:val="tr-TR"/>
        </w:rPr>
        <w:t>These</w:t>
      </w:r>
      <w:proofErr w:type="spellEnd"/>
      <w:r w:rsidRPr="00963AC3">
        <w:rPr>
          <w:sz w:val="24"/>
          <w:szCs w:val="24"/>
          <w:lang w:val="tr-TR"/>
        </w:rPr>
        <w:t xml:space="preserve"> </w:t>
      </w:r>
      <w:proofErr w:type="spellStart"/>
      <w:r w:rsidR="006B5F1D">
        <w:rPr>
          <w:sz w:val="24"/>
          <w:szCs w:val="24"/>
          <w:lang w:val="tr-TR"/>
        </w:rPr>
        <w:t>will</w:t>
      </w:r>
      <w:proofErr w:type="spellEnd"/>
      <w:r w:rsidR="006B5F1D">
        <w:rPr>
          <w:sz w:val="24"/>
          <w:szCs w:val="24"/>
          <w:lang w:val="tr-TR"/>
        </w:rPr>
        <w:t xml:space="preserve"> </w:t>
      </w:r>
      <w:proofErr w:type="spellStart"/>
      <w:r w:rsidRPr="00963AC3">
        <w:rPr>
          <w:sz w:val="24"/>
          <w:szCs w:val="24"/>
          <w:lang w:val="tr-TR"/>
        </w:rPr>
        <w:t>help</w:t>
      </w:r>
      <w:proofErr w:type="spellEnd"/>
      <w:r w:rsidRPr="00963AC3">
        <w:rPr>
          <w:sz w:val="24"/>
          <w:szCs w:val="24"/>
          <w:lang w:val="tr-TR"/>
        </w:rPr>
        <w:t xml:space="preserve"> </w:t>
      </w:r>
      <w:r w:rsidR="006B5F1D">
        <w:rPr>
          <w:sz w:val="24"/>
          <w:szCs w:val="24"/>
          <w:lang w:val="tr-TR"/>
        </w:rPr>
        <w:t xml:space="preserve">us </w:t>
      </w:r>
      <w:proofErr w:type="spellStart"/>
      <w:r w:rsidRPr="00963AC3">
        <w:rPr>
          <w:sz w:val="24"/>
          <w:szCs w:val="24"/>
          <w:lang w:val="tr-TR"/>
        </w:rPr>
        <w:t>building</w:t>
      </w:r>
      <w:proofErr w:type="spellEnd"/>
      <w:r w:rsidRPr="00963AC3">
        <w:rPr>
          <w:sz w:val="24"/>
          <w:szCs w:val="24"/>
          <w:lang w:val="tr-TR"/>
        </w:rPr>
        <w:t xml:space="preserve"> </w:t>
      </w:r>
      <w:proofErr w:type="spellStart"/>
      <w:r w:rsidRPr="00963AC3">
        <w:rPr>
          <w:sz w:val="24"/>
          <w:szCs w:val="24"/>
          <w:lang w:val="tr-TR"/>
        </w:rPr>
        <w:t>trait</w:t>
      </w:r>
      <w:proofErr w:type="spellEnd"/>
      <w:r w:rsidRPr="00963AC3">
        <w:rPr>
          <w:sz w:val="24"/>
          <w:szCs w:val="24"/>
          <w:lang w:val="tr-TR"/>
        </w:rPr>
        <w:t xml:space="preserve"> </w:t>
      </w:r>
      <w:proofErr w:type="spellStart"/>
      <w:r w:rsidRPr="00963AC3">
        <w:rPr>
          <w:sz w:val="24"/>
          <w:szCs w:val="24"/>
          <w:lang w:val="tr-TR"/>
        </w:rPr>
        <w:t>prediction</w:t>
      </w:r>
      <w:proofErr w:type="spellEnd"/>
      <w:r w:rsidRPr="00963AC3">
        <w:rPr>
          <w:sz w:val="24"/>
          <w:szCs w:val="24"/>
          <w:lang w:val="tr-TR"/>
        </w:rPr>
        <w:t xml:space="preserve"> </w:t>
      </w:r>
      <w:proofErr w:type="spellStart"/>
      <w:r w:rsidRPr="00963AC3">
        <w:rPr>
          <w:sz w:val="24"/>
          <w:szCs w:val="24"/>
          <w:lang w:val="tr-TR"/>
        </w:rPr>
        <w:t>models</w:t>
      </w:r>
      <w:proofErr w:type="spellEnd"/>
      <w:r w:rsidRPr="00963AC3">
        <w:rPr>
          <w:sz w:val="24"/>
          <w:szCs w:val="24"/>
          <w:lang w:val="tr-TR"/>
        </w:rPr>
        <w:t xml:space="preserve"> </w:t>
      </w:r>
      <w:proofErr w:type="spellStart"/>
      <w:r w:rsidRPr="00963AC3">
        <w:rPr>
          <w:sz w:val="24"/>
          <w:szCs w:val="24"/>
          <w:lang w:val="tr-TR"/>
        </w:rPr>
        <w:t>based</w:t>
      </w:r>
      <w:proofErr w:type="spellEnd"/>
      <w:r w:rsidRPr="00963AC3">
        <w:rPr>
          <w:sz w:val="24"/>
          <w:szCs w:val="24"/>
          <w:lang w:val="tr-TR"/>
        </w:rPr>
        <w:t xml:space="preserve"> on </w:t>
      </w:r>
      <w:proofErr w:type="spellStart"/>
      <w:r w:rsidRPr="00963AC3">
        <w:rPr>
          <w:sz w:val="24"/>
          <w:szCs w:val="24"/>
          <w:lang w:val="tr-TR"/>
        </w:rPr>
        <w:t>spectral</w:t>
      </w:r>
      <w:proofErr w:type="spellEnd"/>
      <w:r w:rsidRPr="00963AC3">
        <w:rPr>
          <w:sz w:val="24"/>
          <w:szCs w:val="24"/>
          <w:lang w:val="tr-TR"/>
        </w:rPr>
        <w:t xml:space="preserve"> </w:t>
      </w:r>
      <w:proofErr w:type="spellStart"/>
      <w:r w:rsidRPr="00963AC3">
        <w:rPr>
          <w:sz w:val="24"/>
          <w:szCs w:val="24"/>
          <w:lang w:val="tr-TR"/>
        </w:rPr>
        <w:t>information</w:t>
      </w:r>
      <w:proofErr w:type="spellEnd"/>
      <w:r w:rsidRPr="00963AC3">
        <w:rPr>
          <w:sz w:val="24"/>
          <w:szCs w:val="24"/>
          <w:lang w:val="tr-TR"/>
        </w:rPr>
        <w:t>.</w:t>
      </w:r>
      <w:r>
        <w:rPr>
          <w:sz w:val="24"/>
          <w:szCs w:val="24"/>
          <w:lang w:val="tr-TR"/>
        </w:rPr>
        <w:t xml:space="preserve"> </w:t>
      </w:r>
    </w:p>
    <w:p w14:paraId="22334319" w14:textId="77777777" w:rsidR="003B37CE" w:rsidRDefault="003B37CE" w:rsidP="00C00D40">
      <w:pPr>
        <w:pStyle w:val="p1"/>
        <w:spacing w:line="360" w:lineRule="auto"/>
        <w:rPr>
          <w:sz w:val="24"/>
          <w:szCs w:val="24"/>
          <w:lang w:val="tr-TR"/>
        </w:rPr>
      </w:pPr>
    </w:p>
    <w:p w14:paraId="6786C5B7" w14:textId="6EF6F7F5" w:rsidR="00C00D40" w:rsidRPr="006B5F1D" w:rsidRDefault="00C00D40" w:rsidP="00C00D40">
      <w:pPr>
        <w:pStyle w:val="p1"/>
        <w:numPr>
          <w:ilvl w:val="0"/>
          <w:numId w:val="5"/>
        </w:numPr>
        <w:spacing w:line="360" w:lineRule="auto"/>
        <w:rPr>
          <w:b/>
          <w:bCs/>
          <w:sz w:val="24"/>
          <w:szCs w:val="24"/>
          <w:lang w:val="tr-TR"/>
        </w:rPr>
      </w:pPr>
      <w:proofErr w:type="spellStart"/>
      <w:r w:rsidRPr="006B5F1D">
        <w:rPr>
          <w:b/>
          <w:bCs/>
          <w:sz w:val="24"/>
          <w:szCs w:val="24"/>
          <w:lang w:val="tr-TR"/>
        </w:rPr>
        <w:t>Methodology</w:t>
      </w:r>
      <w:proofErr w:type="spellEnd"/>
    </w:p>
    <w:p w14:paraId="4CD5E9A5" w14:textId="52527D81" w:rsidR="00A24339" w:rsidRPr="00A24339" w:rsidRDefault="00A24339" w:rsidP="00A24339">
      <w:pPr>
        <w:spacing w:line="360" w:lineRule="auto"/>
        <w:rPr>
          <w:color w:val="0E0E0E"/>
        </w:rPr>
      </w:pPr>
      <w:r w:rsidRPr="00A24339">
        <w:rPr>
          <w:color w:val="0E0E0E"/>
        </w:rPr>
        <w:t xml:space="preserve">For the communication and code sharing, we </w:t>
      </w:r>
      <w:r>
        <w:rPr>
          <w:color w:val="0E0E0E"/>
        </w:rPr>
        <w:t>decided</w:t>
      </w:r>
      <w:r w:rsidRPr="00A24339">
        <w:rPr>
          <w:color w:val="0E0E0E"/>
        </w:rPr>
        <w:t xml:space="preserve"> on using Microsoft Teams and Github. </w:t>
      </w:r>
    </w:p>
    <w:p w14:paraId="4571485E" w14:textId="77777777" w:rsidR="00A24339" w:rsidRPr="00A24339" w:rsidRDefault="00A24339" w:rsidP="00A24339">
      <w:pPr>
        <w:spacing w:line="360" w:lineRule="auto"/>
        <w:rPr>
          <w:color w:val="0E0E0E"/>
        </w:rPr>
      </w:pPr>
      <w:r w:rsidRPr="00A24339">
        <w:rPr>
          <w:color w:val="0E0E0E"/>
        </w:rPr>
        <w:t>The dataset was compiled from 42 studies conducted across different regions, climates, and vegetation types. It combines hyperspectral reflectance data with vegetation trait measurements.</w:t>
      </w:r>
    </w:p>
    <w:p w14:paraId="25F2076E" w14:textId="77777777" w:rsidR="00A24339" w:rsidRPr="00A24339" w:rsidRDefault="00A24339" w:rsidP="00A24339">
      <w:pPr>
        <w:spacing w:line="360" w:lineRule="auto"/>
        <w:rPr>
          <w:color w:val="0E0E0E"/>
        </w:rPr>
      </w:pPr>
      <w:r w:rsidRPr="00A24339">
        <w:rPr>
          <w:color w:val="0E0E0E"/>
        </w:rPr>
        <w:t>In total, it contains 12,180 observations and 1,741 variables: the first 20 are plant traits, and the rest are spectral bands ranging from 400 to 2450 nm — although the official description mentions 450 to 2500 nm.</w:t>
      </w:r>
    </w:p>
    <w:p w14:paraId="5113D32A" w14:textId="77777777" w:rsidR="00A24339" w:rsidRPr="00A24339" w:rsidRDefault="00A24339" w:rsidP="00A24339">
      <w:pPr>
        <w:spacing w:line="360" w:lineRule="auto"/>
        <w:rPr>
          <w:color w:val="0E0E0E"/>
        </w:rPr>
      </w:pPr>
      <w:r w:rsidRPr="00A24339">
        <w:rPr>
          <w:color w:val="0E0E0E"/>
        </w:rPr>
        <w:t>Bands were preprocessed. No spectral bands were fully missing, so all were retained. Based on missing values, 5 traits were selected for modeling: C, Chl, EWT, LMA, and N content.</w:t>
      </w:r>
    </w:p>
    <w:p w14:paraId="0098C1B0" w14:textId="77777777" w:rsidR="00A24339" w:rsidRPr="00A24339" w:rsidRDefault="00A24339" w:rsidP="00A24339">
      <w:pPr>
        <w:spacing w:line="360" w:lineRule="auto"/>
        <w:rPr>
          <w:color w:val="0E0E0E"/>
        </w:rPr>
      </w:pPr>
      <w:r w:rsidRPr="00A24339">
        <w:rPr>
          <w:color w:val="0E0E0E"/>
        </w:rPr>
        <w:t>An initial check included trait distribution plots and visualizing the first 50 samples by converting selected bands into RGB colors. Afterwards, the spectral data was standardized, and PCA was applied.</w:t>
      </w:r>
    </w:p>
    <w:p w14:paraId="109BC62D" w14:textId="7F4B1EBA" w:rsidR="003B37CE" w:rsidRDefault="00A24339" w:rsidP="00A24339">
      <w:pPr>
        <w:spacing w:line="360" w:lineRule="auto"/>
        <w:rPr>
          <w:color w:val="0E0E0E"/>
        </w:rPr>
      </w:pPr>
      <w:r w:rsidRPr="00A24339">
        <w:rPr>
          <w:color w:val="0E0E0E"/>
        </w:rPr>
        <w:t>We examined explained variance, visualized the loadings, and identified the wavelengths that contributed most to the first few principal components.</w:t>
      </w:r>
    </w:p>
    <w:p w14:paraId="52C83F71" w14:textId="77777777" w:rsidR="00A24339" w:rsidRPr="006134AF" w:rsidRDefault="00A24339" w:rsidP="00A24339">
      <w:pPr>
        <w:spacing w:line="360" w:lineRule="auto"/>
        <w:rPr>
          <w:color w:val="0E0E0E"/>
        </w:rPr>
      </w:pPr>
    </w:p>
    <w:p w14:paraId="6359B220" w14:textId="6F5B72E3" w:rsidR="00C00D40" w:rsidRPr="006B5F1D" w:rsidRDefault="00FC1F39" w:rsidP="00FC1F39">
      <w:pPr>
        <w:pStyle w:val="p1"/>
        <w:numPr>
          <w:ilvl w:val="0"/>
          <w:numId w:val="5"/>
        </w:numPr>
        <w:spacing w:line="360" w:lineRule="auto"/>
        <w:rPr>
          <w:b/>
          <w:bCs/>
          <w:sz w:val="24"/>
          <w:szCs w:val="24"/>
          <w:lang w:val="tr-TR"/>
        </w:rPr>
      </w:pPr>
      <w:proofErr w:type="spellStart"/>
      <w:r w:rsidRPr="006B5F1D">
        <w:rPr>
          <w:b/>
          <w:bCs/>
          <w:sz w:val="24"/>
          <w:szCs w:val="24"/>
          <w:lang w:val="tr-TR"/>
        </w:rPr>
        <w:t>Results</w:t>
      </w:r>
      <w:proofErr w:type="spellEnd"/>
    </w:p>
    <w:p w14:paraId="3F14ADD8" w14:textId="7B72B406" w:rsidR="006B5F1D" w:rsidRPr="009B5C5D" w:rsidRDefault="009B5C5D" w:rsidP="009B5C5D">
      <w:pPr>
        <w:pStyle w:val="p1"/>
        <w:spacing w:line="360" w:lineRule="auto"/>
        <w:rPr>
          <w:sz w:val="24"/>
          <w:szCs w:val="24"/>
        </w:rPr>
      </w:pPr>
      <w:r w:rsidRPr="009B5C5D">
        <w:rPr>
          <w:sz w:val="24"/>
          <w:szCs w:val="24"/>
        </w:rPr>
        <w:t>Figure 1 shows the correlation matrix of wavelengths,</w:t>
      </w:r>
      <w:r>
        <w:rPr>
          <w:sz w:val="24"/>
          <w:szCs w:val="24"/>
        </w:rPr>
        <w:t xml:space="preserve"> </w:t>
      </w:r>
      <w:r w:rsidRPr="009B5C5D">
        <w:rPr>
          <w:sz w:val="24"/>
          <w:szCs w:val="24"/>
        </w:rPr>
        <w:t>which highlights strong multicollinearity across large regions of the wavelengths indicating that PCA</w:t>
      </w:r>
      <w:r>
        <w:rPr>
          <w:sz w:val="24"/>
          <w:szCs w:val="24"/>
        </w:rPr>
        <w:t xml:space="preserve"> </w:t>
      </w:r>
      <w:r w:rsidRPr="009B5C5D">
        <w:rPr>
          <w:sz w:val="24"/>
          <w:szCs w:val="24"/>
        </w:rPr>
        <w:t xml:space="preserve">is an appropriate method for this dataset. From Figure 2, we can observe that </w:t>
      </w:r>
      <w:r w:rsidR="00D6532A" w:rsidRPr="00D6532A">
        <w:rPr>
          <w:sz w:val="24"/>
          <w:szCs w:val="24"/>
        </w:rPr>
        <w:t>~</w:t>
      </w:r>
      <w:r w:rsidRPr="009B5C5D">
        <w:rPr>
          <w:sz w:val="24"/>
          <w:szCs w:val="24"/>
        </w:rPr>
        <w:t>9</w:t>
      </w:r>
      <w:r>
        <w:rPr>
          <w:sz w:val="24"/>
          <w:szCs w:val="24"/>
        </w:rPr>
        <w:t>0</w:t>
      </w:r>
      <w:r w:rsidRPr="009B5C5D">
        <w:rPr>
          <w:sz w:val="24"/>
          <w:szCs w:val="24"/>
        </w:rPr>
        <w:t>% of variance is</w:t>
      </w:r>
      <w:r>
        <w:rPr>
          <w:sz w:val="24"/>
          <w:szCs w:val="24"/>
        </w:rPr>
        <w:t xml:space="preserve"> </w:t>
      </w:r>
      <w:r w:rsidRPr="009B5C5D">
        <w:rPr>
          <w:sz w:val="24"/>
          <w:szCs w:val="24"/>
        </w:rPr>
        <w:t xml:space="preserve">captured by the first </w:t>
      </w:r>
      <w:r>
        <w:rPr>
          <w:sz w:val="24"/>
          <w:szCs w:val="24"/>
        </w:rPr>
        <w:t xml:space="preserve">two </w:t>
      </w:r>
      <w:r w:rsidRPr="009B5C5D">
        <w:rPr>
          <w:sz w:val="24"/>
          <w:szCs w:val="24"/>
        </w:rPr>
        <w:t>components</w:t>
      </w:r>
      <w:r>
        <w:rPr>
          <w:sz w:val="24"/>
          <w:szCs w:val="24"/>
        </w:rPr>
        <w:t xml:space="preserve">, </w:t>
      </w:r>
      <w:r w:rsidRPr="009B5C5D">
        <w:rPr>
          <w:sz w:val="24"/>
          <w:szCs w:val="24"/>
        </w:rPr>
        <w:t xml:space="preserve">meaning that only </w:t>
      </w:r>
      <w:r>
        <w:rPr>
          <w:sz w:val="24"/>
          <w:szCs w:val="24"/>
        </w:rPr>
        <w:t xml:space="preserve">two </w:t>
      </w:r>
      <w:r w:rsidRPr="009B5C5D">
        <w:rPr>
          <w:sz w:val="24"/>
          <w:szCs w:val="24"/>
        </w:rPr>
        <w:t>components are sufficient to</w:t>
      </w:r>
      <w:r>
        <w:rPr>
          <w:sz w:val="24"/>
          <w:szCs w:val="24"/>
        </w:rPr>
        <w:t xml:space="preserve"> </w:t>
      </w:r>
      <w:r w:rsidRPr="009B5C5D">
        <w:rPr>
          <w:sz w:val="24"/>
          <w:szCs w:val="24"/>
        </w:rPr>
        <w:t>represent the majority of the data.</w:t>
      </w:r>
      <w:r w:rsidR="00D6532A" w:rsidRPr="00D6532A">
        <w:t xml:space="preserve"> </w:t>
      </w:r>
    </w:p>
    <w:tbl>
      <w:tblPr>
        <w:tblStyle w:val="TableGrid"/>
        <w:tblW w:w="0" w:type="auto"/>
        <w:jc w:val="center"/>
        <w:tblLook w:val="04A0" w:firstRow="1" w:lastRow="0" w:firstColumn="1" w:lastColumn="0" w:noHBand="0" w:noVBand="1"/>
      </w:tblPr>
      <w:tblGrid>
        <w:gridCol w:w="4675"/>
        <w:gridCol w:w="4675"/>
      </w:tblGrid>
      <w:tr w:rsidR="00963AC3" w14:paraId="24F7BA5C" w14:textId="77777777" w:rsidTr="006B5F1D">
        <w:trPr>
          <w:jc w:val="center"/>
        </w:trPr>
        <w:tc>
          <w:tcPr>
            <w:tcW w:w="4675" w:type="dxa"/>
          </w:tcPr>
          <w:p w14:paraId="6E958DA5" w14:textId="77777777" w:rsidR="00963AC3" w:rsidRDefault="00963AC3" w:rsidP="00963AC3">
            <w:pPr>
              <w:pStyle w:val="p1"/>
              <w:keepNext/>
              <w:spacing w:line="360" w:lineRule="auto"/>
            </w:pPr>
            <w:r>
              <w:rPr>
                <w:noProof/>
                <w:sz w:val="24"/>
                <w:szCs w:val="24"/>
                <w:lang w:val="tr-TR"/>
                <w14:ligatures w14:val="standardContextual"/>
              </w:rPr>
              <w:lastRenderedPageBreak/>
              <w:drawing>
                <wp:inline distT="0" distB="0" distL="0" distR="0" wp14:anchorId="518C5D77" wp14:editId="23E19FD4">
                  <wp:extent cx="2621742" cy="2097394"/>
                  <wp:effectExtent l="0" t="0" r="0" b="0"/>
                  <wp:docPr id="141654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42935" name="Picture 14165429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4736" cy="2147789"/>
                          </a:xfrm>
                          <a:prstGeom prst="rect">
                            <a:avLst/>
                          </a:prstGeom>
                        </pic:spPr>
                      </pic:pic>
                    </a:graphicData>
                  </a:graphic>
                </wp:inline>
              </w:drawing>
            </w:r>
          </w:p>
          <w:p w14:paraId="50195287" w14:textId="1DD7A379" w:rsidR="00963AC3" w:rsidRDefault="00963AC3" w:rsidP="00963AC3">
            <w:pPr>
              <w:pStyle w:val="Caption"/>
              <w:jc w:val="center"/>
              <w:rPr>
                <w:sz w:val="24"/>
                <w:szCs w:val="24"/>
                <w:lang w:val="tr-TR"/>
              </w:rPr>
            </w:pPr>
            <w:r>
              <w:t xml:space="preserve">Figure </w:t>
            </w:r>
            <w:fldSimple w:instr=" SEQ Figure \* ARABIC ">
              <w:r w:rsidR="0082273F">
                <w:rPr>
                  <w:noProof/>
                </w:rPr>
                <w:t>1</w:t>
              </w:r>
            </w:fldSimple>
            <w:r>
              <w:t>: Wavelength Correlation Matrix</w:t>
            </w:r>
          </w:p>
        </w:tc>
        <w:tc>
          <w:tcPr>
            <w:tcW w:w="4675" w:type="dxa"/>
          </w:tcPr>
          <w:p w14:paraId="17448779" w14:textId="77777777" w:rsidR="00963AC3" w:rsidRDefault="00963AC3" w:rsidP="00963AC3">
            <w:pPr>
              <w:pStyle w:val="p1"/>
              <w:keepNext/>
              <w:spacing w:line="360" w:lineRule="auto"/>
            </w:pPr>
            <w:r>
              <w:rPr>
                <w:noProof/>
                <w:sz w:val="24"/>
                <w:szCs w:val="24"/>
                <w:lang w:val="tr-TR"/>
                <w14:ligatures w14:val="standardContextual"/>
              </w:rPr>
              <w:drawing>
                <wp:inline distT="0" distB="0" distL="0" distR="0" wp14:anchorId="5F0C0860" wp14:editId="01B55099">
                  <wp:extent cx="2825115" cy="2017726"/>
                  <wp:effectExtent l="0" t="0" r="0" b="1905"/>
                  <wp:docPr id="1055006076" name="Picture 2"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06076" name="Picture 2" descr="A graph with a line and a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893" cy="2098987"/>
                          </a:xfrm>
                          <a:prstGeom prst="rect">
                            <a:avLst/>
                          </a:prstGeom>
                        </pic:spPr>
                      </pic:pic>
                    </a:graphicData>
                  </a:graphic>
                </wp:inline>
              </w:drawing>
            </w:r>
          </w:p>
          <w:p w14:paraId="3B0DF1F7" w14:textId="6ED1BEC8" w:rsidR="00963AC3" w:rsidRDefault="00963AC3" w:rsidP="00963AC3">
            <w:pPr>
              <w:pStyle w:val="Caption"/>
              <w:jc w:val="center"/>
            </w:pPr>
            <w:r>
              <w:t xml:space="preserve">Figure </w:t>
            </w:r>
            <w:fldSimple w:instr=" SEQ Figure \* ARABIC ">
              <w:r w:rsidR="0082273F">
                <w:rPr>
                  <w:noProof/>
                </w:rPr>
                <w:t>2</w:t>
              </w:r>
            </w:fldSimple>
            <w:r>
              <w:t>: PCA Explained Variance Ratio</w:t>
            </w:r>
          </w:p>
          <w:p w14:paraId="767FEEC4" w14:textId="5CDFF846" w:rsidR="00963AC3" w:rsidRDefault="00963AC3" w:rsidP="009B5C5D">
            <w:pPr>
              <w:pStyle w:val="p1"/>
              <w:spacing w:line="360" w:lineRule="auto"/>
              <w:rPr>
                <w:sz w:val="24"/>
                <w:szCs w:val="24"/>
                <w:lang w:val="tr-TR"/>
              </w:rPr>
            </w:pPr>
          </w:p>
        </w:tc>
      </w:tr>
    </w:tbl>
    <w:p w14:paraId="55541FE9" w14:textId="77777777" w:rsidR="009B5C5D" w:rsidRDefault="009B5C5D" w:rsidP="009B5C5D">
      <w:pPr>
        <w:pStyle w:val="p1"/>
        <w:spacing w:line="360" w:lineRule="auto"/>
        <w:rPr>
          <w:sz w:val="24"/>
          <w:szCs w:val="24"/>
          <w:lang w:val="tr-TR"/>
        </w:rPr>
      </w:pPr>
    </w:p>
    <w:p w14:paraId="518CC04F" w14:textId="6494B749" w:rsidR="006134AF" w:rsidRDefault="00963AC3" w:rsidP="00963AC3">
      <w:pPr>
        <w:pStyle w:val="p1"/>
        <w:spacing w:line="360" w:lineRule="auto"/>
        <w:rPr>
          <w:sz w:val="24"/>
          <w:szCs w:val="24"/>
          <w:lang w:val="tr-TR"/>
        </w:rPr>
      </w:pPr>
      <w:proofErr w:type="spellStart"/>
      <w:r w:rsidRPr="00963AC3">
        <w:rPr>
          <w:sz w:val="24"/>
          <w:szCs w:val="24"/>
          <w:lang w:val="tr-TR"/>
        </w:rPr>
        <w:t>The</w:t>
      </w:r>
      <w:proofErr w:type="spellEnd"/>
      <w:r w:rsidRPr="00963AC3">
        <w:rPr>
          <w:sz w:val="24"/>
          <w:szCs w:val="24"/>
          <w:lang w:val="tr-TR"/>
        </w:rPr>
        <w:t xml:space="preserve"> </w:t>
      </w:r>
      <w:proofErr w:type="spellStart"/>
      <w:r w:rsidRPr="00963AC3">
        <w:rPr>
          <w:sz w:val="24"/>
          <w:szCs w:val="24"/>
          <w:lang w:val="tr-TR"/>
        </w:rPr>
        <w:t>biplots</w:t>
      </w:r>
      <w:proofErr w:type="spellEnd"/>
      <w:r w:rsidRPr="00963AC3">
        <w:rPr>
          <w:sz w:val="24"/>
          <w:szCs w:val="24"/>
          <w:lang w:val="tr-TR"/>
        </w:rPr>
        <w:t xml:space="preserve"> in </w:t>
      </w:r>
      <w:proofErr w:type="spellStart"/>
      <w:r w:rsidRPr="00963AC3">
        <w:rPr>
          <w:sz w:val="24"/>
          <w:szCs w:val="24"/>
          <w:lang w:val="tr-TR"/>
        </w:rPr>
        <w:t>Figure</w:t>
      </w:r>
      <w:proofErr w:type="spellEnd"/>
      <w:r w:rsidRPr="00963AC3">
        <w:rPr>
          <w:sz w:val="24"/>
          <w:szCs w:val="24"/>
          <w:lang w:val="tr-TR"/>
        </w:rPr>
        <w:t xml:space="preserve"> 3 </w:t>
      </w:r>
      <w:proofErr w:type="spellStart"/>
      <w:r w:rsidRPr="00963AC3">
        <w:rPr>
          <w:sz w:val="24"/>
          <w:szCs w:val="24"/>
          <w:lang w:val="tr-TR"/>
        </w:rPr>
        <w:t>visualises</w:t>
      </w:r>
      <w:proofErr w:type="spellEnd"/>
      <w:r w:rsidRPr="00963AC3">
        <w:rPr>
          <w:sz w:val="24"/>
          <w:szCs w:val="24"/>
          <w:lang w:val="tr-TR"/>
        </w:rPr>
        <w:t xml:space="preserve"> </w:t>
      </w:r>
      <w:proofErr w:type="spellStart"/>
      <w:r w:rsidRPr="00963AC3">
        <w:rPr>
          <w:sz w:val="24"/>
          <w:szCs w:val="24"/>
          <w:lang w:val="tr-TR"/>
        </w:rPr>
        <w:t>the</w:t>
      </w:r>
      <w:proofErr w:type="spellEnd"/>
      <w:r w:rsidRPr="00963AC3">
        <w:rPr>
          <w:sz w:val="24"/>
          <w:szCs w:val="24"/>
          <w:lang w:val="tr-TR"/>
        </w:rPr>
        <w:t xml:space="preserve"> </w:t>
      </w:r>
      <w:proofErr w:type="spellStart"/>
      <w:r w:rsidRPr="00963AC3">
        <w:rPr>
          <w:sz w:val="24"/>
          <w:szCs w:val="24"/>
          <w:lang w:val="tr-TR"/>
        </w:rPr>
        <w:t>distribution</w:t>
      </w:r>
      <w:proofErr w:type="spellEnd"/>
      <w:r w:rsidRPr="00963AC3">
        <w:rPr>
          <w:sz w:val="24"/>
          <w:szCs w:val="24"/>
          <w:lang w:val="tr-TR"/>
        </w:rPr>
        <w:t xml:space="preserve"> of </w:t>
      </w:r>
      <w:proofErr w:type="spellStart"/>
      <w:r w:rsidRPr="00963AC3">
        <w:rPr>
          <w:sz w:val="24"/>
          <w:szCs w:val="24"/>
          <w:lang w:val="tr-TR"/>
        </w:rPr>
        <w:t>observations</w:t>
      </w:r>
      <w:proofErr w:type="spellEnd"/>
      <w:r w:rsidRPr="00963AC3">
        <w:rPr>
          <w:sz w:val="24"/>
          <w:szCs w:val="24"/>
          <w:lang w:val="tr-TR"/>
        </w:rPr>
        <w:t xml:space="preserve"> </w:t>
      </w:r>
      <w:proofErr w:type="spellStart"/>
      <w:r w:rsidRPr="00963AC3">
        <w:rPr>
          <w:sz w:val="24"/>
          <w:szCs w:val="24"/>
          <w:lang w:val="tr-TR"/>
        </w:rPr>
        <w:t>and</w:t>
      </w:r>
      <w:proofErr w:type="spellEnd"/>
      <w:r w:rsidRPr="00963AC3">
        <w:rPr>
          <w:sz w:val="24"/>
          <w:szCs w:val="24"/>
          <w:lang w:val="tr-TR"/>
        </w:rPr>
        <w:t xml:space="preserve"> </w:t>
      </w:r>
      <w:proofErr w:type="spellStart"/>
      <w:r w:rsidRPr="00963AC3">
        <w:rPr>
          <w:sz w:val="24"/>
          <w:szCs w:val="24"/>
          <w:lang w:val="tr-TR"/>
        </w:rPr>
        <w:t>their</w:t>
      </w:r>
      <w:proofErr w:type="spellEnd"/>
      <w:r w:rsidRPr="00963AC3">
        <w:rPr>
          <w:sz w:val="24"/>
          <w:szCs w:val="24"/>
          <w:lang w:val="tr-TR"/>
        </w:rPr>
        <w:t xml:space="preserve"> </w:t>
      </w:r>
      <w:proofErr w:type="spellStart"/>
      <w:r w:rsidRPr="00963AC3">
        <w:rPr>
          <w:sz w:val="24"/>
          <w:szCs w:val="24"/>
          <w:lang w:val="tr-TR"/>
        </w:rPr>
        <w:t>loading</w:t>
      </w:r>
      <w:proofErr w:type="spellEnd"/>
      <w:r w:rsidRPr="00963AC3">
        <w:rPr>
          <w:sz w:val="24"/>
          <w:szCs w:val="24"/>
          <w:lang w:val="tr-TR"/>
        </w:rPr>
        <w:t xml:space="preserve"> </w:t>
      </w:r>
      <w:proofErr w:type="spellStart"/>
      <w:r w:rsidRPr="00963AC3">
        <w:rPr>
          <w:sz w:val="24"/>
          <w:szCs w:val="24"/>
          <w:lang w:val="tr-TR"/>
        </w:rPr>
        <w:t>along</w:t>
      </w:r>
      <w:proofErr w:type="spellEnd"/>
      <w:r w:rsidRPr="00963AC3">
        <w:rPr>
          <w:sz w:val="24"/>
          <w:szCs w:val="24"/>
          <w:lang w:val="tr-TR"/>
        </w:rPr>
        <w:t xml:space="preserve"> PC1 </w:t>
      </w:r>
      <w:proofErr w:type="spellStart"/>
      <w:r w:rsidRPr="00963AC3">
        <w:rPr>
          <w:sz w:val="24"/>
          <w:szCs w:val="24"/>
          <w:lang w:val="tr-TR"/>
        </w:rPr>
        <w:t>and</w:t>
      </w:r>
      <w:proofErr w:type="spellEnd"/>
      <w:r>
        <w:rPr>
          <w:sz w:val="24"/>
          <w:szCs w:val="24"/>
          <w:lang w:val="tr-TR"/>
        </w:rPr>
        <w:t xml:space="preserve"> </w:t>
      </w:r>
      <w:r w:rsidRPr="00963AC3">
        <w:rPr>
          <w:sz w:val="24"/>
          <w:szCs w:val="24"/>
          <w:lang w:val="tr-TR"/>
        </w:rPr>
        <w:t xml:space="preserve">PC2. </w:t>
      </w:r>
      <w:proofErr w:type="spellStart"/>
      <w:r w:rsidRPr="00963AC3">
        <w:rPr>
          <w:sz w:val="24"/>
          <w:szCs w:val="24"/>
          <w:lang w:val="tr-TR"/>
        </w:rPr>
        <w:t>The</w:t>
      </w:r>
      <w:proofErr w:type="spellEnd"/>
      <w:r w:rsidRPr="00963AC3">
        <w:rPr>
          <w:sz w:val="24"/>
          <w:szCs w:val="24"/>
          <w:lang w:val="tr-TR"/>
        </w:rPr>
        <w:t xml:space="preserve"> 1746nm </w:t>
      </w:r>
      <w:proofErr w:type="spellStart"/>
      <w:r w:rsidRPr="00963AC3">
        <w:rPr>
          <w:sz w:val="24"/>
          <w:szCs w:val="24"/>
          <w:lang w:val="tr-TR"/>
        </w:rPr>
        <w:t>wavelength</w:t>
      </w:r>
      <w:proofErr w:type="spellEnd"/>
      <w:r w:rsidRPr="00963AC3">
        <w:rPr>
          <w:sz w:val="24"/>
          <w:szCs w:val="24"/>
          <w:lang w:val="tr-TR"/>
        </w:rPr>
        <w:t xml:space="preserve"> can be </w:t>
      </w:r>
      <w:proofErr w:type="spellStart"/>
      <w:r w:rsidRPr="00963AC3">
        <w:rPr>
          <w:sz w:val="24"/>
          <w:szCs w:val="24"/>
          <w:lang w:val="tr-TR"/>
        </w:rPr>
        <w:t>seen</w:t>
      </w:r>
      <w:proofErr w:type="spellEnd"/>
      <w:r w:rsidRPr="00963AC3">
        <w:rPr>
          <w:sz w:val="24"/>
          <w:szCs w:val="24"/>
          <w:lang w:val="tr-TR"/>
        </w:rPr>
        <w:t xml:space="preserve"> </w:t>
      </w:r>
      <w:proofErr w:type="spellStart"/>
      <w:r w:rsidRPr="00963AC3">
        <w:rPr>
          <w:sz w:val="24"/>
          <w:szCs w:val="24"/>
          <w:lang w:val="tr-TR"/>
        </w:rPr>
        <w:t>to</w:t>
      </w:r>
      <w:proofErr w:type="spellEnd"/>
      <w:r w:rsidRPr="00963AC3">
        <w:rPr>
          <w:sz w:val="24"/>
          <w:szCs w:val="24"/>
          <w:lang w:val="tr-TR"/>
        </w:rPr>
        <w:t xml:space="preserve"> be </w:t>
      </w:r>
      <w:proofErr w:type="spellStart"/>
      <w:r w:rsidRPr="00963AC3">
        <w:rPr>
          <w:sz w:val="24"/>
          <w:szCs w:val="24"/>
          <w:lang w:val="tr-TR"/>
        </w:rPr>
        <w:t>highly</w:t>
      </w:r>
      <w:proofErr w:type="spellEnd"/>
      <w:r w:rsidRPr="00963AC3">
        <w:rPr>
          <w:sz w:val="24"/>
          <w:szCs w:val="24"/>
          <w:lang w:val="tr-TR"/>
        </w:rPr>
        <w:t xml:space="preserve"> </w:t>
      </w:r>
      <w:proofErr w:type="spellStart"/>
      <w:r w:rsidRPr="00963AC3">
        <w:rPr>
          <w:sz w:val="24"/>
          <w:szCs w:val="24"/>
          <w:lang w:val="tr-TR"/>
        </w:rPr>
        <w:t>correlated</w:t>
      </w:r>
      <w:proofErr w:type="spellEnd"/>
      <w:r w:rsidRPr="00963AC3">
        <w:rPr>
          <w:sz w:val="24"/>
          <w:szCs w:val="24"/>
          <w:lang w:val="tr-TR"/>
        </w:rPr>
        <w:t xml:space="preserve"> </w:t>
      </w:r>
      <w:proofErr w:type="spellStart"/>
      <w:r w:rsidRPr="00963AC3">
        <w:rPr>
          <w:sz w:val="24"/>
          <w:szCs w:val="24"/>
          <w:lang w:val="tr-TR"/>
        </w:rPr>
        <w:t>with</w:t>
      </w:r>
      <w:proofErr w:type="spellEnd"/>
      <w:r w:rsidRPr="00963AC3">
        <w:rPr>
          <w:sz w:val="24"/>
          <w:szCs w:val="24"/>
          <w:lang w:val="tr-TR"/>
        </w:rPr>
        <w:t xml:space="preserve"> PC1 as it has </w:t>
      </w:r>
      <w:proofErr w:type="spellStart"/>
      <w:r w:rsidR="00012923">
        <w:rPr>
          <w:sz w:val="24"/>
          <w:szCs w:val="24"/>
          <w:lang w:val="tr-TR"/>
        </w:rPr>
        <w:t>positive</w:t>
      </w:r>
      <w:proofErr w:type="spellEnd"/>
      <w:r>
        <w:rPr>
          <w:sz w:val="24"/>
          <w:szCs w:val="24"/>
          <w:lang w:val="tr-TR"/>
        </w:rPr>
        <w:t xml:space="preserve"> </w:t>
      </w:r>
      <w:proofErr w:type="spellStart"/>
      <w:r w:rsidRPr="00963AC3">
        <w:rPr>
          <w:sz w:val="24"/>
          <w:szCs w:val="24"/>
          <w:lang w:val="tr-TR"/>
        </w:rPr>
        <w:t>sign</w:t>
      </w:r>
      <w:proofErr w:type="spellEnd"/>
      <w:r w:rsidRPr="00963AC3">
        <w:rPr>
          <w:sz w:val="24"/>
          <w:szCs w:val="24"/>
          <w:lang w:val="tr-TR"/>
        </w:rPr>
        <w:t xml:space="preserve">, </w:t>
      </w:r>
      <w:proofErr w:type="spellStart"/>
      <w:r w:rsidRPr="00963AC3">
        <w:rPr>
          <w:sz w:val="24"/>
          <w:szCs w:val="24"/>
          <w:lang w:val="tr-TR"/>
        </w:rPr>
        <w:t>and</w:t>
      </w:r>
      <w:proofErr w:type="spellEnd"/>
      <w:r w:rsidRPr="00963AC3">
        <w:rPr>
          <w:sz w:val="24"/>
          <w:szCs w:val="24"/>
          <w:lang w:val="tr-TR"/>
        </w:rPr>
        <w:t xml:space="preserve"> is</w:t>
      </w:r>
      <w:r>
        <w:rPr>
          <w:sz w:val="24"/>
          <w:szCs w:val="24"/>
          <w:lang w:val="tr-TR"/>
        </w:rPr>
        <w:t xml:space="preserve"> </w:t>
      </w:r>
      <w:proofErr w:type="spellStart"/>
      <w:r w:rsidRPr="00963AC3">
        <w:rPr>
          <w:sz w:val="24"/>
          <w:szCs w:val="24"/>
          <w:lang w:val="tr-TR"/>
        </w:rPr>
        <w:t>almost</w:t>
      </w:r>
      <w:proofErr w:type="spellEnd"/>
      <w:r w:rsidRPr="00963AC3">
        <w:rPr>
          <w:sz w:val="24"/>
          <w:szCs w:val="24"/>
          <w:lang w:val="tr-TR"/>
        </w:rPr>
        <w:t xml:space="preserve"> horizontal, </w:t>
      </w:r>
      <w:proofErr w:type="spellStart"/>
      <w:r w:rsidRPr="00963AC3">
        <w:rPr>
          <w:sz w:val="24"/>
          <w:szCs w:val="24"/>
          <w:lang w:val="tr-TR"/>
        </w:rPr>
        <w:t>while</w:t>
      </w:r>
      <w:proofErr w:type="spellEnd"/>
      <w:r w:rsidRPr="00963AC3">
        <w:rPr>
          <w:sz w:val="24"/>
          <w:szCs w:val="24"/>
          <w:lang w:val="tr-TR"/>
        </w:rPr>
        <w:t xml:space="preserve"> 869nm </w:t>
      </w:r>
      <w:proofErr w:type="spellStart"/>
      <w:r w:rsidRPr="00963AC3">
        <w:rPr>
          <w:sz w:val="24"/>
          <w:szCs w:val="24"/>
          <w:lang w:val="tr-TR"/>
        </w:rPr>
        <w:t>wavelength</w:t>
      </w:r>
      <w:proofErr w:type="spellEnd"/>
      <w:r w:rsidRPr="00963AC3">
        <w:rPr>
          <w:sz w:val="24"/>
          <w:szCs w:val="24"/>
          <w:lang w:val="tr-TR"/>
        </w:rPr>
        <w:t xml:space="preserve"> </w:t>
      </w:r>
      <w:proofErr w:type="spellStart"/>
      <w:r w:rsidRPr="00963AC3">
        <w:rPr>
          <w:sz w:val="24"/>
          <w:szCs w:val="24"/>
          <w:lang w:val="tr-TR"/>
        </w:rPr>
        <w:t>shows</w:t>
      </w:r>
      <w:proofErr w:type="spellEnd"/>
      <w:r w:rsidRPr="00963AC3">
        <w:rPr>
          <w:sz w:val="24"/>
          <w:szCs w:val="24"/>
          <w:lang w:val="tr-TR"/>
        </w:rPr>
        <w:t xml:space="preserve"> </w:t>
      </w:r>
      <w:proofErr w:type="spellStart"/>
      <w:r w:rsidRPr="00963AC3">
        <w:rPr>
          <w:sz w:val="24"/>
          <w:szCs w:val="24"/>
          <w:lang w:val="tr-TR"/>
        </w:rPr>
        <w:t>high</w:t>
      </w:r>
      <w:proofErr w:type="spellEnd"/>
      <w:r w:rsidRPr="00963AC3">
        <w:rPr>
          <w:sz w:val="24"/>
          <w:szCs w:val="24"/>
          <w:lang w:val="tr-TR"/>
        </w:rPr>
        <w:t xml:space="preserve"> </w:t>
      </w:r>
      <w:proofErr w:type="spellStart"/>
      <w:r w:rsidRPr="00963AC3">
        <w:rPr>
          <w:sz w:val="24"/>
          <w:szCs w:val="24"/>
          <w:lang w:val="tr-TR"/>
        </w:rPr>
        <w:t>correlation</w:t>
      </w:r>
      <w:proofErr w:type="spellEnd"/>
      <w:r w:rsidRPr="00963AC3">
        <w:rPr>
          <w:sz w:val="24"/>
          <w:szCs w:val="24"/>
          <w:lang w:val="tr-TR"/>
        </w:rPr>
        <w:t xml:space="preserve"> </w:t>
      </w:r>
      <w:proofErr w:type="spellStart"/>
      <w:r w:rsidRPr="00963AC3">
        <w:rPr>
          <w:sz w:val="24"/>
          <w:szCs w:val="24"/>
          <w:lang w:val="tr-TR"/>
        </w:rPr>
        <w:t>with</w:t>
      </w:r>
      <w:proofErr w:type="spellEnd"/>
      <w:r w:rsidRPr="00963AC3">
        <w:rPr>
          <w:sz w:val="24"/>
          <w:szCs w:val="24"/>
          <w:lang w:val="tr-TR"/>
        </w:rPr>
        <w:t xml:space="preserve"> PC2 as it is </w:t>
      </w:r>
      <w:proofErr w:type="spellStart"/>
      <w:r w:rsidRPr="00963AC3">
        <w:rPr>
          <w:sz w:val="24"/>
          <w:szCs w:val="24"/>
          <w:lang w:val="tr-TR"/>
        </w:rPr>
        <w:t>almost</w:t>
      </w:r>
      <w:proofErr w:type="spellEnd"/>
      <w:r w:rsidRPr="00963AC3">
        <w:rPr>
          <w:sz w:val="24"/>
          <w:szCs w:val="24"/>
          <w:lang w:val="tr-TR"/>
        </w:rPr>
        <w:t xml:space="preserve"> </w:t>
      </w:r>
      <w:proofErr w:type="spellStart"/>
      <w:r w:rsidRPr="00963AC3">
        <w:rPr>
          <w:sz w:val="24"/>
          <w:szCs w:val="24"/>
          <w:lang w:val="tr-TR"/>
        </w:rPr>
        <w:t>vertical</w:t>
      </w:r>
      <w:proofErr w:type="spellEnd"/>
      <w:r w:rsidRPr="00963AC3">
        <w:rPr>
          <w:sz w:val="24"/>
          <w:szCs w:val="24"/>
          <w:lang w:val="tr-TR"/>
        </w:rPr>
        <w:t>.</w:t>
      </w:r>
      <w:r>
        <w:rPr>
          <w:sz w:val="24"/>
          <w:szCs w:val="24"/>
          <w:lang w:val="tr-TR"/>
        </w:rPr>
        <w:t xml:space="preserve"> </w:t>
      </w:r>
      <w:proofErr w:type="spellStart"/>
      <w:r w:rsidRPr="00963AC3">
        <w:rPr>
          <w:sz w:val="24"/>
          <w:szCs w:val="24"/>
          <w:lang w:val="tr-TR"/>
        </w:rPr>
        <w:t>The</w:t>
      </w:r>
      <w:proofErr w:type="spellEnd"/>
      <w:r w:rsidRPr="00963AC3">
        <w:rPr>
          <w:sz w:val="24"/>
          <w:szCs w:val="24"/>
          <w:lang w:val="tr-TR"/>
        </w:rPr>
        <w:t xml:space="preserve"> bar </w:t>
      </w:r>
      <w:proofErr w:type="spellStart"/>
      <w:r w:rsidRPr="00963AC3">
        <w:rPr>
          <w:sz w:val="24"/>
          <w:szCs w:val="24"/>
          <w:lang w:val="tr-TR"/>
        </w:rPr>
        <w:t>plot</w:t>
      </w:r>
      <w:proofErr w:type="spellEnd"/>
      <w:r w:rsidRPr="00963AC3">
        <w:rPr>
          <w:sz w:val="24"/>
          <w:szCs w:val="24"/>
          <w:lang w:val="tr-TR"/>
        </w:rPr>
        <w:t xml:space="preserve"> in </w:t>
      </w:r>
      <w:proofErr w:type="spellStart"/>
      <w:r w:rsidRPr="00963AC3">
        <w:rPr>
          <w:sz w:val="24"/>
          <w:szCs w:val="24"/>
          <w:lang w:val="tr-TR"/>
        </w:rPr>
        <w:t>Figure</w:t>
      </w:r>
      <w:proofErr w:type="spellEnd"/>
      <w:r w:rsidRPr="00963AC3">
        <w:rPr>
          <w:sz w:val="24"/>
          <w:szCs w:val="24"/>
          <w:lang w:val="tr-TR"/>
        </w:rPr>
        <w:t xml:space="preserve"> 4 </w:t>
      </w:r>
      <w:proofErr w:type="spellStart"/>
      <w:r w:rsidRPr="00963AC3">
        <w:rPr>
          <w:sz w:val="24"/>
          <w:szCs w:val="24"/>
          <w:lang w:val="tr-TR"/>
        </w:rPr>
        <w:t>further</w:t>
      </w:r>
      <w:proofErr w:type="spellEnd"/>
      <w:r w:rsidRPr="00963AC3">
        <w:rPr>
          <w:sz w:val="24"/>
          <w:szCs w:val="24"/>
          <w:lang w:val="tr-TR"/>
        </w:rPr>
        <w:t xml:space="preserve"> </w:t>
      </w:r>
      <w:proofErr w:type="spellStart"/>
      <w:r w:rsidRPr="00963AC3">
        <w:rPr>
          <w:sz w:val="24"/>
          <w:szCs w:val="24"/>
          <w:lang w:val="tr-TR"/>
        </w:rPr>
        <w:t>illustrates</w:t>
      </w:r>
      <w:proofErr w:type="spellEnd"/>
      <w:r w:rsidRPr="00963AC3">
        <w:rPr>
          <w:sz w:val="24"/>
          <w:szCs w:val="24"/>
          <w:lang w:val="tr-TR"/>
        </w:rPr>
        <w:t xml:space="preserve"> </w:t>
      </w:r>
      <w:proofErr w:type="spellStart"/>
      <w:r w:rsidRPr="00963AC3">
        <w:rPr>
          <w:sz w:val="24"/>
          <w:szCs w:val="24"/>
          <w:lang w:val="tr-TR"/>
        </w:rPr>
        <w:t>the</w:t>
      </w:r>
      <w:proofErr w:type="spellEnd"/>
      <w:r w:rsidRPr="00963AC3">
        <w:rPr>
          <w:sz w:val="24"/>
          <w:szCs w:val="24"/>
          <w:lang w:val="tr-TR"/>
        </w:rPr>
        <w:t xml:space="preserve"> </w:t>
      </w:r>
      <w:proofErr w:type="spellStart"/>
      <w:r w:rsidRPr="00963AC3">
        <w:rPr>
          <w:sz w:val="24"/>
          <w:szCs w:val="24"/>
          <w:lang w:val="tr-TR"/>
        </w:rPr>
        <w:t>loadings</w:t>
      </w:r>
      <w:proofErr w:type="spellEnd"/>
      <w:r w:rsidRPr="00963AC3">
        <w:rPr>
          <w:sz w:val="24"/>
          <w:szCs w:val="24"/>
          <w:lang w:val="tr-TR"/>
        </w:rPr>
        <w:t xml:space="preserve"> </w:t>
      </w:r>
      <w:proofErr w:type="spellStart"/>
      <w:r w:rsidR="00012923" w:rsidRPr="00012923">
        <w:rPr>
          <w:sz w:val="24"/>
          <w:szCs w:val="24"/>
          <w:lang w:val="tr-TR"/>
        </w:rPr>
        <w:t>with</w:t>
      </w:r>
      <w:proofErr w:type="spellEnd"/>
      <w:r w:rsidR="00012923" w:rsidRPr="00012923">
        <w:rPr>
          <w:sz w:val="24"/>
          <w:szCs w:val="24"/>
          <w:lang w:val="tr-TR"/>
        </w:rPr>
        <w:t xml:space="preserve"> </w:t>
      </w:r>
      <w:proofErr w:type="spellStart"/>
      <w:r w:rsidR="00012923" w:rsidRPr="00012923">
        <w:rPr>
          <w:sz w:val="24"/>
          <w:szCs w:val="24"/>
          <w:lang w:val="tr-TR"/>
        </w:rPr>
        <w:t>respect</w:t>
      </w:r>
      <w:proofErr w:type="spellEnd"/>
      <w:r w:rsidR="00012923" w:rsidRPr="00012923">
        <w:rPr>
          <w:sz w:val="24"/>
          <w:szCs w:val="24"/>
          <w:lang w:val="tr-TR"/>
        </w:rPr>
        <w:t xml:space="preserve"> </w:t>
      </w:r>
      <w:proofErr w:type="spellStart"/>
      <w:r w:rsidR="00012923" w:rsidRPr="00012923">
        <w:rPr>
          <w:sz w:val="24"/>
          <w:szCs w:val="24"/>
          <w:lang w:val="tr-TR"/>
        </w:rPr>
        <w:t>to</w:t>
      </w:r>
      <w:proofErr w:type="spellEnd"/>
      <w:r w:rsidR="00012923">
        <w:rPr>
          <w:sz w:val="24"/>
          <w:szCs w:val="24"/>
          <w:lang w:val="tr-TR"/>
        </w:rPr>
        <w:t xml:space="preserve"> </w:t>
      </w:r>
      <w:r w:rsidRPr="00963AC3">
        <w:rPr>
          <w:sz w:val="24"/>
          <w:szCs w:val="24"/>
          <w:lang w:val="tr-TR"/>
        </w:rPr>
        <w:t xml:space="preserve">PC1 </w:t>
      </w:r>
      <w:proofErr w:type="spellStart"/>
      <w:r w:rsidRPr="00963AC3">
        <w:rPr>
          <w:sz w:val="24"/>
          <w:szCs w:val="24"/>
          <w:lang w:val="tr-TR"/>
        </w:rPr>
        <w:t>and</w:t>
      </w:r>
      <w:proofErr w:type="spellEnd"/>
      <w:r w:rsidRPr="00963AC3">
        <w:rPr>
          <w:sz w:val="24"/>
          <w:szCs w:val="24"/>
          <w:lang w:val="tr-TR"/>
        </w:rPr>
        <w:t xml:space="preserve"> PC2. </w:t>
      </w:r>
      <w:proofErr w:type="spellStart"/>
      <w:r w:rsidRPr="00963AC3">
        <w:rPr>
          <w:sz w:val="24"/>
          <w:szCs w:val="24"/>
          <w:lang w:val="tr-TR"/>
        </w:rPr>
        <w:t>In</w:t>
      </w:r>
      <w:proofErr w:type="spellEnd"/>
      <w:r w:rsidRPr="00963AC3">
        <w:rPr>
          <w:sz w:val="24"/>
          <w:szCs w:val="24"/>
          <w:lang w:val="tr-TR"/>
        </w:rPr>
        <w:t xml:space="preserve"> </w:t>
      </w:r>
      <w:proofErr w:type="spellStart"/>
      <w:r w:rsidRPr="00963AC3">
        <w:rPr>
          <w:sz w:val="24"/>
          <w:szCs w:val="24"/>
          <w:lang w:val="tr-TR"/>
        </w:rPr>
        <w:t>particular</w:t>
      </w:r>
      <w:proofErr w:type="spellEnd"/>
      <w:r w:rsidRPr="00963AC3">
        <w:rPr>
          <w:sz w:val="24"/>
          <w:szCs w:val="24"/>
          <w:lang w:val="tr-TR"/>
        </w:rPr>
        <w:t xml:space="preserve">, </w:t>
      </w:r>
      <w:proofErr w:type="spellStart"/>
      <w:r w:rsidRPr="00963AC3">
        <w:rPr>
          <w:sz w:val="24"/>
          <w:szCs w:val="24"/>
          <w:lang w:val="tr-TR"/>
        </w:rPr>
        <w:t>the</w:t>
      </w:r>
      <w:proofErr w:type="spellEnd"/>
      <w:r>
        <w:rPr>
          <w:sz w:val="24"/>
          <w:szCs w:val="24"/>
          <w:lang w:val="tr-TR"/>
        </w:rPr>
        <w:t xml:space="preserve"> </w:t>
      </w:r>
      <w:proofErr w:type="spellStart"/>
      <w:r w:rsidRPr="00963AC3">
        <w:rPr>
          <w:sz w:val="24"/>
          <w:szCs w:val="24"/>
          <w:lang w:val="tr-TR"/>
        </w:rPr>
        <w:t>wavelength</w:t>
      </w:r>
      <w:proofErr w:type="spellEnd"/>
      <w:r w:rsidRPr="00963AC3">
        <w:rPr>
          <w:sz w:val="24"/>
          <w:szCs w:val="24"/>
          <w:lang w:val="tr-TR"/>
        </w:rPr>
        <w:t xml:space="preserve"> </w:t>
      </w:r>
      <w:proofErr w:type="spellStart"/>
      <w:r w:rsidRPr="00963AC3">
        <w:rPr>
          <w:sz w:val="24"/>
          <w:szCs w:val="24"/>
          <w:lang w:val="tr-TR"/>
        </w:rPr>
        <w:t>region</w:t>
      </w:r>
      <w:proofErr w:type="spellEnd"/>
      <w:r w:rsidRPr="00963AC3">
        <w:rPr>
          <w:sz w:val="24"/>
          <w:szCs w:val="24"/>
          <w:lang w:val="tr-TR"/>
        </w:rPr>
        <w:t xml:space="preserve"> 800-1300 nm has </w:t>
      </w:r>
      <w:proofErr w:type="spellStart"/>
      <w:r w:rsidRPr="00963AC3">
        <w:rPr>
          <w:sz w:val="24"/>
          <w:szCs w:val="24"/>
          <w:lang w:val="tr-TR"/>
        </w:rPr>
        <w:t>strong</w:t>
      </w:r>
      <w:proofErr w:type="spellEnd"/>
      <w:r w:rsidRPr="00963AC3">
        <w:rPr>
          <w:sz w:val="24"/>
          <w:szCs w:val="24"/>
          <w:lang w:val="tr-TR"/>
        </w:rPr>
        <w:t xml:space="preserve"> </w:t>
      </w:r>
      <w:proofErr w:type="spellStart"/>
      <w:r w:rsidRPr="00963AC3">
        <w:rPr>
          <w:sz w:val="24"/>
          <w:szCs w:val="24"/>
          <w:lang w:val="tr-TR"/>
        </w:rPr>
        <w:t>correlation</w:t>
      </w:r>
      <w:proofErr w:type="spellEnd"/>
      <w:r w:rsidRPr="00963AC3">
        <w:rPr>
          <w:sz w:val="24"/>
          <w:szCs w:val="24"/>
          <w:lang w:val="tr-TR"/>
        </w:rPr>
        <w:t xml:space="preserve"> </w:t>
      </w:r>
      <w:proofErr w:type="spellStart"/>
      <w:r w:rsidRPr="00963AC3">
        <w:rPr>
          <w:sz w:val="24"/>
          <w:szCs w:val="24"/>
          <w:lang w:val="tr-TR"/>
        </w:rPr>
        <w:t>with</w:t>
      </w:r>
      <w:proofErr w:type="spellEnd"/>
      <w:r w:rsidRPr="00963AC3">
        <w:rPr>
          <w:sz w:val="24"/>
          <w:szCs w:val="24"/>
          <w:lang w:val="tr-TR"/>
        </w:rPr>
        <w:t xml:space="preserve"> </w:t>
      </w:r>
      <w:proofErr w:type="spellStart"/>
      <w:r w:rsidRPr="00963AC3">
        <w:rPr>
          <w:sz w:val="24"/>
          <w:szCs w:val="24"/>
          <w:lang w:val="tr-TR"/>
        </w:rPr>
        <w:t>both</w:t>
      </w:r>
      <w:proofErr w:type="spellEnd"/>
      <w:r w:rsidRPr="00963AC3">
        <w:rPr>
          <w:sz w:val="24"/>
          <w:szCs w:val="24"/>
          <w:lang w:val="tr-TR"/>
        </w:rPr>
        <w:t xml:space="preserve"> PC1 </w:t>
      </w:r>
      <w:proofErr w:type="spellStart"/>
      <w:r w:rsidRPr="00963AC3">
        <w:rPr>
          <w:sz w:val="24"/>
          <w:szCs w:val="24"/>
          <w:lang w:val="tr-TR"/>
        </w:rPr>
        <w:t>and</w:t>
      </w:r>
      <w:proofErr w:type="spellEnd"/>
      <w:r w:rsidRPr="00963AC3">
        <w:rPr>
          <w:sz w:val="24"/>
          <w:szCs w:val="24"/>
          <w:lang w:val="tr-TR"/>
        </w:rPr>
        <w:t xml:space="preserve"> PC2 </w:t>
      </w:r>
      <w:proofErr w:type="spellStart"/>
      <w:r w:rsidRPr="00963AC3">
        <w:rPr>
          <w:sz w:val="24"/>
          <w:szCs w:val="24"/>
          <w:lang w:val="tr-TR"/>
        </w:rPr>
        <w:t>making</w:t>
      </w:r>
      <w:proofErr w:type="spellEnd"/>
      <w:r w:rsidRPr="00963AC3">
        <w:rPr>
          <w:sz w:val="24"/>
          <w:szCs w:val="24"/>
          <w:lang w:val="tr-TR"/>
        </w:rPr>
        <w:t xml:space="preserve"> it a </w:t>
      </w:r>
      <w:proofErr w:type="spellStart"/>
      <w:r w:rsidRPr="00963AC3">
        <w:rPr>
          <w:sz w:val="24"/>
          <w:szCs w:val="24"/>
          <w:lang w:val="tr-TR"/>
        </w:rPr>
        <w:t>strong</w:t>
      </w:r>
      <w:proofErr w:type="spellEnd"/>
      <w:r>
        <w:rPr>
          <w:sz w:val="24"/>
          <w:szCs w:val="24"/>
          <w:lang w:val="tr-TR"/>
        </w:rPr>
        <w:t xml:space="preserve"> </w:t>
      </w:r>
      <w:proofErr w:type="spellStart"/>
      <w:r w:rsidRPr="00963AC3">
        <w:rPr>
          <w:sz w:val="24"/>
          <w:szCs w:val="24"/>
          <w:lang w:val="tr-TR"/>
        </w:rPr>
        <w:t>candidate</w:t>
      </w:r>
      <w:proofErr w:type="spellEnd"/>
      <w:r w:rsidRPr="00963AC3">
        <w:rPr>
          <w:sz w:val="24"/>
          <w:szCs w:val="24"/>
          <w:lang w:val="tr-TR"/>
        </w:rPr>
        <w:t xml:space="preserve"> </w:t>
      </w:r>
      <w:proofErr w:type="spellStart"/>
      <w:r w:rsidRPr="00963AC3">
        <w:rPr>
          <w:sz w:val="24"/>
          <w:szCs w:val="24"/>
          <w:lang w:val="tr-TR"/>
        </w:rPr>
        <w:t>for</w:t>
      </w:r>
      <w:proofErr w:type="spellEnd"/>
      <w:r w:rsidRPr="00963AC3">
        <w:rPr>
          <w:sz w:val="24"/>
          <w:szCs w:val="24"/>
          <w:lang w:val="tr-TR"/>
        </w:rPr>
        <w:t xml:space="preserve"> </w:t>
      </w:r>
      <w:proofErr w:type="spellStart"/>
      <w:r w:rsidRPr="00963AC3">
        <w:rPr>
          <w:sz w:val="24"/>
          <w:szCs w:val="24"/>
          <w:lang w:val="tr-TR"/>
        </w:rPr>
        <w:t>selection</w:t>
      </w:r>
      <w:proofErr w:type="spellEnd"/>
      <w:r w:rsidRPr="00963AC3">
        <w:rPr>
          <w:sz w:val="24"/>
          <w:szCs w:val="24"/>
          <w:lang w:val="tr-TR"/>
        </w:rPr>
        <w:t xml:space="preserve"> in </w:t>
      </w:r>
      <w:proofErr w:type="spellStart"/>
      <w:r w:rsidRPr="00963AC3">
        <w:rPr>
          <w:sz w:val="24"/>
          <w:szCs w:val="24"/>
          <w:lang w:val="tr-TR"/>
        </w:rPr>
        <w:t>downstream</w:t>
      </w:r>
      <w:proofErr w:type="spellEnd"/>
      <w:r w:rsidRPr="00963AC3">
        <w:rPr>
          <w:sz w:val="24"/>
          <w:szCs w:val="24"/>
          <w:lang w:val="tr-TR"/>
        </w:rPr>
        <w:t xml:space="preserve"> </w:t>
      </w:r>
      <w:proofErr w:type="spellStart"/>
      <w:r w:rsidRPr="00963AC3">
        <w:rPr>
          <w:sz w:val="24"/>
          <w:szCs w:val="24"/>
          <w:lang w:val="tr-TR"/>
        </w:rPr>
        <w:t>analysis</w:t>
      </w:r>
      <w:proofErr w:type="spellEnd"/>
      <w:r w:rsidRPr="00963AC3">
        <w:rPr>
          <w:sz w:val="24"/>
          <w:szCs w:val="24"/>
          <w:lang w:val="tr-TR"/>
        </w:rPr>
        <w:t xml:space="preserve"> </w:t>
      </w:r>
      <w:proofErr w:type="spellStart"/>
      <w:r w:rsidRPr="00963AC3">
        <w:rPr>
          <w:sz w:val="24"/>
          <w:szCs w:val="24"/>
          <w:lang w:val="tr-TR"/>
        </w:rPr>
        <w:t>and</w:t>
      </w:r>
      <w:proofErr w:type="spellEnd"/>
      <w:r w:rsidRPr="00963AC3">
        <w:rPr>
          <w:sz w:val="24"/>
          <w:szCs w:val="24"/>
          <w:lang w:val="tr-TR"/>
        </w:rPr>
        <w:t xml:space="preserve"> </w:t>
      </w:r>
      <w:proofErr w:type="spellStart"/>
      <w:r w:rsidRPr="00963AC3">
        <w:rPr>
          <w:sz w:val="24"/>
          <w:szCs w:val="24"/>
          <w:lang w:val="tr-TR"/>
        </w:rPr>
        <w:t>representation</w:t>
      </w:r>
      <w:proofErr w:type="spellEnd"/>
      <w:r w:rsidRPr="00963AC3">
        <w:rPr>
          <w:sz w:val="24"/>
          <w:szCs w:val="24"/>
          <w:lang w:val="tr-TR"/>
        </w:rPr>
        <w:t>.</w:t>
      </w:r>
    </w:p>
    <w:tbl>
      <w:tblPr>
        <w:tblStyle w:val="TableGrid"/>
        <w:tblW w:w="0" w:type="auto"/>
        <w:jc w:val="center"/>
        <w:tblLook w:val="04A0" w:firstRow="1" w:lastRow="0" w:firstColumn="1" w:lastColumn="0" w:noHBand="0" w:noVBand="1"/>
      </w:tblPr>
      <w:tblGrid>
        <w:gridCol w:w="4678"/>
        <w:gridCol w:w="5436"/>
      </w:tblGrid>
      <w:tr w:rsidR="006B5F1D" w14:paraId="5CE382FB" w14:textId="77777777" w:rsidTr="006B5F1D">
        <w:trPr>
          <w:jc w:val="center"/>
        </w:trPr>
        <w:tc>
          <w:tcPr>
            <w:tcW w:w="4675" w:type="dxa"/>
          </w:tcPr>
          <w:p w14:paraId="72F147CC" w14:textId="77777777" w:rsidR="006B5F1D" w:rsidRDefault="006B5F1D" w:rsidP="006B5F1D">
            <w:pPr>
              <w:pStyle w:val="p1"/>
              <w:keepNext/>
              <w:spacing w:line="360" w:lineRule="auto"/>
            </w:pPr>
            <w:r>
              <w:rPr>
                <w:noProof/>
                <w:sz w:val="24"/>
                <w:szCs w:val="24"/>
                <w:lang w:val="tr-TR"/>
                <w14:ligatures w14:val="standardContextual"/>
              </w:rPr>
              <w:drawing>
                <wp:inline distT="0" distB="0" distL="0" distR="0" wp14:anchorId="503694CA" wp14:editId="67B2E05E">
                  <wp:extent cx="2833885" cy="2267107"/>
                  <wp:effectExtent l="0" t="0" r="0" b="0"/>
                  <wp:docPr id="835086571" name="Picture 3"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86571" name="Picture 3" descr="A graph with numbers and a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3914" cy="2299130"/>
                          </a:xfrm>
                          <a:prstGeom prst="rect">
                            <a:avLst/>
                          </a:prstGeom>
                        </pic:spPr>
                      </pic:pic>
                    </a:graphicData>
                  </a:graphic>
                </wp:inline>
              </w:drawing>
            </w:r>
          </w:p>
          <w:p w14:paraId="51219D10" w14:textId="7CDBB246" w:rsidR="00963AC3" w:rsidRDefault="006B5F1D" w:rsidP="006B5F1D">
            <w:pPr>
              <w:pStyle w:val="Caption"/>
              <w:jc w:val="center"/>
              <w:rPr>
                <w:sz w:val="24"/>
                <w:szCs w:val="24"/>
                <w:lang w:val="tr-TR"/>
              </w:rPr>
            </w:pPr>
            <w:r>
              <w:t xml:space="preserve">Figure </w:t>
            </w:r>
            <w:fldSimple w:instr=" SEQ Figure \* ARABIC ">
              <w:r w:rsidR="0082273F">
                <w:rPr>
                  <w:noProof/>
                </w:rPr>
                <w:t>3</w:t>
              </w:r>
            </w:fldSimple>
            <w:r>
              <w:t>: Biplot</w:t>
            </w:r>
          </w:p>
        </w:tc>
        <w:tc>
          <w:tcPr>
            <w:tcW w:w="4675" w:type="dxa"/>
          </w:tcPr>
          <w:p w14:paraId="4077C7E2" w14:textId="77777777" w:rsidR="006B5F1D" w:rsidRDefault="006B5F1D" w:rsidP="006B5F1D">
            <w:pPr>
              <w:pStyle w:val="p1"/>
              <w:keepNext/>
              <w:spacing w:line="360" w:lineRule="auto"/>
            </w:pPr>
            <w:r>
              <w:rPr>
                <w:noProof/>
                <w:sz w:val="24"/>
                <w:szCs w:val="24"/>
                <w:lang w:val="tr-TR"/>
                <w14:ligatures w14:val="standardContextual"/>
              </w:rPr>
              <w:drawing>
                <wp:inline distT="0" distB="0" distL="0" distR="0" wp14:anchorId="4E66A50F" wp14:editId="39936C6A">
                  <wp:extent cx="3313756" cy="1656878"/>
                  <wp:effectExtent l="0" t="0" r="1270" b="0"/>
                  <wp:docPr id="770292077" name="Picture 5"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92077" name="Picture 5" descr="A graph with numbers an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6467" cy="1678234"/>
                          </a:xfrm>
                          <a:prstGeom prst="rect">
                            <a:avLst/>
                          </a:prstGeom>
                        </pic:spPr>
                      </pic:pic>
                    </a:graphicData>
                  </a:graphic>
                </wp:inline>
              </w:drawing>
            </w:r>
          </w:p>
          <w:p w14:paraId="4E3C03C4" w14:textId="73C58559" w:rsidR="006B5F1D" w:rsidRDefault="006B5F1D" w:rsidP="006B5F1D">
            <w:pPr>
              <w:pStyle w:val="Caption"/>
              <w:jc w:val="center"/>
            </w:pPr>
            <w:r>
              <w:t xml:space="preserve">Figure </w:t>
            </w:r>
            <w:fldSimple w:instr=" SEQ Figure \* ARABIC ">
              <w:r w:rsidR="0082273F">
                <w:rPr>
                  <w:noProof/>
                </w:rPr>
                <w:t>4</w:t>
              </w:r>
            </w:fldSimple>
            <w:r>
              <w:t>: PC1 and PC2 Loadings</w:t>
            </w:r>
          </w:p>
          <w:p w14:paraId="119359AA" w14:textId="63293F8C" w:rsidR="00963AC3" w:rsidRDefault="00963AC3" w:rsidP="00963AC3">
            <w:pPr>
              <w:pStyle w:val="p1"/>
              <w:spacing w:line="360" w:lineRule="auto"/>
              <w:rPr>
                <w:sz w:val="24"/>
                <w:szCs w:val="24"/>
                <w:lang w:val="tr-TR"/>
              </w:rPr>
            </w:pPr>
          </w:p>
        </w:tc>
      </w:tr>
    </w:tbl>
    <w:p w14:paraId="432C3958" w14:textId="77777777" w:rsidR="003B37CE" w:rsidRDefault="003B37CE" w:rsidP="003B37CE">
      <w:pPr>
        <w:pStyle w:val="p1"/>
        <w:spacing w:line="360" w:lineRule="auto"/>
        <w:rPr>
          <w:sz w:val="24"/>
          <w:szCs w:val="24"/>
          <w:lang w:val="tr-TR"/>
        </w:rPr>
      </w:pPr>
    </w:p>
    <w:p w14:paraId="3CDA8323" w14:textId="38C991A6" w:rsidR="003B37CE" w:rsidRPr="003B37CE" w:rsidRDefault="003B37CE" w:rsidP="003B37CE">
      <w:pPr>
        <w:pStyle w:val="p1"/>
        <w:numPr>
          <w:ilvl w:val="0"/>
          <w:numId w:val="5"/>
        </w:numPr>
        <w:spacing w:line="360" w:lineRule="auto"/>
        <w:rPr>
          <w:b/>
          <w:bCs/>
          <w:sz w:val="24"/>
          <w:szCs w:val="24"/>
          <w:lang w:val="tr-TR"/>
        </w:rPr>
      </w:pPr>
      <w:proofErr w:type="spellStart"/>
      <w:r w:rsidRPr="003B37CE">
        <w:rPr>
          <w:b/>
          <w:bCs/>
          <w:sz w:val="24"/>
          <w:szCs w:val="24"/>
          <w:lang w:val="tr-TR"/>
        </w:rPr>
        <w:t>Pretreatment</w:t>
      </w:r>
      <w:proofErr w:type="spellEnd"/>
      <w:r w:rsidRPr="003B37CE">
        <w:rPr>
          <w:b/>
          <w:bCs/>
          <w:sz w:val="24"/>
          <w:szCs w:val="24"/>
          <w:lang w:val="tr-TR"/>
        </w:rPr>
        <w:t xml:space="preserve"> </w:t>
      </w:r>
      <w:proofErr w:type="spellStart"/>
      <w:r w:rsidRPr="003B37CE">
        <w:rPr>
          <w:b/>
          <w:bCs/>
          <w:sz w:val="24"/>
          <w:szCs w:val="24"/>
          <w:lang w:val="tr-TR"/>
        </w:rPr>
        <w:t>Steps</w:t>
      </w:r>
      <w:proofErr w:type="spellEnd"/>
      <w:r w:rsidRPr="003B37CE">
        <w:rPr>
          <w:b/>
          <w:bCs/>
          <w:sz w:val="24"/>
          <w:szCs w:val="24"/>
          <w:lang w:val="tr-TR"/>
        </w:rPr>
        <w:t xml:space="preserve"> </w:t>
      </w:r>
      <w:proofErr w:type="spellStart"/>
      <w:r w:rsidRPr="003B37CE">
        <w:rPr>
          <w:b/>
          <w:bCs/>
          <w:sz w:val="24"/>
          <w:szCs w:val="24"/>
          <w:lang w:val="tr-TR"/>
        </w:rPr>
        <w:t>and</w:t>
      </w:r>
      <w:proofErr w:type="spellEnd"/>
      <w:r w:rsidRPr="003B37CE">
        <w:rPr>
          <w:b/>
          <w:bCs/>
          <w:sz w:val="24"/>
          <w:szCs w:val="24"/>
          <w:lang w:val="tr-TR"/>
        </w:rPr>
        <w:t xml:space="preserve"> Plan</w:t>
      </w:r>
    </w:p>
    <w:p w14:paraId="036B64AD" w14:textId="77777777" w:rsidR="006D711A" w:rsidRPr="006D711A" w:rsidRDefault="006D711A" w:rsidP="006D711A">
      <w:pPr>
        <w:spacing w:line="360" w:lineRule="auto"/>
        <w:rPr>
          <w:color w:val="0E0E0E"/>
        </w:rPr>
      </w:pPr>
      <w:r w:rsidRPr="006D711A">
        <w:rPr>
          <w:color w:val="0E0E0E"/>
        </w:rPr>
        <w:t>First, we explored the dataset and applied the initial cleaning steps. Then, we selected five traits with the least amount of missing data and standardized the spectral variables. PCA was applied for exploratory analysis, to visualize the relationships between bands and to understand the structure of the spectral data.</w:t>
      </w:r>
    </w:p>
    <w:p w14:paraId="3D93CB96" w14:textId="7F629141" w:rsidR="006D711A" w:rsidRPr="006D711A" w:rsidRDefault="006D711A" w:rsidP="006D711A">
      <w:pPr>
        <w:spacing w:line="360" w:lineRule="auto"/>
        <w:rPr>
          <w:color w:val="0E0E0E"/>
        </w:rPr>
      </w:pPr>
      <w:r w:rsidRPr="006D711A">
        <w:rPr>
          <w:color w:val="0E0E0E"/>
        </w:rPr>
        <w:t>For modelling, Partial Least Squares (PLS) regression will be used. A separate PLS model will be built for each selected trait, with spectral wavelengths as predictors.</w:t>
      </w:r>
      <w:r w:rsidRPr="006D711A">
        <w:rPr>
          <w:rStyle w:val="apple-converted-space"/>
          <w:rFonts w:eastAsiaTheme="majorEastAsia"/>
          <w:color w:val="0E0E0E"/>
        </w:rPr>
        <w:t> </w:t>
      </w:r>
    </w:p>
    <w:p w14:paraId="1C069E6A" w14:textId="080A5BC3" w:rsidR="00C00D40" w:rsidRPr="0016590F" w:rsidRDefault="00C00D40" w:rsidP="00F574E6">
      <w:pPr>
        <w:pStyle w:val="p1"/>
        <w:spacing w:line="360" w:lineRule="auto"/>
        <w:rPr>
          <w:sz w:val="24"/>
          <w:szCs w:val="24"/>
          <w:lang w:val="tr-TR"/>
        </w:rPr>
      </w:pPr>
    </w:p>
    <w:sectPr w:rsidR="00C00D40" w:rsidRPr="0016590F" w:rsidSect="00F574E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E2D68"/>
    <w:multiLevelType w:val="hybridMultilevel"/>
    <w:tmpl w:val="87F0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637E1"/>
    <w:multiLevelType w:val="hybridMultilevel"/>
    <w:tmpl w:val="97647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E51E1"/>
    <w:multiLevelType w:val="hybridMultilevel"/>
    <w:tmpl w:val="B78AE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40112"/>
    <w:multiLevelType w:val="hybridMultilevel"/>
    <w:tmpl w:val="EC5C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612152"/>
    <w:multiLevelType w:val="hybridMultilevel"/>
    <w:tmpl w:val="8028ECEE"/>
    <w:lvl w:ilvl="0" w:tplc="3850AB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713996">
    <w:abstractNumId w:val="4"/>
  </w:num>
  <w:num w:numId="2" w16cid:durableId="1113746196">
    <w:abstractNumId w:val="2"/>
  </w:num>
  <w:num w:numId="3" w16cid:durableId="201599407">
    <w:abstractNumId w:val="1"/>
  </w:num>
  <w:num w:numId="4" w16cid:durableId="689836484">
    <w:abstractNumId w:val="0"/>
  </w:num>
  <w:num w:numId="5" w16cid:durableId="1852527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0F"/>
    <w:rsid w:val="00012923"/>
    <w:rsid w:val="0016590F"/>
    <w:rsid w:val="00223241"/>
    <w:rsid w:val="002656C4"/>
    <w:rsid w:val="003B37CE"/>
    <w:rsid w:val="003E29DF"/>
    <w:rsid w:val="00467156"/>
    <w:rsid w:val="00503319"/>
    <w:rsid w:val="005531CD"/>
    <w:rsid w:val="006134AF"/>
    <w:rsid w:val="00626BD6"/>
    <w:rsid w:val="00693115"/>
    <w:rsid w:val="006B5F1D"/>
    <w:rsid w:val="006D711A"/>
    <w:rsid w:val="0076347D"/>
    <w:rsid w:val="0082273F"/>
    <w:rsid w:val="008337C2"/>
    <w:rsid w:val="008E4501"/>
    <w:rsid w:val="00963AC3"/>
    <w:rsid w:val="009B5C5D"/>
    <w:rsid w:val="00A24339"/>
    <w:rsid w:val="00A563F9"/>
    <w:rsid w:val="00B25058"/>
    <w:rsid w:val="00C00D40"/>
    <w:rsid w:val="00CF571F"/>
    <w:rsid w:val="00D6532A"/>
    <w:rsid w:val="00F03BC0"/>
    <w:rsid w:val="00F34F62"/>
    <w:rsid w:val="00F574E6"/>
    <w:rsid w:val="00F639C8"/>
    <w:rsid w:val="00FC1F3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2645"/>
  <w15:chartTrackingRefBased/>
  <w15:docId w15:val="{BF181CF1-73D4-ED49-8D5B-C470809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BD6"/>
    <w:rPr>
      <w:rFonts w:eastAsia="Times New Roman" w:cs="Times New Roman"/>
      <w:kern w:val="0"/>
      <w14:ligatures w14:val="none"/>
    </w:rPr>
  </w:style>
  <w:style w:type="paragraph" w:styleId="Heading1">
    <w:name w:val="heading 1"/>
    <w:basedOn w:val="Normal"/>
    <w:next w:val="Normal"/>
    <w:link w:val="Heading1Char"/>
    <w:uiPriority w:val="9"/>
    <w:qFormat/>
    <w:rsid w:val="00165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90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90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590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590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590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590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590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90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90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590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590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590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590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590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590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90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90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590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90F"/>
    <w:rPr>
      <w:i/>
      <w:iCs/>
      <w:color w:val="404040" w:themeColor="text1" w:themeTint="BF"/>
    </w:rPr>
  </w:style>
  <w:style w:type="paragraph" w:styleId="ListParagraph">
    <w:name w:val="List Paragraph"/>
    <w:basedOn w:val="Normal"/>
    <w:uiPriority w:val="34"/>
    <w:qFormat/>
    <w:rsid w:val="0016590F"/>
    <w:pPr>
      <w:ind w:left="720"/>
      <w:contextualSpacing/>
    </w:pPr>
  </w:style>
  <w:style w:type="character" w:styleId="IntenseEmphasis">
    <w:name w:val="Intense Emphasis"/>
    <w:basedOn w:val="DefaultParagraphFont"/>
    <w:uiPriority w:val="21"/>
    <w:qFormat/>
    <w:rsid w:val="0016590F"/>
    <w:rPr>
      <w:i/>
      <w:iCs/>
      <w:color w:val="0F4761" w:themeColor="accent1" w:themeShade="BF"/>
    </w:rPr>
  </w:style>
  <w:style w:type="paragraph" w:styleId="IntenseQuote">
    <w:name w:val="Intense Quote"/>
    <w:basedOn w:val="Normal"/>
    <w:next w:val="Normal"/>
    <w:link w:val="IntenseQuoteChar"/>
    <w:uiPriority w:val="30"/>
    <w:qFormat/>
    <w:rsid w:val="00165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90F"/>
    <w:rPr>
      <w:i/>
      <w:iCs/>
      <w:color w:val="0F4761" w:themeColor="accent1" w:themeShade="BF"/>
    </w:rPr>
  </w:style>
  <w:style w:type="character" w:styleId="IntenseReference">
    <w:name w:val="Intense Reference"/>
    <w:basedOn w:val="DefaultParagraphFont"/>
    <w:uiPriority w:val="32"/>
    <w:qFormat/>
    <w:rsid w:val="0016590F"/>
    <w:rPr>
      <w:b/>
      <w:bCs/>
      <w:smallCaps/>
      <w:color w:val="0F4761" w:themeColor="accent1" w:themeShade="BF"/>
      <w:spacing w:val="5"/>
    </w:rPr>
  </w:style>
  <w:style w:type="paragraph" w:customStyle="1" w:styleId="p1">
    <w:name w:val="p1"/>
    <w:basedOn w:val="Normal"/>
    <w:rsid w:val="0016590F"/>
    <w:rPr>
      <w:color w:val="000000"/>
      <w:sz w:val="17"/>
      <w:szCs w:val="17"/>
    </w:rPr>
  </w:style>
  <w:style w:type="character" w:customStyle="1" w:styleId="apple-converted-space">
    <w:name w:val="apple-converted-space"/>
    <w:basedOn w:val="DefaultParagraphFont"/>
    <w:rsid w:val="00C00D40"/>
  </w:style>
  <w:style w:type="table" w:styleId="TableGrid">
    <w:name w:val="Table Grid"/>
    <w:basedOn w:val="TableNormal"/>
    <w:uiPriority w:val="39"/>
    <w:rsid w:val="00963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3AC3"/>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Bahadir Bagci</dc:creator>
  <cp:keywords/>
  <dc:description/>
  <cp:lastModifiedBy>Bahadir Bagci</cp:lastModifiedBy>
  <cp:revision>2</cp:revision>
  <cp:lastPrinted>2025-09-28T08:54:00Z</cp:lastPrinted>
  <dcterms:created xsi:type="dcterms:W3CDTF">2025-09-28T08:56:00Z</dcterms:created>
  <dcterms:modified xsi:type="dcterms:W3CDTF">2025-09-28T08:56:00Z</dcterms:modified>
</cp:coreProperties>
</file>