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Pre-Work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for datasets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Understand the datasets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Read column description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Download datasets from source (Kaggle)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in Postgres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two tables with the following columns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ncov19_data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country (set as primary key)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confirmed_ncov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deaths_ncov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recovered_ncov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sars03_data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Country (set as primary key)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confirmed_sars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deaths_sars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recovered_sars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Retrieve CSV data and pass into Pandas DataFrame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if datasets are correctly loaded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standardized country list from pycountry module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function to identify invalid country names within the datasets/sources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Rename invalid country names to standardized country names per the list from pycountry module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 dataframe: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make sure invalid country names are correctly updated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make sure that province/states are assigned to the appropriate/same country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Hong Kong is assigned to both China and Hong Kong across different cases. For cases assigned to China, rename the country of those cases to ‘Hong Kong’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Taiwan and Macao are both assigned to China and their respective names as well. Rename the country of those cases to ‘Taiwan, Province of China’ and ‘Macao’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Aggregate the </w:t>
      </w:r>
      <w:r w:rsidDel="00000000" w:rsidR="00000000" w:rsidRPr="00000000">
        <w:rPr>
          <w:rtl w:val="0"/>
        </w:rPr>
        <w:t xml:space="preserve">dataframes</w:t>
      </w:r>
      <w:r w:rsidDel="00000000" w:rsidR="00000000" w:rsidRPr="00000000">
        <w:rPr>
          <w:rtl w:val="0"/>
        </w:rPr>
        <w:t xml:space="preserve"> by Country and Date (get the sum by Country and Date)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Filter for the latest date in the data-set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connection to SQL database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dataframe into SQL tables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Used a “</w:t>
      </w:r>
      <w:r w:rsidDel="00000000" w:rsidR="00000000" w:rsidRPr="00000000">
        <w:rPr>
          <w:b w:val="1"/>
          <w:rtl w:val="0"/>
        </w:rPr>
        <w:t xml:space="preserve">FULL OUTER JOIN</w:t>
      </w:r>
      <w:r w:rsidDel="00000000" w:rsidR="00000000" w:rsidRPr="00000000">
        <w:rPr>
          <w:rtl w:val="0"/>
        </w:rPr>
        <w:t xml:space="preserve">” to merge the two tables on Country: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Additional “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” commands were needed to ensure the common columns weren’t showing up twice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“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” commands to replace null values with a zero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