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1392E" w14:textId="6509D68A" w:rsidR="00E7015B" w:rsidRPr="00F2536F" w:rsidRDefault="007A3419" w:rsidP="00F86BBA">
      <w:pPr>
        <w:pStyle w:val="Heading1"/>
        <w:jc w:val="left"/>
      </w:pPr>
      <w:r>
        <w:t xml:space="preserve">Diseño de software</w:t>
      </w:r>
    </w:p>
    <w:p w14:paraId="70B75D84" w14:textId="728FC192" w:rsidR="001F304B" w:rsidRPr="00F86BBA" w:rsidRDefault="001E4AC0" w:rsidP="00A11BDA">
      <w:r>
        <w:t xml:space="preserve">Objetivo: Transformar los requisitos de software en un diseño arquitectónico y detallado. Esto se logra mediante la evaluación y selección de soluciones de diseño rentables que servirán como base para construir la solución de software.</w:t>
      </w:r>
    </w:p>
    <w:p w14:paraId="74F5C77C" w14:textId="77777777" w:rsidR="00E5565F" w:rsidRPr="00F2536F" w:rsidRDefault="00E5565F" w:rsidP="00A11BDA">
      <w:pPr>
        <w:pStyle w:val="Heading1"/>
        <w:spacing w:before="0"/>
        <w:rPr>
          <w:sz w:val="24"/>
          <w:szCs w:val="24"/>
        </w:rPr>
      </w:pPr>
      <w:r>
        <w:rPr>
          <w:sz w:val="24"/>
          <w:szCs w:val="24"/>
        </w:rPr>
        <w:t>Diagrama de flujo</w:t>
      </w:r>
    </w:p>
    <w:p w14:paraId="7DCDFE81" w14:textId="26D03ED1" w:rsidR="00051C1B" w:rsidRDefault="00653C5B" w:rsidP="00A11BDA">
      <w:pPr>
        <w:pStyle w:val="Heading1"/>
        <w:spacing w:before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C1493D6" wp14:editId="66A8FED2">
            <wp:extent cx="4845380" cy="7039630"/>
            <wp:effectExtent l="0" t="0" r="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69" t="5016" r="5095" b="4883"/>
                    <a:stretch/>
                  </pic:blipFill>
                  <pic:spPr bwMode="auto">
                    <a:xfrm>
                      <a:off x="0" y="0"/>
                      <a:ext cx="4845799" cy="7040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1E2F76" w14:textId="03F144A8" w:rsidR="006A4D2C" w:rsidRPr="00A11BDA" w:rsidRDefault="00051C1B" w:rsidP="00A11BDA">
      <w:pPr>
        <w:rPr>
          <w:b/>
          <w:bCs/>
          <w:i/>
          <w:iCs/>
          <w:sz w:val="18"/>
          <w:szCs w:val="22"/>
        </w:rPr>
      </w:pPr>
      <w:r>
        <w:rPr>
          <w:b/>
          <w:bCs/>
          <w:i/>
          <w:iCs/>
          <w:sz w:val="18"/>
          <w:szCs w:val="22"/>
        </w:rPr>
        <w:t xml:space="preserve">Nota: este procedimiento se encuentra en VSDX. para poder ser modificado de ser necesario.</w:t>
      </w:r>
    </w:p>
    <w:p w14:paraId="24026CC0" w14:textId="12990B5D" w:rsidR="00A7252A" w:rsidRDefault="004C584B" w:rsidP="00E5565F">
      <w:pPr>
        <w:pStyle w:val="Heading1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Descripción general del procedimiento</w:t>
      </w:r>
    </w:p>
    <w:p w14:paraId="0C12B5C1" w14:textId="77777777" w:rsidR="00245CEE" w:rsidRPr="001C7A50" w:rsidRDefault="00245CEE">
      <w:pPr>
        <w:rPr>
          <w:sz w:val="22"/>
        </w:rPr>
      </w:pP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0"/>
        <w:gridCol w:w="8201"/>
      </w:tblGrid>
      <w:tr w:rsidR="002431E7" w:rsidRPr="001C7A50" w14:paraId="13286445" w14:textId="77777777" w:rsidTr="00C43030">
        <w:trPr>
          <w:trHeight w:val="401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90D19C" w14:textId="46A3457E" w:rsidR="002431E7" w:rsidRPr="002D0B7E" w:rsidRDefault="002431E7" w:rsidP="00C43030">
            <w:pPr>
              <w:jc w:val="left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Dueño de procedimiento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63693" w14:textId="48300FC7" w:rsidR="002431E7" w:rsidRPr="002D0B7E" w:rsidRDefault="00F86E3F" w:rsidP="00780171">
            <w:pPr>
              <w:jc w:val="left"/>
              <w:rPr>
                <w:rStyle w:val="ExplicacinSeccin"/>
                <w:i/>
                <w:iCs/>
                <w:color w:val="auto"/>
              </w:rPr>
            </w:pPr>
            <w:r>
              <w:t>Gerente de desarrollo</w:t>
            </w:r>
          </w:p>
        </w:tc>
      </w:tr>
      <w:tr w:rsidR="007A6B20" w:rsidRPr="001C7A50" w14:paraId="37DF85E2" w14:textId="77777777" w:rsidTr="00C43030">
        <w:trPr>
          <w:trHeight w:val="401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2A7CB5" w14:textId="33F4D561" w:rsidR="00B60C6A" w:rsidRPr="002D0B7E" w:rsidRDefault="00245CEE" w:rsidP="00C43030">
            <w:pPr>
              <w:jc w:val="left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Políticas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F07EB" w14:textId="16AA213B" w:rsidR="00C87573" w:rsidRPr="002D0B7E" w:rsidRDefault="007954E9" w:rsidP="00C43030">
            <w:pPr>
              <w:pStyle w:val="ListParagraph"/>
              <w:numPr>
                <w:ilvl w:val="0"/>
                <w:numId w:val="6"/>
              </w:numPr>
              <w:jc w:val="left"/>
            </w:pPr>
            <w:r>
              <w:t xml:space="preserve">Se deberán seguir los criterios establecidos para seleccionar la alternativa de diseño adecuada.</w:t>
            </w:r>
          </w:p>
        </w:tc>
      </w:tr>
      <w:tr w:rsidR="007A6B20" w:rsidRPr="001C7A50" w14:paraId="11421C3C" w14:textId="77777777" w:rsidTr="00C43030">
        <w:trPr>
          <w:trHeight w:val="373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1FFBD5" w14:textId="77777777" w:rsidR="00245CEE" w:rsidRPr="002D0B7E" w:rsidRDefault="00245CEE" w:rsidP="00C43030">
            <w:pPr>
              <w:jc w:val="left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Entradas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CCDDC" w14:textId="52E2037E" w:rsidR="00F27DD3" w:rsidRPr="002D0B7E" w:rsidRDefault="00E74616" w:rsidP="00C375F9">
            <w:pPr>
              <w:pStyle w:val="ListParagraph"/>
              <w:numPr>
                <w:ilvl w:val="0"/>
                <w:numId w:val="8"/>
              </w:numPr>
              <w:jc w:val="left"/>
            </w:pPr>
            <w:r>
              <w:t>Especificación de requisitos del software</w:t>
            </w:r>
          </w:p>
        </w:tc>
      </w:tr>
      <w:tr w:rsidR="002112A5" w:rsidRPr="001C7A50" w14:paraId="76290F7D" w14:textId="77777777" w:rsidTr="00C43030">
        <w:trPr>
          <w:trHeight w:val="373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047B75" w14:textId="4C471B4C" w:rsidR="002112A5" w:rsidRPr="002D0B7E" w:rsidRDefault="001B4184" w:rsidP="00C43030">
            <w:pPr>
              <w:jc w:val="left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Criterio de entrada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0FE50" w14:textId="0B116B48" w:rsidR="002112A5" w:rsidRPr="002D0B7E" w:rsidRDefault="009248DF" w:rsidP="00C375F9">
            <w:pPr>
              <w:pStyle w:val="ListParagraph"/>
              <w:numPr>
                <w:ilvl w:val="0"/>
                <w:numId w:val="8"/>
              </w:numPr>
              <w:jc w:val="left"/>
            </w:pPr>
            <w:r>
              <w:t xml:space="preserve">El documento Especificación de requisitos debe tener la etiqueta de línea base</w:t>
            </w:r>
          </w:p>
        </w:tc>
      </w:tr>
      <w:tr w:rsidR="00491A18" w:rsidRPr="001C7A50" w14:paraId="397B7B7E" w14:textId="77777777" w:rsidTr="00C43030">
        <w:trPr>
          <w:trHeight w:val="428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41DCD3" w14:textId="4511EE80" w:rsidR="00491A18" w:rsidRPr="002D0B7E" w:rsidRDefault="00491A18" w:rsidP="00C43030">
            <w:pPr>
              <w:jc w:val="left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Salidas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54AC0C" w14:textId="77777777" w:rsidR="00D059CB" w:rsidRPr="002D0B7E" w:rsidRDefault="001408E9" w:rsidP="00C375F9">
            <w:pPr>
              <w:pStyle w:val="ListParagraph"/>
              <w:numPr>
                <w:ilvl w:val="0"/>
                <w:numId w:val="8"/>
              </w:numPr>
              <w:jc w:val="left"/>
            </w:pPr>
            <w:r>
              <w:t xml:space="preserve">Diseño de software</w:t>
            </w:r>
          </w:p>
          <w:p w14:paraId="2900F82C" w14:textId="77777777" w:rsidR="004A656A" w:rsidRPr="002D0B7E" w:rsidRDefault="004A656A" w:rsidP="00C375F9">
            <w:pPr>
              <w:pStyle w:val="ListParagraph"/>
              <w:numPr>
                <w:ilvl w:val="0"/>
                <w:numId w:val="8"/>
              </w:numPr>
              <w:jc w:val="left"/>
            </w:pPr>
            <w:r>
              <w:t xml:space="preserve">Estrategia de integración </w:t>
            </w:r>
          </w:p>
          <w:p w14:paraId="4A60E07B" w14:textId="77777777" w:rsidR="004A656A" w:rsidRPr="002D0B7E" w:rsidRDefault="004A656A" w:rsidP="00C375F9">
            <w:pPr>
              <w:pStyle w:val="ListParagraph"/>
              <w:numPr>
                <w:ilvl w:val="0"/>
                <w:numId w:val="8"/>
              </w:numPr>
              <w:jc w:val="left"/>
            </w:pPr>
            <w:r>
              <w:t>Casos de prueba</w:t>
            </w:r>
          </w:p>
          <w:p w14:paraId="0190AA1A" w14:textId="77777777" w:rsidR="006C039E" w:rsidRPr="002D0B7E" w:rsidRDefault="006C039E" w:rsidP="00C375F9">
            <w:pPr>
              <w:pStyle w:val="ListParagraph"/>
              <w:numPr>
                <w:ilvl w:val="0"/>
                <w:numId w:val="8"/>
              </w:numPr>
              <w:jc w:val="left"/>
            </w:pPr>
            <w:r>
              <w:t>Manual de operaciones</w:t>
            </w:r>
          </w:p>
          <w:p w14:paraId="0190AA1B" w14:textId="77777777" w:rsidR="006C039E" w:rsidRPr="002D0B7E" w:rsidRDefault="006C039E" w:rsidP="00C375F9">
            <w:pPr>
              <w:pStyle w:val="ListParagraph"/>
              <w:numPr>
                <w:ilvl w:val="0"/>
                <w:numId w:val="8"/>
              </w:numPr>
              <w:jc w:val="left"/>
            </w:pPr>
            <w:r>
              <w:t>Manual de usuario</w:t>
            </w:r>
          </w:p>
          <w:p w14:paraId="0190AA1C" w14:textId="77777777" w:rsidR="006C039E" w:rsidRPr="002D0B7E" w:rsidRDefault="006C039E" w:rsidP="00C375F9">
            <w:pPr>
              <w:pStyle w:val="ListParagraph"/>
              <w:numPr>
                <w:ilvl w:val="0"/>
                <w:numId w:val="8"/>
              </w:numPr>
              <w:jc w:val="left"/>
            </w:pPr>
            <w:r>
              <w:t>IN-Criterios de diseño</w:t>
            </w:r>
          </w:p>
          <w:p w14:paraId="69C158E0" w14:textId="1444B24D" w:rsidR="006C039E" w:rsidRPr="002D0B7E" w:rsidRDefault="006C039E" w:rsidP="00C375F9">
            <w:pPr>
              <w:pStyle w:val="ListParagraph"/>
              <w:numPr>
                <w:ilvl w:val="0"/>
                <w:numId w:val="8"/>
              </w:numPr>
              <w:jc w:val="left"/>
            </w:pPr>
            <w:r>
              <w:t>Manual de mantenimiento</w:t>
            </w:r>
          </w:p>
        </w:tc>
      </w:tr>
      <w:tr w:rsidR="002112A5" w:rsidRPr="001C7A50" w14:paraId="2278A28E" w14:textId="77777777" w:rsidTr="00C43030">
        <w:trPr>
          <w:trHeight w:val="428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9B0FB1" w14:textId="5268D6F0" w:rsidR="002112A5" w:rsidRPr="002D0B7E" w:rsidRDefault="001B4184" w:rsidP="00C43030">
            <w:pPr>
              <w:jc w:val="left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Criterio de salida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B5AB48" w14:textId="6F197CC3" w:rsidR="002112A5" w:rsidRPr="002D0B7E" w:rsidRDefault="00B704A3" w:rsidP="00F5248D">
            <w:pPr>
              <w:pStyle w:val="ListParagraph"/>
              <w:numPr>
                <w:ilvl w:val="0"/>
                <w:numId w:val="8"/>
              </w:numPr>
              <w:jc w:val="left"/>
            </w:pPr>
            <w:r>
              <w:t>Deben etiquetarse como línea base aquellos documentos que apliquen.</w:t>
            </w:r>
          </w:p>
        </w:tc>
      </w:tr>
      <w:tr w:rsidR="00491A18" w:rsidRPr="001C7A50" w14:paraId="50123890" w14:textId="77777777" w:rsidTr="00C43030">
        <w:trPr>
          <w:trHeight w:val="334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042502" w14:textId="2BEC11F0" w:rsidR="00491A18" w:rsidRPr="002D0B7E" w:rsidRDefault="00491A18" w:rsidP="00C43030">
            <w:pPr>
              <w:jc w:val="left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Herramientas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62D2F" w14:textId="5EADBA74" w:rsidR="00535CA8" w:rsidRPr="002D0B7E" w:rsidRDefault="00535CA8" w:rsidP="00C43030">
            <w:pPr>
              <w:pStyle w:val="ListParagraph"/>
              <w:numPr>
                <w:ilvl w:val="0"/>
                <w:numId w:val="9"/>
              </w:numPr>
              <w:jc w:val="left"/>
              <w:rPr>
                <w:i/>
                <w:iCs/>
                <w:color w:val="808080" w:themeColor="background1" w:themeShade="80"/>
              </w:rPr>
            </w:pPr>
            <w:r>
              <w:rPr>
                <w:i/>
                <w:iCs/>
                <w:color w:val="808080" w:themeColor="background1" w:themeShade="80"/>
              </w:rPr>
              <w:t xml:space="preserve">Herramienta de modelado UML (Visual Paradigm, Lucidchart, etc.)</w:t>
            </w:r>
          </w:p>
          <w:p w14:paraId="6A5A0597" w14:textId="78308992" w:rsidR="00491A18" w:rsidRPr="002D0B7E" w:rsidRDefault="00FE3213" w:rsidP="00C43030">
            <w:pPr>
              <w:pStyle w:val="ListParagraph"/>
              <w:numPr>
                <w:ilvl w:val="0"/>
                <w:numId w:val="9"/>
              </w:numPr>
              <w:jc w:val="left"/>
            </w:pPr>
            <w:r>
              <w:t>Memorándum técnico</w:t>
            </w:r>
          </w:p>
          <w:p w14:paraId="20820706" w14:textId="3B6DC210" w:rsidR="00FE3213" w:rsidRPr="002D0B7E" w:rsidRDefault="00FE3213" w:rsidP="00C43030">
            <w:pPr>
              <w:pStyle w:val="ListParagraph"/>
              <w:numPr>
                <w:ilvl w:val="0"/>
                <w:numId w:val="9"/>
              </w:numPr>
              <w:jc w:val="left"/>
            </w:pPr>
            <w:r>
              <w:t>Diseño de software</w:t>
            </w:r>
          </w:p>
          <w:p w14:paraId="3AFC5D9B" w14:textId="1822FD6B" w:rsidR="00071092" w:rsidRPr="002D0B7E" w:rsidRDefault="00071092" w:rsidP="00C43030">
            <w:pPr>
              <w:pStyle w:val="ListParagraph"/>
              <w:numPr>
                <w:ilvl w:val="0"/>
                <w:numId w:val="9"/>
              </w:numPr>
              <w:jc w:val="left"/>
            </w:pPr>
            <w:r>
              <w:t>Manual de mantenimiento</w:t>
            </w:r>
          </w:p>
          <w:p w14:paraId="1DDFF8CC" w14:textId="679C74CA" w:rsidR="00071092" w:rsidRPr="002D0B7E" w:rsidRDefault="00071092" w:rsidP="00C43030">
            <w:pPr>
              <w:pStyle w:val="ListParagraph"/>
              <w:numPr>
                <w:ilvl w:val="0"/>
                <w:numId w:val="9"/>
              </w:numPr>
              <w:jc w:val="left"/>
            </w:pPr>
            <w:r>
              <w:t>Manual de operaciones</w:t>
            </w:r>
          </w:p>
          <w:p w14:paraId="2D0C6883" w14:textId="209346AD" w:rsidR="00006D2E" w:rsidRPr="002D0B7E" w:rsidRDefault="00006D2E" w:rsidP="00C43030">
            <w:pPr>
              <w:pStyle w:val="ListParagraph"/>
              <w:numPr>
                <w:ilvl w:val="0"/>
                <w:numId w:val="9"/>
              </w:numPr>
              <w:jc w:val="left"/>
            </w:pPr>
            <w:r>
              <w:t>Auditoría de configuración documentación</w:t>
            </w:r>
          </w:p>
        </w:tc>
      </w:tr>
      <w:tr w:rsidR="00160C6E" w:rsidRPr="001C7A50" w14:paraId="761323E5" w14:textId="77777777" w:rsidTr="00C43030">
        <w:trPr>
          <w:trHeight w:val="820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239F02" w14:textId="44214AE9" w:rsidR="00160C6E" w:rsidRPr="002D0B7E" w:rsidRDefault="006E76AA" w:rsidP="7788BED0">
            <w:pPr>
              <w:jc w:val="left"/>
              <w:rPr>
                <w:rFonts w:cstheme="minorBidi"/>
                <w:b/>
                <w:szCs w:val="22"/>
              </w:rPr>
            </w:pPr>
            <w:r>
              <w:rPr>
                <w:rFonts w:cstheme="minorBidi"/>
                <w:b/>
                <w:szCs w:val="22"/>
              </w:rPr>
              <w:t xml:space="preserve">Métricas 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7F15D" w14:textId="6514FE34" w:rsidR="00EF61FD" w:rsidRPr="002D0B7E" w:rsidRDefault="00E37C1E" w:rsidP="00C43030">
            <w:pPr>
              <w:jc w:val="left"/>
              <w:rPr>
                <w:rStyle w:val="ExplicacinSeccin"/>
                <w:rFonts w:cs="Calibri"/>
                <w:color w:val="000000"/>
                <w:lang w:eastAsia="es-MX"/>
              </w:rPr>
            </w:pPr>
            <w:r>
              <w:rPr>
                <w:rFonts w:cs="Calibri"/>
                <w:color w:val="000000"/>
              </w:rPr>
              <w:t>Defectos en RXP</w:t>
            </w:r>
          </w:p>
        </w:tc>
      </w:tr>
    </w:tbl>
    <w:p w14:paraId="149CFA6B" w14:textId="77777777" w:rsidR="00387D4D" w:rsidRPr="001C7A50" w:rsidRDefault="00387D4D"/>
    <w:p w14:paraId="6D4202D6" w14:textId="0DA7FB98" w:rsidR="00AC2430" w:rsidRPr="00C33C84" w:rsidRDefault="00245CEE" w:rsidP="00E5565F">
      <w:pPr>
        <w:pStyle w:val="Heading1"/>
        <w:rPr>
          <w:i/>
          <w:iCs/>
          <w:sz w:val="28"/>
          <w:szCs w:val="28"/>
        </w:rPr>
      </w:pPr>
      <w:r>
        <w:rPr>
          <w:sz w:val="28"/>
          <w:szCs w:val="28"/>
        </w:rPr>
        <w:t>Actividades</w:t>
      </w:r>
    </w:p>
    <w:p w14:paraId="6E599A46" w14:textId="77777777" w:rsidR="00470BBE" w:rsidRPr="00470BBE" w:rsidRDefault="00470BBE" w:rsidP="00470BBE"/>
    <w:tbl>
      <w:tblPr>
        <w:tblStyle w:val="TableGrid"/>
        <w:tblW w:w="10500" w:type="dxa"/>
        <w:tblInd w:w="-724" w:type="dxa"/>
        <w:tblLayout w:type="fixed"/>
        <w:tblLook w:val="04A0" w:firstRow="1" w:lastRow="0" w:firstColumn="1" w:lastColumn="0" w:noHBand="0" w:noVBand="1"/>
      </w:tblPr>
      <w:tblGrid>
        <w:gridCol w:w="650"/>
        <w:gridCol w:w="1487"/>
        <w:gridCol w:w="5670"/>
        <w:gridCol w:w="1559"/>
        <w:gridCol w:w="1134"/>
      </w:tblGrid>
      <w:tr w:rsidR="000A3263" w:rsidRPr="001C7A50" w14:paraId="329F803A" w14:textId="77777777" w:rsidTr="00881FB6">
        <w:trPr>
          <w:trHeight w:val="265"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873B2EC" w14:textId="77777777" w:rsidR="00455070" w:rsidRPr="00505A3E" w:rsidRDefault="00455070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9A3BFDB" w14:textId="77777777" w:rsidR="00455070" w:rsidRPr="00505A3E" w:rsidRDefault="00455070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Actividad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A041046" w14:textId="77777777" w:rsidR="00455070" w:rsidRPr="00505A3E" w:rsidRDefault="00455070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74DF9F8" w14:textId="0C4205C1" w:rsidR="00455070" w:rsidRPr="00505A3E" w:rsidRDefault="00F8297F" w:rsidP="26EC8F9A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Salida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8F10D7E" w14:textId="69651E72" w:rsidR="00455070" w:rsidRPr="00505A3E" w:rsidRDefault="00455070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Rol de ejecución</w:t>
            </w:r>
          </w:p>
        </w:tc>
      </w:tr>
      <w:tr w:rsidR="000A3263" w:rsidRPr="001C7A50" w14:paraId="4A3EB8DA" w14:textId="77777777" w:rsidTr="00881FB6">
        <w:trPr>
          <w:trHeight w:val="714"/>
        </w:trPr>
        <w:tc>
          <w:tcPr>
            <w:tcW w:w="650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0708AA" w14:textId="04B9A87B" w:rsidR="009B10A0" w:rsidRPr="00B20768" w:rsidRDefault="009B10A0" w:rsidP="00A84C6C">
            <w:pPr>
              <w:pStyle w:val="NoSpacing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7" w:type="dxa"/>
            <w:tcBorders>
              <w:top w:val="single" w:sz="4" w:space="0" w:color="auto"/>
            </w:tcBorders>
            <w:vAlign w:val="center"/>
          </w:tcPr>
          <w:p w14:paraId="57AFFD71" w14:textId="77777777" w:rsidR="004C0FF0" w:rsidRPr="002D0B7E" w:rsidRDefault="007174BC" w:rsidP="000C1352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Realizar análisis arquitectónico</w:t>
            </w:r>
          </w:p>
          <w:p w14:paraId="3E19B101" w14:textId="4D1DF7CA" w:rsidR="007174BC" w:rsidRPr="002D0B7E" w:rsidRDefault="007174BC" w:rsidP="000C1352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</w:p>
          <w:p w14:paraId="24E42233" w14:textId="59DBDF38" w:rsidR="009B10A0" w:rsidRPr="002D0B7E" w:rsidRDefault="009B10A0" w:rsidP="000C1352">
            <w:pPr>
              <w:pStyle w:val="NoSpacing"/>
              <w:rPr>
                <w:rStyle w:val="ExplicacinSeccin"/>
                <w:color w:val="000000" w:themeColor="text1"/>
                <w:lang w:val="es-ES"/>
              </w:rPr>
            </w:pPr>
          </w:p>
        </w:tc>
        <w:tc>
          <w:tcPr>
            <w:tcW w:w="5670" w:type="dxa"/>
            <w:tcBorders>
              <w:top w:val="single" w:sz="4" w:space="0" w:color="auto"/>
            </w:tcBorders>
          </w:tcPr>
          <w:p w14:paraId="6B5BC1BC" w14:textId="2CCEA94B" w:rsidR="000B5B0F" w:rsidRPr="002D0B7E" w:rsidRDefault="004C0FF0" w:rsidP="009B10A0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Evaluar y seleccionar alternativas para abordar los requisitos documentados de </w:t>
            </w:r>
            <w:r>
              <w:rPr>
                <w:rStyle w:val="ExplicacinSeccin"/>
                <w:color w:val="000000" w:themeColor="text1"/>
                <w:lang w:val="es-ES"/>
              </w:rPr>
              <w:t>acuerdo</w:t>
            </w: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 con los criterios de diseño establecidos. </w:t>
            </w:r>
          </w:p>
          <w:p w14:paraId="1CD27059" w14:textId="77777777" w:rsidR="00B2405A" w:rsidRPr="002D0B7E" w:rsidRDefault="00B2405A" w:rsidP="009B10A0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</w:p>
          <w:p w14:paraId="5F00BA18" w14:textId="11831147" w:rsidR="000B5B0F" w:rsidRPr="002D0B7E" w:rsidRDefault="000B5B0F" w:rsidP="009B10A0">
            <w:pPr>
              <w:pStyle w:val="NoSpacing"/>
              <w:rPr>
                <w:rStyle w:val="ExplicacinSeccin"/>
                <w:color w:val="000000" w:themeColor="text1"/>
                <w:lang w:val="es-ES"/>
              </w:rPr>
            </w:pPr>
            <w:r>
              <w:rPr>
                <w:rStyle w:val="ExplicacinSeccin"/>
                <w:color w:val="000000" w:themeColor="text1"/>
                <w:lang w:val="es-ES"/>
              </w:rPr>
              <w:t xml:space="preserve">La evaluación puede realizarse empleando el procedimiento nombrado Análisis para toma de decisiones de acuerdo con la definición de los escenarios que se someten a evaluación formal.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66F0A8BE" w14:textId="77777777" w:rsidR="009B10A0" w:rsidRPr="002D0B7E" w:rsidRDefault="009B10A0" w:rsidP="009212E2">
            <w:pPr>
              <w:pStyle w:val="NoSpacing"/>
              <w:rPr>
                <w:rStyle w:val="ExplicacinSeccin"/>
                <w:rFonts w:eastAsia="Times New Roman"/>
                <w:color w:val="000000" w:themeColor="text1"/>
              </w:rPr>
            </w:pPr>
            <w:r>
              <w:rPr>
                <w:rStyle w:val="ExplicacinSeccin"/>
                <w:rFonts w:eastAsia="Times New Roman"/>
                <w:color w:val="000000" w:themeColor="text1"/>
              </w:rPr>
              <w:t>Memorándum técnico</w:t>
            </w:r>
          </w:p>
          <w:p w14:paraId="39866A39" w14:textId="77777777" w:rsidR="009B10A0" w:rsidRPr="002D0B7E" w:rsidRDefault="009B10A0" w:rsidP="009212E2">
            <w:pPr>
              <w:pStyle w:val="NoSpacing"/>
              <w:rPr>
                <w:rStyle w:val="ExplicacinSeccin"/>
                <w:rFonts w:eastAsia="Times New Roman"/>
                <w:color w:val="000000" w:themeColor="text1"/>
              </w:rPr>
            </w:pPr>
          </w:p>
          <w:p w14:paraId="4CACF8D2" w14:textId="2A1AF333" w:rsidR="009B10A0" w:rsidRPr="002D0B7E" w:rsidRDefault="009B10A0" w:rsidP="009212E2">
            <w:pPr>
              <w:pStyle w:val="NoSpacing"/>
              <w:rPr>
                <w:rStyle w:val="ExplicacinSeccin"/>
                <w:rFonts w:eastAsia="Times New Roman"/>
                <w:i/>
                <w:iCs/>
                <w:color w:val="000000" w:themeColor="text1"/>
                <w:lang w:eastAsia="es-ES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39F01412" w14:textId="1BACD8FB" w:rsidR="009B10A0" w:rsidRPr="002D0B7E" w:rsidRDefault="009B10A0" w:rsidP="009212E2">
            <w:pPr>
              <w:pStyle w:val="NoSpacing"/>
              <w:rPr>
                <w:i/>
                <w:iCs/>
                <w:color w:val="000000" w:themeColor="text1"/>
              </w:rPr>
            </w:pPr>
            <w:r>
              <w:rPr>
                <w:rStyle w:val="ExplicacinSeccin"/>
                <w:rFonts w:eastAsia="Times New Roman"/>
                <w:color w:val="000000" w:themeColor="text1"/>
              </w:rPr>
              <w:t>Líder técnico</w:t>
            </w:r>
          </w:p>
        </w:tc>
      </w:tr>
      <w:tr w:rsidR="000A3263" w:rsidRPr="001C7A50" w14:paraId="300A0A2F" w14:textId="77777777" w:rsidTr="0048543F">
        <w:trPr>
          <w:trHeight w:val="360"/>
        </w:trPr>
        <w:tc>
          <w:tcPr>
            <w:tcW w:w="650" w:type="dxa"/>
            <w:shd w:val="clear" w:color="auto" w:fill="D9D9D9" w:themeFill="background1" w:themeFillShade="D9"/>
            <w:vAlign w:val="center"/>
          </w:tcPr>
          <w:p w14:paraId="63465384" w14:textId="2D6F21CA" w:rsidR="009B10A0" w:rsidRPr="00B20768" w:rsidRDefault="009B10A0" w:rsidP="00A84C6C">
            <w:pPr>
              <w:pStyle w:val="NoSpacing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7" w:type="dxa"/>
            <w:vAlign w:val="center"/>
          </w:tcPr>
          <w:p w14:paraId="1BFEE45E" w14:textId="510CE3A2" w:rsidR="009B10A0" w:rsidRPr="002D0B7E" w:rsidRDefault="009B10A0" w:rsidP="000C1352">
            <w:pPr>
              <w:pStyle w:val="NoSpacing"/>
              <w:rPr>
                <w:rStyle w:val="ExplicacinSeccin"/>
                <w:rFonts w:eastAsia="Times New Roman"/>
                <w:i/>
                <w:iCs/>
                <w:color w:val="000000" w:themeColor="text1"/>
                <w:lang w:val="es-ES" w:eastAsia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Definir la arquitectura</w:t>
            </w:r>
          </w:p>
        </w:tc>
        <w:tc>
          <w:tcPr>
            <w:tcW w:w="5670" w:type="dxa"/>
            <w:vAlign w:val="center"/>
          </w:tcPr>
          <w:p w14:paraId="76859E82" w14:textId="426CB15F" w:rsidR="009B10A0" w:rsidRPr="002D0B7E" w:rsidRDefault="009B10A0" w:rsidP="000C1352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Definir la arquitectura con base en los siguientes aspectos:</w:t>
            </w:r>
          </w:p>
          <w:p w14:paraId="2A1FBBF5" w14:textId="76B052E4" w:rsidR="007510FD" w:rsidRPr="002D0B7E" w:rsidRDefault="006E1080" w:rsidP="000C1352">
            <w:pPr>
              <w:pStyle w:val="NoSpacing"/>
              <w:numPr>
                <w:ilvl w:val="0"/>
                <w:numId w:val="10"/>
              </w:numPr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Comprender y documentar los requisitos funcionales y no funcionales del sistema, incluyendo las necesidades del usuario, la escalabilidad, el rendimiento, la disponibilidad y otros aspectos importantes.</w:t>
            </w:r>
          </w:p>
          <w:p w14:paraId="69B74163" w14:textId="2002E534" w:rsidR="00325069" w:rsidRPr="002D0B7E" w:rsidRDefault="000A5A16" w:rsidP="000C1352">
            <w:pPr>
              <w:pStyle w:val="NoSpacing"/>
              <w:numPr>
                <w:ilvl w:val="0"/>
                <w:numId w:val="10"/>
              </w:numPr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Crear el diseño a alto nivel que defina la estructura general del sistema, incluyendo los principales componentes, módulos y subsistemas. Esto es conocido como arquitectura.</w:t>
            </w:r>
          </w:p>
          <w:p w14:paraId="5C2760B5" w14:textId="31C8C9B2" w:rsidR="003F5BDE" w:rsidRPr="002D0B7E" w:rsidRDefault="00F74685" w:rsidP="000C1352">
            <w:pPr>
              <w:pStyle w:val="NoSpacing"/>
              <w:numPr>
                <w:ilvl w:val="0"/>
                <w:numId w:val="10"/>
              </w:numPr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Elegir los patrones arquitectónicos apropiado para el sistema, por ejemplo, arquitectura en capas, la arquitectura cliente-servidor, arquitectura basada en microservicios.</w:t>
            </w:r>
          </w:p>
          <w:p w14:paraId="6A7B2ECC" w14:textId="7105BFEF" w:rsidR="00A7717D" w:rsidRPr="002D0B7E" w:rsidRDefault="00E05333" w:rsidP="000C1352">
            <w:pPr>
              <w:pStyle w:val="NoSpacing"/>
              <w:numPr>
                <w:ilvl w:val="0"/>
                <w:numId w:val="10"/>
              </w:numPr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Seleccionar las tecnologías y plataformas tecnológicas que se utilizarán en el desarrollo, incluyendo lenguajes de programación, base de datos, frameworks y herramientas.</w:t>
            </w:r>
          </w:p>
          <w:p w14:paraId="30FC8A96" w14:textId="7784753A" w:rsidR="000C4CF5" w:rsidRPr="0048543F" w:rsidRDefault="006331AD" w:rsidP="00D55237">
            <w:pPr>
              <w:pStyle w:val="NoSpacing"/>
              <w:numPr>
                <w:ilvl w:val="0"/>
                <w:numId w:val="10"/>
              </w:numPr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Manejo de excepciones</w:t>
            </w:r>
          </w:p>
          <w:p w14:paraId="1C8BB5D4" w14:textId="6BF75241" w:rsidR="000C4CF5" w:rsidRPr="002D0B7E" w:rsidRDefault="00FF3F9B" w:rsidP="00C33C84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lastRenderedPageBreak/>
              <w:t xml:space="preserve">Diseñar los diagramas que se requieran de acuerdo con lo definido.</w:t>
            </w:r>
          </w:p>
        </w:tc>
        <w:tc>
          <w:tcPr>
            <w:tcW w:w="1559" w:type="dxa"/>
            <w:vAlign w:val="center"/>
          </w:tcPr>
          <w:p w14:paraId="6813E2CC" w14:textId="461F5DC7" w:rsidR="009B10A0" w:rsidRPr="002D0B7E" w:rsidRDefault="00C037FF" w:rsidP="000C1352">
            <w:pPr>
              <w:pStyle w:val="NoSpacing"/>
              <w:rPr>
                <w:rStyle w:val="ExplicacinSeccin"/>
                <w:rFonts w:eastAsia="Times New Roman"/>
                <w:color w:val="000000" w:themeColor="text1"/>
              </w:rPr>
            </w:pPr>
            <w:r>
              <w:rPr>
                <w:rStyle w:val="ExplicacinSeccin"/>
                <w:rFonts w:eastAsia="Times New Roman"/>
                <w:color w:val="000000" w:themeColor="text1"/>
              </w:rPr>
              <w:lastRenderedPageBreak/>
              <w:t xml:space="preserve">Diseño de software </w:t>
            </w:r>
          </w:p>
          <w:p w14:paraId="2B7393F5" w14:textId="7823E295" w:rsidR="004F6636" w:rsidRPr="002D0B7E" w:rsidRDefault="004F6636" w:rsidP="000C1352">
            <w:pPr>
              <w:pStyle w:val="NoSpacing"/>
              <w:rPr>
                <w:rStyle w:val="ExplicacinSeccin"/>
                <w:rFonts w:eastAsia="Times New Roman"/>
                <w:color w:val="000000" w:themeColor="text1"/>
              </w:rPr>
            </w:pPr>
            <w:r>
              <w:rPr>
                <w:rStyle w:val="ExplicacinSeccin"/>
                <w:rFonts w:eastAsia="Times New Roman"/>
                <w:color w:val="000000" w:themeColor="text1"/>
              </w:rPr>
              <w:t xml:space="preserve">-Apartado arquitectura de software</w:t>
            </w:r>
          </w:p>
          <w:p w14:paraId="5DF09CF3" w14:textId="77777777" w:rsidR="009B10A0" w:rsidRPr="002D0B7E" w:rsidRDefault="009B10A0" w:rsidP="000C1352">
            <w:pPr>
              <w:pStyle w:val="NoSpacing"/>
              <w:rPr>
                <w:rStyle w:val="ExplicacinSeccin"/>
                <w:rFonts w:eastAsia="Times New Roman"/>
                <w:color w:val="000000" w:themeColor="text1"/>
              </w:rPr>
            </w:pPr>
          </w:p>
          <w:p w14:paraId="3A21F2B5" w14:textId="72C2053E" w:rsidR="009B10A0" w:rsidRPr="002D0B7E" w:rsidRDefault="009B10A0" w:rsidP="000C1352">
            <w:pPr>
              <w:pStyle w:val="NoSpacing"/>
              <w:rPr>
                <w:rStyle w:val="ExplicacinSeccin"/>
                <w:rFonts w:eastAsia="Times New Roman"/>
                <w:i/>
                <w:iCs/>
                <w:color w:val="000000" w:themeColor="text1"/>
                <w:lang w:val="es-ES" w:eastAsia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</w:rPr>
              <w:t>Diagramas</w:t>
            </w:r>
          </w:p>
        </w:tc>
        <w:tc>
          <w:tcPr>
            <w:tcW w:w="1134" w:type="dxa"/>
            <w:vAlign w:val="center"/>
          </w:tcPr>
          <w:p w14:paraId="36CB4B07" w14:textId="18501C1A" w:rsidR="009B10A0" w:rsidRPr="002D0B7E" w:rsidRDefault="009B10A0" w:rsidP="009212E2">
            <w:pPr>
              <w:pStyle w:val="NoSpacing"/>
              <w:rPr>
                <w:rStyle w:val="ExplicacinSeccin"/>
                <w:rFonts w:eastAsia="Times New Roman"/>
                <w:i/>
                <w:iCs/>
                <w:color w:val="000000" w:themeColor="text1"/>
                <w:lang w:val="es-ES" w:eastAsia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</w:rPr>
              <w:t>Arquitecto</w:t>
            </w:r>
          </w:p>
        </w:tc>
      </w:tr>
      <w:tr w:rsidR="000A3263" w:rsidRPr="001C7A50" w14:paraId="4E1FB566" w14:textId="77777777" w:rsidTr="00881FB6">
        <w:trPr>
          <w:trHeight w:val="680"/>
        </w:trPr>
        <w:tc>
          <w:tcPr>
            <w:tcW w:w="650" w:type="dxa"/>
            <w:shd w:val="clear" w:color="auto" w:fill="D9D9D9" w:themeFill="background1" w:themeFillShade="D9"/>
            <w:vAlign w:val="center"/>
          </w:tcPr>
          <w:p w14:paraId="2F14667E" w14:textId="77777777" w:rsidR="004F6636" w:rsidRPr="00B20768" w:rsidRDefault="004F6636" w:rsidP="00A84C6C">
            <w:pPr>
              <w:pStyle w:val="NoSpacing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7" w:type="dxa"/>
            <w:vAlign w:val="center"/>
          </w:tcPr>
          <w:p w14:paraId="3CACC950" w14:textId="42988D97" w:rsidR="004F6636" w:rsidRPr="002D0B7E" w:rsidRDefault="004F6636" w:rsidP="000C1352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Definir interfaces </w:t>
            </w:r>
          </w:p>
        </w:tc>
        <w:tc>
          <w:tcPr>
            <w:tcW w:w="5670" w:type="dxa"/>
            <w:vAlign w:val="center"/>
          </w:tcPr>
          <w:p w14:paraId="4BB3DE39" w14:textId="3FFA6A34" w:rsidR="00BF6EAC" w:rsidRPr="002D0B7E" w:rsidRDefault="00792531" w:rsidP="0030662C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De acuerdo con los requisitos de interfaz establecido en el documento nombrado “especificación de requisitos “se diseñan las interfaces que tendrá el sistema para comunicarse con cualquier dispositivo de hardware y con otros sistemas de software.</w:t>
            </w:r>
          </w:p>
        </w:tc>
        <w:tc>
          <w:tcPr>
            <w:tcW w:w="1559" w:type="dxa"/>
            <w:vAlign w:val="center"/>
          </w:tcPr>
          <w:p w14:paraId="27B4642D" w14:textId="77777777" w:rsidR="0075521C" w:rsidRPr="002D0B7E" w:rsidRDefault="0075521C" w:rsidP="0075521C">
            <w:pPr>
              <w:pStyle w:val="NoSpacing"/>
              <w:rPr>
                <w:rStyle w:val="ExplicacinSeccin"/>
                <w:rFonts w:eastAsia="Times New Roman"/>
                <w:color w:val="000000" w:themeColor="text1"/>
              </w:rPr>
            </w:pPr>
            <w:r>
              <w:rPr>
                <w:rStyle w:val="ExplicacinSeccin"/>
                <w:rFonts w:eastAsia="Times New Roman"/>
                <w:color w:val="000000" w:themeColor="text1"/>
              </w:rPr>
              <w:t xml:space="preserve">Diseño de software </w:t>
            </w:r>
          </w:p>
          <w:p w14:paraId="4E73ED4F" w14:textId="4BAD0B48" w:rsidR="0075521C" w:rsidRPr="002D0B7E" w:rsidRDefault="0075521C" w:rsidP="0075521C">
            <w:pPr>
              <w:pStyle w:val="NoSpacing"/>
              <w:rPr>
                <w:rStyle w:val="ExplicacinSeccin"/>
                <w:rFonts w:eastAsia="Times New Roman"/>
                <w:color w:val="000000" w:themeColor="text1"/>
              </w:rPr>
            </w:pPr>
            <w:r>
              <w:rPr>
                <w:rStyle w:val="ExplicacinSeccin"/>
                <w:rFonts w:eastAsia="Times New Roman"/>
                <w:color w:val="000000" w:themeColor="text1"/>
              </w:rPr>
              <w:t xml:space="preserve">-Apartado interfaces </w:t>
            </w:r>
          </w:p>
          <w:p w14:paraId="4E611A95" w14:textId="77777777" w:rsidR="004F6636" w:rsidRPr="002D0B7E" w:rsidRDefault="004F6636" w:rsidP="000C1352">
            <w:pPr>
              <w:pStyle w:val="NoSpacing"/>
              <w:rPr>
                <w:rStyle w:val="ExplicacinSeccin"/>
                <w:rFonts w:eastAsia="Times New Roman"/>
                <w:color w:val="000000" w:themeColor="text1"/>
              </w:rPr>
            </w:pPr>
          </w:p>
        </w:tc>
        <w:tc>
          <w:tcPr>
            <w:tcW w:w="1134" w:type="dxa"/>
            <w:vAlign w:val="center"/>
          </w:tcPr>
          <w:p w14:paraId="7E4592DA" w14:textId="7C8B5564" w:rsidR="004F6636" w:rsidRPr="002D0B7E" w:rsidRDefault="00871FC2" w:rsidP="009212E2">
            <w:pPr>
              <w:pStyle w:val="NoSpacing"/>
              <w:rPr>
                <w:rStyle w:val="ExplicacinSeccin"/>
                <w:rFonts w:eastAsia="Times New Roman"/>
                <w:color w:val="000000" w:themeColor="text1"/>
              </w:rPr>
            </w:pPr>
            <w:r>
              <w:rPr>
                <w:rStyle w:val="ExplicacinSeccin"/>
                <w:rFonts w:eastAsia="Times New Roman"/>
                <w:color w:val="000000" w:themeColor="text1"/>
              </w:rPr>
              <w:t>Diseñador</w:t>
            </w:r>
          </w:p>
        </w:tc>
      </w:tr>
      <w:tr w:rsidR="000A3263" w:rsidRPr="001C7A50" w14:paraId="6BD289A3" w14:textId="77777777" w:rsidTr="009277ED">
        <w:trPr>
          <w:trHeight w:val="862"/>
        </w:trPr>
        <w:tc>
          <w:tcPr>
            <w:tcW w:w="650" w:type="dxa"/>
            <w:shd w:val="clear" w:color="auto" w:fill="D9D9D9" w:themeFill="background1" w:themeFillShade="D9"/>
            <w:vAlign w:val="center"/>
          </w:tcPr>
          <w:p w14:paraId="0C358139" w14:textId="343DECEE" w:rsidR="009B10A0" w:rsidRPr="00B20768" w:rsidRDefault="009B10A0" w:rsidP="00A84C6C">
            <w:pPr>
              <w:pStyle w:val="NoSpacing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7" w:type="dxa"/>
            <w:vAlign w:val="center"/>
          </w:tcPr>
          <w:p w14:paraId="7BAB1A81" w14:textId="5694DFCD" w:rsidR="009B10A0" w:rsidRPr="002D0B7E" w:rsidRDefault="000D6380" w:rsidP="00871FC2">
            <w:pPr>
              <w:pStyle w:val="NoSpacing"/>
              <w:rPr>
                <w:rStyle w:val="ExplicacinSeccin"/>
                <w:rFonts w:eastAsia="Times New Roman"/>
                <w:i/>
                <w:iCs/>
                <w:color w:val="000000" w:themeColor="text1"/>
                <w:lang w:val="es-ES" w:eastAsia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Elaborar diseño detallado</w:t>
            </w:r>
          </w:p>
        </w:tc>
        <w:tc>
          <w:tcPr>
            <w:tcW w:w="5670" w:type="dxa"/>
            <w:vAlign w:val="center"/>
          </w:tcPr>
          <w:p w14:paraId="6E24CCE8" w14:textId="418CF13A" w:rsidR="00231E6D" w:rsidRPr="009277ED" w:rsidRDefault="00D55237" w:rsidP="00871FC2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Desarrollar el diseño detallado que especifica la implementación de los componentes y módulos del sistema, incluyendo interfaces, interacciones y flujos de datos.</w:t>
            </w:r>
          </w:p>
        </w:tc>
        <w:tc>
          <w:tcPr>
            <w:tcW w:w="1559" w:type="dxa"/>
            <w:vAlign w:val="center"/>
          </w:tcPr>
          <w:p w14:paraId="39EED845" w14:textId="2F41A1EC" w:rsidR="00143ADB" w:rsidRPr="002D0B7E" w:rsidRDefault="00143ADB" w:rsidP="00871FC2">
            <w:pPr>
              <w:pStyle w:val="NoSpacing"/>
              <w:rPr>
                <w:rStyle w:val="ExplicacinSeccin"/>
                <w:rFonts w:eastAsia="Times New Roman"/>
                <w:color w:val="000000" w:themeColor="text1"/>
              </w:rPr>
            </w:pPr>
            <w:r>
              <w:rPr>
                <w:rStyle w:val="ExplicacinSeccin"/>
                <w:rFonts w:eastAsia="Times New Roman"/>
                <w:color w:val="000000" w:themeColor="text1"/>
              </w:rPr>
              <w:t>Diseño de software</w:t>
            </w:r>
          </w:p>
          <w:p w14:paraId="10A679B8" w14:textId="237A5BF4" w:rsidR="009B10A0" w:rsidRPr="009277ED" w:rsidRDefault="00143ADB" w:rsidP="00871FC2">
            <w:pPr>
              <w:pStyle w:val="NoSpacing"/>
              <w:rPr>
                <w:rStyle w:val="ExplicacinSeccin"/>
                <w:rFonts w:eastAsia="Times New Roman"/>
                <w:color w:val="000000" w:themeColor="text1"/>
              </w:rPr>
            </w:pPr>
            <w:r>
              <w:rPr>
                <w:rStyle w:val="ExplicacinSeccin"/>
                <w:rFonts w:eastAsia="Times New Roman"/>
                <w:color w:val="000000" w:themeColor="text1"/>
              </w:rPr>
              <w:t xml:space="preserve">-Apartado diseño detallado</w:t>
            </w:r>
          </w:p>
        </w:tc>
        <w:tc>
          <w:tcPr>
            <w:tcW w:w="1134" w:type="dxa"/>
            <w:vAlign w:val="center"/>
          </w:tcPr>
          <w:p w14:paraId="14D5DED7" w14:textId="3C650A93" w:rsidR="009B10A0" w:rsidRPr="002D0B7E" w:rsidRDefault="00871FC2" w:rsidP="00871FC2">
            <w:pPr>
              <w:pStyle w:val="NoSpacing"/>
              <w:rPr>
                <w:rStyle w:val="ExplicacinSeccin"/>
                <w:rFonts w:eastAsia="Times New Roman"/>
                <w:i/>
                <w:iCs/>
                <w:color w:val="000000" w:themeColor="text1"/>
                <w:lang w:val="es-ES" w:eastAsia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</w:rPr>
              <w:t>Diseñador</w:t>
            </w:r>
          </w:p>
        </w:tc>
      </w:tr>
      <w:tr w:rsidR="0003439E" w:rsidRPr="001C7A50" w14:paraId="2A4292FF" w14:textId="77777777" w:rsidTr="00881FB6">
        <w:trPr>
          <w:trHeight w:val="680"/>
        </w:trPr>
        <w:tc>
          <w:tcPr>
            <w:tcW w:w="650" w:type="dxa"/>
            <w:shd w:val="clear" w:color="auto" w:fill="D9D9D9" w:themeFill="background1" w:themeFillShade="D9"/>
            <w:vAlign w:val="center"/>
          </w:tcPr>
          <w:p w14:paraId="3FE8F659" w14:textId="77777777" w:rsidR="0003439E" w:rsidRPr="00B20768" w:rsidRDefault="0003439E" w:rsidP="004E2915">
            <w:pPr>
              <w:pStyle w:val="NoSpacing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7" w:type="dxa"/>
          </w:tcPr>
          <w:p w14:paraId="673F95F6" w14:textId="260B7B2B" w:rsidR="0003439E" w:rsidRPr="002D0B7E" w:rsidRDefault="0003439E" w:rsidP="004E2915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Evaluar el diseño de software</w:t>
            </w:r>
          </w:p>
        </w:tc>
        <w:tc>
          <w:tcPr>
            <w:tcW w:w="5670" w:type="dxa"/>
          </w:tcPr>
          <w:p w14:paraId="0D68F236" w14:textId="043BEB04" w:rsidR="0003439E" w:rsidRPr="002D0B7E" w:rsidRDefault="009277ED" w:rsidP="004E2915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</w:rPr>
              <w:t xml:space="preserve">El documento se debe someter a revisión por pares. Ir al procedimiento PR-Revisión por pares y realizar evaluación del diseño de software</w:t>
            </w:r>
          </w:p>
        </w:tc>
        <w:tc>
          <w:tcPr>
            <w:tcW w:w="1559" w:type="dxa"/>
          </w:tcPr>
          <w:p w14:paraId="0E20AE0E" w14:textId="77FC8734" w:rsidR="0003439E" w:rsidRPr="002D0B7E" w:rsidRDefault="00245E73" w:rsidP="004E2915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RXP Diseño de software</w:t>
            </w:r>
          </w:p>
        </w:tc>
        <w:tc>
          <w:tcPr>
            <w:tcW w:w="1134" w:type="dxa"/>
          </w:tcPr>
          <w:p w14:paraId="16C1F78D" w14:textId="7AE1FD76" w:rsidR="0003439E" w:rsidRPr="002D0B7E" w:rsidRDefault="00245E73" w:rsidP="004E2915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Revisor</w:t>
            </w:r>
          </w:p>
        </w:tc>
      </w:tr>
      <w:tr w:rsidR="0003439E" w:rsidRPr="001C7A50" w14:paraId="105C51DE" w14:textId="77777777" w:rsidTr="00881FB6">
        <w:trPr>
          <w:trHeight w:val="680"/>
        </w:trPr>
        <w:tc>
          <w:tcPr>
            <w:tcW w:w="650" w:type="dxa"/>
            <w:shd w:val="clear" w:color="auto" w:fill="D9D9D9" w:themeFill="background1" w:themeFillShade="D9"/>
            <w:vAlign w:val="center"/>
          </w:tcPr>
          <w:p w14:paraId="477F7A2B" w14:textId="77777777" w:rsidR="0003439E" w:rsidRPr="00B20768" w:rsidRDefault="0003439E" w:rsidP="004E2915">
            <w:pPr>
              <w:pStyle w:val="NoSpacing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7" w:type="dxa"/>
          </w:tcPr>
          <w:p w14:paraId="007EAACD" w14:textId="55C09973" w:rsidR="0003439E" w:rsidRPr="002D0B7E" w:rsidRDefault="00245E73" w:rsidP="004E2915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Comunicar resultados</w:t>
            </w:r>
          </w:p>
        </w:tc>
        <w:tc>
          <w:tcPr>
            <w:tcW w:w="5670" w:type="dxa"/>
          </w:tcPr>
          <w:p w14:paraId="166B3286" w14:textId="1563BC8E" w:rsidR="0003439E" w:rsidRPr="002D0B7E" w:rsidRDefault="00245E73" w:rsidP="004E2915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Se comunican los resultados obtenidos en la revisión por pares</w:t>
              <w:br/>
              <w:t xml:space="preserve">¿Se encontraron desviaciones? </w:t>
              <w:br/>
              <w:t xml:space="preserve">Sí, ir al paso 7 – No, ir al paso 8</w:t>
            </w:r>
          </w:p>
        </w:tc>
        <w:tc>
          <w:tcPr>
            <w:tcW w:w="1559" w:type="dxa"/>
          </w:tcPr>
          <w:p w14:paraId="297DED10" w14:textId="4B3F6B04" w:rsidR="0003439E" w:rsidRPr="002D0B7E" w:rsidRDefault="00352015" w:rsidP="004E2915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Correo electrónico “Resultados”</w:t>
            </w:r>
          </w:p>
        </w:tc>
        <w:tc>
          <w:tcPr>
            <w:tcW w:w="1134" w:type="dxa"/>
          </w:tcPr>
          <w:p w14:paraId="5EFC4E7F" w14:textId="7A0D4F14" w:rsidR="0003439E" w:rsidRPr="002D0B7E" w:rsidRDefault="00352015" w:rsidP="004E2915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Revisor</w:t>
            </w:r>
          </w:p>
        </w:tc>
      </w:tr>
      <w:tr w:rsidR="00A8796B" w:rsidRPr="001C7A50" w14:paraId="33301AAC" w14:textId="77777777" w:rsidTr="00881FB6">
        <w:trPr>
          <w:trHeight w:val="680"/>
        </w:trPr>
        <w:tc>
          <w:tcPr>
            <w:tcW w:w="650" w:type="dxa"/>
            <w:shd w:val="clear" w:color="auto" w:fill="D9D9D9" w:themeFill="background1" w:themeFillShade="D9"/>
            <w:vAlign w:val="center"/>
          </w:tcPr>
          <w:p w14:paraId="245F3955" w14:textId="77777777" w:rsidR="00A8796B" w:rsidRPr="00B20768" w:rsidRDefault="00A8796B" w:rsidP="004E2915">
            <w:pPr>
              <w:pStyle w:val="NoSpacing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7" w:type="dxa"/>
          </w:tcPr>
          <w:p w14:paraId="742732EA" w14:textId="475F8529" w:rsidR="00A8796B" w:rsidRDefault="00A8796B" w:rsidP="004E2915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Resolver desviaciones</w:t>
            </w:r>
          </w:p>
        </w:tc>
        <w:tc>
          <w:tcPr>
            <w:tcW w:w="5670" w:type="dxa"/>
          </w:tcPr>
          <w:p w14:paraId="1ED92E53" w14:textId="5B9B16B9" w:rsidR="00A8796B" w:rsidRDefault="00DB223D" w:rsidP="004E2915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Se deben resolver las desviaciones encontradas en la RXP Diseño de software.</w:t>
            </w:r>
          </w:p>
        </w:tc>
        <w:tc>
          <w:tcPr>
            <w:tcW w:w="1559" w:type="dxa"/>
          </w:tcPr>
          <w:p w14:paraId="0CD2EE9D" w14:textId="62B568C7" w:rsidR="00A8796B" w:rsidRDefault="00DB223D" w:rsidP="004E2915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Desviaciones resueltas</w:t>
            </w:r>
          </w:p>
        </w:tc>
        <w:tc>
          <w:tcPr>
            <w:tcW w:w="1134" w:type="dxa"/>
          </w:tcPr>
          <w:p w14:paraId="1318A2F4" w14:textId="797AE34F" w:rsidR="00A8796B" w:rsidRDefault="00A8796B" w:rsidP="004E2915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Arquitecto</w:t>
            </w:r>
          </w:p>
        </w:tc>
      </w:tr>
      <w:tr w:rsidR="000A3263" w:rsidRPr="001C7A50" w14:paraId="450B0BE3" w14:textId="77777777" w:rsidTr="00881FB6">
        <w:trPr>
          <w:trHeight w:val="680"/>
        </w:trPr>
        <w:tc>
          <w:tcPr>
            <w:tcW w:w="650" w:type="dxa"/>
            <w:shd w:val="clear" w:color="auto" w:fill="D9D9D9" w:themeFill="background1" w:themeFillShade="D9"/>
            <w:vAlign w:val="center"/>
          </w:tcPr>
          <w:p w14:paraId="509EDB11" w14:textId="77777777" w:rsidR="004E2915" w:rsidRPr="00B20768" w:rsidRDefault="004E2915" w:rsidP="004E2915">
            <w:pPr>
              <w:pStyle w:val="NoSpacing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7" w:type="dxa"/>
          </w:tcPr>
          <w:p w14:paraId="7946FF5A" w14:textId="2A964BC5" w:rsidR="004E2915" w:rsidRPr="002D0B7E" w:rsidRDefault="004E2915" w:rsidP="004E2915">
            <w:pPr>
              <w:pStyle w:val="NoSpacing"/>
              <w:rPr>
                <w:rStyle w:val="ExplicacinSeccin"/>
                <w:rFonts w:eastAsia="Times New Roman"/>
                <w:i/>
                <w:iCs/>
                <w:color w:val="000000" w:themeColor="text1"/>
                <w:lang w:val="es-ES" w:eastAsia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Realizar auditoría de configuración</w:t>
            </w:r>
          </w:p>
        </w:tc>
        <w:tc>
          <w:tcPr>
            <w:tcW w:w="5670" w:type="dxa"/>
          </w:tcPr>
          <w:p w14:paraId="38D4A335" w14:textId="75F4CE3C" w:rsidR="00D669A1" w:rsidRPr="002D0B7E" w:rsidRDefault="00D669A1" w:rsidP="004E2915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Una vez resueltos los defectos encontrados en la revisión por pares. </w:t>
            </w:r>
          </w:p>
          <w:p w14:paraId="62E58288" w14:textId="556FB08B" w:rsidR="004E2915" w:rsidRPr="002D0B7E" w:rsidRDefault="004E2915" w:rsidP="004E2915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Realizar una auditoría de configuración al documento de diseño de software para determinar si es posible liberar la línea base.</w:t>
            </w:r>
          </w:p>
          <w:p w14:paraId="2D581BAF" w14:textId="1308E5D4" w:rsidR="006C1591" w:rsidRPr="002D0B7E" w:rsidRDefault="006C1591" w:rsidP="004E2915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</w:p>
          <w:p w14:paraId="33BF1A47" w14:textId="40D4426F" w:rsidR="004E2915" w:rsidRPr="002D0B7E" w:rsidRDefault="006C1591" w:rsidP="000E54F0">
            <w:pPr>
              <w:pStyle w:val="NoSpacing"/>
              <w:rPr>
                <w:rStyle w:val="ExplicacinSeccin"/>
                <w:rFonts w:eastAsia="Times New Roman"/>
                <w:color w:val="000000" w:themeColor="text1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Se utiliza la lista de verificación que se encuentra registrada en el documento “Auditoría de configuración documentación”.</w:t>
            </w:r>
          </w:p>
        </w:tc>
        <w:tc>
          <w:tcPr>
            <w:tcW w:w="1559" w:type="dxa"/>
          </w:tcPr>
          <w:p w14:paraId="60C9F788" w14:textId="77777777" w:rsidR="004E2915" w:rsidRPr="002D0B7E" w:rsidRDefault="00045F58" w:rsidP="004E2915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Auditoría de configuración documentación</w:t>
            </w:r>
          </w:p>
          <w:p w14:paraId="4C874AA1" w14:textId="77777777" w:rsidR="00666A0C" w:rsidRPr="002D0B7E" w:rsidRDefault="00666A0C" w:rsidP="004E2915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</w:p>
          <w:p w14:paraId="455FF5ED" w14:textId="720DF5C8" w:rsidR="00666A0C" w:rsidRPr="002D0B7E" w:rsidRDefault="00666A0C" w:rsidP="004E2915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</w:p>
        </w:tc>
        <w:tc>
          <w:tcPr>
            <w:tcW w:w="1134" w:type="dxa"/>
          </w:tcPr>
          <w:p w14:paraId="0D6A60AA" w14:textId="2145370A" w:rsidR="004E2915" w:rsidRPr="002D0B7E" w:rsidRDefault="004E2915" w:rsidP="004E2915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Líder técnico</w:t>
            </w:r>
          </w:p>
        </w:tc>
      </w:tr>
      <w:tr w:rsidR="000A3263" w:rsidRPr="001C7A50" w14:paraId="09DB28D5" w14:textId="77777777" w:rsidTr="00881FB6">
        <w:trPr>
          <w:trHeight w:val="680"/>
        </w:trPr>
        <w:tc>
          <w:tcPr>
            <w:tcW w:w="650" w:type="dxa"/>
            <w:shd w:val="clear" w:color="auto" w:fill="D9D9D9" w:themeFill="background1" w:themeFillShade="D9"/>
            <w:vAlign w:val="center"/>
          </w:tcPr>
          <w:p w14:paraId="5A2C01D7" w14:textId="77777777" w:rsidR="004E2915" w:rsidRPr="00B20768" w:rsidRDefault="004E2915" w:rsidP="004E2915">
            <w:pPr>
              <w:pStyle w:val="NoSpacing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7" w:type="dxa"/>
            <w:vAlign w:val="center"/>
          </w:tcPr>
          <w:p w14:paraId="654F80ED" w14:textId="09963449" w:rsidR="004E2915" w:rsidRPr="002D0B7E" w:rsidRDefault="000E54F0" w:rsidP="00C87573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Comunicar los resultados</w:t>
            </w:r>
          </w:p>
        </w:tc>
        <w:tc>
          <w:tcPr>
            <w:tcW w:w="5670" w:type="dxa"/>
            <w:vAlign w:val="center"/>
          </w:tcPr>
          <w:p w14:paraId="7121C46F" w14:textId="77C5D6F2" w:rsidR="009347A1" w:rsidRPr="002D0B7E" w:rsidRDefault="000E54F0" w:rsidP="00C87573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Se comunicará la conclusión de la auditoría a través del correo electrónico. En dicho correo, se incluirá el enlace al documento nombrado “Auditoría de configuración documentación” donde se detallarán los resultados.</w:t>
            </w:r>
          </w:p>
          <w:p w14:paraId="1ABCD5D0" w14:textId="6CD8DB17" w:rsidR="004E2915" w:rsidRPr="002D0B7E" w:rsidRDefault="002B69DE" w:rsidP="00C87573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Si se identifican desviaciones, se registrarán en el cuerpo del correo y se establecerá una fecha cierre para su resolución.</w:t>
            </w:r>
          </w:p>
          <w:p w14:paraId="0369E3D5" w14:textId="429C3A5C" w:rsidR="009347A1" w:rsidRPr="002D0B7E" w:rsidRDefault="009347A1" w:rsidP="00C87573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En caso de que la línea base haya sido aprobada, se informará sobre esta aprobación.</w:t>
            </w:r>
          </w:p>
          <w:p w14:paraId="144948D8" w14:textId="77777777" w:rsidR="008E563D" w:rsidRPr="002D0B7E" w:rsidRDefault="008E563D" w:rsidP="00C87573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</w:p>
          <w:p w14:paraId="596344C2" w14:textId="77777777" w:rsidR="000E54F0" w:rsidRPr="002D0B7E" w:rsidRDefault="000E54F0" w:rsidP="00C87573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¿Se encontraron desviaciones?</w:t>
            </w:r>
          </w:p>
          <w:p w14:paraId="3611EC8C" w14:textId="1B4B2A94" w:rsidR="000E54F0" w:rsidRPr="002D0B7E" w:rsidRDefault="008E563D" w:rsidP="00C87573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Sí, ir al paso 7 - No, ir al paso 12</w:t>
            </w:r>
          </w:p>
        </w:tc>
        <w:tc>
          <w:tcPr>
            <w:tcW w:w="1559" w:type="dxa"/>
            <w:vAlign w:val="center"/>
          </w:tcPr>
          <w:p w14:paraId="68AC98A3" w14:textId="528A4572" w:rsidR="004E2915" w:rsidRPr="002D0B7E" w:rsidRDefault="000E54F0" w:rsidP="00C87573">
            <w:pPr>
              <w:pStyle w:val="NoSpacing"/>
              <w:rPr>
                <w:rStyle w:val="ExplicacinSeccin"/>
                <w:rFonts w:eastAsia="Times New Roman"/>
                <w:color w:val="000000" w:themeColor="text1"/>
              </w:rPr>
            </w:pPr>
            <w:r>
              <w:rPr>
                <w:rStyle w:val="ExplicacinSeccin"/>
                <w:rFonts w:eastAsia="Times New Roman"/>
                <w:color w:val="000000" w:themeColor="text1"/>
              </w:rPr>
              <w:t>Correo electrónico</w:t>
            </w:r>
          </w:p>
        </w:tc>
        <w:tc>
          <w:tcPr>
            <w:tcW w:w="1134" w:type="dxa"/>
            <w:vAlign w:val="center"/>
          </w:tcPr>
          <w:p w14:paraId="4068A6FE" w14:textId="5BB65C9F" w:rsidR="004E2915" w:rsidRPr="002D0B7E" w:rsidRDefault="000E54F0" w:rsidP="00C87573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</w:rPr>
              <w:t>Líder técnico</w:t>
            </w:r>
          </w:p>
        </w:tc>
      </w:tr>
      <w:tr w:rsidR="000A3263" w:rsidRPr="001C7A50" w14:paraId="0F6C79D3" w14:textId="77777777" w:rsidTr="00881FB6">
        <w:trPr>
          <w:trHeight w:val="680"/>
        </w:trPr>
        <w:tc>
          <w:tcPr>
            <w:tcW w:w="650" w:type="dxa"/>
            <w:shd w:val="clear" w:color="auto" w:fill="D9D9D9" w:themeFill="background1" w:themeFillShade="D9"/>
            <w:vAlign w:val="center"/>
          </w:tcPr>
          <w:p w14:paraId="6E5AF391" w14:textId="77777777" w:rsidR="004E2915" w:rsidRPr="00B20768" w:rsidRDefault="004E2915" w:rsidP="004E2915">
            <w:pPr>
              <w:pStyle w:val="NoSpacing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7" w:type="dxa"/>
            <w:vAlign w:val="center"/>
          </w:tcPr>
          <w:p w14:paraId="323EEE79" w14:textId="53EA3C8D" w:rsidR="004E2915" w:rsidRPr="002D0B7E" w:rsidRDefault="004E2915" w:rsidP="00C87573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Resolver desviaciones de auditoría de configuración</w:t>
            </w:r>
          </w:p>
        </w:tc>
        <w:tc>
          <w:tcPr>
            <w:tcW w:w="5670" w:type="dxa"/>
            <w:vAlign w:val="center"/>
          </w:tcPr>
          <w:p w14:paraId="2A9498A0" w14:textId="5246D1A5" w:rsidR="00747F8E" w:rsidRPr="002D0B7E" w:rsidRDefault="008E563D" w:rsidP="00C87573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Se deberán resolver las desviaciones identificadas durante la auditoría de configuración. Una vez que se hayan resuelto, se notificará al líder técnico para realice la auditoría.</w:t>
            </w:r>
          </w:p>
          <w:p w14:paraId="334F67E8" w14:textId="33A2B54B" w:rsidR="004E2915" w:rsidRPr="002D0B7E" w:rsidRDefault="00AD4492" w:rsidP="00C87573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Regresar al paso 6. Estas actividades se repetirán hasta que todas las desviaciones hayan sido resueltas.</w:t>
            </w:r>
          </w:p>
        </w:tc>
        <w:tc>
          <w:tcPr>
            <w:tcW w:w="1559" w:type="dxa"/>
            <w:vAlign w:val="center"/>
          </w:tcPr>
          <w:p w14:paraId="0A0A010D" w14:textId="77777777" w:rsidR="004E2915" w:rsidRPr="002D0B7E" w:rsidRDefault="004E2915" w:rsidP="00C87573">
            <w:pPr>
              <w:pStyle w:val="NoSpacing"/>
              <w:rPr>
                <w:rStyle w:val="ExplicacinSeccin"/>
                <w:rFonts w:eastAsia="Times New Roman"/>
                <w:color w:val="000000" w:themeColor="text1"/>
              </w:rPr>
            </w:pPr>
            <w:r>
              <w:rPr>
                <w:rStyle w:val="ExplicacinSeccin"/>
                <w:rFonts w:eastAsia="Times New Roman"/>
                <w:color w:val="000000" w:themeColor="text1"/>
              </w:rPr>
              <w:t>Desviaciones resueltas</w:t>
            </w:r>
          </w:p>
          <w:p w14:paraId="70CC99B1" w14:textId="77777777" w:rsidR="00EA0853" w:rsidRPr="002D0B7E" w:rsidRDefault="00EA0853" w:rsidP="00C87573">
            <w:pPr>
              <w:pStyle w:val="NoSpacing"/>
              <w:rPr>
                <w:rStyle w:val="ExplicacinSeccin"/>
                <w:rFonts w:eastAsia="Times New Roman"/>
                <w:color w:val="000000" w:themeColor="text1"/>
              </w:rPr>
            </w:pPr>
          </w:p>
          <w:p w14:paraId="085201DB" w14:textId="47469753" w:rsidR="00EA0853" w:rsidRPr="002D0B7E" w:rsidRDefault="00EA0853" w:rsidP="00C87573">
            <w:pPr>
              <w:pStyle w:val="NoSpacing"/>
              <w:rPr>
                <w:rStyle w:val="ExplicacinSeccin"/>
                <w:rFonts w:eastAsia="Times New Roman"/>
                <w:color w:val="000000" w:themeColor="text1"/>
              </w:rPr>
            </w:pPr>
            <w:r>
              <w:rPr>
                <w:rStyle w:val="ExplicacinSeccin"/>
                <w:rFonts w:eastAsia="Times New Roman"/>
                <w:color w:val="000000" w:themeColor="text1"/>
              </w:rPr>
              <w:t>Correo electrónico</w:t>
            </w:r>
          </w:p>
        </w:tc>
        <w:tc>
          <w:tcPr>
            <w:tcW w:w="1134" w:type="dxa"/>
            <w:vAlign w:val="center"/>
          </w:tcPr>
          <w:p w14:paraId="4D1DE87A" w14:textId="18DD5EFC" w:rsidR="004E2915" w:rsidRPr="002D0B7E" w:rsidRDefault="004E2915" w:rsidP="00C87573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Arquitecto</w:t>
            </w:r>
          </w:p>
        </w:tc>
      </w:tr>
      <w:tr w:rsidR="000A3263" w:rsidRPr="001C7A50" w14:paraId="321E9272" w14:textId="77777777" w:rsidTr="00881FB6">
        <w:trPr>
          <w:trHeight w:val="680"/>
        </w:trPr>
        <w:tc>
          <w:tcPr>
            <w:tcW w:w="650" w:type="dxa"/>
            <w:shd w:val="clear" w:color="auto" w:fill="D9D9D9" w:themeFill="background1" w:themeFillShade="D9"/>
            <w:vAlign w:val="center"/>
          </w:tcPr>
          <w:p w14:paraId="4141154F" w14:textId="77777777" w:rsidR="00C22E3B" w:rsidRPr="00B20768" w:rsidRDefault="00C22E3B" w:rsidP="004E2915">
            <w:pPr>
              <w:pStyle w:val="NoSpacing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7" w:type="dxa"/>
            <w:vAlign w:val="center"/>
          </w:tcPr>
          <w:p w14:paraId="78DB4120" w14:textId="3AAFEA50" w:rsidR="00C22E3B" w:rsidRPr="002D0B7E" w:rsidRDefault="00C22E3B" w:rsidP="00C87573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Etiquetar línea base </w:t>
            </w:r>
          </w:p>
        </w:tc>
        <w:tc>
          <w:tcPr>
            <w:tcW w:w="5670" w:type="dxa"/>
            <w:vAlign w:val="center"/>
          </w:tcPr>
          <w:p w14:paraId="0E5E6921" w14:textId="2E16DC1B" w:rsidR="00C22E3B" w:rsidRPr="002D0B7E" w:rsidRDefault="00C52AB2" w:rsidP="00C87573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La línea base del documento de diseño se etiqueta de acuerdo con las directrices establecidas en el documento DZ_Plan de gestión de la configuración.</w:t>
            </w:r>
          </w:p>
        </w:tc>
        <w:tc>
          <w:tcPr>
            <w:tcW w:w="1559" w:type="dxa"/>
            <w:vAlign w:val="center"/>
          </w:tcPr>
          <w:p w14:paraId="56F3DE3E" w14:textId="0336E02A" w:rsidR="00C22E3B" w:rsidRPr="002D0B7E" w:rsidRDefault="00033AD7" w:rsidP="00C87573">
            <w:pPr>
              <w:pStyle w:val="NoSpacing"/>
              <w:rPr>
                <w:rStyle w:val="ExplicacinSeccin"/>
                <w:rFonts w:eastAsia="Times New Roman"/>
                <w:color w:val="000000" w:themeColor="text1"/>
              </w:rPr>
            </w:pPr>
            <w:r>
              <w:rPr>
                <w:rStyle w:val="ExplicacinSeccin"/>
                <w:rFonts w:eastAsia="Times New Roman"/>
                <w:color w:val="000000" w:themeColor="text1"/>
              </w:rPr>
              <w:t xml:space="preserve">Línea base del documento de diseño</w:t>
            </w:r>
          </w:p>
        </w:tc>
        <w:tc>
          <w:tcPr>
            <w:tcW w:w="1134" w:type="dxa"/>
            <w:vAlign w:val="center"/>
          </w:tcPr>
          <w:p w14:paraId="64A1E6C2" w14:textId="29B12C35" w:rsidR="00C22E3B" w:rsidRPr="002D0B7E" w:rsidRDefault="0092332D" w:rsidP="00C87573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Líder técnico</w:t>
            </w:r>
          </w:p>
        </w:tc>
      </w:tr>
      <w:tr w:rsidR="000A3263" w:rsidRPr="001C7A50" w14:paraId="531C04E7" w14:textId="77777777" w:rsidTr="00881FB6">
        <w:trPr>
          <w:trHeight w:val="680"/>
        </w:trPr>
        <w:tc>
          <w:tcPr>
            <w:tcW w:w="650" w:type="dxa"/>
            <w:shd w:val="clear" w:color="auto" w:fill="D9D9D9" w:themeFill="background1" w:themeFillShade="D9"/>
            <w:vAlign w:val="center"/>
          </w:tcPr>
          <w:p w14:paraId="470E31DD" w14:textId="77777777" w:rsidR="00A127B3" w:rsidRPr="00B20768" w:rsidRDefault="00A127B3" w:rsidP="00A127B3">
            <w:pPr>
              <w:pStyle w:val="NoSpacing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7" w:type="dxa"/>
            <w:vAlign w:val="center"/>
          </w:tcPr>
          <w:p w14:paraId="069BBACA" w14:textId="0DE498CB" w:rsidR="00A127B3" w:rsidRPr="002D0B7E" w:rsidRDefault="005517C0" w:rsidP="00A127B3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eastAsia="es-ES"/>
              </w:rPr>
              <w:t>Definir</w:t>
            </w:r>
            <w:r>
              <w:rPr>
                <w:rStyle w:val="ExplicacinSeccin"/>
                <w:rFonts w:eastAsia="Times New Roman"/>
                <w:color w:val="000000" w:themeColor="text1"/>
                <w:lang w:val="es-ES" w:eastAsia="es-ES"/>
              </w:rPr>
              <w:t xml:space="preserve"> estrategia de integración</w:t>
            </w:r>
          </w:p>
        </w:tc>
        <w:tc>
          <w:tcPr>
            <w:tcW w:w="5670" w:type="dxa"/>
            <w:vAlign w:val="center"/>
          </w:tcPr>
          <w:p w14:paraId="3BB4543C" w14:textId="77777777" w:rsidR="00A127B3" w:rsidRPr="002D0B7E" w:rsidRDefault="00A127B3" w:rsidP="00A127B3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 w:eastAsia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 w:eastAsia="es-ES"/>
              </w:rPr>
              <w:t>Para definir la estrategia de integración, es necesario abordar los siguientes aspectos:</w:t>
            </w:r>
          </w:p>
          <w:p w14:paraId="101060E2" w14:textId="77777777" w:rsidR="00A127B3" w:rsidRPr="002D0B7E" w:rsidRDefault="00A127B3" w:rsidP="00A127B3">
            <w:pPr>
              <w:pStyle w:val="NoSpacing"/>
              <w:numPr>
                <w:ilvl w:val="0"/>
                <w:numId w:val="9"/>
              </w:numPr>
              <w:rPr>
                <w:rStyle w:val="ExplicacinSeccin"/>
                <w:rFonts w:eastAsia="Times New Roman"/>
                <w:color w:val="000000" w:themeColor="text1"/>
                <w:lang w:val="es-ES" w:eastAsia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 w:eastAsia="es-ES"/>
              </w:rPr>
              <w:t>Secuencia de integración: establecer el orden en el cual se combinan y ensamblan los diversos componentes o módulos del sistema de software.</w:t>
            </w:r>
          </w:p>
          <w:p w14:paraId="5F6184D5" w14:textId="77777777" w:rsidR="00A127B3" w:rsidRPr="002D0B7E" w:rsidRDefault="00A127B3" w:rsidP="00A127B3">
            <w:pPr>
              <w:pStyle w:val="NoSpacing"/>
              <w:numPr>
                <w:ilvl w:val="0"/>
                <w:numId w:val="9"/>
              </w:numPr>
              <w:rPr>
                <w:rStyle w:val="ExplicacinSeccin"/>
                <w:rFonts w:eastAsia="Times New Roman"/>
                <w:color w:val="000000" w:themeColor="text1"/>
                <w:lang w:val="es-ES" w:eastAsia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 w:eastAsia="es-ES"/>
              </w:rPr>
              <w:t>Entorno de integración: describir el entorno en el que se llevará a cabo el proceso de integración</w:t>
            </w:r>
          </w:p>
          <w:p w14:paraId="6FD32FA3" w14:textId="77777777" w:rsidR="00A127B3" w:rsidRPr="002D0B7E" w:rsidRDefault="00A127B3" w:rsidP="00A127B3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 w:eastAsia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 w:eastAsia="es-ES"/>
              </w:rPr>
              <w:lastRenderedPageBreak/>
              <w:t>Procedimientos y criterios: detallar los pasos necesarios para realizar la integración y establecer los criterios que se utilizarán para evaluar su éxito.</w:t>
            </w:r>
          </w:p>
          <w:p w14:paraId="1F598025" w14:textId="190FA6F6" w:rsidR="00C24D32" w:rsidRPr="002D0B7E" w:rsidRDefault="00006A16" w:rsidP="00A127B3">
            <w:pPr>
              <w:pStyle w:val="NoSpacing"/>
              <w:rPr>
                <w:rStyle w:val="ExplicacinSeccin"/>
                <w:rFonts w:eastAsia="Times New Roman"/>
                <w:color w:val="000000" w:themeColor="text1"/>
              </w:rPr>
            </w:pPr>
            <w:r>
              <w:rPr>
                <w:rStyle w:val="ExplicacinSeccin"/>
                <w:rFonts w:eastAsia="Times New Roman"/>
                <w:color w:val="000000" w:themeColor="text1"/>
              </w:rPr>
              <w:t>Ir al procedimiento de construcción.</w:t>
            </w:r>
          </w:p>
        </w:tc>
        <w:tc>
          <w:tcPr>
            <w:tcW w:w="1559" w:type="dxa"/>
            <w:vAlign w:val="center"/>
          </w:tcPr>
          <w:p w14:paraId="4795DE16" w14:textId="004D4BFB" w:rsidR="00A127B3" w:rsidRPr="002D0B7E" w:rsidRDefault="00A127B3" w:rsidP="00A127B3">
            <w:pPr>
              <w:pStyle w:val="NoSpacing"/>
              <w:rPr>
                <w:rStyle w:val="ExplicacinSeccin"/>
                <w:rFonts w:eastAsia="Times New Roman"/>
                <w:color w:val="000000" w:themeColor="text1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eastAsia="es-ES"/>
              </w:rPr>
              <w:lastRenderedPageBreak/>
              <w:t>Estrategia de integración</w:t>
            </w:r>
          </w:p>
        </w:tc>
        <w:tc>
          <w:tcPr>
            <w:tcW w:w="1134" w:type="dxa"/>
            <w:vAlign w:val="center"/>
          </w:tcPr>
          <w:p w14:paraId="5B75D93E" w14:textId="378CCA5C" w:rsidR="00A127B3" w:rsidRPr="002D0B7E" w:rsidRDefault="00A127B3" w:rsidP="00A127B3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eastAsia="es-ES"/>
              </w:rPr>
              <w:t>Líder técnico</w:t>
            </w:r>
          </w:p>
        </w:tc>
      </w:tr>
      <w:tr w:rsidR="000A3263" w:rsidRPr="001C7A50" w14:paraId="4B42B583" w14:textId="77777777" w:rsidTr="006B52F8">
        <w:trPr>
          <w:trHeight w:val="680"/>
        </w:trPr>
        <w:tc>
          <w:tcPr>
            <w:tcW w:w="650" w:type="dxa"/>
            <w:shd w:val="clear" w:color="auto" w:fill="D9D9D9" w:themeFill="background1" w:themeFillShade="D9"/>
            <w:vAlign w:val="center"/>
          </w:tcPr>
          <w:p w14:paraId="39C29F43" w14:textId="77777777" w:rsidR="001E1120" w:rsidRPr="00B20768" w:rsidRDefault="001E1120" w:rsidP="00A127B3">
            <w:pPr>
              <w:pStyle w:val="NoSpacing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7" w:type="dxa"/>
            <w:vAlign w:val="center"/>
          </w:tcPr>
          <w:p w14:paraId="7A64A707" w14:textId="7C7D4392" w:rsidR="001E1120" w:rsidRPr="002D0B7E" w:rsidRDefault="001E1120" w:rsidP="00A127B3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eastAsia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eastAsia="es-ES"/>
              </w:rPr>
              <w:t>Diseñar los casos de prueba</w:t>
            </w:r>
          </w:p>
        </w:tc>
        <w:tc>
          <w:tcPr>
            <w:tcW w:w="5670" w:type="dxa"/>
            <w:vAlign w:val="center"/>
          </w:tcPr>
          <w:p w14:paraId="633E81FD" w14:textId="6B5EED38" w:rsidR="001E1120" w:rsidRPr="002D0B7E" w:rsidRDefault="0033564D" w:rsidP="00A127B3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 w:eastAsia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 w:eastAsia="es-ES"/>
              </w:rPr>
              <w:t xml:space="preserve">Antes de diseñar los casos de prueba, es necesario revisar la especificación de requisitos, el documento de diseño y el plan de pruebas.</w:t>
            </w:r>
          </w:p>
          <w:p w14:paraId="72A52983" w14:textId="77777777" w:rsidR="007E6AE1" w:rsidRPr="002D0B7E" w:rsidRDefault="00DB777E" w:rsidP="00A127B3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 w:eastAsia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 w:eastAsia="es-ES"/>
              </w:rPr>
              <w:t xml:space="preserve">Para cada escenario identificado, se crea un caso de prueba detallado. </w:t>
            </w:r>
          </w:p>
          <w:p w14:paraId="0268A1A5" w14:textId="344250EA" w:rsidR="002B4DC3" w:rsidRPr="008B2098" w:rsidRDefault="00DB777E" w:rsidP="00A127B3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 w:eastAsia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 w:eastAsia="es-ES"/>
              </w:rPr>
              <w:t>Un caso de prueba incluye información como la descripción del escenario, los pasos que el probador debe seguir, los datos de entrada necesarios, las condiciones de inicio, las acciones a realizar y los resultados esperados.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30DF237" w14:textId="45942306" w:rsidR="001E1120" w:rsidRPr="002D0B7E" w:rsidRDefault="0086521F" w:rsidP="00A127B3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eastAsia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eastAsia="es-ES"/>
              </w:rPr>
              <w:t>Casos de prueba</w:t>
            </w:r>
          </w:p>
        </w:tc>
        <w:tc>
          <w:tcPr>
            <w:tcW w:w="1134" w:type="dxa"/>
            <w:vAlign w:val="center"/>
          </w:tcPr>
          <w:p w14:paraId="4911CF18" w14:textId="7D319968" w:rsidR="001E1120" w:rsidRPr="002D0B7E" w:rsidRDefault="0086521F" w:rsidP="00A127B3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eastAsia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eastAsia="es-ES"/>
              </w:rPr>
              <w:t>Tester</w:t>
            </w:r>
          </w:p>
        </w:tc>
      </w:tr>
      <w:tr w:rsidR="000A3263" w:rsidRPr="001C7A50" w14:paraId="73F73286" w14:textId="77777777" w:rsidTr="00881FB6">
        <w:trPr>
          <w:trHeight w:val="680"/>
        </w:trPr>
        <w:tc>
          <w:tcPr>
            <w:tcW w:w="650" w:type="dxa"/>
            <w:shd w:val="clear" w:color="auto" w:fill="D9D9D9" w:themeFill="background1" w:themeFillShade="D9"/>
            <w:vAlign w:val="center"/>
          </w:tcPr>
          <w:p w14:paraId="36E6335E" w14:textId="77777777" w:rsidR="006C1591" w:rsidRPr="00B20768" w:rsidRDefault="006C1591" w:rsidP="006C1591">
            <w:pPr>
              <w:pStyle w:val="NoSpacing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7" w:type="dxa"/>
            <w:vAlign w:val="center"/>
          </w:tcPr>
          <w:p w14:paraId="384D7FFB" w14:textId="72E6BFB2" w:rsidR="006C1591" w:rsidRPr="002D0B7E" w:rsidRDefault="006C1591" w:rsidP="00C87573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Crear los manuales técnicos</w:t>
            </w:r>
          </w:p>
        </w:tc>
        <w:tc>
          <w:tcPr>
            <w:tcW w:w="5670" w:type="dxa"/>
            <w:vAlign w:val="center"/>
          </w:tcPr>
          <w:p w14:paraId="170186EA" w14:textId="77777777" w:rsidR="006C1591" w:rsidRPr="002D0B7E" w:rsidRDefault="006C1591" w:rsidP="00C87573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Se elaborarán tanto el manual de operaciones como el manual de mantenimiento.</w:t>
            </w:r>
          </w:p>
          <w:p w14:paraId="10338A11" w14:textId="3624735C" w:rsidR="008D2F25" w:rsidRPr="002D0B7E" w:rsidRDefault="008D2F25" w:rsidP="00C87573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Se deben someter a revisiones por pares, ir al procedimiento PR-Revisión por pares.</w:t>
            </w:r>
          </w:p>
        </w:tc>
        <w:tc>
          <w:tcPr>
            <w:tcW w:w="1559" w:type="dxa"/>
            <w:vAlign w:val="center"/>
          </w:tcPr>
          <w:p w14:paraId="68AD3191" w14:textId="77777777" w:rsidR="006C1591" w:rsidRPr="002D0B7E" w:rsidRDefault="006C1591" w:rsidP="00C87573">
            <w:pPr>
              <w:pStyle w:val="NoSpacing"/>
              <w:rPr>
                <w:rStyle w:val="ExplicacinSeccin"/>
                <w:rFonts w:eastAsia="Times New Roman"/>
                <w:color w:val="000000" w:themeColor="text1"/>
              </w:rPr>
            </w:pPr>
            <w:r>
              <w:rPr>
                <w:rStyle w:val="ExplicacinSeccin"/>
                <w:rFonts w:eastAsia="Times New Roman"/>
                <w:color w:val="000000" w:themeColor="text1"/>
              </w:rPr>
              <w:t>Manual de mantenimiento</w:t>
            </w:r>
          </w:p>
          <w:p w14:paraId="57536DD7" w14:textId="77777777" w:rsidR="006C1591" w:rsidRPr="002D0B7E" w:rsidRDefault="006C1591" w:rsidP="00C87573">
            <w:pPr>
              <w:pStyle w:val="NoSpacing"/>
              <w:rPr>
                <w:rStyle w:val="ExplicacinSeccin"/>
                <w:rFonts w:eastAsia="Times New Roman"/>
                <w:color w:val="000000" w:themeColor="text1"/>
              </w:rPr>
            </w:pPr>
          </w:p>
          <w:p w14:paraId="24446566" w14:textId="36A9B150" w:rsidR="006C1591" w:rsidRPr="002D0B7E" w:rsidRDefault="006C1591" w:rsidP="00C87573">
            <w:pPr>
              <w:pStyle w:val="NoSpacing"/>
              <w:rPr>
                <w:rStyle w:val="ExplicacinSeccin"/>
                <w:rFonts w:eastAsia="Times New Roman"/>
                <w:color w:val="000000" w:themeColor="text1"/>
              </w:rPr>
            </w:pPr>
            <w:r>
              <w:rPr>
                <w:rStyle w:val="ExplicacinSeccin"/>
                <w:rFonts w:eastAsia="Times New Roman"/>
                <w:color w:val="000000" w:themeColor="text1"/>
              </w:rPr>
              <w:t>Manual de operaciones</w:t>
            </w:r>
          </w:p>
        </w:tc>
        <w:tc>
          <w:tcPr>
            <w:tcW w:w="1134" w:type="dxa"/>
            <w:vAlign w:val="center"/>
          </w:tcPr>
          <w:p w14:paraId="6EF2CEDF" w14:textId="27042C98" w:rsidR="006C1591" w:rsidRPr="002D0B7E" w:rsidRDefault="006C1591" w:rsidP="00C87573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</w:rPr>
              <w:t>Arquitecto</w:t>
            </w:r>
          </w:p>
        </w:tc>
      </w:tr>
      <w:tr w:rsidR="000A3263" w:rsidRPr="001C7A50" w14:paraId="5F6A8E72" w14:textId="77777777" w:rsidTr="00881FB6">
        <w:trPr>
          <w:trHeight w:val="680"/>
        </w:trPr>
        <w:tc>
          <w:tcPr>
            <w:tcW w:w="650" w:type="dxa"/>
            <w:shd w:val="clear" w:color="auto" w:fill="D9D9D9" w:themeFill="background1" w:themeFillShade="D9"/>
            <w:vAlign w:val="center"/>
          </w:tcPr>
          <w:p w14:paraId="0DACBF9C" w14:textId="77777777" w:rsidR="006D481A" w:rsidRPr="00B20768" w:rsidRDefault="006D481A" w:rsidP="006D481A">
            <w:pPr>
              <w:pStyle w:val="NoSpacing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7" w:type="dxa"/>
            <w:vAlign w:val="center"/>
          </w:tcPr>
          <w:p w14:paraId="373F8A2E" w14:textId="13EFB313" w:rsidR="006D481A" w:rsidRPr="002D0B7E" w:rsidRDefault="006D481A" w:rsidP="006D481A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Realizar auditoría de configuración</w:t>
            </w:r>
          </w:p>
        </w:tc>
        <w:tc>
          <w:tcPr>
            <w:tcW w:w="5670" w:type="dxa"/>
            <w:vAlign w:val="center"/>
          </w:tcPr>
          <w:p w14:paraId="25E8B77A" w14:textId="0363C82B" w:rsidR="004E2C1E" w:rsidRPr="002D0B7E" w:rsidRDefault="004E2C1E" w:rsidP="008D171E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Una vez resueltos los defectos encontrados en la revisión por pares. </w:t>
            </w:r>
          </w:p>
          <w:p w14:paraId="43016668" w14:textId="288F8B88" w:rsidR="008D171E" w:rsidRPr="002D0B7E" w:rsidRDefault="008D171E" w:rsidP="008D171E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Realizar una auditoría de configuración a los manuales para determinar si es posible liberar la línea base.</w:t>
            </w:r>
          </w:p>
          <w:p w14:paraId="1BA4DDA1" w14:textId="68557CA2" w:rsidR="006D481A" w:rsidRPr="002D0B7E" w:rsidRDefault="00824E3E" w:rsidP="006D481A">
            <w:pPr>
              <w:pStyle w:val="NoSpacing"/>
              <w:rPr>
                <w:rStyle w:val="ExplicacinSeccin"/>
                <w:rFonts w:eastAsia="Times New Roman"/>
                <w:color w:val="000000" w:themeColor="text1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Se utiliza la lista de verificación que se encuentra registrada en el documento “Auditoría de configuración documentación”.</w:t>
            </w:r>
          </w:p>
        </w:tc>
        <w:tc>
          <w:tcPr>
            <w:tcW w:w="1559" w:type="dxa"/>
            <w:vAlign w:val="center"/>
          </w:tcPr>
          <w:p w14:paraId="0F71D0C5" w14:textId="77777777" w:rsidR="006D481A" w:rsidRPr="002D0B7E" w:rsidRDefault="006D481A" w:rsidP="006D481A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Auditoría de configuración documentación</w:t>
            </w:r>
          </w:p>
          <w:p w14:paraId="1C62D602" w14:textId="77777777" w:rsidR="006D481A" w:rsidRPr="002D0B7E" w:rsidRDefault="006D481A" w:rsidP="006D481A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</w:p>
          <w:p w14:paraId="1ED737F1" w14:textId="77777777" w:rsidR="006D481A" w:rsidRPr="002D0B7E" w:rsidRDefault="006D481A" w:rsidP="006D481A">
            <w:pPr>
              <w:pStyle w:val="NoSpacing"/>
              <w:rPr>
                <w:rStyle w:val="ExplicacinSeccin"/>
                <w:rFonts w:eastAsia="Times New Roman"/>
                <w:color w:val="000000" w:themeColor="text1"/>
              </w:rPr>
            </w:pPr>
          </w:p>
        </w:tc>
        <w:tc>
          <w:tcPr>
            <w:tcW w:w="1134" w:type="dxa"/>
            <w:vAlign w:val="center"/>
          </w:tcPr>
          <w:p w14:paraId="4189D2D8" w14:textId="16B8C64C" w:rsidR="006D481A" w:rsidRPr="002D0B7E" w:rsidRDefault="006D481A" w:rsidP="006D481A">
            <w:pPr>
              <w:pStyle w:val="NoSpacing"/>
              <w:rPr>
                <w:rStyle w:val="ExplicacinSeccin"/>
                <w:rFonts w:eastAsia="Times New Roman"/>
                <w:color w:val="000000" w:themeColor="text1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Líder técnico</w:t>
            </w:r>
          </w:p>
        </w:tc>
      </w:tr>
      <w:tr w:rsidR="000A3263" w:rsidRPr="001C7A50" w14:paraId="3BB7170F" w14:textId="77777777" w:rsidTr="00881FB6">
        <w:trPr>
          <w:trHeight w:val="680"/>
        </w:trPr>
        <w:tc>
          <w:tcPr>
            <w:tcW w:w="650" w:type="dxa"/>
            <w:shd w:val="clear" w:color="auto" w:fill="D9D9D9" w:themeFill="background1" w:themeFillShade="D9"/>
            <w:vAlign w:val="center"/>
          </w:tcPr>
          <w:p w14:paraId="30542088" w14:textId="77777777" w:rsidR="00AB2AC4" w:rsidRPr="00B20768" w:rsidRDefault="00AB2AC4" w:rsidP="00AB2AC4">
            <w:pPr>
              <w:pStyle w:val="NoSpacing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7" w:type="dxa"/>
            <w:vAlign w:val="center"/>
          </w:tcPr>
          <w:p w14:paraId="2670CAFD" w14:textId="720B776C" w:rsidR="00AB2AC4" w:rsidRPr="002D0B7E" w:rsidRDefault="00AB2AC4" w:rsidP="00AB2AC4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Comunicar los resultados</w:t>
            </w:r>
          </w:p>
        </w:tc>
        <w:tc>
          <w:tcPr>
            <w:tcW w:w="5670" w:type="dxa"/>
            <w:vAlign w:val="center"/>
          </w:tcPr>
          <w:p w14:paraId="23BC8AEF" w14:textId="77777777" w:rsidR="00160281" w:rsidRPr="002D0B7E" w:rsidRDefault="00160281" w:rsidP="00160281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Se comunicará la conclusión de la auditoría a través del correo electrónico. En dicho correo, se incluirá el enlace al documento nombrado “Auditoría de configuración documentación” donde se detallarán los resultados.</w:t>
            </w:r>
          </w:p>
          <w:p w14:paraId="132ABB48" w14:textId="77777777" w:rsidR="00160281" w:rsidRPr="002D0B7E" w:rsidRDefault="00160281" w:rsidP="00160281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Si se identifican desviaciones, se registrarán en el cuerpo del correo y se establecerá una fecha cierre para su resolución.</w:t>
            </w:r>
          </w:p>
          <w:p w14:paraId="4906D1AB" w14:textId="6E3102CA" w:rsidR="00AB2AC4" w:rsidRPr="002D0B7E" w:rsidRDefault="00160281" w:rsidP="00AB2AC4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En caso de que la línea base haya sido aprobada, se informará sobre esta aprobación.</w:t>
            </w:r>
          </w:p>
          <w:p w14:paraId="25A6799F" w14:textId="77777777" w:rsidR="00AB2AC4" w:rsidRPr="002D0B7E" w:rsidRDefault="00AB2AC4" w:rsidP="00AB2AC4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¿Se encontraron desviaciones?</w:t>
            </w:r>
          </w:p>
          <w:p w14:paraId="50280D9F" w14:textId="403428B4" w:rsidR="00AB2AC4" w:rsidRPr="002D0B7E" w:rsidRDefault="00AB2AC4" w:rsidP="00AB2AC4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Sí, continuar al paso 17 - No, ir al paso 18</w:t>
            </w:r>
          </w:p>
        </w:tc>
        <w:tc>
          <w:tcPr>
            <w:tcW w:w="1559" w:type="dxa"/>
            <w:vAlign w:val="center"/>
          </w:tcPr>
          <w:p w14:paraId="2B9F7211" w14:textId="2CD9710C" w:rsidR="00AB2AC4" w:rsidRPr="002D0B7E" w:rsidRDefault="00AB2AC4" w:rsidP="00AB2AC4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</w:rPr>
              <w:t>Correo electrónico</w:t>
            </w:r>
          </w:p>
        </w:tc>
        <w:tc>
          <w:tcPr>
            <w:tcW w:w="1134" w:type="dxa"/>
            <w:vAlign w:val="center"/>
          </w:tcPr>
          <w:p w14:paraId="1EE7BFD5" w14:textId="2CD29228" w:rsidR="00AB2AC4" w:rsidRPr="002D0B7E" w:rsidRDefault="00AB2AC4" w:rsidP="00AB2AC4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</w:rPr>
              <w:t>Líder técnico</w:t>
            </w:r>
          </w:p>
        </w:tc>
      </w:tr>
      <w:tr w:rsidR="000A3263" w:rsidRPr="001C7A50" w14:paraId="4C5EE6F4" w14:textId="77777777" w:rsidTr="00881FB6">
        <w:trPr>
          <w:trHeight w:val="680"/>
        </w:trPr>
        <w:tc>
          <w:tcPr>
            <w:tcW w:w="650" w:type="dxa"/>
            <w:shd w:val="clear" w:color="auto" w:fill="D9D9D9" w:themeFill="background1" w:themeFillShade="D9"/>
            <w:vAlign w:val="center"/>
          </w:tcPr>
          <w:p w14:paraId="54DF27FA" w14:textId="77777777" w:rsidR="00AB2AC4" w:rsidRPr="00B20768" w:rsidRDefault="00AB2AC4" w:rsidP="00AB2AC4">
            <w:pPr>
              <w:pStyle w:val="NoSpacing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7" w:type="dxa"/>
            <w:vAlign w:val="center"/>
          </w:tcPr>
          <w:p w14:paraId="100D95BD" w14:textId="474F3219" w:rsidR="00AB2AC4" w:rsidRPr="002D0B7E" w:rsidRDefault="00AB2AC4" w:rsidP="00AB2AC4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Resolver desviaciones de auditoría de configuración</w:t>
            </w:r>
          </w:p>
        </w:tc>
        <w:tc>
          <w:tcPr>
            <w:tcW w:w="5670" w:type="dxa"/>
            <w:vAlign w:val="center"/>
          </w:tcPr>
          <w:p w14:paraId="6036FD1D" w14:textId="77777777" w:rsidR="00E274D5" w:rsidRPr="002D0B7E" w:rsidRDefault="00E274D5" w:rsidP="00E274D5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Se deberán resolver las desviaciones identificadas durante la auditoría de configuración. Una vez que se hayan resuelto, se notificará al líder técnico para realice la auditoría.</w:t>
            </w:r>
          </w:p>
          <w:p w14:paraId="7436270F" w14:textId="6B115BEF" w:rsidR="00AB2AC4" w:rsidRPr="002D0B7E" w:rsidRDefault="00E274D5" w:rsidP="00E274D5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Regresar al paso 16. Estas actividades se repetirán hasta que todas las desviaciones hayan sido resueltas.</w:t>
            </w:r>
          </w:p>
        </w:tc>
        <w:tc>
          <w:tcPr>
            <w:tcW w:w="1559" w:type="dxa"/>
            <w:vAlign w:val="center"/>
          </w:tcPr>
          <w:p w14:paraId="5C855B84" w14:textId="0472D42D" w:rsidR="00AB2AC4" w:rsidRPr="002D0B7E" w:rsidRDefault="00AB2AC4" w:rsidP="00AB2AC4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</w:rPr>
              <w:t>Desviaciones resueltas</w:t>
            </w:r>
          </w:p>
        </w:tc>
        <w:tc>
          <w:tcPr>
            <w:tcW w:w="1134" w:type="dxa"/>
            <w:vAlign w:val="center"/>
          </w:tcPr>
          <w:p w14:paraId="0314B48B" w14:textId="21D90AE6" w:rsidR="00AB2AC4" w:rsidRPr="002D0B7E" w:rsidRDefault="00AB2AC4" w:rsidP="00AB2AC4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Diseñador</w:t>
            </w:r>
          </w:p>
        </w:tc>
      </w:tr>
      <w:tr w:rsidR="000A3263" w:rsidRPr="001C7A50" w14:paraId="6CD20B4D" w14:textId="77777777" w:rsidTr="00881FB6">
        <w:trPr>
          <w:trHeight w:val="680"/>
        </w:trPr>
        <w:tc>
          <w:tcPr>
            <w:tcW w:w="650" w:type="dxa"/>
            <w:shd w:val="clear" w:color="auto" w:fill="D9D9D9" w:themeFill="background1" w:themeFillShade="D9"/>
            <w:vAlign w:val="center"/>
          </w:tcPr>
          <w:p w14:paraId="73361996" w14:textId="77777777" w:rsidR="00AB2AC4" w:rsidRPr="00B20768" w:rsidRDefault="00AB2AC4" w:rsidP="00AB2AC4">
            <w:pPr>
              <w:pStyle w:val="NoSpacing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7" w:type="dxa"/>
            <w:vAlign w:val="center"/>
          </w:tcPr>
          <w:p w14:paraId="7D808D4B" w14:textId="42F1655F" w:rsidR="00AB2AC4" w:rsidRPr="002D0B7E" w:rsidRDefault="00AB2AC4" w:rsidP="00AB2AC4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Etiquetar línea base </w:t>
            </w:r>
          </w:p>
        </w:tc>
        <w:tc>
          <w:tcPr>
            <w:tcW w:w="5670" w:type="dxa"/>
            <w:vAlign w:val="center"/>
          </w:tcPr>
          <w:p w14:paraId="302E193A" w14:textId="4D6DF435" w:rsidR="00E274D5" w:rsidRPr="002D0B7E" w:rsidRDefault="00E274D5" w:rsidP="00AB2AC4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La línea base del manual de mantenimiento y del manual de operaciones se etiqueta siguiendo las directrices establecidas en el documento DZ-Plan de gestión de la configuración.</w:t>
            </w:r>
          </w:p>
          <w:p w14:paraId="238C9019" w14:textId="77777777" w:rsidR="00E94C8D" w:rsidRPr="002D0B7E" w:rsidRDefault="00E94C8D" w:rsidP="00AB2AC4">
            <w:pPr>
              <w:pStyle w:val="NoSpacing"/>
              <w:rPr>
                <w:rStyle w:val="ExplicacinSeccin"/>
                <w:rFonts w:eastAsia="Times New Roman"/>
                <w:color w:val="000000" w:themeColor="text1"/>
              </w:rPr>
            </w:pPr>
          </w:p>
          <w:p w14:paraId="47B9758D" w14:textId="6F8950D4" w:rsidR="00E94C8D" w:rsidRPr="002D0B7E" w:rsidRDefault="00E94C8D" w:rsidP="00AB2AC4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Fin del procedimiento.</w:t>
            </w:r>
          </w:p>
        </w:tc>
        <w:tc>
          <w:tcPr>
            <w:tcW w:w="1559" w:type="dxa"/>
            <w:vAlign w:val="center"/>
          </w:tcPr>
          <w:p w14:paraId="56987354" w14:textId="6E19B8BA" w:rsidR="00AB2AC4" w:rsidRPr="002D0B7E" w:rsidRDefault="00AB2AC4" w:rsidP="00AB2AC4">
            <w:pPr>
              <w:pStyle w:val="NoSpacing"/>
              <w:rPr>
                <w:rStyle w:val="ExplicacinSeccin"/>
                <w:rFonts w:eastAsia="Times New Roman"/>
                <w:color w:val="000000" w:themeColor="text1"/>
              </w:rPr>
            </w:pPr>
            <w:r>
              <w:rPr>
                <w:rStyle w:val="ExplicacinSeccin"/>
                <w:rFonts w:eastAsia="Times New Roman"/>
                <w:color w:val="000000" w:themeColor="text1"/>
              </w:rPr>
              <w:t xml:space="preserve">Línea base del manual de operaciones </w:t>
            </w:r>
          </w:p>
          <w:p w14:paraId="2A3902A2" w14:textId="77777777" w:rsidR="00AB2AC4" w:rsidRPr="002D0B7E" w:rsidRDefault="00AB2AC4" w:rsidP="00AB2AC4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</w:p>
          <w:p w14:paraId="30DF6D14" w14:textId="6D3338B8" w:rsidR="00AB2AC4" w:rsidRPr="002D0B7E" w:rsidRDefault="00AB2AC4" w:rsidP="00AB2AC4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Línea base del manual de mantenimiento</w:t>
            </w:r>
          </w:p>
        </w:tc>
        <w:tc>
          <w:tcPr>
            <w:tcW w:w="1134" w:type="dxa"/>
            <w:vAlign w:val="center"/>
          </w:tcPr>
          <w:p w14:paraId="06685D5A" w14:textId="007BFEC5" w:rsidR="00AB2AC4" w:rsidRPr="002D0B7E" w:rsidRDefault="00AB2AC4" w:rsidP="00AB2AC4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Líder técnico</w:t>
            </w:r>
          </w:p>
        </w:tc>
      </w:tr>
    </w:tbl>
    <w:p w14:paraId="409F7171" w14:textId="77777777" w:rsidR="009F4060" w:rsidRDefault="009F4060" w:rsidP="007D3AB4"/>
    <w:p w14:paraId="0ED113F1" w14:textId="77777777" w:rsidR="002F45E2" w:rsidRDefault="002F45E2" w:rsidP="007D3AB4"/>
    <w:p w14:paraId="651E54CA" w14:textId="77777777" w:rsidR="002F45E2" w:rsidRDefault="002F45E2" w:rsidP="007D3AB4"/>
    <w:p w14:paraId="59D0BDF7" w14:textId="77777777" w:rsidR="002F45E2" w:rsidRDefault="002F45E2" w:rsidP="007D3AB4"/>
    <w:p w14:paraId="0A105776" w14:textId="77777777" w:rsidR="002F45E2" w:rsidRDefault="002F45E2" w:rsidP="007D3AB4"/>
    <w:p w14:paraId="5623DD22" w14:textId="77777777" w:rsidR="002F45E2" w:rsidRDefault="002F45E2" w:rsidP="007D3AB4"/>
    <w:p w14:paraId="03D24787" w14:textId="3AFB01BD" w:rsidR="00A77A46" w:rsidRPr="00FA10FA" w:rsidRDefault="00AC2430" w:rsidP="00E5565F">
      <w:pPr>
        <w:pStyle w:val="Heading1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Guías de adaptación </w:t>
      </w:r>
    </w:p>
    <w:p w14:paraId="4A459930" w14:textId="6EF960AD" w:rsidR="005C7684" w:rsidRPr="009D0026" w:rsidRDefault="0046674A" w:rsidP="005C7684">
      <w:r>
        <w:t xml:space="preserve">Sirven para adaptar una actividad o plantilla al procedimiento estándar por solicitud del cliente, y solo para ese caso, dando así flexibilidad al procedimiento.</w:t>
      </w:r>
    </w:p>
    <w:p w14:paraId="66DC4447" w14:textId="77777777" w:rsidR="00AC2430" w:rsidRPr="001C7A50" w:rsidRDefault="00AC2430" w:rsidP="00A7252A"/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2"/>
        <w:gridCol w:w="2268"/>
        <w:gridCol w:w="5671"/>
      </w:tblGrid>
      <w:tr w:rsidR="00A11BDA" w:rsidRPr="001C7A50" w14:paraId="506BE0F6" w14:textId="77777777" w:rsidTr="00A84C6C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B343C6C" w14:textId="23ABDE0C" w:rsidR="00AC2430" w:rsidRPr="001C7A50" w:rsidRDefault="008A0EB6" w:rsidP="00AC2430">
            <w:pPr>
              <w:pStyle w:val="Heading3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No.</w:t>
            </w:r>
          </w:p>
        </w:tc>
        <w:tc>
          <w:tcPr>
            <w:tcW w:w="1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DFED2E7" w14:textId="77777777" w:rsidR="00AC2430" w:rsidRPr="001C7A50" w:rsidRDefault="00AC2430" w:rsidP="00AC2430">
            <w:pPr>
              <w:pStyle w:val="Heading3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Número de actividad</w:t>
            </w:r>
          </w:p>
        </w:tc>
        <w:tc>
          <w:tcPr>
            <w:tcW w:w="2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3EDAF54" w14:textId="77777777" w:rsidR="00AC2430" w:rsidRPr="001C7A50" w:rsidRDefault="00812F41" w:rsidP="00AC2430">
            <w:pPr>
              <w:spacing w:before="80" w:after="8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Guía de adaptación</w:t>
            </w:r>
          </w:p>
        </w:tc>
      </w:tr>
      <w:tr w:rsidR="003732E7" w:rsidRPr="001C7A50" w14:paraId="0A55BF52" w14:textId="77777777" w:rsidTr="00D24047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65CA0" w14:textId="149907AE" w:rsidR="008A0EB6" w:rsidRPr="00FA10FA" w:rsidRDefault="008A0EB6" w:rsidP="008A0EB6">
            <w:pPr>
              <w:pStyle w:val="Heading3"/>
              <w:jc w:val="center"/>
              <w:rPr>
                <w:rFonts w:asciiTheme="minorHAnsi" w:hAnsiTheme="minorHAnsi" w:cstheme="minorHAnsi"/>
                <w:color w:val="auto"/>
                <w:sz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</w:rPr>
              <w:t>1.</w:t>
            </w:r>
          </w:p>
        </w:tc>
        <w:tc>
          <w:tcPr>
            <w:tcW w:w="1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C2031" w14:textId="09B23E55" w:rsidR="008A0EB6" w:rsidRPr="00FA10FA" w:rsidRDefault="008A0EB6" w:rsidP="00D24047">
            <w:pPr>
              <w:pStyle w:val="Heading3"/>
              <w:jc w:val="left"/>
              <w:rPr>
                <w:rFonts w:asciiTheme="minorHAnsi" w:hAnsiTheme="minorHAnsi" w:cstheme="minorHAnsi"/>
                <w:i/>
                <w:iCs/>
                <w:color w:val="404040" w:themeColor="text1" w:themeTint="BF"/>
                <w:sz w:val="20"/>
              </w:rPr>
            </w:pPr>
          </w:p>
        </w:tc>
        <w:tc>
          <w:tcPr>
            <w:tcW w:w="2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BEF3E" w14:textId="7C7E05D2" w:rsidR="00C03454" w:rsidRPr="00FA10FA" w:rsidRDefault="00C03454" w:rsidP="00656DE5">
            <w:pPr>
              <w:spacing w:before="80" w:after="80"/>
              <w:jc w:val="left"/>
              <w:rPr>
                <w:rFonts w:eastAsiaTheme="majorEastAsia"/>
                <w:i/>
                <w:iCs/>
                <w:color w:val="404040" w:themeColor="text1" w:themeTint="BF"/>
              </w:rPr>
            </w:pPr>
          </w:p>
        </w:tc>
      </w:tr>
      <w:tr w:rsidR="00A11BDA" w:rsidRPr="001C7A50" w14:paraId="5A7CE18D" w14:textId="77777777" w:rsidTr="00A84C6C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34CCC" w14:textId="23597B5E" w:rsidR="008A0EB6" w:rsidRPr="00FA10FA" w:rsidRDefault="008A0EB6" w:rsidP="008A0EB6">
            <w:pPr>
              <w:pStyle w:val="Heading3"/>
              <w:jc w:val="center"/>
              <w:rPr>
                <w:rFonts w:asciiTheme="minorHAnsi" w:hAnsiTheme="minorHAnsi" w:cstheme="minorHAnsi"/>
                <w:color w:val="auto"/>
                <w:sz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</w:rPr>
              <w:t>2.</w:t>
            </w:r>
          </w:p>
        </w:tc>
        <w:tc>
          <w:tcPr>
            <w:tcW w:w="1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5E88D" w14:textId="77777777" w:rsidR="008A0EB6" w:rsidRPr="00FA10FA" w:rsidRDefault="008A0EB6" w:rsidP="00A84C6C">
            <w:pPr>
              <w:pStyle w:val="Heading3"/>
              <w:jc w:val="center"/>
              <w:rPr>
                <w:rFonts w:asciiTheme="minorHAnsi" w:hAnsiTheme="minorHAnsi" w:cstheme="minorHAnsi"/>
                <w:color w:val="auto"/>
                <w:sz w:val="20"/>
              </w:rPr>
            </w:pPr>
          </w:p>
        </w:tc>
        <w:tc>
          <w:tcPr>
            <w:tcW w:w="2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75D24" w14:textId="77777777" w:rsidR="008A0EB6" w:rsidRPr="00FA10FA" w:rsidRDefault="008A0EB6" w:rsidP="008A0EB6">
            <w:pPr>
              <w:spacing w:before="80" w:after="80"/>
              <w:rPr>
                <w:rFonts w:eastAsiaTheme="majorEastAsia"/>
              </w:rPr>
            </w:pPr>
          </w:p>
        </w:tc>
      </w:tr>
    </w:tbl>
    <w:p w14:paraId="6F03D401" w14:textId="77777777" w:rsidR="000161F7" w:rsidRDefault="000161F7" w:rsidP="000161F7">
      <w:pPr>
        <w:spacing w:after="160" w:line="259" w:lineRule="auto"/>
        <w:jc w:val="left"/>
      </w:pPr>
    </w:p>
    <w:p w14:paraId="51788987" w14:textId="77777777" w:rsidR="000161F7" w:rsidRDefault="000161F7" w:rsidP="000161F7">
      <w:pPr>
        <w:spacing w:after="160" w:line="259" w:lineRule="auto"/>
        <w:jc w:val="left"/>
      </w:pPr>
    </w:p>
    <w:p w14:paraId="343BFC55" w14:textId="108936C2" w:rsidR="00DE0CC7" w:rsidRDefault="00DE0CC7" w:rsidP="00DE0CC7">
      <w:pPr>
        <w:tabs>
          <w:tab w:val="left" w:pos="3067"/>
        </w:tabs>
      </w:pPr>
    </w:p>
    <w:p w14:paraId="685AAC0D" w14:textId="7DEDD339" w:rsidR="00AE3EF1" w:rsidRPr="001E6931" w:rsidRDefault="0092740A" w:rsidP="001E6931">
      <w:r>
        <w:br w:type="page"/>
      </w:r>
    </w:p>
    <w:p w14:paraId="3A79BEE9" w14:textId="30A1BD30" w:rsidR="00AE3EF1" w:rsidRPr="000F0315" w:rsidRDefault="00AE3EF1" w:rsidP="00AE3EF1">
      <w:pPr>
        <w:pStyle w:val="Heading1"/>
        <w:ind w:left="-709"/>
        <w:rPr>
          <w:sz w:val="28"/>
          <w:szCs w:val="28"/>
        </w:rPr>
      </w:pPr>
      <w:r>
        <w:rPr>
          <w:sz w:val="28"/>
          <w:szCs w:val="28"/>
        </w:rPr>
        <w:lastRenderedPageBreak/>
        <w:t>Información del documento</w:t>
      </w:r>
    </w:p>
    <w:p w14:paraId="6B9DBBF2" w14:textId="302C0130" w:rsidR="00AE3EF1" w:rsidRDefault="00AE3EF1" w:rsidP="00AE3EF1">
      <w:pPr>
        <w:jc w:val="center"/>
      </w:pPr>
    </w:p>
    <w:p w14:paraId="1D4021CF" w14:textId="77777777" w:rsidR="00AE3EF1" w:rsidRDefault="00AE3EF1" w:rsidP="00AE3EF1">
      <w:pPr>
        <w:jc w:val="center"/>
        <w:rPr>
          <w:sz w:val="28"/>
        </w:rPr>
      </w:pPr>
      <w:r>
        <w:rPr>
          <w:sz w:val="28"/>
        </w:rPr>
        <w:t>Historial de versiones</w:t>
      </w:r>
    </w:p>
    <w:p w14:paraId="405DD572" w14:textId="77777777" w:rsidR="00AE3EF1" w:rsidRDefault="00AE3EF1" w:rsidP="00AE3EF1">
      <w:pPr>
        <w:jc w:val="center"/>
        <w:rPr>
          <w:sz w:val="28"/>
        </w:rPr>
      </w:pPr>
    </w:p>
    <w:p w14:paraId="6AD248AF" w14:textId="7CBD66F9" w:rsidR="00AE3EF1" w:rsidRPr="00C739D1" w:rsidRDefault="00AE3EF1" w:rsidP="00430F6F">
      <w:pPr>
        <w:jc w:val="center"/>
      </w:pPr>
      <w:r>
        <w:t>Si se tiene un sistema de gestión de versiones eliminar este apartado.</w:t>
      </w:r>
    </w:p>
    <w:p w14:paraId="203B4C59" w14:textId="77777777" w:rsidR="00AE3EF1" w:rsidRPr="00FE5D06" w:rsidRDefault="00AE3EF1" w:rsidP="00AE3EF1"/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3732E7" w:rsidRPr="001C7A50" w14:paraId="70C7B65C" w14:textId="77777777" w:rsidTr="00946470">
        <w:trPr>
          <w:cantSplit/>
          <w:trHeight w:val="365"/>
          <w:tblHeader/>
        </w:trPr>
        <w:tc>
          <w:tcPr>
            <w:tcW w:w="1560" w:type="dxa"/>
            <w:shd w:val="clear" w:color="auto" w:fill="404040" w:themeFill="text1" w:themeFillTint="BF"/>
          </w:tcPr>
          <w:p w14:paraId="1DECC608" w14:textId="77777777" w:rsidR="00AE3EF1" w:rsidRPr="0094647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14:paraId="1F75D043" w14:textId="77777777" w:rsidR="00AE3EF1" w:rsidRPr="0094647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05C36C64" w14:textId="77777777" w:rsidR="00AE3EF1" w:rsidRPr="0094647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3521E7D5" w14:textId="77777777" w:rsidR="00AE3EF1" w:rsidRPr="0094647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A11BDA" w:rsidRPr="001C7A50" w14:paraId="1A74A741" w14:textId="77777777" w:rsidTr="00AE3EF1">
        <w:trPr>
          <w:cantSplit/>
          <w:trHeight w:val="364"/>
        </w:trPr>
        <w:tc>
          <w:tcPr>
            <w:tcW w:w="1560" w:type="dxa"/>
            <w:vAlign w:val="center"/>
          </w:tcPr>
          <w:p w14:paraId="38ABDB69" w14:textId="26B76591" w:rsidR="00AE3EF1" w:rsidRPr="002F45E2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dd/mm/aaaa</w:t>
            </w:r>
          </w:p>
        </w:tc>
        <w:tc>
          <w:tcPr>
            <w:tcW w:w="1701" w:type="dxa"/>
            <w:vAlign w:val="center"/>
          </w:tcPr>
          <w:p w14:paraId="340D2BE1" w14:textId="2EF3D44D" w:rsidR="00AE3EF1" w:rsidRPr="002F45E2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1.0</w:t>
            </w:r>
          </w:p>
        </w:tc>
        <w:tc>
          <w:tcPr>
            <w:tcW w:w="4252" w:type="dxa"/>
            <w:vAlign w:val="center"/>
          </w:tcPr>
          <w:p w14:paraId="78591D51" w14:textId="7B2404EC" w:rsidR="00AE3EF1" w:rsidRPr="002F45E2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Creación de la plantilla</w:t>
            </w:r>
          </w:p>
        </w:tc>
        <w:tc>
          <w:tcPr>
            <w:tcW w:w="2127" w:type="dxa"/>
            <w:vAlign w:val="center"/>
          </w:tcPr>
          <w:p w14:paraId="0DC6B0AD" w14:textId="3F34CAC1" w:rsidR="00AE3EF1" w:rsidRPr="002F45E2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Nombre y apellido</w:t>
            </w:r>
          </w:p>
        </w:tc>
      </w:tr>
      <w:tr w:rsidR="00A11BDA" w:rsidRPr="001C7A50" w14:paraId="1A74A741" w14:textId="77777777" w:rsidTr="00AE3EF1">
        <w:trPr>
          <w:cantSplit/>
          <w:trHeight w:val="364"/>
        </w:trPr>
        <w:tc>
          <w:tcPr>
            <w:tcW w:w="1560" w:type="dxa"/>
            <w:vAlign w:val="center"/>
          </w:tcPr>
          <w:p w14:paraId="38ABDB69" w14:textId="26B76591" w:rsidR="00AE3EF1" w:rsidRPr="002F45E2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27/07/2026</w:t>
            </w:r>
          </w:p>
        </w:tc>
        <w:tc>
          <w:tcPr>
            <w:tcW w:w="1701" w:type="dxa"/>
            <w:vAlign w:val="center"/>
          </w:tcPr>
          <w:p w14:paraId="340D2BE1" w14:textId="2EF3D44D" w:rsidR="00AE3EF1" w:rsidRPr="002F45E2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1.1</w:t>
            </w:r>
          </w:p>
        </w:tc>
        <w:tc>
          <w:tcPr>
            <w:tcW w:w="4252" w:type="dxa"/>
            <w:vAlign w:val="center"/>
          </w:tcPr>
          <w:p w14:paraId="78591D51" w14:textId="7B2404EC" w:rsidR="00AE3EF1" w:rsidRPr="002F45E2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Se agregan FT-Manual de usuario e IN-Criterios de diseño a la lista de herramientas; se corrigen 3 errores de redacción y una referencia de paso incorrecta.</w:t>
            </w:r>
          </w:p>
        </w:tc>
        <w:tc>
          <w:tcPr>
            <w:tcW w:w="2127" w:type="dxa"/>
            <w:vAlign w:val="center"/>
          </w:tcPr>
          <w:p w14:paraId="0DC6B0AD" w14:textId="3F34CAC1" w:rsidR="00AE3EF1" w:rsidRPr="002F45E2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Carlos Quintero N.</w:t>
            </w:r>
          </w:p>
        </w:tc>
      </w:tr>
      <w:tr w:rsidR="00A11BDA" w:rsidRPr="001C7A50" w14:paraId="2AE87F38" w14:textId="77777777" w:rsidTr="00AE3EF1">
        <w:trPr>
          <w:cantSplit/>
          <w:trHeight w:val="63"/>
        </w:trPr>
        <w:tc>
          <w:tcPr>
            <w:tcW w:w="1560" w:type="dxa"/>
            <w:vAlign w:val="center"/>
          </w:tcPr>
          <w:p w14:paraId="08412A41" w14:textId="77777777" w:rsidR="00AE3EF1" w:rsidRPr="002F45E2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46FEB796" w14:textId="7CAEBFD9" w:rsidR="00AE3EF1" w:rsidRPr="002F45E2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 xml:space="preserve">Número de la versión v.v</w:t>
            </w:r>
          </w:p>
        </w:tc>
        <w:tc>
          <w:tcPr>
            <w:tcW w:w="4252" w:type="dxa"/>
            <w:vAlign w:val="center"/>
          </w:tcPr>
          <w:p w14:paraId="34D5C345" w14:textId="1BD92153" w:rsidR="00AE3EF1" w:rsidRPr="002F45E2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Descripción de los cambios realizados en el documento</w:t>
            </w:r>
          </w:p>
        </w:tc>
        <w:tc>
          <w:tcPr>
            <w:tcW w:w="2127" w:type="dxa"/>
            <w:vAlign w:val="center"/>
          </w:tcPr>
          <w:p w14:paraId="07B0F660" w14:textId="77777777" w:rsidR="00AE3EF1" w:rsidRPr="002F45E2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_tradnl"/>
              </w:rPr>
            </w:pPr>
          </w:p>
        </w:tc>
      </w:tr>
      <w:tr w:rsidR="00A11BDA" w:rsidRPr="001C7A50" w14:paraId="3D19A9C2" w14:textId="77777777" w:rsidTr="00AE3EF1">
        <w:trPr>
          <w:cantSplit/>
        </w:trPr>
        <w:tc>
          <w:tcPr>
            <w:tcW w:w="1560" w:type="dxa"/>
            <w:vAlign w:val="center"/>
          </w:tcPr>
          <w:p w14:paraId="34653F9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_tradnl"/>
              </w:rPr>
            </w:pPr>
          </w:p>
        </w:tc>
        <w:tc>
          <w:tcPr>
            <w:tcW w:w="1701" w:type="dxa"/>
            <w:vAlign w:val="center"/>
          </w:tcPr>
          <w:p w14:paraId="2B4653B0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44053EC2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18457EA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  <w:tr w:rsidR="00A11BDA" w:rsidRPr="001C7A50" w14:paraId="3BF1DBA4" w14:textId="77777777" w:rsidTr="00AE3EF1">
        <w:trPr>
          <w:cantSplit/>
        </w:trPr>
        <w:tc>
          <w:tcPr>
            <w:tcW w:w="1560" w:type="dxa"/>
            <w:vAlign w:val="center"/>
          </w:tcPr>
          <w:p w14:paraId="1C925B6F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35CA70A4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325009B6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4391658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</w:tbl>
    <w:p w14:paraId="4884015D" w14:textId="77777777" w:rsidR="00AE3EF1" w:rsidRPr="00A7252A" w:rsidRDefault="00AE3EF1" w:rsidP="00AE3EF1"/>
    <w:p w14:paraId="6FB2D3F1" w14:textId="77777777" w:rsidR="00AE3EF1" w:rsidRPr="00A7252A" w:rsidRDefault="00AE3EF1" w:rsidP="007D3AB4"/>
    <w:sectPr w:rsidR="00AE3EF1" w:rsidRPr="00A7252A" w:rsidSect="006F7B62">
      <w:headerReference w:type="default" r:id="rId12"/>
      <w:headerReference w:type="first" r:id="rId13"/>
      <w:pgSz w:w="11906" w:h="16838"/>
      <w:pgMar w:top="1184" w:right="1701" w:bottom="1417" w:left="1701" w:header="708" w:footer="7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4DE8A2" w14:textId="77777777" w:rsidR="0048305B" w:rsidRDefault="0048305B" w:rsidP="00454F1B">
      <w:r>
        <w:separator/>
      </w:r>
    </w:p>
  </w:endnote>
  <w:endnote w:type="continuationSeparator" w:id="0">
    <w:p w14:paraId="6D6C16B7" w14:textId="77777777" w:rsidR="0048305B" w:rsidRDefault="0048305B" w:rsidP="00454F1B">
      <w:r>
        <w:continuationSeparator/>
      </w:r>
    </w:p>
  </w:endnote>
  <w:endnote w:type="continuationNotice" w:id="1">
    <w:p w14:paraId="175E7FBE" w14:textId="77777777" w:rsidR="0048305B" w:rsidRDefault="0048305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39AA9E" w14:textId="77777777" w:rsidR="0048305B" w:rsidRDefault="0048305B" w:rsidP="00454F1B">
      <w:r>
        <w:separator/>
      </w:r>
    </w:p>
  </w:footnote>
  <w:footnote w:type="continuationSeparator" w:id="0">
    <w:p w14:paraId="384759AB" w14:textId="77777777" w:rsidR="0048305B" w:rsidRDefault="0048305B" w:rsidP="00454F1B">
      <w:r>
        <w:continuationSeparator/>
      </w:r>
    </w:p>
  </w:footnote>
  <w:footnote w:type="continuationNotice" w:id="1">
    <w:p w14:paraId="71FB239D" w14:textId="77777777" w:rsidR="0048305B" w:rsidRDefault="0048305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195" w:type="dxa"/>
      <w:tblInd w:w="-7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95"/>
    </w:tblGrid>
    <w:tr w:rsidR="003732E7" w14:paraId="3FB809F4" w14:textId="77777777" w:rsidTr="00D26613">
      <w:trPr>
        <w:cantSplit/>
        <w:trHeight w:val="979"/>
      </w:trPr>
      <w:tc>
        <w:tcPr>
          <w:tcW w:w="2195" w:type="dxa"/>
          <w:tcBorders>
            <w:bottom w:val="single" w:sz="4" w:space="0" w:color="auto"/>
          </w:tcBorders>
          <w:shd w:val="clear" w:color="auto" w:fill="FFFFFF"/>
          <w:vAlign w:val="center"/>
        </w:tcPr>
        <w:p w14:paraId="75EBD998" w14:textId="0ABBE98D" w:rsidR="00084E82" w:rsidRPr="003B394C" w:rsidRDefault="00084E82" w:rsidP="00A06AFD">
          <w:pPr>
            <w:pStyle w:val="Heading3"/>
            <w:jc w:val="center"/>
            <w:rPr>
              <w:rFonts w:asciiTheme="minorHAnsi" w:hAnsiTheme="minorHAnsi" w:cstheme="minorHAnsi"/>
            </w:rPr>
          </w:pPr>
          <w:r w:rsidRPr="0085764D">
            <w:rPr>
              <w:rFonts w:asciiTheme="minorHAnsi" w:hAnsiTheme="minorHAnsi" w:cstheme="minorHAnsi"/>
              <w:color w:val="auto"/>
            </w:rPr>
            <w:t>Logo de la empresa</w:t>
          </w:r>
        </w:p>
      </w:tc>
    </w:tr>
  </w:tbl>
  <w:p w14:paraId="04B25F54" w14:textId="77777777" w:rsidR="00454F1B" w:rsidRDefault="00454F1B" w:rsidP="00454F1B">
    <w:pPr>
      <w:pStyle w:val="Header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8BC04" w14:textId="77777777" w:rsidR="00A7252A" w:rsidRPr="003179C6" w:rsidRDefault="00A7252A" w:rsidP="00A7252A">
    <w:pPr>
      <w:pStyle w:val="Header"/>
      <w:jc w:val="right"/>
      <w:rPr>
        <w:color w:val="333399"/>
      </w:rPr>
    </w:pPr>
    <w:r w:rsidRPr="003179C6">
      <w:rPr>
        <w:rFonts w:cs="Tahoma"/>
        <w:color w:val="333399"/>
      </w:rPr>
      <w:t>&lt;Logo de la Empresa&gt;</w:t>
    </w:r>
  </w:p>
  <w:p w14:paraId="3751D03A" w14:textId="77777777" w:rsidR="00A7252A" w:rsidRDefault="00A7252A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exI+45zGhz/1Kb" int2:id="P8v65g8n">
      <int2:state int2:value="Rejected" int2:type="AugLoop_Text_Critique"/>
    </int2:textHash>
    <int2:textHash int2:hashCode="OIrRwxKkiO6eEp" int2:id="RJ20dwPq">
      <int2:state int2:value="Rejected" int2:type="AugLoop_Text_Critique"/>
    </int2:textHash>
    <int2:textHash int2:hashCode="cMiB1KJphN3OeV" int2:id="SNn86Lnt">
      <int2:state int2:value="Rejected" int2:type="AugLoop_Text_Critique"/>
    </int2:textHash>
    <int2:textHash int2:hashCode="dT05UFO6Nt5DKd" int2:id="j404C50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75641"/>
    <w:multiLevelType w:val="hybridMultilevel"/>
    <w:tmpl w:val="887A1D6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8D018C3"/>
    <w:multiLevelType w:val="hybridMultilevel"/>
    <w:tmpl w:val="3AD67C9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99A2B76"/>
    <w:multiLevelType w:val="hybridMultilevel"/>
    <w:tmpl w:val="F050F2A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0C32C77"/>
    <w:multiLevelType w:val="hybridMultilevel"/>
    <w:tmpl w:val="B734C6D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380357E"/>
    <w:multiLevelType w:val="hybridMultilevel"/>
    <w:tmpl w:val="968AD48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8EB2AD7"/>
    <w:multiLevelType w:val="hybridMultilevel"/>
    <w:tmpl w:val="C16C02E4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4834365"/>
    <w:multiLevelType w:val="hybridMultilevel"/>
    <w:tmpl w:val="5542197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9FC0BE6"/>
    <w:multiLevelType w:val="hybridMultilevel"/>
    <w:tmpl w:val="AA805C1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B374491"/>
    <w:multiLevelType w:val="hybridMultilevel"/>
    <w:tmpl w:val="36DE6A3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CB16F0E"/>
    <w:multiLevelType w:val="hybridMultilevel"/>
    <w:tmpl w:val="66F676B8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956415">
    <w:abstractNumId w:val="4"/>
  </w:num>
  <w:num w:numId="2" w16cid:durableId="1045445604">
    <w:abstractNumId w:val="5"/>
  </w:num>
  <w:num w:numId="3" w16cid:durableId="1740858442">
    <w:abstractNumId w:val="9"/>
  </w:num>
  <w:num w:numId="4" w16cid:durableId="778572885">
    <w:abstractNumId w:val="2"/>
  </w:num>
  <w:num w:numId="5" w16cid:durableId="1367102639">
    <w:abstractNumId w:val="8"/>
  </w:num>
  <w:num w:numId="6" w16cid:durableId="1076971164">
    <w:abstractNumId w:val="1"/>
  </w:num>
  <w:num w:numId="7" w16cid:durableId="1220745189">
    <w:abstractNumId w:val="7"/>
  </w:num>
  <w:num w:numId="8" w16cid:durableId="2100522519">
    <w:abstractNumId w:val="3"/>
  </w:num>
  <w:num w:numId="9" w16cid:durableId="1543978868">
    <w:abstractNumId w:val="0"/>
  </w:num>
  <w:num w:numId="10" w16cid:durableId="19010901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F1B"/>
    <w:rsid w:val="00005D33"/>
    <w:rsid w:val="00006707"/>
    <w:rsid w:val="00006A16"/>
    <w:rsid w:val="00006D2E"/>
    <w:rsid w:val="00006DA2"/>
    <w:rsid w:val="00013AF9"/>
    <w:rsid w:val="00015629"/>
    <w:rsid w:val="000161F7"/>
    <w:rsid w:val="000164FD"/>
    <w:rsid w:val="00016CAF"/>
    <w:rsid w:val="00020A45"/>
    <w:rsid w:val="00021F01"/>
    <w:rsid w:val="00026F0D"/>
    <w:rsid w:val="00030085"/>
    <w:rsid w:val="000306C3"/>
    <w:rsid w:val="00033583"/>
    <w:rsid w:val="00033AD7"/>
    <w:rsid w:val="0003439E"/>
    <w:rsid w:val="00034F95"/>
    <w:rsid w:val="00035983"/>
    <w:rsid w:val="000373BA"/>
    <w:rsid w:val="00045F58"/>
    <w:rsid w:val="0004666C"/>
    <w:rsid w:val="00051185"/>
    <w:rsid w:val="0005186C"/>
    <w:rsid w:val="00051C1B"/>
    <w:rsid w:val="00065DFB"/>
    <w:rsid w:val="00071074"/>
    <w:rsid w:val="00071092"/>
    <w:rsid w:val="000725AE"/>
    <w:rsid w:val="00076A77"/>
    <w:rsid w:val="000775E0"/>
    <w:rsid w:val="00082746"/>
    <w:rsid w:val="00084E82"/>
    <w:rsid w:val="00085084"/>
    <w:rsid w:val="00094744"/>
    <w:rsid w:val="000A17AA"/>
    <w:rsid w:val="000A3263"/>
    <w:rsid w:val="000A5A16"/>
    <w:rsid w:val="000B440D"/>
    <w:rsid w:val="000B5B0F"/>
    <w:rsid w:val="000B695E"/>
    <w:rsid w:val="000C1352"/>
    <w:rsid w:val="000C4CF5"/>
    <w:rsid w:val="000C53FB"/>
    <w:rsid w:val="000D2891"/>
    <w:rsid w:val="000D3383"/>
    <w:rsid w:val="000D6380"/>
    <w:rsid w:val="000E54F0"/>
    <w:rsid w:val="000F0315"/>
    <w:rsid w:val="000F29D1"/>
    <w:rsid w:val="000F2A12"/>
    <w:rsid w:val="000F377C"/>
    <w:rsid w:val="000F3953"/>
    <w:rsid w:val="000F5383"/>
    <w:rsid w:val="00100B2D"/>
    <w:rsid w:val="00101CBD"/>
    <w:rsid w:val="0010223B"/>
    <w:rsid w:val="00102D22"/>
    <w:rsid w:val="0010326C"/>
    <w:rsid w:val="001049A2"/>
    <w:rsid w:val="00104D98"/>
    <w:rsid w:val="00105B16"/>
    <w:rsid w:val="00111D29"/>
    <w:rsid w:val="00112190"/>
    <w:rsid w:val="001142BB"/>
    <w:rsid w:val="00123211"/>
    <w:rsid w:val="001236D3"/>
    <w:rsid w:val="001251BA"/>
    <w:rsid w:val="0013253F"/>
    <w:rsid w:val="00133897"/>
    <w:rsid w:val="001348DA"/>
    <w:rsid w:val="00134B40"/>
    <w:rsid w:val="00137417"/>
    <w:rsid w:val="001404A8"/>
    <w:rsid w:val="001408E9"/>
    <w:rsid w:val="00142E18"/>
    <w:rsid w:val="00143829"/>
    <w:rsid w:val="00143ADB"/>
    <w:rsid w:val="00143BA1"/>
    <w:rsid w:val="00155F36"/>
    <w:rsid w:val="00160281"/>
    <w:rsid w:val="00160885"/>
    <w:rsid w:val="00160C6E"/>
    <w:rsid w:val="00161821"/>
    <w:rsid w:val="00161AA2"/>
    <w:rsid w:val="001652C9"/>
    <w:rsid w:val="00167DDE"/>
    <w:rsid w:val="001734F0"/>
    <w:rsid w:val="00173CAB"/>
    <w:rsid w:val="00177976"/>
    <w:rsid w:val="0018335D"/>
    <w:rsid w:val="00184C14"/>
    <w:rsid w:val="00190670"/>
    <w:rsid w:val="00190938"/>
    <w:rsid w:val="00193645"/>
    <w:rsid w:val="00195805"/>
    <w:rsid w:val="0019771F"/>
    <w:rsid w:val="00197EB0"/>
    <w:rsid w:val="001A2DAF"/>
    <w:rsid w:val="001A730E"/>
    <w:rsid w:val="001B2544"/>
    <w:rsid w:val="001B4184"/>
    <w:rsid w:val="001B55A0"/>
    <w:rsid w:val="001C16B6"/>
    <w:rsid w:val="001C4A0A"/>
    <w:rsid w:val="001C7A50"/>
    <w:rsid w:val="001E1120"/>
    <w:rsid w:val="001E1846"/>
    <w:rsid w:val="001E4AC0"/>
    <w:rsid w:val="001E6931"/>
    <w:rsid w:val="001F304B"/>
    <w:rsid w:val="00205F4B"/>
    <w:rsid w:val="00205F99"/>
    <w:rsid w:val="002074F3"/>
    <w:rsid w:val="002078D7"/>
    <w:rsid w:val="002105CD"/>
    <w:rsid w:val="002112A5"/>
    <w:rsid w:val="00212533"/>
    <w:rsid w:val="0021667B"/>
    <w:rsid w:val="002256DE"/>
    <w:rsid w:val="0022736D"/>
    <w:rsid w:val="00231E6D"/>
    <w:rsid w:val="002329FA"/>
    <w:rsid w:val="00232E7E"/>
    <w:rsid w:val="0023343A"/>
    <w:rsid w:val="00235BD8"/>
    <w:rsid w:val="00236EFA"/>
    <w:rsid w:val="0023750A"/>
    <w:rsid w:val="00237C28"/>
    <w:rsid w:val="002431E7"/>
    <w:rsid w:val="002437E3"/>
    <w:rsid w:val="00244213"/>
    <w:rsid w:val="0024512D"/>
    <w:rsid w:val="00245CEE"/>
    <w:rsid w:val="00245E73"/>
    <w:rsid w:val="00247137"/>
    <w:rsid w:val="0024765C"/>
    <w:rsid w:val="00252071"/>
    <w:rsid w:val="0025293D"/>
    <w:rsid w:val="002531C0"/>
    <w:rsid w:val="0025478A"/>
    <w:rsid w:val="002569BA"/>
    <w:rsid w:val="002676A5"/>
    <w:rsid w:val="002740C0"/>
    <w:rsid w:val="002839E2"/>
    <w:rsid w:val="002846E7"/>
    <w:rsid w:val="00285F12"/>
    <w:rsid w:val="0028760C"/>
    <w:rsid w:val="00287C79"/>
    <w:rsid w:val="00292D81"/>
    <w:rsid w:val="002A03D3"/>
    <w:rsid w:val="002A5445"/>
    <w:rsid w:val="002B14A7"/>
    <w:rsid w:val="002B476F"/>
    <w:rsid w:val="002B4839"/>
    <w:rsid w:val="002B4DC3"/>
    <w:rsid w:val="002B69DE"/>
    <w:rsid w:val="002C5861"/>
    <w:rsid w:val="002D0B7E"/>
    <w:rsid w:val="002D2410"/>
    <w:rsid w:val="002D3498"/>
    <w:rsid w:val="002D4B1D"/>
    <w:rsid w:val="002D7247"/>
    <w:rsid w:val="002E4E60"/>
    <w:rsid w:val="002E63EB"/>
    <w:rsid w:val="002E7E87"/>
    <w:rsid w:val="002F1A86"/>
    <w:rsid w:val="002F45E2"/>
    <w:rsid w:val="00301B68"/>
    <w:rsid w:val="0030662C"/>
    <w:rsid w:val="00313668"/>
    <w:rsid w:val="003165D9"/>
    <w:rsid w:val="00317A10"/>
    <w:rsid w:val="00325069"/>
    <w:rsid w:val="00330185"/>
    <w:rsid w:val="003312FB"/>
    <w:rsid w:val="00331805"/>
    <w:rsid w:val="003345B9"/>
    <w:rsid w:val="0033564D"/>
    <w:rsid w:val="0034133D"/>
    <w:rsid w:val="00342083"/>
    <w:rsid w:val="00343228"/>
    <w:rsid w:val="00345579"/>
    <w:rsid w:val="00346CBA"/>
    <w:rsid w:val="00351BF3"/>
    <w:rsid w:val="00352015"/>
    <w:rsid w:val="00352FBF"/>
    <w:rsid w:val="00353B76"/>
    <w:rsid w:val="0035423B"/>
    <w:rsid w:val="003542D8"/>
    <w:rsid w:val="00361725"/>
    <w:rsid w:val="003628C6"/>
    <w:rsid w:val="00365555"/>
    <w:rsid w:val="00366824"/>
    <w:rsid w:val="00370B19"/>
    <w:rsid w:val="00372536"/>
    <w:rsid w:val="003732E7"/>
    <w:rsid w:val="00380CCE"/>
    <w:rsid w:val="00385B9C"/>
    <w:rsid w:val="003875E2"/>
    <w:rsid w:val="003878CD"/>
    <w:rsid w:val="00387D4D"/>
    <w:rsid w:val="00392C6D"/>
    <w:rsid w:val="00393F75"/>
    <w:rsid w:val="00394ABB"/>
    <w:rsid w:val="00395EF6"/>
    <w:rsid w:val="00396B97"/>
    <w:rsid w:val="003A761D"/>
    <w:rsid w:val="003B0D34"/>
    <w:rsid w:val="003B26B5"/>
    <w:rsid w:val="003B394C"/>
    <w:rsid w:val="003B4252"/>
    <w:rsid w:val="003B7D9A"/>
    <w:rsid w:val="003C03A0"/>
    <w:rsid w:val="003C19F7"/>
    <w:rsid w:val="003C2178"/>
    <w:rsid w:val="003C2A62"/>
    <w:rsid w:val="003C34C0"/>
    <w:rsid w:val="003D2442"/>
    <w:rsid w:val="003D2CA1"/>
    <w:rsid w:val="003D3170"/>
    <w:rsid w:val="003D3AA4"/>
    <w:rsid w:val="003D4DFD"/>
    <w:rsid w:val="003E2E30"/>
    <w:rsid w:val="003E3D3B"/>
    <w:rsid w:val="003E7352"/>
    <w:rsid w:val="003F0628"/>
    <w:rsid w:val="003F0669"/>
    <w:rsid w:val="003F3E5B"/>
    <w:rsid w:val="003F41CC"/>
    <w:rsid w:val="003F5BDE"/>
    <w:rsid w:val="0040065E"/>
    <w:rsid w:val="00402B7E"/>
    <w:rsid w:val="00402D4D"/>
    <w:rsid w:val="00404C6D"/>
    <w:rsid w:val="0042084F"/>
    <w:rsid w:val="00423FC2"/>
    <w:rsid w:val="00424F82"/>
    <w:rsid w:val="004263F9"/>
    <w:rsid w:val="00426592"/>
    <w:rsid w:val="00430F6F"/>
    <w:rsid w:val="004370C7"/>
    <w:rsid w:val="0044279B"/>
    <w:rsid w:val="004514B7"/>
    <w:rsid w:val="00451A61"/>
    <w:rsid w:val="0045320D"/>
    <w:rsid w:val="00453561"/>
    <w:rsid w:val="00454BB5"/>
    <w:rsid w:val="00454F1B"/>
    <w:rsid w:val="00455070"/>
    <w:rsid w:val="00455FAC"/>
    <w:rsid w:val="0046674A"/>
    <w:rsid w:val="00470BBE"/>
    <w:rsid w:val="00470C07"/>
    <w:rsid w:val="00470FAD"/>
    <w:rsid w:val="00472A08"/>
    <w:rsid w:val="004738D2"/>
    <w:rsid w:val="00477884"/>
    <w:rsid w:val="0048305B"/>
    <w:rsid w:val="0048396C"/>
    <w:rsid w:val="0048543F"/>
    <w:rsid w:val="00491A18"/>
    <w:rsid w:val="00497D21"/>
    <w:rsid w:val="004A3496"/>
    <w:rsid w:val="004A4220"/>
    <w:rsid w:val="004A656A"/>
    <w:rsid w:val="004A781A"/>
    <w:rsid w:val="004B106F"/>
    <w:rsid w:val="004B282A"/>
    <w:rsid w:val="004C0FF0"/>
    <w:rsid w:val="004C205C"/>
    <w:rsid w:val="004C555D"/>
    <w:rsid w:val="004C584B"/>
    <w:rsid w:val="004D14ED"/>
    <w:rsid w:val="004D2DE4"/>
    <w:rsid w:val="004D3FEE"/>
    <w:rsid w:val="004D543C"/>
    <w:rsid w:val="004E2915"/>
    <w:rsid w:val="004E2C1E"/>
    <w:rsid w:val="004F1880"/>
    <w:rsid w:val="004F3AB7"/>
    <w:rsid w:val="004F563F"/>
    <w:rsid w:val="004F6636"/>
    <w:rsid w:val="00500D48"/>
    <w:rsid w:val="0050132F"/>
    <w:rsid w:val="00505A3E"/>
    <w:rsid w:val="0051043B"/>
    <w:rsid w:val="00512F8B"/>
    <w:rsid w:val="00513CA3"/>
    <w:rsid w:val="0051462F"/>
    <w:rsid w:val="00520F38"/>
    <w:rsid w:val="005213BE"/>
    <w:rsid w:val="00522DC1"/>
    <w:rsid w:val="005238A6"/>
    <w:rsid w:val="00524943"/>
    <w:rsid w:val="00533AAB"/>
    <w:rsid w:val="00535CA8"/>
    <w:rsid w:val="005404FC"/>
    <w:rsid w:val="00545CB5"/>
    <w:rsid w:val="00550230"/>
    <w:rsid w:val="005517C0"/>
    <w:rsid w:val="0056614B"/>
    <w:rsid w:val="0056676E"/>
    <w:rsid w:val="00573BCB"/>
    <w:rsid w:val="00575E62"/>
    <w:rsid w:val="00581726"/>
    <w:rsid w:val="00581FC7"/>
    <w:rsid w:val="00582353"/>
    <w:rsid w:val="005829D2"/>
    <w:rsid w:val="00582C8C"/>
    <w:rsid w:val="00584B70"/>
    <w:rsid w:val="00592384"/>
    <w:rsid w:val="005A32EF"/>
    <w:rsid w:val="005A56B8"/>
    <w:rsid w:val="005B201E"/>
    <w:rsid w:val="005B288F"/>
    <w:rsid w:val="005C6FFD"/>
    <w:rsid w:val="005C7009"/>
    <w:rsid w:val="005C7684"/>
    <w:rsid w:val="005C76DA"/>
    <w:rsid w:val="005D2088"/>
    <w:rsid w:val="005D3782"/>
    <w:rsid w:val="005D3A13"/>
    <w:rsid w:val="005D3E1B"/>
    <w:rsid w:val="005D5C0A"/>
    <w:rsid w:val="005D7113"/>
    <w:rsid w:val="005D7390"/>
    <w:rsid w:val="005D7562"/>
    <w:rsid w:val="005D7D5C"/>
    <w:rsid w:val="005E0AAE"/>
    <w:rsid w:val="005E16B3"/>
    <w:rsid w:val="005E3865"/>
    <w:rsid w:val="005E5194"/>
    <w:rsid w:val="005E6D6D"/>
    <w:rsid w:val="005F5AC8"/>
    <w:rsid w:val="005F70CB"/>
    <w:rsid w:val="005F7F29"/>
    <w:rsid w:val="00600C79"/>
    <w:rsid w:val="00602FB8"/>
    <w:rsid w:val="006070D3"/>
    <w:rsid w:val="00622C6C"/>
    <w:rsid w:val="00630828"/>
    <w:rsid w:val="006331AD"/>
    <w:rsid w:val="006421C1"/>
    <w:rsid w:val="006427BC"/>
    <w:rsid w:val="0064395E"/>
    <w:rsid w:val="00645E7A"/>
    <w:rsid w:val="00646413"/>
    <w:rsid w:val="00653C5B"/>
    <w:rsid w:val="00656DE5"/>
    <w:rsid w:val="006639CE"/>
    <w:rsid w:val="006669AA"/>
    <w:rsid w:val="00666A0C"/>
    <w:rsid w:val="00685AA0"/>
    <w:rsid w:val="006951F3"/>
    <w:rsid w:val="00696799"/>
    <w:rsid w:val="00696CB4"/>
    <w:rsid w:val="006A2950"/>
    <w:rsid w:val="006A4D2C"/>
    <w:rsid w:val="006A5386"/>
    <w:rsid w:val="006A575C"/>
    <w:rsid w:val="006B09D5"/>
    <w:rsid w:val="006B14B9"/>
    <w:rsid w:val="006B52F8"/>
    <w:rsid w:val="006C039E"/>
    <w:rsid w:val="006C1591"/>
    <w:rsid w:val="006C175F"/>
    <w:rsid w:val="006D1D04"/>
    <w:rsid w:val="006D36D3"/>
    <w:rsid w:val="006D481A"/>
    <w:rsid w:val="006D572C"/>
    <w:rsid w:val="006D6A95"/>
    <w:rsid w:val="006E1080"/>
    <w:rsid w:val="006E3A87"/>
    <w:rsid w:val="006E470C"/>
    <w:rsid w:val="006E5DDD"/>
    <w:rsid w:val="006E76AA"/>
    <w:rsid w:val="006F5069"/>
    <w:rsid w:val="006F704E"/>
    <w:rsid w:val="006F7B62"/>
    <w:rsid w:val="00701FC6"/>
    <w:rsid w:val="00705EC9"/>
    <w:rsid w:val="007060E5"/>
    <w:rsid w:val="007127DF"/>
    <w:rsid w:val="007174BC"/>
    <w:rsid w:val="00717A94"/>
    <w:rsid w:val="007223A9"/>
    <w:rsid w:val="007224A2"/>
    <w:rsid w:val="0073086C"/>
    <w:rsid w:val="00730960"/>
    <w:rsid w:val="007345D9"/>
    <w:rsid w:val="00734B6C"/>
    <w:rsid w:val="0074075D"/>
    <w:rsid w:val="0074110B"/>
    <w:rsid w:val="00743993"/>
    <w:rsid w:val="00744179"/>
    <w:rsid w:val="007451BF"/>
    <w:rsid w:val="0074641C"/>
    <w:rsid w:val="00746C3C"/>
    <w:rsid w:val="00747049"/>
    <w:rsid w:val="00747F8E"/>
    <w:rsid w:val="00750630"/>
    <w:rsid w:val="00750F77"/>
    <w:rsid w:val="007510FD"/>
    <w:rsid w:val="0075274F"/>
    <w:rsid w:val="00753C7A"/>
    <w:rsid w:val="00754887"/>
    <w:rsid w:val="0075521C"/>
    <w:rsid w:val="0076178D"/>
    <w:rsid w:val="00761CF6"/>
    <w:rsid w:val="00763BA4"/>
    <w:rsid w:val="00764501"/>
    <w:rsid w:val="0076603E"/>
    <w:rsid w:val="00767AB6"/>
    <w:rsid w:val="00770BA3"/>
    <w:rsid w:val="00771AB8"/>
    <w:rsid w:val="00771D47"/>
    <w:rsid w:val="00772D9F"/>
    <w:rsid w:val="007740BC"/>
    <w:rsid w:val="00777316"/>
    <w:rsid w:val="00777E9A"/>
    <w:rsid w:val="00780171"/>
    <w:rsid w:val="00781217"/>
    <w:rsid w:val="00787C35"/>
    <w:rsid w:val="00790435"/>
    <w:rsid w:val="00792531"/>
    <w:rsid w:val="007954E9"/>
    <w:rsid w:val="007961E6"/>
    <w:rsid w:val="0079771D"/>
    <w:rsid w:val="007A279A"/>
    <w:rsid w:val="007A3419"/>
    <w:rsid w:val="007A52B9"/>
    <w:rsid w:val="007A5D31"/>
    <w:rsid w:val="007A6B20"/>
    <w:rsid w:val="007B0790"/>
    <w:rsid w:val="007B1CD5"/>
    <w:rsid w:val="007B3D25"/>
    <w:rsid w:val="007D3AB4"/>
    <w:rsid w:val="007D47A6"/>
    <w:rsid w:val="007E5252"/>
    <w:rsid w:val="007E54A1"/>
    <w:rsid w:val="007E6AE1"/>
    <w:rsid w:val="007F3542"/>
    <w:rsid w:val="00804272"/>
    <w:rsid w:val="00804E51"/>
    <w:rsid w:val="008069B5"/>
    <w:rsid w:val="00812F41"/>
    <w:rsid w:val="00813793"/>
    <w:rsid w:val="00815479"/>
    <w:rsid w:val="00820EBC"/>
    <w:rsid w:val="0082330A"/>
    <w:rsid w:val="00824E3E"/>
    <w:rsid w:val="00827410"/>
    <w:rsid w:val="00827BA5"/>
    <w:rsid w:val="008422EB"/>
    <w:rsid w:val="0084314F"/>
    <w:rsid w:val="0084372B"/>
    <w:rsid w:val="008502D0"/>
    <w:rsid w:val="0085764D"/>
    <w:rsid w:val="0086521F"/>
    <w:rsid w:val="00870F15"/>
    <w:rsid w:val="00871FC2"/>
    <w:rsid w:val="00881FB6"/>
    <w:rsid w:val="00886443"/>
    <w:rsid w:val="0089000E"/>
    <w:rsid w:val="0089343C"/>
    <w:rsid w:val="00893670"/>
    <w:rsid w:val="0089719F"/>
    <w:rsid w:val="008A0EB6"/>
    <w:rsid w:val="008A31DD"/>
    <w:rsid w:val="008A3794"/>
    <w:rsid w:val="008A5608"/>
    <w:rsid w:val="008B2098"/>
    <w:rsid w:val="008C0F6F"/>
    <w:rsid w:val="008C292F"/>
    <w:rsid w:val="008C4E49"/>
    <w:rsid w:val="008D171E"/>
    <w:rsid w:val="008D2F25"/>
    <w:rsid w:val="008E42C0"/>
    <w:rsid w:val="008E5092"/>
    <w:rsid w:val="008E563D"/>
    <w:rsid w:val="008F6B6B"/>
    <w:rsid w:val="009024D1"/>
    <w:rsid w:val="00902571"/>
    <w:rsid w:val="00911F4B"/>
    <w:rsid w:val="0091723C"/>
    <w:rsid w:val="009212E2"/>
    <w:rsid w:val="00921D8C"/>
    <w:rsid w:val="009228F5"/>
    <w:rsid w:val="0092332D"/>
    <w:rsid w:val="009248DF"/>
    <w:rsid w:val="0092740A"/>
    <w:rsid w:val="009277ED"/>
    <w:rsid w:val="009310E3"/>
    <w:rsid w:val="00932794"/>
    <w:rsid w:val="00934399"/>
    <w:rsid w:val="009347A1"/>
    <w:rsid w:val="009349E9"/>
    <w:rsid w:val="00935E4A"/>
    <w:rsid w:val="009373C5"/>
    <w:rsid w:val="009403E6"/>
    <w:rsid w:val="00942747"/>
    <w:rsid w:val="009435FB"/>
    <w:rsid w:val="00946470"/>
    <w:rsid w:val="00955C40"/>
    <w:rsid w:val="00956290"/>
    <w:rsid w:val="00956C90"/>
    <w:rsid w:val="00965D31"/>
    <w:rsid w:val="0097295E"/>
    <w:rsid w:val="00975C28"/>
    <w:rsid w:val="009765D1"/>
    <w:rsid w:val="009840C8"/>
    <w:rsid w:val="009872C0"/>
    <w:rsid w:val="009948E6"/>
    <w:rsid w:val="0099624E"/>
    <w:rsid w:val="00996535"/>
    <w:rsid w:val="00997FBC"/>
    <w:rsid w:val="009A0BEE"/>
    <w:rsid w:val="009A575B"/>
    <w:rsid w:val="009B0C99"/>
    <w:rsid w:val="009B10A0"/>
    <w:rsid w:val="009B553B"/>
    <w:rsid w:val="009C11C2"/>
    <w:rsid w:val="009C3DED"/>
    <w:rsid w:val="009C607F"/>
    <w:rsid w:val="009D0026"/>
    <w:rsid w:val="009D2114"/>
    <w:rsid w:val="009D2CA8"/>
    <w:rsid w:val="009D2DC9"/>
    <w:rsid w:val="009E51D6"/>
    <w:rsid w:val="009F0452"/>
    <w:rsid w:val="009F0CF7"/>
    <w:rsid w:val="009F4060"/>
    <w:rsid w:val="00A01AB2"/>
    <w:rsid w:val="00A03866"/>
    <w:rsid w:val="00A06AFD"/>
    <w:rsid w:val="00A11BDA"/>
    <w:rsid w:val="00A12460"/>
    <w:rsid w:val="00A127B3"/>
    <w:rsid w:val="00A15BC0"/>
    <w:rsid w:val="00A1723A"/>
    <w:rsid w:val="00A24AE8"/>
    <w:rsid w:val="00A26E2B"/>
    <w:rsid w:val="00A32BF7"/>
    <w:rsid w:val="00A45CCB"/>
    <w:rsid w:val="00A510B9"/>
    <w:rsid w:val="00A54843"/>
    <w:rsid w:val="00A551F0"/>
    <w:rsid w:val="00A57677"/>
    <w:rsid w:val="00A578DA"/>
    <w:rsid w:val="00A65055"/>
    <w:rsid w:val="00A6578C"/>
    <w:rsid w:val="00A66F4F"/>
    <w:rsid w:val="00A7252A"/>
    <w:rsid w:val="00A74126"/>
    <w:rsid w:val="00A75C33"/>
    <w:rsid w:val="00A7717D"/>
    <w:rsid w:val="00A77A46"/>
    <w:rsid w:val="00A8039D"/>
    <w:rsid w:val="00A81161"/>
    <w:rsid w:val="00A84C6C"/>
    <w:rsid w:val="00A8796B"/>
    <w:rsid w:val="00A91F62"/>
    <w:rsid w:val="00A94551"/>
    <w:rsid w:val="00A94C2E"/>
    <w:rsid w:val="00A965A1"/>
    <w:rsid w:val="00A969DF"/>
    <w:rsid w:val="00AA41FC"/>
    <w:rsid w:val="00AA6C32"/>
    <w:rsid w:val="00AB1853"/>
    <w:rsid w:val="00AB2AC4"/>
    <w:rsid w:val="00AB2D44"/>
    <w:rsid w:val="00AB75DB"/>
    <w:rsid w:val="00AC2059"/>
    <w:rsid w:val="00AC2430"/>
    <w:rsid w:val="00AC649F"/>
    <w:rsid w:val="00AD02B7"/>
    <w:rsid w:val="00AD186C"/>
    <w:rsid w:val="00AD3A3D"/>
    <w:rsid w:val="00AD4492"/>
    <w:rsid w:val="00AD4A53"/>
    <w:rsid w:val="00AE1793"/>
    <w:rsid w:val="00AE3EF1"/>
    <w:rsid w:val="00AE6CE1"/>
    <w:rsid w:val="00AF15E8"/>
    <w:rsid w:val="00AF206D"/>
    <w:rsid w:val="00B018C3"/>
    <w:rsid w:val="00B0274A"/>
    <w:rsid w:val="00B0453C"/>
    <w:rsid w:val="00B048A7"/>
    <w:rsid w:val="00B11335"/>
    <w:rsid w:val="00B20768"/>
    <w:rsid w:val="00B21032"/>
    <w:rsid w:val="00B2329E"/>
    <w:rsid w:val="00B2405A"/>
    <w:rsid w:val="00B26E1B"/>
    <w:rsid w:val="00B2772B"/>
    <w:rsid w:val="00B3537F"/>
    <w:rsid w:val="00B376F3"/>
    <w:rsid w:val="00B436AE"/>
    <w:rsid w:val="00B443CF"/>
    <w:rsid w:val="00B4546D"/>
    <w:rsid w:val="00B51617"/>
    <w:rsid w:val="00B52A03"/>
    <w:rsid w:val="00B53425"/>
    <w:rsid w:val="00B55CA2"/>
    <w:rsid w:val="00B60C6A"/>
    <w:rsid w:val="00B64A82"/>
    <w:rsid w:val="00B6698D"/>
    <w:rsid w:val="00B677B3"/>
    <w:rsid w:val="00B704A3"/>
    <w:rsid w:val="00B705A2"/>
    <w:rsid w:val="00B721D6"/>
    <w:rsid w:val="00B813CF"/>
    <w:rsid w:val="00B840A1"/>
    <w:rsid w:val="00B87F92"/>
    <w:rsid w:val="00B95245"/>
    <w:rsid w:val="00B97622"/>
    <w:rsid w:val="00BA19DA"/>
    <w:rsid w:val="00BA1E6F"/>
    <w:rsid w:val="00BA46E9"/>
    <w:rsid w:val="00BA7691"/>
    <w:rsid w:val="00BB2957"/>
    <w:rsid w:val="00BB3C86"/>
    <w:rsid w:val="00BB5321"/>
    <w:rsid w:val="00BC2B11"/>
    <w:rsid w:val="00BC3BD5"/>
    <w:rsid w:val="00BC5230"/>
    <w:rsid w:val="00BC705D"/>
    <w:rsid w:val="00BC7E17"/>
    <w:rsid w:val="00BD1D70"/>
    <w:rsid w:val="00BD2315"/>
    <w:rsid w:val="00BE2DC6"/>
    <w:rsid w:val="00BE41DE"/>
    <w:rsid w:val="00BF13C6"/>
    <w:rsid w:val="00BF21B8"/>
    <w:rsid w:val="00BF2F3D"/>
    <w:rsid w:val="00BF4B0F"/>
    <w:rsid w:val="00BF6EAC"/>
    <w:rsid w:val="00C011E6"/>
    <w:rsid w:val="00C03454"/>
    <w:rsid w:val="00C037FF"/>
    <w:rsid w:val="00C06EC3"/>
    <w:rsid w:val="00C11074"/>
    <w:rsid w:val="00C112DE"/>
    <w:rsid w:val="00C130F2"/>
    <w:rsid w:val="00C13C5F"/>
    <w:rsid w:val="00C154A1"/>
    <w:rsid w:val="00C22C54"/>
    <w:rsid w:val="00C22E3B"/>
    <w:rsid w:val="00C235CD"/>
    <w:rsid w:val="00C2405C"/>
    <w:rsid w:val="00C24D32"/>
    <w:rsid w:val="00C24D5B"/>
    <w:rsid w:val="00C30CEA"/>
    <w:rsid w:val="00C30D06"/>
    <w:rsid w:val="00C31086"/>
    <w:rsid w:val="00C33C84"/>
    <w:rsid w:val="00C33D10"/>
    <w:rsid w:val="00C34246"/>
    <w:rsid w:val="00C375F9"/>
    <w:rsid w:val="00C41B04"/>
    <w:rsid w:val="00C41C4E"/>
    <w:rsid w:val="00C43030"/>
    <w:rsid w:val="00C50C22"/>
    <w:rsid w:val="00C52AB2"/>
    <w:rsid w:val="00C53983"/>
    <w:rsid w:val="00C61C60"/>
    <w:rsid w:val="00C62B0C"/>
    <w:rsid w:val="00C64C83"/>
    <w:rsid w:val="00C71BF7"/>
    <w:rsid w:val="00C739D1"/>
    <w:rsid w:val="00C741AC"/>
    <w:rsid w:val="00C811A9"/>
    <w:rsid w:val="00C85141"/>
    <w:rsid w:val="00C855B8"/>
    <w:rsid w:val="00C86F12"/>
    <w:rsid w:val="00C870C8"/>
    <w:rsid w:val="00C87573"/>
    <w:rsid w:val="00C92BA4"/>
    <w:rsid w:val="00C9486D"/>
    <w:rsid w:val="00C95533"/>
    <w:rsid w:val="00CA279C"/>
    <w:rsid w:val="00CA599E"/>
    <w:rsid w:val="00CA5CCA"/>
    <w:rsid w:val="00CB2D6E"/>
    <w:rsid w:val="00CB6245"/>
    <w:rsid w:val="00CC1486"/>
    <w:rsid w:val="00CC4CDD"/>
    <w:rsid w:val="00CD130D"/>
    <w:rsid w:val="00CE104F"/>
    <w:rsid w:val="00CE62DA"/>
    <w:rsid w:val="00CE7BF4"/>
    <w:rsid w:val="00CF458E"/>
    <w:rsid w:val="00CF62D8"/>
    <w:rsid w:val="00D0209E"/>
    <w:rsid w:val="00D03A2C"/>
    <w:rsid w:val="00D059CB"/>
    <w:rsid w:val="00D12255"/>
    <w:rsid w:val="00D15DB6"/>
    <w:rsid w:val="00D24047"/>
    <w:rsid w:val="00D26613"/>
    <w:rsid w:val="00D34EFB"/>
    <w:rsid w:val="00D379EE"/>
    <w:rsid w:val="00D42530"/>
    <w:rsid w:val="00D5075C"/>
    <w:rsid w:val="00D51BBC"/>
    <w:rsid w:val="00D53EF3"/>
    <w:rsid w:val="00D55237"/>
    <w:rsid w:val="00D5757F"/>
    <w:rsid w:val="00D6107A"/>
    <w:rsid w:val="00D63112"/>
    <w:rsid w:val="00D63D00"/>
    <w:rsid w:val="00D669A1"/>
    <w:rsid w:val="00D72C05"/>
    <w:rsid w:val="00D75B80"/>
    <w:rsid w:val="00D80D8D"/>
    <w:rsid w:val="00D81638"/>
    <w:rsid w:val="00D83DD9"/>
    <w:rsid w:val="00D846AB"/>
    <w:rsid w:val="00D85A29"/>
    <w:rsid w:val="00D91261"/>
    <w:rsid w:val="00D934F8"/>
    <w:rsid w:val="00D9452C"/>
    <w:rsid w:val="00D96124"/>
    <w:rsid w:val="00D96C94"/>
    <w:rsid w:val="00DA540C"/>
    <w:rsid w:val="00DA7A6A"/>
    <w:rsid w:val="00DB223D"/>
    <w:rsid w:val="00DB6539"/>
    <w:rsid w:val="00DB777E"/>
    <w:rsid w:val="00DC3ABF"/>
    <w:rsid w:val="00DC4961"/>
    <w:rsid w:val="00DD385D"/>
    <w:rsid w:val="00DD5AC2"/>
    <w:rsid w:val="00DE0CC7"/>
    <w:rsid w:val="00DE2527"/>
    <w:rsid w:val="00DE3D15"/>
    <w:rsid w:val="00DF108D"/>
    <w:rsid w:val="00DF1143"/>
    <w:rsid w:val="00DF707C"/>
    <w:rsid w:val="00DF7794"/>
    <w:rsid w:val="00E01177"/>
    <w:rsid w:val="00E05333"/>
    <w:rsid w:val="00E14349"/>
    <w:rsid w:val="00E144ED"/>
    <w:rsid w:val="00E1487A"/>
    <w:rsid w:val="00E15133"/>
    <w:rsid w:val="00E158B1"/>
    <w:rsid w:val="00E24472"/>
    <w:rsid w:val="00E251C7"/>
    <w:rsid w:val="00E274D5"/>
    <w:rsid w:val="00E321F7"/>
    <w:rsid w:val="00E32A06"/>
    <w:rsid w:val="00E32C80"/>
    <w:rsid w:val="00E35592"/>
    <w:rsid w:val="00E37C1E"/>
    <w:rsid w:val="00E41A62"/>
    <w:rsid w:val="00E4482F"/>
    <w:rsid w:val="00E46B7E"/>
    <w:rsid w:val="00E52422"/>
    <w:rsid w:val="00E5565F"/>
    <w:rsid w:val="00E5696E"/>
    <w:rsid w:val="00E6007C"/>
    <w:rsid w:val="00E67900"/>
    <w:rsid w:val="00E67A44"/>
    <w:rsid w:val="00E67E4E"/>
    <w:rsid w:val="00E7015B"/>
    <w:rsid w:val="00E74616"/>
    <w:rsid w:val="00E77FB7"/>
    <w:rsid w:val="00E81F87"/>
    <w:rsid w:val="00E85856"/>
    <w:rsid w:val="00E87AC5"/>
    <w:rsid w:val="00E91957"/>
    <w:rsid w:val="00E94C8D"/>
    <w:rsid w:val="00E962D2"/>
    <w:rsid w:val="00E97DDE"/>
    <w:rsid w:val="00E97E7E"/>
    <w:rsid w:val="00EA0853"/>
    <w:rsid w:val="00EB10F1"/>
    <w:rsid w:val="00EB2170"/>
    <w:rsid w:val="00EB2F28"/>
    <w:rsid w:val="00EC511F"/>
    <w:rsid w:val="00ED1C30"/>
    <w:rsid w:val="00ED314B"/>
    <w:rsid w:val="00ED746B"/>
    <w:rsid w:val="00EE30F8"/>
    <w:rsid w:val="00EE61EF"/>
    <w:rsid w:val="00EE74C9"/>
    <w:rsid w:val="00EF42C3"/>
    <w:rsid w:val="00EF6091"/>
    <w:rsid w:val="00EF61FD"/>
    <w:rsid w:val="00F0177D"/>
    <w:rsid w:val="00F04592"/>
    <w:rsid w:val="00F068AF"/>
    <w:rsid w:val="00F119DA"/>
    <w:rsid w:val="00F12113"/>
    <w:rsid w:val="00F139FD"/>
    <w:rsid w:val="00F23502"/>
    <w:rsid w:val="00F2536F"/>
    <w:rsid w:val="00F25673"/>
    <w:rsid w:val="00F27DD3"/>
    <w:rsid w:val="00F27F15"/>
    <w:rsid w:val="00F31436"/>
    <w:rsid w:val="00F33287"/>
    <w:rsid w:val="00F354C0"/>
    <w:rsid w:val="00F3681D"/>
    <w:rsid w:val="00F42AF7"/>
    <w:rsid w:val="00F43BBA"/>
    <w:rsid w:val="00F5248D"/>
    <w:rsid w:val="00F543C4"/>
    <w:rsid w:val="00F55EB2"/>
    <w:rsid w:val="00F60294"/>
    <w:rsid w:val="00F61368"/>
    <w:rsid w:val="00F64572"/>
    <w:rsid w:val="00F71082"/>
    <w:rsid w:val="00F72148"/>
    <w:rsid w:val="00F74685"/>
    <w:rsid w:val="00F7495C"/>
    <w:rsid w:val="00F775DE"/>
    <w:rsid w:val="00F814EC"/>
    <w:rsid w:val="00F81879"/>
    <w:rsid w:val="00F8297F"/>
    <w:rsid w:val="00F86BBA"/>
    <w:rsid w:val="00F86E3F"/>
    <w:rsid w:val="00F87A99"/>
    <w:rsid w:val="00F902BA"/>
    <w:rsid w:val="00F92085"/>
    <w:rsid w:val="00F93F4D"/>
    <w:rsid w:val="00FA10FA"/>
    <w:rsid w:val="00FA79C6"/>
    <w:rsid w:val="00FB16B5"/>
    <w:rsid w:val="00FB6CFF"/>
    <w:rsid w:val="00FC0A03"/>
    <w:rsid w:val="00FC424C"/>
    <w:rsid w:val="00FD22CA"/>
    <w:rsid w:val="00FD24F3"/>
    <w:rsid w:val="00FD6850"/>
    <w:rsid w:val="00FE146C"/>
    <w:rsid w:val="00FE1865"/>
    <w:rsid w:val="00FE3213"/>
    <w:rsid w:val="00FE375B"/>
    <w:rsid w:val="00FE5D06"/>
    <w:rsid w:val="00FE6D98"/>
    <w:rsid w:val="00FF3F9B"/>
    <w:rsid w:val="00FF4CA5"/>
    <w:rsid w:val="01C38011"/>
    <w:rsid w:val="02FDEBE0"/>
    <w:rsid w:val="0907671E"/>
    <w:rsid w:val="0BCA1F92"/>
    <w:rsid w:val="10FCAAA5"/>
    <w:rsid w:val="114C5349"/>
    <w:rsid w:val="15D01BC8"/>
    <w:rsid w:val="171F9BB6"/>
    <w:rsid w:val="19C292A3"/>
    <w:rsid w:val="1A620587"/>
    <w:rsid w:val="1DD4043B"/>
    <w:rsid w:val="222CCA19"/>
    <w:rsid w:val="22FAB6E4"/>
    <w:rsid w:val="26EC8F9A"/>
    <w:rsid w:val="28DBE955"/>
    <w:rsid w:val="2C3DC1C1"/>
    <w:rsid w:val="2D301BAC"/>
    <w:rsid w:val="2EDD5380"/>
    <w:rsid w:val="2F9671BD"/>
    <w:rsid w:val="305975F4"/>
    <w:rsid w:val="31D231BE"/>
    <w:rsid w:val="35701169"/>
    <w:rsid w:val="3695768E"/>
    <w:rsid w:val="3BE6F700"/>
    <w:rsid w:val="3F91D1C5"/>
    <w:rsid w:val="3FDB5BBB"/>
    <w:rsid w:val="4085CDBE"/>
    <w:rsid w:val="437F149F"/>
    <w:rsid w:val="4D22C962"/>
    <w:rsid w:val="4D33DB1A"/>
    <w:rsid w:val="4D6CEA3F"/>
    <w:rsid w:val="4DF57672"/>
    <w:rsid w:val="51DD1228"/>
    <w:rsid w:val="58DE91DA"/>
    <w:rsid w:val="6471A044"/>
    <w:rsid w:val="6BD16E61"/>
    <w:rsid w:val="6C8B875F"/>
    <w:rsid w:val="73ED067C"/>
    <w:rsid w:val="7788BED0"/>
    <w:rsid w:val="78DE6952"/>
    <w:rsid w:val="7968399A"/>
    <w:rsid w:val="79EB4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803CDC"/>
  <w15:chartTrackingRefBased/>
  <w15:docId w15:val="{0C77D359-85E7-4B5E-AAFD-352857541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HAnsi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52A"/>
    <w:pPr>
      <w:spacing w:after="0" w:line="240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A725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25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43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CE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42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54F1B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4F1B"/>
    <w:rPr>
      <w:lang w:val="es-MX"/>
    </w:rPr>
  </w:style>
  <w:style w:type="paragraph" w:styleId="Footer">
    <w:name w:val="footer"/>
    <w:basedOn w:val="Normal"/>
    <w:link w:val="FooterChar"/>
    <w:unhideWhenUsed/>
    <w:rsid w:val="00454F1B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4F1B"/>
    <w:rPr>
      <w:lang w:val="es-MX"/>
    </w:rPr>
  </w:style>
  <w:style w:type="paragraph" w:customStyle="1" w:styleId="Tabletext">
    <w:name w:val="Tabletext"/>
    <w:basedOn w:val="Normal"/>
    <w:rsid w:val="00454F1B"/>
    <w:pPr>
      <w:keepLines/>
      <w:widowControl w:val="0"/>
      <w:spacing w:after="120" w:line="240" w:lineRule="atLeast"/>
    </w:pPr>
    <w:rPr>
      <w:rFonts w:ascii="Garamond" w:hAnsi="Garamond" w:cs="Arial"/>
      <w:bCs/>
      <w:kern w:val="32"/>
      <w:lang w:val="en-US"/>
    </w:rPr>
  </w:style>
  <w:style w:type="paragraph" w:styleId="Title">
    <w:name w:val="Title"/>
    <w:basedOn w:val="Normal"/>
    <w:next w:val="Normal"/>
    <w:link w:val="TitleChar"/>
    <w:autoRedefine/>
    <w:qFormat/>
    <w:rsid w:val="001A730E"/>
    <w:pPr>
      <w:widowControl w:val="0"/>
      <w:jc w:val="center"/>
    </w:pPr>
    <w:rPr>
      <w:rFonts w:ascii="Arial" w:hAnsi="Arial"/>
      <w:b/>
      <w:sz w:val="40"/>
      <w:lang w:val="en-US"/>
    </w:rPr>
  </w:style>
  <w:style w:type="character" w:customStyle="1" w:styleId="TitleChar">
    <w:name w:val="Title Char"/>
    <w:basedOn w:val="DefaultParagraphFont"/>
    <w:link w:val="Title"/>
    <w:rsid w:val="001A730E"/>
    <w:rPr>
      <w:rFonts w:ascii="Arial" w:eastAsia="Times New Roman" w:hAnsi="Arial" w:cs="Times New Roman"/>
      <w:b/>
      <w:sz w:val="40"/>
      <w:szCs w:val="2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"/>
    </w:rPr>
  </w:style>
  <w:style w:type="character" w:customStyle="1" w:styleId="Heading2Char">
    <w:name w:val="Heading 2 Char"/>
    <w:basedOn w:val="DefaultParagraphFont"/>
    <w:link w:val="Heading2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ES"/>
    </w:rPr>
  </w:style>
  <w:style w:type="character" w:customStyle="1" w:styleId="ExplicacinSeccin">
    <w:name w:val="Explicación Sección"/>
    <w:basedOn w:val="DefaultParagraphFont"/>
    <w:rsid w:val="00A7252A"/>
    <w:rPr>
      <w:color w:val="666699"/>
    </w:rPr>
  </w:style>
  <w:style w:type="paragraph" w:styleId="NoSpacing">
    <w:name w:val="No Spacing"/>
    <w:uiPriority w:val="1"/>
    <w:qFormat/>
    <w:rsid w:val="00AC2430"/>
    <w:pPr>
      <w:spacing w:after="0" w:line="240" w:lineRule="auto"/>
    </w:pPr>
    <w:rPr>
      <w:lang w:val="es-MX"/>
    </w:rPr>
  </w:style>
  <w:style w:type="table" w:styleId="TableGrid">
    <w:name w:val="Table Grid"/>
    <w:basedOn w:val="TableNormal"/>
    <w:uiPriority w:val="59"/>
    <w:rsid w:val="00AC2430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AC243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CEE"/>
    <w:rPr>
      <w:rFonts w:asciiTheme="majorHAnsi" w:eastAsiaTheme="majorEastAsia" w:hAnsiTheme="majorHAnsi" w:cstheme="majorBidi"/>
      <w:color w:val="1F3763" w:themeColor="accent1" w:themeShade="7F"/>
      <w:sz w:val="20"/>
      <w:szCs w:val="24"/>
      <w:lang w:eastAsia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42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"/>
    </w:rPr>
  </w:style>
  <w:style w:type="character" w:styleId="PageNumber">
    <w:name w:val="page number"/>
    <w:basedOn w:val="DefaultParagraphFont"/>
    <w:rsid w:val="00E52422"/>
  </w:style>
  <w:style w:type="paragraph" w:styleId="ListParagraph">
    <w:name w:val="List Paragraph"/>
    <w:basedOn w:val="Normal"/>
    <w:uiPriority w:val="34"/>
    <w:qFormat/>
    <w:rsid w:val="00EF609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370B1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70B19"/>
  </w:style>
  <w:style w:type="character" w:customStyle="1" w:styleId="CommentTextChar">
    <w:name w:val="Comment Text Char"/>
    <w:basedOn w:val="DefaultParagraphFont"/>
    <w:link w:val="CommentText"/>
    <w:uiPriority w:val="99"/>
    <w:rsid w:val="00370B19"/>
    <w:rPr>
      <w:rFonts w:ascii="Tahoma" w:eastAsia="Times New Roman" w:hAnsi="Tahoma" w:cs="Times New Roman"/>
      <w:sz w:val="20"/>
      <w:szCs w:val="20"/>
      <w:lang w:val="es-MX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70B1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70B19"/>
    <w:rPr>
      <w:rFonts w:ascii="Tahoma" w:eastAsia="Times New Roman" w:hAnsi="Tahoma" w:cs="Times New Roman"/>
      <w:b/>
      <w:bCs/>
      <w:sz w:val="20"/>
      <w:szCs w:val="20"/>
      <w:lang w:val="es-MX" w:eastAsia="es-ES"/>
    </w:rPr>
  </w:style>
  <w:style w:type="paragraph" w:styleId="Quote">
    <w:name w:val="Quote"/>
    <w:basedOn w:val="Normal"/>
    <w:next w:val="Normal"/>
    <w:link w:val="QuoteChar"/>
    <w:uiPriority w:val="29"/>
    <w:qFormat/>
    <w:rsid w:val="001E184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846"/>
    <w:rPr>
      <w:rFonts w:ascii="Tahoma" w:eastAsia="Times New Roman" w:hAnsi="Tahoma" w:cs="Times New Roman"/>
      <w:i/>
      <w:iCs/>
      <w:color w:val="404040" w:themeColor="text1" w:themeTint="BF"/>
      <w:sz w:val="20"/>
      <w:szCs w:val="24"/>
      <w:lang w:val="es-MX" w:eastAsia="es-ES"/>
    </w:rPr>
  </w:style>
  <w:style w:type="character" w:styleId="Mention">
    <w:name w:val="Mention"/>
    <w:basedOn w:val="DefaultParagraphFont"/>
    <w:uiPriority w:val="99"/>
    <w:unhideWhenUsed/>
    <w:rsid w:val="00A578DA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646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e317a7924b2544239d4f057d999310ac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7d42326814b3c435e052ee9b8530a2a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Props1.xml><?xml version="1.0" encoding="utf-8"?>
<ds:datastoreItem xmlns:ds="http://schemas.openxmlformats.org/officeDocument/2006/customXml" ds:itemID="{25D87F1F-FC4A-42FB-9D32-7C2C02FB21A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0E96C0E-1E40-4D63-864D-65945EB78327}"/>
</file>

<file path=customXml/itemProps3.xml><?xml version="1.0" encoding="utf-8"?>
<ds:datastoreItem xmlns:ds="http://schemas.openxmlformats.org/officeDocument/2006/customXml" ds:itemID="{BBA918BF-4501-4922-9D5F-05FEBE84115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3F31C5F-7C90-4C25-8A2E-3EC3EC5E1EE4}">
  <ds:schemaRefs>
    <ds:schemaRef ds:uri="http://purl.org/dc/elements/1.1/"/>
    <ds:schemaRef ds:uri="http://schemas.microsoft.com/office/infopath/2007/PartnerControls"/>
    <ds:schemaRef ds:uri="f1020bcf-9500-4749-8c84-b23cf1385772"/>
    <ds:schemaRef ds:uri="http://schemas.openxmlformats.org/package/2006/metadata/core-properties"/>
    <ds:schemaRef ds:uri="http://purl.org/dc/dcmitype/"/>
    <ds:schemaRef ds:uri="http://schemas.microsoft.com/office/2006/documentManagement/types"/>
    <ds:schemaRef ds:uri="7a0a35da-276e-4c8e-b365-e7c47df80865"/>
    <ds:schemaRef ds:uri="http://schemas.microsoft.com/office/2006/metadata/properties"/>
    <ds:schemaRef ds:uri="http://www.w3.org/XML/1998/namespac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6</Pages>
  <Words>1313</Words>
  <Characters>7486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 N.</cp:lastModifiedBy>
  <cp:revision>354</cp:revision>
  <dcterms:created xsi:type="dcterms:W3CDTF">2023-08-16T21:58:00Z</dcterms:created>
  <dcterms:modified xsi:type="dcterms:W3CDTF">2026-09-23T02:53:28Z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  <property fmtid="{D5CDD505-2E9C-101B-9397-08002B2CF9AE}" pid="4" name="Email">
    <vt:lpwstr>carlos.quintero@4js.com</vt:lpwstr>
  </property>
</Properties>
</file>