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>
            <w:rPr>
              <w:rStyle w:val="nfasisintenso"/>
            </w:rPr>
            <w:t>Índice</w:t>
          </w:r>
        </w:p>
        <w:p w14:paraId="282A77E4" w14:textId="151B91B7" w:rsidR="006C7266" w:rsidRDefault="75614E7F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582439" w:history="1">
            <w:r w:rsidR="006C7266" w:rsidRPr="00AC6F9C">
              <w:rPr>
                <w:rStyle w:val="Hipervnculo"/>
                <w:rFonts w:eastAsia="Calibri" w:cstheme="majorHAnsi"/>
                <w:noProof/>
              </w:rPr>
              <w:t>1.</w:t>
            </w:r>
            <w:r w:rsidR="006C7266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6C7266" w:rsidRPr="00AC6F9C">
              <w:rPr>
                <w:rStyle w:val="Hipervnculo"/>
                <w:rFonts w:cstheme="majorHAnsi"/>
                <w:noProof/>
              </w:rPr>
              <w:t>Propósito</w:t>
            </w:r>
            <w:r w:rsidR="006C7266">
              <w:rPr>
                <w:noProof/>
                <w:webHidden/>
              </w:rPr>
              <w:tab/>
            </w:r>
            <w:r w:rsidR="006C7266">
              <w:rPr>
                <w:noProof/>
                <w:webHidden/>
              </w:rPr>
              <w:fldChar w:fldCharType="begin"/>
            </w:r>
            <w:r w:rsidR="006C7266">
              <w:rPr>
                <w:noProof/>
                <w:webHidden/>
              </w:rPr>
              <w:instrText xml:space="preserve"> PAGEREF _Toc241582439 \h </w:instrText>
            </w:r>
            <w:r w:rsidR="006C7266">
              <w:rPr>
                <w:noProof/>
                <w:webHidden/>
              </w:rPr>
            </w:r>
            <w:r w:rsidR="006C7266">
              <w:rPr>
                <w:noProof/>
                <w:webHidden/>
              </w:rPr>
              <w:fldChar w:fldCharType="separate"/>
            </w:r>
            <w:r w:rsidR="006C7266">
              <w:rPr>
                <w:noProof/>
                <w:webHidden/>
              </w:rPr>
              <w:t>2</w:t>
            </w:r>
            <w:r w:rsidR="006C7266">
              <w:rPr>
                <w:noProof/>
                <w:webHidden/>
              </w:rPr>
              <w:fldChar w:fldCharType="end"/>
            </w:r>
          </w:hyperlink>
        </w:p>
        <w:p w14:paraId="00462AC4" w14:textId="0BCB2541" w:rsidR="006C7266" w:rsidRDefault="006C7266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40" w:history="1">
            <w:r w:rsidRPr="00AC6F9C">
              <w:rPr>
                <w:rStyle w:val="Hipervnculo"/>
                <w:rFonts w:cstheme="majorHAnsi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AC6F9C">
              <w:rPr>
                <w:rStyle w:val="Hipervnculo"/>
                <w:rFonts w:cstheme="majorHAns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58E1" w14:textId="1E24C5A9" w:rsidR="006C7266" w:rsidRDefault="006C7266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41" w:history="1">
            <w:r w:rsidRPr="00AC6F9C">
              <w:rPr>
                <w:rStyle w:val="Hipervnculo"/>
                <w:rFonts w:cstheme="majorHAnsi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AC6F9C">
              <w:rPr>
                <w:rStyle w:val="Hipervnculo"/>
                <w:rFonts w:cstheme="majorHAnsi"/>
                <w:noProof/>
              </w:rPr>
              <w:t>Criterios para seleccionar productos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561A5" w14:textId="6A122215" w:rsidR="006C7266" w:rsidRDefault="006C7266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582442" w:history="1">
            <w:r w:rsidRPr="00AC6F9C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E595" w14:textId="1F0FB7C2" w:rsidR="75614E7F" w:rsidRDefault="75614E7F" w:rsidP="75614E7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71CE479" w14:textId="4677A3D0" w:rsidR="00AA3076" w:rsidRDefault="00AA3076" w:rsidP="75614E7F">
      <w:pPr>
        <w:rPr>
          <w:b/>
          <w:bCs/>
          <w:lang w:val="es-ES"/>
        </w:rPr>
      </w:pPr>
    </w:p>
    <w:p w14:paraId="639DA332" w14:textId="318A9A8B" w:rsidR="00AA3076" w:rsidRDefault="00AA3076" w:rsidP="009474AD"/>
    <w:p w14:paraId="2D57971F" w14:textId="144D44D3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5380B50F" w14:textId="77777777" w:rsidR="00D94821" w:rsidRDefault="00D94821" w:rsidP="009474AD"/>
    <w:p w14:paraId="3D9834D9" w14:textId="06CCC66B" w:rsidR="0E486630" w:rsidRPr="00430DF9" w:rsidRDefault="00D94821" w:rsidP="00430DF9">
      <w:pPr>
        <w:spacing w:after="160" w:line="259" w:lineRule="auto"/>
      </w:pPr>
      <w:r>
        <w:br w:type="page"/>
      </w:r>
    </w:p>
    <w:p w14:paraId="236ED2B9" w14:textId="40D3B2B1" w:rsidR="00947BDF" w:rsidRPr="004B42B4" w:rsidRDefault="018BE618" w:rsidP="007D265F">
      <w:pPr>
        <w:pStyle w:val="Ttulo1"/>
        <w:numPr>
          <w:ilvl w:val="0"/>
          <w:numId w:val="12"/>
        </w:numPr>
        <w:rPr>
          <w:rFonts w:eastAsia="Calibri" w:cstheme="majorHAnsi"/>
          <w:sz w:val="24"/>
          <w:szCs w:val="24"/>
        </w:rPr>
      </w:pPr>
      <w:bookmarkStart w:id="0" w:name="_Toc241582439"/>
      <w:r>
        <w:rPr>
          <w:rFonts w:cstheme="majorHAnsi"/>
        </w:rPr>
        <w:lastRenderedPageBreak/>
        <w:t>Propósito</w:t>
      </w:r>
      <w:bookmarkEnd w:id="0"/>
    </w:p>
    <w:p w14:paraId="4617588D" w14:textId="07670AD3" w:rsidR="76EFC629" w:rsidRPr="00AB753F" w:rsidRDefault="00747349" w:rsidP="76EFC629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El propósito es establecer los criterios para seleccionar los productos de trabajo que se someterán a revisión por pares.</w:t>
      </w:r>
    </w:p>
    <w:p w14:paraId="63233C69" w14:textId="77DDEC22" w:rsidR="00E2702D" w:rsidRPr="004B42B4" w:rsidRDefault="018BE618" w:rsidP="007D265F">
      <w:pPr>
        <w:pStyle w:val="Ttulo1"/>
        <w:numPr>
          <w:ilvl w:val="0"/>
          <w:numId w:val="12"/>
        </w:numPr>
        <w:rPr>
          <w:rFonts w:cstheme="majorHAnsi"/>
        </w:rPr>
      </w:pPr>
      <w:bookmarkStart w:id="1" w:name="_Toc241582440"/>
      <w:r>
        <w:rPr>
          <w:rFonts w:cstheme="majorHAnsi"/>
        </w:rPr>
        <w:t>Alcance</w:t>
      </w:r>
      <w:bookmarkEnd w:id="1"/>
      <w:r>
        <w:rPr>
          <w:rFonts w:cstheme="majorHAnsi"/>
        </w:rPr>
        <w:t xml:space="preserve"> </w:t>
      </w:r>
    </w:p>
    <w:p w14:paraId="4A3671A0" w14:textId="5AEC6257" w:rsidR="76EFC629" w:rsidRPr="00ED3E02" w:rsidRDefault="2FD60FA1" w:rsidP="00841648">
      <w:pPr>
        <w:spacing w:line="240" w:lineRule="auto"/>
        <w:rPr>
          <w:rFonts w:asciiTheme="minorHAnsi" w:eastAsiaTheme="minorEastAsia" w:hAnsiTheme="minorHAnsi" w:cstheme="minorHAnsi"/>
          <w:color w:val="7F7F7F" w:themeColor="text1" w:themeTint="80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Este documento tiene un alcance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eastAsiaTheme="minorEastAsia" w:hAnsiTheme="minorHAnsi" w:cstheme="minorHAnsi"/>
          <w:sz w:val="20"/>
          <w:szCs w:val="20"/>
        </w:rPr>
        <w:t>organizacional.</w:t>
      </w:r>
    </w:p>
    <w:p w14:paraId="10528F1A" w14:textId="18A7B253" w:rsidR="00841648" w:rsidRDefault="00706B38" w:rsidP="00841648">
      <w:pPr>
        <w:pStyle w:val="Ttulo1"/>
        <w:numPr>
          <w:ilvl w:val="0"/>
          <w:numId w:val="12"/>
        </w:numPr>
        <w:spacing w:before="0" w:line="240" w:lineRule="auto"/>
        <w:rPr>
          <w:rFonts w:cstheme="majorHAnsi"/>
        </w:rPr>
      </w:pPr>
      <w:bookmarkStart w:id="2" w:name="_Toc241582441"/>
      <w:r>
        <w:rPr>
          <w:rFonts w:cstheme="majorHAnsi"/>
        </w:rPr>
        <w:t>Criterios para seleccionar productos de trabajo</w:t>
      </w:r>
      <w:bookmarkEnd w:id="2"/>
      <w:r>
        <w:rPr>
          <w:rFonts w:cstheme="majorHAnsi"/>
        </w:rPr>
        <w:t xml:space="preserve"> </w:t>
      </w:r>
    </w:p>
    <w:p w14:paraId="46F80C69" w14:textId="77777777" w:rsidR="004D61AD" w:rsidRPr="004D61AD" w:rsidRDefault="004D61AD" w:rsidP="004D61AD">
      <w:pPr>
        <w:pStyle w:val="Prrafodelista"/>
        <w:spacing w:after="0"/>
        <w:ind w:left="36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FE7BF9D" w14:textId="1BCA9D0F" w:rsidR="0046450B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Complejidad del producto: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los productos que presentan una alta complejidad técnica o funcional se benefician particularmente de las revisiones, ya que diferentes perspectivas pueden detectar problemas o áreas de mejora que no son evidentes para el autor original.</w:t>
      </w:r>
    </w:p>
    <w:p w14:paraId="1E09C690" w14:textId="419CD8DC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Impacto en el sistema o proyecto: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aquellos productos que tienen un impacto significativo en el sistema o proyecto en general deben ser revisados para minimizar riesgos. Esto incluye componentes críticos, funciones principales o cambios en partes centrales del sistema.</w:t>
      </w:r>
    </w:p>
    <w:p w14:paraId="78135362" w14:textId="23DB28A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Novedad o innovación: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el producto de trabajo introduce técnicas, tecnologías o prácticas nuevas para el equipo, puede ser útil someterlo a revisión para garantizar que se haya entendido y aplicado correctamente la nueva metodología o herramienta.</w:t>
      </w:r>
    </w:p>
    <w:p w14:paraId="1872C4F9" w14:textId="2BBDF9E2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Historial de errores: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ciertos tipos de productos de trabajo han tenido un historial de errores o problemas en el pasado, pueden ser buenos candidatos para revisiones regulares.</w:t>
      </w:r>
    </w:p>
    <w:p w14:paraId="05FB4D5E" w14:textId="4693B64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Requisitos regulatorios o normativos: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algunos productos de trabajo pueden requerir revisiones debido a normativas, estándares de la industria o regulaciones externas que exigen ciertos controles de calidad.</w:t>
      </w:r>
    </w:p>
    <w:p w14:paraId="14D3B883" w14:textId="407110C9" w:rsidR="002C3D83" w:rsidRPr="00611AA0" w:rsidRDefault="0034147D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Retroalimentación de usuarios o </w:t>
      </w:r>
      <w:proofErr w:type="spellStart"/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stakeholders</w:t>
      </w:r>
      <w:proofErr w:type="spellEnd"/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los usuarios o </w:t>
      </w:r>
      <w:proofErr w:type="spellStart"/>
      <w:r>
        <w:rPr>
          <w:rFonts w:asciiTheme="minorHAnsi" w:eastAsiaTheme="minorEastAsia" w:hAnsiTheme="minorHAnsi" w:cstheme="minorHAnsi"/>
          <w:sz w:val="20"/>
          <w:szCs w:val="20"/>
        </w:rPr>
        <w:t>stakeholders</w:t>
      </w:r>
      <w:proofErr w:type="spellEnd"/>
      <w:r>
        <w:rPr>
          <w:rFonts w:asciiTheme="minorHAnsi" w:eastAsiaTheme="minorEastAsia" w:hAnsiTheme="minorHAnsi" w:cstheme="minorHAnsi"/>
          <w:sz w:val="20"/>
          <w:szCs w:val="20"/>
        </w:rPr>
        <w:t xml:space="preserve"> han reportado problemas o inquietudes con ciertas partes del sistema, los productos de trabajo relacionados con esas áreas pueden ser sometidos a revisión.</w:t>
      </w:r>
    </w:p>
    <w:p w14:paraId="195A3742" w14:textId="2991DA36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Dependencias con otros componentes: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los productos que tienen múltiples interdependencias con otras partes del sistema pueden beneficiarse de revisiones para garantizar la cohesión y correcta integración entre componentes.</w:t>
      </w:r>
    </w:p>
    <w:p w14:paraId="3506A543" w14:textId="624A0421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Recomendación del equipo: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el equipo tiene un conocimiento profundo del proyecto y puede tener intuiciones sobre qué partes del sistema se beneficiarían más de una revisión. Es útil considerar sus recomendaciones.</w:t>
      </w:r>
    </w:p>
    <w:p w14:paraId="5AFEBD5A" w14:textId="577760FA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Recurrencia de actualizaciones: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un producto de trabajo es modificado o actualizado con frecuencia, puede ser útil someterlo a revisiones periódicas para asegurar su calidad a lo largo del tiempo.</w:t>
      </w:r>
    </w:p>
    <w:p w14:paraId="79B30081" w14:textId="5A986A4F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Productos de alto valor para el cliente: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aquellos productos que son esenciales para el valor y éxito del proyecto desde la perspectiva del cliente deben ser considerados para revisiones para asegurar su máxima calidad.</w:t>
      </w:r>
    </w:p>
    <w:p w14:paraId="63934B8B" w14:textId="77777777" w:rsidR="00841648" w:rsidRDefault="00841648" w:rsidP="00CD5824">
      <w:p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EEDE6D9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459FB8BB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09655F3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EC2A730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CE698C6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879D061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71B43E7D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278BF52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B90689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7FDAC9E" w14:textId="77777777" w:rsidR="00841648" w:rsidRP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761FA52" w14:textId="3A993BE6" w:rsidR="00965D2C" w:rsidRPr="00103324" w:rsidRDefault="00103324" w:rsidP="00CF7FFE">
      <w:pPr>
        <w:pStyle w:val="Ttulo1"/>
        <w:ind w:left="360"/>
        <w:rPr>
          <w:sz w:val="28"/>
          <w:szCs w:val="28"/>
        </w:rPr>
      </w:pPr>
      <w:bookmarkStart w:id="3" w:name="_Toc241582442"/>
      <w:r>
        <w:rPr>
          <w:sz w:val="28"/>
          <w:szCs w:val="28"/>
        </w:rPr>
        <w:lastRenderedPageBreak/>
        <w:t>Información del documento</w:t>
      </w:r>
      <w:bookmarkEnd w:id="3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49E41501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1EFAA708" w:rsidR="00103324" w:rsidRPr="007F4F93" w:rsidRDefault="00CB53B7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01</w:t>
            </w:r>
            <w:r w:rsidR="00103324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/</w:t>
            </w: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01</w:t>
            </w:r>
            <w:r w:rsidR="00103324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/</w:t>
            </w: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2026</w:t>
            </w:r>
          </w:p>
        </w:tc>
        <w:tc>
          <w:tcPr>
            <w:tcW w:w="1556" w:type="dxa"/>
          </w:tcPr>
          <w:p w14:paraId="54AF16B3" w14:textId="5350547F" w:rsidR="00103324" w:rsidRPr="007F4F93" w:rsidRDefault="00CB53B7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5C06C3BE" w14:textId="68C99925" w:rsidR="00103324" w:rsidRPr="007F4F93" w:rsidRDefault="00CB53B7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</w:tcPr>
          <w:p w14:paraId="0A902D63" w14:textId="6D924982" w:rsidR="00103324" w:rsidRPr="007F4F93" w:rsidRDefault="00CB53B7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Carlos Quintero N.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0BC15" w14:textId="77777777" w:rsidR="00885667" w:rsidRDefault="00885667" w:rsidP="007148B8">
      <w:pPr>
        <w:spacing w:after="0" w:line="240" w:lineRule="auto"/>
      </w:pPr>
      <w:r>
        <w:separator/>
      </w:r>
    </w:p>
  </w:endnote>
  <w:endnote w:type="continuationSeparator" w:id="0">
    <w:p w14:paraId="4D22465F" w14:textId="77777777" w:rsidR="00885667" w:rsidRDefault="00885667" w:rsidP="007148B8">
      <w:pPr>
        <w:spacing w:after="0" w:line="240" w:lineRule="auto"/>
      </w:pPr>
      <w:r>
        <w:continuationSeparator/>
      </w:r>
    </w:p>
  </w:endnote>
  <w:endnote w:type="continuationNotice" w:id="1">
    <w:p w14:paraId="13C0575C" w14:textId="77777777" w:rsidR="00885667" w:rsidRDefault="008856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80F26" w14:textId="77777777" w:rsidR="00885667" w:rsidRDefault="00885667" w:rsidP="007148B8">
      <w:pPr>
        <w:spacing w:after="0" w:line="240" w:lineRule="auto"/>
      </w:pPr>
      <w:r>
        <w:separator/>
      </w:r>
    </w:p>
  </w:footnote>
  <w:footnote w:type="continuationSeparator" w:id="0">
    <w:p w14:paraId="709128B0" w14:textId="77777777" w:rsidR="00885667" w:rsidRDefault="00885667" w:rsidP="007148B8">
      <w:pPr>
        <w:spacing w:after="0" w:line="240" w:lineRule="auto"/>
      </w:pPr>
      <w:r>
        <w:continuationSeparator/>
      </w:r>
    </w:p>
  </w:footnote>
  <w:footnote w:type="continuationNotice" w:id="1">
    <w:p w14:paraId="32B0BAF7" w14:textId="77777777" w:rsidR="00885667" w:rsidRDefault="008856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3569" w14:textId="287DD037" w:rsidR="007148B8" w:rsidRDefault="00CB53B7">
    <w:pPr>
      <w:pStyle w:val="Encabezado"/>
    </w:pPr>
    <w:r>
      <w:rPr>
        <w:noProof/>
      </w:rPr>
      <w:drawing>
        <wp:inline distT="0" distB="0" distL="0" distR="0" wp14:anchorId="7DA99B9A" wp14:editId="437BF7C2">
          <wp:extent cx="1429200" cy="442800"/>
          <wp:effectExtent l="0" t="0" r="0" b="0"/>
          <wp:docPr id="115796067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960670" name="Imagen 11579606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29FC"/>
    <w:multiLevelType w:val="hybridMultilevel"/>
    <w:tmpl w:val="B78E38B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34913"/>
    <w:multiLevelType w:val="hybridMultilevel"/>
    <w:tmpl w:val="44D88B58"/>
    <w:lvl w:ilvl="0" w:tplc="08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BE4AD0"/>
    <w:multiLevelType w:val="hybridMultilevel"/>
    <w:tmpl w:val="32984DB6"/>
    <w:lvl w:ilvl="0" w:tplc="02885DB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909B3"/>
    <w:multiLevelType w:val="hybridMultilevel"/>
    <w:tmpl w:val="F70C4A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B5205"/>
    <w:multiLevelType w:val="multilevel"/>
    <w:tmpl w:val="8B9A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E7C3936"/>
    <w:multiLevelType w:val="hybridMultilevel"/>
    <w:tmpl w:val="4D94AC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785318">
    <w:abstractNumId w:val="15"/>
  </w:num>
  <w:num w:numId="2" w16cid:durableId="435641029">
    <w:abstractNumId w:val="12"/>
  </w:num>
  <w:num w:numId="3" w16cid:durableId="1265459339">
    <w:abstractNumId w:val="2"/>
  </w:num>
  <w:num w:numId="4" w16cid:durableId="1817648723">
    <w:abstractNumId w:val="9"/>
  </w:num>
  <w:num w:numId="5" w16cid:durableId="1450976289">
    <w:abstractNumId w:val="10"/>
  </w:num>
  <w:num w:numId="6" w16cid:durableId="1144346444">
    <w:abstractNumId w:val="8"/>
  </w:num>
  <w:num w:numId="7" w16cid:durableId="676348886">
    <w:abstractNumId w:val="16"/>
  </w:num>
  <w:num w:numId="8" w16cid:durableId="197207953">
    <w:abstractNumId w:val="5"/>
  </w:num>
  <w:num w:numId="9" w16cid:durableId="1630553163">
    <w:abstractNumId w:val="6"/>
  </w:num>
  <w:num w:numId="10" w16cid:durableId="797187724">
    <w:abstractNumId w:val="0"/>
  </w:num>
  <w:num w:numId="11" w16cid:durableId="1736929850">
    <w:abstractNumId w:val="11"/>
  </w:num>
  <w:num w:numId="12" w16cid:durableId="601650351">
    <w:abstractNumId w:val="7"/>
  </w:num>
  <w:num w:numId="13" w16cid:durableId="2029797152">
    <w:abstractNumId w:val="14"/>
  </w:num>
  <w:num w:numId="14" w16cid:durableId="1391222556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91738219">
    <w:abstractNumId w:val="4"/>
  </w:num>
  <w:num w:numId="16" w16cid:durableId="750614868">
    <w:abstractNumId w:val="17"/>
  </w:num>
  <w:num w:numId="17" w16cid:durableId="8724975">
    <w:abstractNumId w:val="1"/>
  </w:num>
  <w:num w:numId="18" w16cid:durableId="515310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367CA"/>
    <w:rsid w:val="00041432"/>
    <w:rsid w:val="0005758F"/>
    <w:rsid w:val="00060063"/>
    <w:rsid w:val="000628E2"/>
    <w:rsid w:val="000713A0"/>
    <w:rsid w:val="00075298"/>
    <w:rsid w:val="00077771"/>
    <w:rsid w:val="00084537"/>
    <w:rsid w:val="00090D23"/>
    <w:rsid w:val="00091099"/>
    <w:rsid w:val="00094901"/>
    <w:rsid w:val="00094956"/>
    <w:rsid w:val="00096B02"/>
    <w:rsid w:val="000A67BD"/>
    <w:rsid w:val="000B1548"/>
    <w:rsid w:val="000B1E39"/>
    <w:rsid w:val="000C00F4"/>
    <w:rsid w:val="000D193E"/>
    <w:rsid w:val="000E0E29"/>
    <w:rsid w:val="000E4A6C"/>
    <w:rsid w:val="00103324"/>
    <w:rsid w:val="00103DB0"/>
    <w:rsid w:val="001166DB"/>
    <w:rsid w:val="00120A3C"/>
    <w:rsid w:val="00134CE4"/>
    <w:rsid w:val="001725E1"/>
    <w:rsid w:val="00172D07"/>
    <w:rsid w:val="001906C1"/>
    <w:rsid w:val="001950EB"/>
    <w:rsid w:val="00195699"/>
    <w:rsid w:val="001A4B78"/>
    <w:rsid w:val="001B038A"/>
    <w:rsid w:val="001B311D"/>
    <w:rsid w:val="001D0ECF"/>
    <w:rsid w:val="001D362E"/>
    <w:rsid w:val="001D3D40"/>
    <w:rsid w:val="001E2D78"/>
    <w:rsid w:val="001E3A8F"/>
    <w:rsid w:val="001F38A6"/>
    <w:rsid w:val="002034F3"/>
    <w:rsid w:val="002207DA"/>
    <w:rsid w:val="00222C4D"/>
    <w:rsid w:val="0022489F"/>
    <w:rsid w:val="0022647F"/>
    <w:rsid w:val="00233043"/>
    <w:rsid w:val="00234FFB"/>
    <w:rsid w:val="00235C52"/>
    <w:rsid w:val="00240C28"/>
    <w:rsid w:val="002415C1"/>
    <w:rsid w:val="0025286C"/>
    <w:rsid w:val="002637D1"/>
    <w:rsid w:val="002672BA"/>
    <w:rsid w:val="002846B8"/>
    <w:rsid w:val="002B6D80"/>
    <w:rsid w:val="002C3D83"/>
    <w:rsid w:val="002C693B"/>
    <w:rsid w:val="002D4FC9"/>
    <w:rsid w:val="002D6805"/>
    <w:rsid w:val="002D76A7"/>
    <w:rsid w:val="002E69CA"/>
    <w:rsid w:val="002F694F"/>
    <w:rsid w:val="00315887"/>
    <w:rsid w:val="00327C6E"/>
    <w:rsid w:val="0034147D"/>
    <w:rsid w:val="003443FF"/>
    <w:rsid w:val="00345142"/>
    <w:rsid w:val="003607EF"/>
    <w:rsid w:val="00360A74"/>
    <w:rsid w:val="003676E2"/>
    <w:rsid w:val="003727CD"/>
    <w:rsid w:val="0037387E"/>
    <w:rsid w:val="00380EAB"/>
    <w:rsid w:val="0038217A"/>
    <w:rsid w:val="00387388"/>
    <w:rsid w:val="00391A18"/>
    <w:rsid w:val="003A0BB5"/>
    <w:rsid w:val="003A3BFF"/>
    <w:rsid w:val="003A4050"/>
    <w:rsid w:val="003A584E"/>
    <w:rsid w:val="003B74B9"/>
    <w:rsid w:val="003D19E0"/>
    <w:rsid w:val="003D4B11"/>
    <w:rsid w:val="003E1D65"/>
    <w:rsid w:val="003F5D9C"/>
    <w:rsid w:val="004240A6"/>
    <w:rsid w:val="00430DF9"/>
    <w:rsid w:val="004322C5"/>
    <w:rsid w:val="00436E69"/>
    <w:rsid w:val="00444A37"/>
    <w:rsid w:val="00444CAB"/>
    <w:rsid w:val="0046450B"/>
    <w:rsid w:val="00467246"/>
    <w:rsid w:val="00470D1D"/>
    <w:rsid w:val="00470E1A"/>
    <w:rsid w:val="00472401"/>
    <w:rsid w:val="004809EC"/>
    <w:rsid w:val="00480A66"/>
    <w:rsid w:val="00480AD4"/>
    <w:rsid w:val="0048372B"/>
    <w:rsid w:val="00491D80"/>
    <w:rsid w:val="004B14A7"/>
    <w:rsid w:val="004B42B4"/>
    <w:rsid w:val="004B6A7E"/>
    <w:rsid w:val="004C07B3"/>
    <w:rsid w:val="004C1D48"/>
    <w:rsid w:val="004C4E48"/>
    <w:rsid w:val="004D2B10"/>
    <w:rsid w:val="004D3F69"/>
    <w:rsid w:val="004D61AD"/>
    <w:rsid w:val="004D61C6"/>
    <w:rsid w:val="004E3C19"/>
    <w:rsid w:val="004F3AAD"/>
    <w:rsid w:val="004F5E02"/>
    <w:rsid w:val="004F5FA5"/>
    <w:rsid w:val="00503708"/>
    <w:rsid w:val="00503C51"/>
    <w:rsid w:val="00505C8E"/>
    <w:rsid w:val="00544718"/>
    <w:rsid w:val="0055481B"/>
    <w:rsid w:val="00555DB4"/>
    <w:rsid w:val="0056403A"/>
    <w:rsid w:val="00572980"/>
    <w:rsid w:val="0058417C"/>
    <w:rsid w:val="00595609"/>
    <w:rsid w:val="005A29DD"/>
    <w:rsid w:val="005B2AB6"/>
    <w:rsid w:val="005C7862"/>
    <w:rsid w:val="005D50C1"/>
    <w:rsid w:val="005E1B76"/>
    <w:rsid w:val="00611AA0"/>
    <w:rsid w:val="00617898"/>
    <w:rsid w:val="00623219"/>
    <w:rsid w:val="00623A53"/>
    <w:rsid w:val="00626629"/>
    <w:rsid w:val="00633171"/>
    <w:rsid w:val="00634325"/>
    <w:rsid w:val="00634410"/>
    <w:rsid w:val="0065098D"/>
    <w:rsid w:val="00652701"/>
    <w:rsid w:val="00657950"/>
    <w:rsid w:val="00681388"/>
    <w:rsid w:val="00687462"/>
    <w:rsid w:val="00687884"/>
    <w:rsid w:val="006946B8"/>
    <w:rsid w:val="00697CDD"/>
    <w:rsid w:val="006A1493"/>
    <w:rsid w:val="006A19CF"/>
    <w:rsid w:val="006C7266"/>
    <w:rsid w:val="006D2439"/>
    <w:rsid w:val="006F14A8"/>
    <w:rsid w:val="006F32B0"/>
    <w:rsid w:val="00705D58"/>
    <w:rsid w:val="00706B38"/>
    <w:rsid w:val="007148B8"/>
    <w:rsid w:val="00716A14"/>
    <w:rsid w:val="007228B0"/>
    <w:rsid w:val="00731E07"/>
    <w:rsid w:val="00732223"/>
    <w:rsid w:val="00732340"/>
    <w:rsid w:val="00733007"/>
    <w:rsid w:val="007376CF"/>
    <w:rsid w:val="00742DB9"/>
    <w:rsid w:val="00747349"/>
    <w:rsid w:val="00750DEC"/>
    <w:rsid w:val="00754C46"/>
    <w:rsid w:val="00775D44"/>
    <w:rsid w:val="00775D71"/>
    <w:rsid w:val="007908B0"/>
    <w:rsid w:val="007A7922"/>
    <w:rsid w:val="007B07A7"/>
    <w:rsid w:val="007B4B22"/>
    <w:rsid w:val="007B7CE8"/>
    <w:rsid w:val="007D265F"/>
    <w:rsid w:val="007D7917"/>
    <w:rsid w:val="007E09D2"/>
    <w:rsid w:val="007E526B"/>
    <w:rsid w:val="007F4F93"/>
    <w:rsid w:val="008002B1"/>
    <w:rsid w:val="00804CA5"/>
    <w:rsid w:val="0081219A"/>
    <w:rsid w:val="0081635E"/>
    <w:rsid w:val="008241ED"/>
    <w:rsid w:val="008255B0"/>
    <w:rsid w:val="0083011D"/>
    <w:rsid w:val="00835210"/>
    <w:rsid w:val="00841648"/>
    <w:rsid w:val="00854729"/>
    <w:rsid w:val="00857128"/>
    <w:rsid w:val="00863D4E"/>
    <w:rsid w:val="00885667"/>
    <w:rsid w:val="008922BD"/>
    <w:rsid w:val="008C143F"/>
    <w:rsid w:val="008D13A6"/>
    <w:rsid w:val="008D1576"/>
    <w:rsid w:val="0090333A"/>
    <w:rsid w:val="0091132C"/>
    <w:rsid w:val="009204BC"/>
    <w:rsid w:val="00926543"/>
    <w:rsid w:val="00941614"/>
    <w:rsid w:val="009474AD"/>
    <w:rsid w:val="00947BDF"/>
    <w:rsid w:val="00960CE5"/>
    <w:rsid w:val="00965D2C"/>
    <w:rsid w:val="009900B5"/>
    <w:rsid w:val="009C0842"/>
    <w:rsid w:val="009C4975"/>
    <w:rsid w:val="009D2BDB"/>
    <w:rsid w:val="009D6DEA"/>
    <w:rsid w:val="009E769B"/>
    <w:rsid w:val="009E7A57"/>
    <w:rsid w:val="00A44B22"/>
    <w:rsid w:val="00A6021B"/>
    <w:rsid w:val="00A67821"/>
    <w:rsid w:val="00A76F89"/>
    <w:rsid w:val="00A86589"/>
    <w:rsid w:val="00A91FF0"/>
    <w:rsid w:val="00A92779"/>
    <w:rsid w:val="00A94A41"/>
    <w:rsid w:val="00AA056B"/>
    <w:rsid w:val="00AA3076"/>
    <w:rsid w:val="00AB6791"/>
    <w:rsid w:val="00AB753F"/>
    <w:rsid w:val="00AC0374"/>
    <w:rsid w:val="00AD4A3F"/>
    <w:rsid w:val="00AD7064"/>
    <w:rsid w:val="00AE1793"/>
    <w:rsid w:val="00AE3C66"/>
    <w:rsid w:val="00AF2016"/>
    <w:rsid w:val="00AF4EAD"/>
    <w:rsid w:val="00B01916"/>
    <w:rsid w:val="00B17835"/>
    <w:rsid w:val="00B31A62"/>
    <w:rsid w:val="00B3364B"/>
    <w:rsid w:val="00B35AC0"/>
    <w:rsid w:val="00B363CC"/>
    <w:rsid w:val="00B365BD"/>
    <w:rsid w:val="00B36C8C"/>
    <w:rsid w:val="00B37E87"/>
    <w:rsid w:val="00B41EB9"/>
    <w:rsid w:val="00B53C68"/>
    <w:rsid w:val="00B549F4"/>
    <w:rsid w:val="00B96257"/>
    <w:rsid w:val="00BA2F6F"/>
    <w:rsid w:val="00BB1D50"/>
    <w:rsid w:val="00BB61EC"/>
    <w:rsid w:val="00BB6DDB"/>
    <w:rsid w:val="00BC13C4"/>
    <w:rsid w:val="00BD6C78"/>
    <w:rsid w:val="00BE20B1"/>
    <w:rsid w:val="00C00D57"/>
    <w:rsid w:val="00C47849"/>
    <w:rsid w:val="00C52039"/>
    <w:rsid w:val="00C557FB"/>
    <w:rsid w:val="00C632B2"/>
    <w:rsid w:val="00C76960"/>
    <w:rsid w:val="00C915FA"/>
    <w:rsid w:val="00CB1BE8"/>
    <w:rsid w:val="00CB53B7"/>
    <w:rsid w:val="00CC4719"/>
    <w:rsid w:val="00CD5824"/>
    <w:rsid w:val="00CF7FFE"/>
    <w:rsid w:val="00D0705B"/>
    <w:rsid w:val="00D12AC8"/>
    <w:rsid w:val="00D166FE"/>
    <w:rsid w:val="00D207F9"/>
    <w:rsid w:val="00D26265"/>
    <w:rsid w:val="00D34E35"/>
    <w:rsid w:val="00D46976"/>
    <w:rsid w:val="00D759DA"/>
    <w:rsid w:val="00D84BF5"/>
    <w:rsid w:val="00D9138A"/>
    <w:rsid w:val="00D94821"/>
    <w:rsid w:val="00DA2670"/>
    <w:rsid w:val="00DB0B80"/>
    <w:rsid w:val="00DB3313"/>
    <w:rsid w:val="00DB71F9"/>
    <w:rsid w:val="00DB7685"/>
    <w:rsid w:val="00DB7EB1"/>
    <w:rsid w:val="00DC1070"/>
    <w:rsid w:val="00DC2E5A"/>
    <w:rsid w:val="00DC46E8"/>
    <w:rsid w:val="00DC76E5"/>
    <w:rsid w:val="00DD5DB7"/>
    <w:rsid w:val="00DD7F48"/>
    <w:rsid w:val="00DE72A4"/>
    <w:rsid w:val="00DF7375"/>
    <w:rsid w:val="00E02567"/>
    <w:rsid w:val="00E13F24"/>
    <w:rsid w:val="00E2702D"/>
    <w:rsid w:val="00E429C1"/>
    <w:rsid w:val="00E4438B"/>
    <w:rsid w:val="00E46E04"/>
    <w:rsid w:val="00E550C2"/>
    <w:rsid w:val="00E56B0E"/>
    <w:rsid w:val="00E633AF"/>
    <w:rsid w:val="00E64AE0"/>
    <w:rsid w:val="00E706B2"/>
    <w:rsid w:val="00E71EF3"/>
    <w:rsid w:val="00E73424"/>
    <w:rsid w:val="00E83DFA"/>
    <w:rsid w:val="00E85D36"/>
    <w:rsid w:val="00E86DE1"/>
    <w:rsid w:val="00E87C7E"/>
    <w:rsid w:val="00EA1F95"/>
    <w:rsid w:val="00ED3E02"/>
    <w:rsid w:val="00EF03A6"/>
    <w:rsid w:val="00EF2948"/>
    <w:rsid w:val="00EF5271"/>
    <w:rsid w:val="00EF7385"/>
    <w:rsid w:val="00F0197A"/>
    <w:rsid w:val="00F21B5B"/>
    <w:rsid w:val="00F60FF5"/>
    <w:rsid w:val="00F71AE2"/>
    <w:rsid w:val="00F928E0"/>
    <w:rsid w:val="00F933E3"/>
    <w:rsid w:val="00F963B3"/>
    <w:rsid w:val="00FA4948"/>
    <w:rsid w:val="00FA4DCC"/>
    <w:rsid w:val="00FA79C6"/>
    <w:rsid w:val="00FB4123"/>
    <w:rsid w:val="00FC0305"/>
    <w:rsid w:val="00FC3886"/>
    <w:rsid w:val="00FC44EC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90F4A980-75C2-4DB5-A904-BB0058D4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  <w:style w:type="character" w:styleId="Mencionar">
    <w:name w:val="Mention"/>
    <w:basedOn w:val="Fuentedeprrafopredeter"/>
    <w:uiPriority w:val="99"/>
    <w:unhideWhenUsed/>
    <w:rsid w:val="005B2AB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81F6163B-DA6E-481C-9E85-845248C93C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Links>
    <vt:vector size="30" baseType="variant"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_Toc145323599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_Toc145323598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_Toc145323597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_Toc145323596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_Toc145323595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145</cp:revision>
  <cp:lastPrinted>2024-07-11T21:42:00Z</cp:lastPrinted>
  <dcterms:created xsi:type="dcterms:W3CDTF">2023-08-15T14:27:00Z</dcterms:created>
  <dcterms:modified xsi:type="dcterms:W3CDTF">2026-09-29T19:53:00Z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