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B9E0B" w14:textId="77777777" w:rsidR="00991504" w:rsidRDefault="00000000">
      <w:pPr>
        <w:spacing w:after="100"/>
        <w:jc w:val="center"/>
      </w:pPr>
      <w:r>
        <w:rPr>
          <w:b/>
          <w:bCs/>
          <w:color w:val="808080"/>
          <w:sz w:val="20"/>
          <w:szCs w:val="20"/>
        </w:rPr>
        <w:t>FJL-F13-TD</w:t>
      </w:r>
    </w:p>
    <w:p w14:paraId="104B755C" w14:textId="77777777" w:rsidR="00991504" w:rsidRDefault="513D56FE">
      <w:pPr>
        <w:pStyle w:val="Ttulo"/>
        <w:spacing w:after="200"/>
        <w:jc w:val="center"/>
      </w:pPr>
      <w:r w:rsidRPr="00EE0BD0">
        <w:t>Escenario de Pruebas</w:t>
      </w:r>
    </w:p>
    <w:p w14:paraId="6A605B7C" w14:textId="77777777" w:rsidR="00991504" w:rsidRDefault="513D56FE">
      <w:pPr>
        <w:spacing w:after="100"/>
        <w:jc w:val="center"/>
      </w:pPr>
      <w:r w:rsidRPr="00EE0BD0">
        <w:rPr>
          <w:b/>
          <w:bCs/>
          <w:sz w:val="26"/>
          <w:szCs w:val="26"/>
        </w:rPr>
        <w:t>Portabilidad de Derechos Pensionarios entre ISSSTE e IMSS</w:t>
      </w:r>
    </w:p>
    <w:p w14:paraId="63EC9738" w14:textId="77777777" w:rsidR="00991504" w:rsidRDefault="513D56FE">
      <w:pPr>
        <w:spacing w:after="400"/>
        <w:jc w:val="center"/>
      </w:pPr>
      <w:r w:rsidRPr="00EE0BD0">
        <w:rPr>
          <w:i/>
          <w:iCs/>
          <w:color w:val="595959"/>
          <w:sz w:val="20"/>
          <w:szCs w:val="20"/>
        </w:rPr>
        <w:t>Entregable para Instituto de Seguridad y Servicios Sociales de los Trabajadores del Estado (ISSSTE) — Versión 2.0 (Entrega Final)</w:t>
      </w:r>
    </w:p>
    <w:p w14:paraId="672A6659" w14:textId="77777777" w:rsidR="00991504" w:rsidRDefault="00000000">
      <w:r>
        <w:br w:type="page"/>
      </w:r>
    </w:p>
    <w:p w14:paraId="34AD55CA" w14:textId="77777777" w:rsidR="00991504" w:rsidRDefault="513D56FE">
      <w:pPr>
        <w:pStyle w:val="Ttulo1"/>
        <w:spacing w:before="320" w:after="160"/>
      </w:pPr>
      <w:bookmarkStart w:id="0" w:name="_Toc240206730"/>
      <w:r w:rsidRPr="513D56FE">
        <w:rPr>
          <w:lang w:val="en-US"/>
        </w:rPr>
        <w:lastRenderedPageBreak/>
        <w:t xml:space="preserve">Control de </w:t>
      </w:r>
      <w:proofErr w:type="spellStart"/>
      <w:r w:rsidRPr="513D56FE">
        <w:rPr>
          <w:lang w:val="en-US"/>
        </w:rPr>
        <w:t>versiones</w:t>
      </w:r>
      <w:bookmarkEnd w:id="0"/>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
        <w:gridCol w:w="1299"/>
        <w:gridCol w:w="2365"/>
        <w:gridCol w:w="1587"/>
        <w:gridCol w:w="3211"/>
      </w:tblGrid>
      <w:tr w:rsidR="00991504" w14:paraId="69F0CF8B" w14:textId="77777777" w:rsidTr="513D56FE">
        <w:trPr>
          <w:tblHeader/>
        </w:trPr>
        <w:tc>
          <w:tcPr>
            <w:tcW w:w="800" w:type="dxa"/>
            <w:shd w:val="clear" w:color="auto" w:fill="DCE6F1"/>
            <w:tcMar>
              <w:top w:w="80" w:type="dxa"/>
              <w:left w:w="100" w:type="dxa"/>
              <w:bottom w:w="80" w:type="dxa"/>
              <w:right w:w="100" w:type="dxa"/>
            </w:tcMar>
          </w:tcPr>
          <w:p w14:paraId="745F5C4E" w14:textId="77777777" w:rsidR="00991504" w:rsidRDefault="513D56FE">
            <w:proofErr w:type="spellStart"/>
            <w:r w:rsidRPr="513D56FE">
              <w:rPr>
                <w:b/>
                <w:bCs/>
                <w:lang w:val="en-US"/>
              </w:rPr>
              <w:t>Versión</w:t>
            </w:r>
            <w:proofErr w:type="spellEnd"/>
          </w:p>
        </w:tc>
        <w:tc>
          <w:tcPr>
            <w:tcW w:w="1300" w:type="dxa"/>
            <w:shd w:val="clear" w:color="auto" w:fill="DCE6F1"/>
            <w:tcMar>
              <w:top w:w="80" w:type="dxa"/>
              <w:left w:w="100" w:type="dxa"/>
              <w:bottom w:w="80" w:type="dxa"/>
              <w:right w:w="100" w:type="dxa"/>
            </w:tcMar>
          </w:tcPr>
          <w:p w14:paraId="48FF8E3E" w14:textId="77777777" w:rsidR="00991504" w:rsidRDefault="513D56FE">
            <w:proofErr w:type="spellStart"/>
            <w:r w:rsidRPr="513D56FE">
              <w:rPr>
                <w:b/>
                <w:bCs/>
                <w:lang w:val="en-US"/>
              </w:rPr>
              <w:t>Fecha</w:t>
            </w:r>
            <w:proofErr w:type="spellEnd"/>
          </w:p>
        </w:tc>
        <w:tc>
          <w:tcPr>
            <w:tcW w:w="2400" w:type="dxa"/>
            <w:shd w:val="clear" w:color="auto" w:fill="DCE6F1"/>
            <w:tcMar>
              <w:top w:w="80" w:type="dxa"/>
              <w:left w:w="100" w:type="dxa"/>
              <w:bottom w:w="80" w:type="dxa"/>
              <w:right w:w="100" w:type="dxa"/>
            </w:tcMar>
          </w:tcPr>
          <w:p w14:paraId="4C320DDC" w14:textId="77777777" w:rsidR="00991504" w:rsidRDefault="00000000">
            <w:r>
              <w:rPr>
                <w:b/>
                <w:bCs/>
              </w:rPr>
              <w:t>Autor</w:t>
            </w:r>
          </w:p>
        </w:tc>
        <w:tc>
          <w:tcPr>
            <w:tcW w:w="1600" w:type="dxa"/>
            <w:shd w:val="clear" w:color="auto" w:fill="DCE6F1"/>
            <w:tcMar>
              <w:top w:w="80" w:type="dxa"/>
              <w:left w:w="100" w:type="dxa"/>
              <w:bottom w:w="80" w:type="dxa"/>
              <w:right w:w="100" w:type="dxa"/>
            </w:tcMar>
          </w:tcPr>
          <w:p w14:paraId="6D36326F" w14:textId="77777777" w:rsidR="00991504" w:rsidRDefault="00000000">
            <w:r>
              <w:rPr>
                <w:b/>
                <w:bCs/>
              </w:rPr>
              <w:t>Estado</w:t>
            </w:r>
          </w:p>
        </w:tc>
        <w:tc>
          <w:tcPr>
            <w:tcW w:w="3260" w:type="dxa"/>
            <w:shd w:val="clear" w:color="auto" w:fill="DCE6F1"/>
            <w:tcMar>
              <w:top w:w="80" w:type="dxa"/>
              <w:left w:w="100" w:type="dxa"/>
              <w:bottom w:w="80" w:type="dxa"/>
              <w:right w:w="100" w:type="dxa"/>
            </w:tcMar>
          </w:tcPr>
          <w:p w14:paraId="7CF7CAE3" w14:textId="77777777" w:rsidR="00991504" w:rsidRDefault="513D56FE">
            <w:proofErr w:type="spellStart"/>
            <w:r w:rsidRPr="513D56FE">
              <w:rPr>
                <w:b/>
                <w:bCs/>
                <w:lang w:val="en-US"/>
              </w:rPr>
              <w:t>Descripción</w:t>
            </w:r>
            <w:proofErr w:type="spellEnd"/>
          </w:p>
        </w:tc>
      </w:tr>
      <w:tr w:rsidR="00991504" w14:paraId="6B90B3DA" w14:textId="77777777" w:rsidTr="513D56FE">
        <w:tc>
          <w:tcPr>
            <w:tcW w:w="800" w:type="dxa"/>
            <w:tcMar>
              <w:top w:w="80" w:type="dxa"/>
              <w:left w:w="100" w:type="dxa"/>
              <w:bottom w:w="80" w:type="dxa"/>
              <w:right w:w="100" w:type="dxa"/>
            </w:tcMar>
          </w:tcPr>
          <w:p w14:paraId="4B3AA50C" w14:textId="77777777" w:rsidR="00991504" w:rsidRDefault="00000000">
            <w:r>
              <w:t>1.0</w:t>
            </w:r>
          </w:p>
        </w:tc>
        <w:tc>
          <w:tcPr>
            <w:tcW w:w="1300" w:type="dxa"/>
            <w:tcMar>
              <w:top w:w="80" w:type="dxa"/>
              <w:left w:w="100" w:type="dxa"/>
              <w:bottom w:w="80" w:type="dxa"/>
              <w:right w:w="100" w:type="dxa"/>
            </w:tcMar>
          </w:tcPr>
          <w:p w14:paraId="7ABCEABA" w14:textId="77777777" w:rsidR="00991504" w:rsidRDefault="00000000">
            <w:r>
              <w:t>27/07/2026</w:t>
            </w:r>
          </w:p>
        </w:tc>
        <w:tc>
          <w:tcPr>
            <w:tcW w:w="2400" w:type="dxa"/>
            <w:tcMar>
              <w:top w:w="80" w:type="dxa"/>
              <w:left w:w="100" w:type="dxa"/>
              <w:bottom w:w="80" w:type="dxa"/>
              <w:right w:w="100" w:type="dxa"/>
            </w:tcMar>
          </w:tcPr>
          <w:p w14:paraId="504F9D65" w14:textId="77777777" w:rsidR="00991504" w:rsidRDefault="513D56FE">
            <w:r w:rsidRPr="513D56FE">
              <w:rPr>
                <w:lang w:val="en-US"/>
              </w:rPr>
              <w:t>Carlos Quintero (Four Js)</w:t>
            </w:r>
          </w:p>
        </w:tc>
        <w:tc>
          <w:tcPr>
            <w:tcW w:w="1600" w:type="dxa"/>
            <w:tcMar>
              <w:top w:w="80" w:type="dxa"/>
              <w:left w:w="100" w:type="dxa"/>
              <w:bottom w:w="80" w:type="dxa"/>
              <w:right w:w="100" w:type="dxa"/>
            </w:tcMar>
          </w:tcPr>
          <w:p w14:paraId="3217DE02" w14:textId="77777777" w:rsidR="00991504" w:rsidRDefault="513D56FE">
            <w:proofErr w:type="spellStart"/>
            <w:r w:rsidRPr="513D56FE">
              <w:rPr>
                <w:lang w:val="en-US"/>
              </w:rPr>
              <w:t>Sustituida</w:t>
            </w:r>
            <w:proofErr w:type="spellEnd"/>
          </w:p>
        </w:tc>
        <w:tc>
          <w:tcPr>
            <w:tcW w:w="3260" w:type="dxa"/>
            <w:tcMar>
              <w:top w:w="80" w:type="dxa"/>
              <w:left w:w="100" w:type="dxa"/>
              <w:bottom w:w="80" w:type="dxa"/>
              <w:right w:w="100" w:type="dxa"/>
            </w:tcMar>
          </w:tcPr>
          <w:p w14:paraId="41400C1C" w14:textId="77777777" w:rsidR="00991504" w:rsidRDefault="513D56FE">
            <w:r w:rsidRPr="00EE0BD0">
              <w:t>Versión inicial — entrega formal a ISSSTE</w:t>
            </w:r>
          </w:p>
        </w:tc>
      </w:tr>
      <w:tr w:rsidR="00991504" w14:paraId="06AB88BB" w14:textId="77777777" w:rsidTr="513D56FE">
        <w:tc>
          <w:tcPr>
            <w:tcW w:w="800" w:type="dxa"/>
            <w:tcMar>
              <w:top w:w="80" w:type="dxa"/>
              <w:left w:w="100" w:type="dxa"/>
              <w:bottom w:w="80" w:type="dxa"/>
              <w:right w:w="100" w:type="dxa"/>
            </w:tcMar>
          </w:tcPr>
          <w:p w14:paraId="699E2A8F" w14:textId="77777777" w:rsidR="00991504" w:rsidRDefault="00000000">
            <w:r>
              <w:t>2.0</w:t>
            </w:r>
          </w:p>
        </w:tc>
        <w:tc>
          <w:tcPr>
            <w:tcW w:w="1300" w:type="dxa"/>
            <w:tcMar>
              <w:top w:w="80" w:type="dxa"/>
              <w:left w:w="100" w:type="dxa"/>
              <w:bottom w:w="80" w:type="dxa"/>
              <w:right w:w="100" w:type="dxa"/>
            </w:tcMar>
          </w:tcPr>
          <w:p w14:paraId="3C8FD8AB" w14:textId="77777777" w:rsidR="00991504" w:rsidRDefault="00000000">
            <w:r>
              <w:t>27/07/2026</w:t>
            </w:r>
          </w:p>
        </w:tc>
        <w:tc>
          <w:tcPr>
            <w:tcW w:w="2400" w:type="dxa"/>
            <w:tcMar>
              <w:top w:w="80" w:type="dxa"/>
              <w:left w:w="100" w:type="dxa"/>
              <w:bottom w:w="80" w:type="dxa"/>
              <w:right w:w="100" w:type="dxa"/>
            </w:tcMar>
          </w:tcPr>
          <w:p w14:paraId="16793566" w14:textId="77777777" w:rsidR="00991504" w:rsidRDefault="513D56FE">
            <w:r w:rsidRPr="513D56FE">
              <w:rPr>
                <w:lang w:val="en-US"/>
              </w:rPr>
              <w:t>Carlos Quintero (Four Js)</w:t>
            </w:r>
          </w:p>
        </w:tc>
        <w:tc>
          <w:tcPr>
            <w:tcW w:w="1600" w:type="dxa"/>
            <w:tcMar>
              <w:top w:w="80" w:type="dxa"/>
              <w:left w:w="100" w:type="dxa"/>
              <w:bottom w:w="80" w:type="dxa"/>
              <w:right w:w="100" w:type="dxa"/>
            </w:tcMar>
          </w:tcPr>
          <w:p w14:paraId="7A93137A" w14:textId="77777777" w:rsidR="00991504" w:rsidRDefault="00000000">
            <w:r>
              <w:t>Entrega Final</w:t>
            </w:r>
          </w:p>
        </w:tc>
        <w:tc>
          <w:tcPr>
            <w:tcW w:w="3260" w:type="dxa"/>
            <w:tcMar>
              <w:top w:w="80" w:type="dxa"/>
              <w:left w:w="100" w:type="dxa"/>
              <w:bottom w:w="80" w:type="dxa"/>
              <w:right w:w="100" w:type="dxa"/>
            </w:tcMar>
          </w:tcPr>
          <w:p w14:paraId="54077058" w14:textId="77777777" w:rsidR="00991504" w:rsidRDefault="513D56FE">
            <w:r w:rsidRPr="00EE0BD0">
              <w:t xml:space="preserve">Sustituye a la versión 1.0; incorpora la habilitación de la </w:t>
            </w:r>
            <w:proofErr w:type="spellStart"/>
            <w:r w:rsidRPr="00EE0BD0">
              <w:t>re-portabilidad</w:t>
            </w:r>
            <w:proofErr w:type="spellEnd"/>
            <w:r w:rsidRPr="00EE0BD0">
              <w:t xml:space="preserve"> en el proceso entrante (WS1, WS3, WS6), conservando el resto del contenido de la versión anterior</w:t>
            </w:r>
          </w:p>
        </w:tc>
      </w:tr>
    </w:tbl>
    <w:p w14:paraId="0A37501D" w14:textId="77777777" w:rsidR="00991504" w:rsidRDefault="00000000">
      <w:r>
        <w:br w:type="page"/>
      </w:r>
    </w:p>
    <w:p w14:paraId="5C2C5574" w14:textId="77777777" w:rsidR="00991504" w:rsidRDefault="513D56FE">
      <w:pPr>
        <w:pStyle w:val="Ttulo1"/>
        <w:spacing w:before="320" w:after="160"/>
      </w:pPr>
      <w:bookmarkStart w:id="1" w:name="_Toc240206731"/>
      <w:proofErr w:type="spellStart"/>
      <w:r w:rsidRPr="513D56FE">
        <w:rPr>
          <w:lang w:val="en-US"/>
        </w:rPr>
        <w:lastRenderedPageBreak/>
        <w:t>Tabla</w:t>
      </w:r>
      <w:proofErr w:type="spellEnd"/>
      <w:r w:rsidRPr="513D56FE">
        <w:rPr>
          <w:lang w:val="en-US"/>
        </w:rPr>
        <w:t xml:space="preserve"> de </w:t>
      </w:r>
      <w:proofErr w:type="spellStart"/>
      <w:r w:rsidRPr="513D56FE">
        <w:rPr>
          <w:lang w:val="en-US"/>
        </w:rPr>
        <w:t>contenido</w:t>
      </w:r>
      <w:bookmarkEnd w:id="1"/>
      <w:proofErr w:type="spellEnd"/>
    </w:p>
    <w:sdt>
      <w:sdtPr>
        <w:alias w:val="Tabla de contenido"/>
        <w:id w:val="145516254"/>
      </w:sdtPr>
      <w:sdtContent>
        <w:p w14:paraId="15E8C2C4" w14:textId="2E17DCCC" w:rsidR="00D30A16" w:rsidRDefault="00000000">
          <w:pPr>
            <w:pStyle w:val="TD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0206730" w:history="1">
            <w:r w:rsidR="00D30A16" w:rsidRPr="00B56BC5">
              <w:rPr>
                <w:rStyle w:val="Hipervnculo"/>
                <w:noProof/>
                <w:lang w:val="en-US"/>
              </w:rPr>
              <w:t>Control de versiones</w:t>
            </w:r>
            <w:r w:rsidR="00D30A16">
              <w:rPr>
                <w:noProof/>
              </w:rPr>
              <w:tab/>
            </w:r>
            <w:r w:rsidR="00D30A16">
              <w:rPr>
                <w:noProof/>
              </w:rPr>
              <w:fldChar w:fldCharType="begin"/>
            </w:r>
            <w:r w:rsidR="00D30A16">
              <w:rPr>
                <w:noProof/>
              </w:rPr>
              <w:instrText xml:space="preserve"> PAGEREF _Toc240206730 \h </w:instrText>
            </w:r>
            <w:r w:rsidR="00D30A16">
              <w:rPr>
                <w:noProof/>
              </w:rPr>
            </w:r>
            <w:r w:rsidR="00D30A16">
              <w:rPr>
                <w:noProof/>
              </w:rPr>
              <w:fldChar w:fldCharType="separate"/>
            </w:r>
            <w:r w:rsidR="00D30A16">
              <w:rPr>
                <w:noProof/>
              </w:rPr>
              <w:t>2</w:t>
            </w:r>
            <w:r w:rsidR="00D30A16">
              <w:rPr>
                <w:noProof/>
              </w:rPr>
              <w:fldChar w:fldCharType="end"/>
            </w:r>
          </w:hyperlink>
        </w:p>
        <w:p w14:paraId="1D84A7CE" w14:textId="5D79BD07" w:rsidR="00D30A16" w:rsidRDefault="00D30A16">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206731" w:history="1">
            <w:r w:rsidRPr="00B56BC5">
              <w:rPr>
                <w:rStyle w:val="Hipervnculo"/>
                <w:noProof/>
                <w:lang w:val="en-US"/>
              </w:rPr>
              <w:t>Tabla de contenido</w:t>
            </w:r>
            <w:r>
              <w:rPr>
                <w:noProof/>
              </w:rPr>
              <w:tab/>
            </w:r>
            <w:r>
              <w:rPr>
                <w:noProof/>
              </w:rPr>
              <w:fldChar w:fldCharType="begin"/>
            </w:r>
            <w:r>
              <w:rPr>
                <w:noProof/>
              </w:rPr>
              <w:instrText xml:space="preserve"> PAGEREF _Toc240206731 \h </w:instrText>
            </w:r>
            <w:r>
              <w:rPr>
                <w:noProof/>
              </w:rPr>
            </w:r>
            <w:r>
              <w:rPr>
                <w:noProof/>
              </w:rPr>
              <w:fldChar w:fldCharType="separate"/>
            </w:r>
            <w:r>
              <w:rPr>
                <w:noProof/>
              </w:rPr>
              <w:t>3</w:t>
            </w:r>
            <w:r>
              <w:rPr>
                <w:noProof/>
              </w:rPr>
              <w:fldChar w:fldCharType="end"/>
            </w:r>
          </w:hyperlink>
        </w:p>
        <w:p w14:paraId="05265212" w14:textId="47A111D1" w:rsidR="00D30A16" w:rsidRDefault="00D30A16">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206732" w:history="1">
            <w:r w:rsidRPr="00B56BC5">
              <w:rPr>
                <w:rStyle w:val="Hipervnculo"/>
                <w:noProof/>
              </w:rPr>
              <w:t>1. Propósito</w:t>
            </w:r>
            <w:r>
              <w:rPr>
                <w:noProof/>
              </w:rPr>
              <w:tab/>
            </w:r>
            <w:r>
              <w:rPr>
                <w:noProof/>
              </w:rPr>
              <w:fldChar w:fldCharType="begin"/>
            </w:r>
            <w:r>
              <w:rPr>
                <w:noProof/>
              </w:rPr>
              <w:instrText xml:space="preserve"> PAGEREF _Toc240206732 \h </w:instrText>
            </w:r>
            <w:r>
              <w:rPr>
                <w:noProof/>
              </w:rPr>
            </w:r>
            <w:r>
              <w:rPr>
                <w:noProof/>
              </w:rPr>
              <w:fldChar w:fldCharType="separate"/>
            </w:r>
            <w:r>
              <w:rPr>
                <w:noProof/>
              </w:rPr>
              <w:t>4</w:t>
            </w:r>
            <w:r>
              <w:rPr>
                <w:noProof/>
              </w:rPr>
              <w:fldChar w:fldCharType="end"/>
            </w:r>
          </w:hyperlink>
        </w:p>
        <w:p w14:paraId="2A2733EA" w14:textId="5E4D8C5E" w:rsidR="00D30A16" w:rsidRDefault="00D30A16">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206733" w:history="1">
            <w:r w:rsidRPr="00B56BC5">
              <w:rPr>
                <w:rStyle w:val="Hipervnculo"/>
                <w:noProof/>
              </w:rPr>
              <w:t>2. Casos de prueba — captura y validación de identidad</w:t>
            </w:r>
            <w:r>
              <w:rPr>
                <w:noProof/>
              </w:rPr>
              <w:tab/>
            </w:r>
            <w:r>
              <w:rPr>
                <w:noProof/>
              </w:rPr>
              <w:fldChar w:fldCharType="begin"/>
            </w:r>
            <w:r>
              <w:rPr>
                <w:noProof/>
              </w:rPr>
              <w:instrText xml:space="preserve"> PAGEREF _Toc240206733 \h </w:instrText>
            </w:r>
            <w:r>
              <w:rPr>
                <w:noProof/>
              </w:rPr>
            </w:r>
            <w:r>
              <w:rPr>
                <w:noProof/>
              </w:rPr>
              <w:fldChar w:fldCharType="separate"/>
            </w:r>
            <w:r>
              <w:rPr>
                <w:noProof/>
              </w:rPr>
              <w:t>4</w:t>
            </w:r>
            <w:r>
              <w:rPr>
                <w:noProof/>
              </w:rPr>
              <w:fldChar w:fldCharType="end"/>
            </w:r>
          </w:hyperlink>
        </w:p>
        <w:p w14:paraId="3CFF5467" w14:textId="3210A1F4" w:rsidR="00D30A16" w:rsidRDefault="00D30A16">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206734" w:history="1">
            <w:r w:rsidRPr="00B56BC5">
              <w:rPr>
                <w:rStyle w:val="Hipervnculo"/>
                <w:noProof/>
                <w:lang w:val="en-US"/>
              </w:rPr>
              <w:t>3. Casos de prueba — firma electrónica</w:t>
            </w:r>
            <w:r>
              <w:rPr>
                <w:noProof/>
              </w:rPr>
              <w:tab/>
            </w:r>
            <w:r>
              <w:rPr>
                <w:noProof/>
              </w:rPr>
              <w:fldChar w:fldCharType="begin"/>
            </w:r>
            <w:r>
              <w:rPr>
                <w:noProof/>
              </w:rPr>
              <w:instrText xml:space="preserve"> PAGEREF _Toc240206734 \h </w:instrText>
            </w:r>
            <w:r>
              <w:rPr>
                <w:noProof/>
              </w:rPr>
            </w:r>
            <w:r>
              <w:rPr>
                <w:noProof/>
              </w:rPr>
              <w:fldChar w:fldCharType="separate"/>
            </w:r>
            <w:r>
              <w:rPr>
                <w:noProof/>
              </w:rPr>
              <w:t>4</w:t>
            </w:r>
            <w:r>
              <w:rPr>
                <w:noProof/>
              </w:rPr>
              <w:fldChar w:fldCharType="end"/>
            </w:r>
          </w:hyperlink>
        </w:p>
        <w:p w14:paraId="2A55B655" w14:textId="075E03FD" w:rsidR="00D30A16" w:rsidRDefault="00D30A16">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206735" w:history="1">
            <w:r w:rsidRPr="00B56BC5">
              <w:rPr>
                <w:rStyle w:val="Hipervnculo"/>
                <w:noProof/>
              </w:rPr>
              <w:t>4. Casos de prueba — reglas de negocio</w:t>
            </w:r>
            <w:r>
              <w:rPr>
                <w:noProof/>
              </w:rPr>
              <w:tab/>
            </w:r>
            <w:r>
              <w:rPr>
                <w:noProof/>
              </w:rPr>
              <w:fldChar w:fldCharType="begin"/>
            </w:r>
            <w:r>
              <w:rPr>
                <w:noProof/>
              </w:rPr>
              <w:instrText xml:space="preserve"> PAGEREF _Toc240206735 \h </w:instrText>
            </w:r>
            <w:r>
              <w:rPr>
                <w:noProof/>
              </w:rPr>
            </w:r>
            <w:r>
              <w:rPr>
                <w:noProof/>
              </w:rPr>
              <w:fldChar w:fldCharType="separate"/>
            </w:r>
            <w:r>
              <w:rPr>
                <w:noProof/>
              </w:rPr>
              <w:t>5</w:t>
            </w:r>
            <w:r>
              <w:rPr>
                <w:noProof/>
              </w:rPr>
              <w:fldChar w:fldCharType="end"/>
            </w:r>
          </w:hyperlink>
        </w:p>
        <w:p w14:paraId="35409639" w14:textId="6D0DB48F" w:rsidR="00D30A16" w:rsidRDefault="00D30A16">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206736" w:history="1">
            <w:r w:rsidRPr="00B56BC5">
              <w:rPr>
                <w:rStyle w:val="Hipervnculo"/>
                <w:noProof/>
                <w:lang w:val="en-US"/>
              </w:rPr>
              <w:t>5. Casos de prueba — interoperabilidad</w:t>
            </w:r>
            <w:r>
              <w:rPr>
                <w:noProof/>
              </w:rPr>
              <w:tab/>
            </w:r>
            <w:r>
              <w:rPr>
                <w:noProof/>
              </w:rPr>
              <w:fldChar w:fldCharType="begin"/>
            </w:r>
            <w:r>
              <w:rPr>
                <w:noProof/>
              </w:rPr>
              <w:instrText xml:space="preserve"> PAGEREF _Toc240206736 \h </w:instrText>
            </w:r>
            <w:r>
              <w:rPr>
                <w:noProof/>
              </w:rPr>
            </w:r>
            <w:r>
              <w:rPr>
                <w:noProof/>
              </w:rPr>
              <w:fldChar w:fldCharType="separate"/>
            </w:r>
            <w:r>
              <w:rPr>
                <w:noProof/>
              </w:rPr>
              <w:t>5</w:t>
            </w:r>
            <w:r>
              <w:rPr>
                <w:noProof/>
              </w:rPr>
              <w:fldChar w:fldCharType="end"/>
            </w:r>
          </w:hyperlink>
        </w:p>
        <w:p w14:paraId="09CFDD28" w14:textId="191C7B8C" w:rsidR="00D30A16" w:rsidRDefault="00D30A16">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206737" w:history="1">
            <w:r w:rsidRPr="00B56BC5">
              <w:rPr>
                <w:rStyle w:val="Hipervnculo"/>
                <w:noProof/>
              </w:rPr>
              <w:t>6. Casos de prueba — re-portabilidad</w:t>
            </w:r>
            <w:r>
              <w:rPr>
                <w:noProof/>
              </w:rPr>
              <w:tab/>
            </w:r>
            <w:r>
              <w:rPr>
                <w:noProof/>
              </w:rPr>
              <w:fldChar w:fldCharType="begin"/>
            </w:r>
            <w:r>
              <w:rPr>
                <w:noProof/>
              </w:rPr>
              <w:instrText xml:space="preserve"> PAGEREF _Toc240206737 \h </w:instrText>
            </w:r>
            <w:r>
              <w:rPr>
                <w:noProof/>
              </w:rPr>
            </w:r>
            <w:r>
              <w:rPr>
                <w:noProof/>
              </w:rPr>
              <w:fldChar w:fldCharType="separate"/>
            </w:r>
            <w:r>
              <w:rPr>
                <w:noProof/>
              </w:rPr>
              <w:t>6</w:t>
            </w:r>
            <w:r>
              <w:rPr>
                <w:noProof/>
              </w:rPr>
              <w:fldChar w:fldCharType="end"/>
            </w:r>
          </w:hyperlink>
        </w:p>
        <w:p w14:paraId="0663EFD9" w14:textId="7924A01C" w:rsidR="00D30A16" w:rsidRDefault="00D30A16">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206738" w:history="1">
            <w:r w:rsidRPr="00B56BC5">
              <w:rPr>
                <w:rStyle w:val="Hipervnculo"/>
                <w:noProof/>
              </w:rPr>
              <w:t>7. Conjunto de datos de prueba</w:t>
            </w:r>
            <w:r>
              <w:rPr>
                <w:noProof/>
              </w:rPr>
              <w:tab/>
            </w:r>
            <w:r>
              <w:rPr>
                <w:noProof/>
              </w:rPr>
              <w:fldChar w:fldCharType="begin"/>
            </w:r>
            <w:r>
              <w:rPr>
                <w:noProof/>
              </w:rPr>
              <w:instrText xml:space="preserve"> PAGEREF _Toc240206738 \h </w:instrText>
            </w:r>
            <w:r>
              <w:rPr>
                <w:noProof/>
              </w:rPr>
            </w:r>
            <w:r>
              <w:rPr>
                <w:noProof/>
              </w:rPr>
              <w:fldChar w:fldCharType="separate"/>
            </w:r>
            <w:r>
              <w:rPr>
                <w:noProof/>
              </w:rPr>
              <w:t>6</w:t>
            </w:r>
            <w:r>
              <w:rPr>
                <w:noProof/>
              </w:rPr>
              <w:fldChar w:fldCharType="end"/>
            </w:r>
          </w:hyperlink>
        </w:p>
        <w:p w14:paraId="5DAB6C7B" w14:textId="42F500AB" w:rsidR="00991504" w:rsidRDefault="00000000">
          <w:r>
            <w:fldChar w:fldCharType="end"/>
          </w:r>
        </w:p>
      </w:sdtContent>
    </w:sdt>
    <w:p w14:paraId="02EB378F" w14:textId="77777777" w:rsidR="00991504" w:rsidRDefault="00000000">
      <w:r>
        <w:br w:type="page"/>
      </w:r>
    </w:p>
    <w:p w14:paraId="2D21F8A7" w14:textId="77777777" w:rsidR="00991504" w:rsidRDefault="513D56FE">
      <w:pPr>
        <w:pStyle w:val="Ttulo1"/>
        <w:spacing w:before="320" w:after="160"/>
      </w:pPr>
      <w:bookmarkStart w:id="2" w:name="_Toc240206732"/>
      <w:r w:rsidRPr="00EE0BD0">
        <w:lastRenderedPageBreak/>
        <w:t>1. Propósito</w:t>
      </w:r>
      <w:bookmarkEnd w:id="2"/>
    </w:p>
    <w:p w14:paraId="42CFCFA2" w14:textId="77777777" w:rsidR="00991504" w:rsidRDefault="513D56FE">
      <w:pPr>
        <w:spacing w:after="140"/>
      </w:pPr>
      <w:r w:rsidRPr="00EE0BD0">
        <w:t>Este documento define escenarios de prueba derivados de los requerimientos funcionales y las reglas de negocio, como base para la verificación del sistema.</w:t>
      </w:r>
    </w:p>
    <w:p w14:paraId="6814EF3E" w14:textId="77777777" w:rsidR="00991504" w:rsidRDefault="513D56FE">
      <w:pPr>
        <w:pStyle w:val="Ttulo1"/>
        <w:spacing w:before="320" w:after="160"/>
      </w:pPr>
      <w:bookmarkStart w:id="3" w:name="_Toc240206733"/>
      <w:r w:rsidRPr="00EE0BD0">
        <w:t>2. Casos de prueba — captura y validación de identidad</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6"/>
        <w:gridCol w:w="1571"/>
        <w:gridCol w:w="3172"/>
        <w:gridCol w:w="3761"/>
      </w:tblGrid>
      <w:tr w:rsidR="00991504" w14:paraId="09868FCB" w14:textId="77777777" w:rsidTr="513D56FE">
        <w:trPr>
          <w:tblHeader/>
        </w:trPr>
        <w:tc>
          <w:tcPr>
            <w:tcW w:w="900" w:type="dxa"/>
            <w:shd w:val="clear" w:color="auto" w:fill="DCE6F1"/>
            <w:tcMar>
              <w:top w:w="80" w:type="dxa"/>
              <w:left w:w="100" w:type="dxa"/>
              <w:bottom w:w="80" w:type="dxa"/>
              <w:right w:w="100" w:type="dxa"/>
            </w:tcMar>
          </w:tcPr>
          <w:p w14:paraId="0A970367" w14:textId="77777777" w:rsidR="00991504" w:rsidRDefault="00000000">
            <w:r>
              <w:rPr>
                <w:b/>
                <w:bCs/>
              </w:rPr>
              <w:t>ID</w:t>
            </w:r>
          </w:p>
        </w:tc>
        <w:tc>
          <w:tcPr>
            <w:tcW w:w="1200" w:type="dxa"/>
            <w:shd w:val="clear" w:color="auto" w:fill="DCE6F1"/>
            <w:tcMar>
              <w:top w:w="80" w:type="dxa"/>
              <w:left w:w="100" w:type="dxa"/>
              <w:bottom w:w="80" w:type="dxa"/>
              <w:right w:w="100" w:type="dxa"/>
            </w:tcMar>
          </w:tcPr>
          <w:p w14:paraId="5DD62350" w14:textId="77777777" w:rsidR="00991504" w:rsidRDefault="513D56FE">
            <w:proofErr w:type="spellStart"/>
            <w:r w:rsidRPr="513D56FE">
              <w:rPr>
                <w:b/>
                <w:bCs/>
                <w:lang w:val="en-US"/>
              </w:rPr>
              <w:t>Requerimiento</w:t>
            </w:r>
            <w:proofErr w:type="spellEnd"/>
          </w:p>
        </w:tc>
        <w:tc>
          <w:tcPr>
            <w:tcW w:w="3260" w:type="dxa"/>
            <w:shd w:val="clear" w:color="auto" w:fill="DCE6F1"/>
            <w:tcMar>
              <w:top w:w="80" w:type="dxa"/>
              <w:left w:w="100" w:type="dxa"/>
              <w:bottom w:w="80" w:type="dxa"/>
              <w:right w:w="100" w:type="dxa"/>
            </w:tcMar>
          </w:tcPr>
          <w:p w14:paraId="00ECEDA2" w14:textId="77777777" w:rsidR="00991504" w:rsidRDefault="00000000">
            <w:r>
              <w:rPr>
                <w:b/>
                <w:bCs/>
              </w:rPr>
              <w:t>Entrada</w:t>
            </w:r>
          </w:p>
        </w:tc>
        <w:tc>
          <w:tcPr>
            <w:tcW w:w="4000" w:type="dxa"/>
            <w:shd w:val="clear" w:color="auto" w:fill="DCE6F1"/>
            <w:tcMar>
              <w:top w:w="80" w:type="dxa"/>
              <w:left w:w="100" w:type="dxa"/>
              <w:bottom w:w="80" w:type="dxa"/>
              <w:right w:w="100" w:type="dxa"/>
            </w:tcMar>
          </w:tcPr>
          <w:p w14:paraId="7A1554A9" w14:textId="77777777" w:rsidR="00991504" w:rsidRDefault="513D56FE">
            <w:proofErr w:type="spellStart"/>
            <w:r w:rsidRPr="513D56FE">
              <w:rPr>
                <w:b/>
                <w:bCs/>
                <w:lang w:val="en-US"/>
              </w:rPr>
              <w:t>Resultado</w:t>
            </w:r>
            <w:proofErr w:type="spellEnd"/>
            <w:r w:rsidRPr="513D56FE">
              <w:rPr>
                <w:b/>
                <w:bCs/>
                <w:lang w:val="en-US"/>
              </w:rPr>
              <w:t xml:space="preserve"> </w:t>
            </w:r>
            <w:proofErr w:type="spellStart"/>
            <w:r w:rsidRPr="513D56FE">
              <w:rPr>
                <w:b/>
                <w:bCs/>
                <w:lang w:val="en-US"/>
              </w:rPr>
              <w:t>esperado</w:t>
            </w:r>
            <w:proofErr w:type="spellEnd"/>
          </w:p>
        </w:tc>
      </w:tr>
      <w:tr w:rsidR="00991504" w14:paraId="25112C17" w14:textId="77777777" w:rsidTr="513D56FE">
        <w:tc>
          <w:tcPr>
            <w:tcW w:w="900" w:type="dxa"/>
            <w:tcMar>
              <w:top w:w="80" w:type="dxa"/>
              <w:left w:w="100" w:type="dxa"/>
              <w:bottom w:w="80" w:type="dxa"/>
              <w:right w:w="100" w:type="dxa"/>
            </w:tcMar>
          </w:tcPr>
          <w:p w14:paraId="060C07AC" w14:textId="77777777" w:rsidR="00991504" w:rsidRDefault="00000000">
            <w:r>
              <w:t>CP-01</w:t>
            </w:r>
          </w:p>
        </w:tc>
        <w:tc>
          <w:tcPr>
            <w:tcW w:w="1200" w:type="dxa"/>
            <w:tcMar>
              <w:top w:w="80" w:type="dxa"/>
              <w:left w:w="100" w:type="dxa"/>
              <w:bottom w:w="80" w:type="dxa"/>
              <w:right w:w="100" w:type="dxa"/>
            </w:tcMar>
          </w:tcPr>
          <w:p w14:paraId="4B2D6603" w14:textId="77777777" w:rsidR="00991504" w:rsidRDefault="00000000">
            <w:r>
              <w:t>RF-01/02</w:t>
            </w:r>
          </w:p>
        </w:tc>
        <w:tc>
          <w:tcPr>
            <w:tcW w:w="3260" w:type="dxa"/>
            <w:tcMar>
              <w:top w:w="80" w:type="dxa"/>
              <w:left w:w="100" w:type="dxa"/>
              <w:bottom w:w="80" w:type="dxa"/>
              <w:right w:w="100" w:type="dxa"/>
            </w:tcMar>
          </w:tcPr>
          <w:p w14:paraId="5936471D" w14:textId="77777777" w:rsidR="00991504" w:rsidRDefault="513D56FE">
            <w:r w:rsidRPr="00EE0BD0">
              <w:t>Invocación del módulo fuera de SINAVID-OV/SIPE-AV</w:t>
            </w:r>
          </w:p>
        </w:tc>
        <w:tc>
          <w:tcPr>
            <w:tcW w:w="4000" w:type="dxa"/>
            <w:tcMar>
              <w:top w:w="80" w:type="dxa"/>
              <w:left w:w="100" w:type="dxa"/>
              <w:bottom w:w="80" w:type="dxa"/>
              <w:right w:w="100" w:type="dxa"/>
            </w:tcMar>
          </w:tcPr>
          <w:p w14:paraId="00BB22AB" w14:textId="77777777" w:rsidR="00991504" w:rsidRDefault="513D56FE">
            <w:r w:rsidRPr="00EE0BD0">
              <w:t>Mensaje: "Servicio disponible únicamente desde el portal SINAVID-OV o SIPE-AV"; no continúa.</w:t>
            </w:r>
          </w:p>
        </w:tc>
      </w:tr>
      <w:tr w:rsidR="00991504" w14:paraId="31322646" w14:textId="77777777" w:rsidTr="513D56FE">
        <w:tc>
          <w:tcPr>
            <w:tcW w:w="900" w:type="dxa"/>
            <w:tcMar>
              <w:top w:w="80" w:type="dxa"/>
              <w:left w:w="100" w:type="dxa"/>
              <w:bottom w:w="80" w:type="dxa"/>
              <w:right w:w="100" w:type="dxa"/>
            </w:tcMar>
          </w:tcPr>
          <w:p w14:paraId="5C7E0CF2" w14:textId="77777777" w:rsidR="00991504" w:rsidRDefault="00000000">
            <w:r>
              <w:t>CP-02</w:t>
            </w:r>
          </w:p>
        </w:tc>
        <w:tc>
          <w:tcPr>
            <w:tcW w:w="1200" w:type="dxa"/>
            <w:tcMar>
              <w:top w:w="80" w:type="dxa"/>
              <w:left w:w="100" w:type="dxa"/>
              <w:bottom w:w="80" w:type="dxa"/>
              <w:right w:w="100" w:type="dxa"/>
            </w:tcMar>
          </w:tcPr>
          <w:p w14:paraId="3DF4E34B" w14:textId="77777777" w:rsidR="00991504" w:rsidRDefault="00000000">
            <w:r>
              <w:t>RF-03/RF-04</w:t>
            </w:r>
          </w:p>
        </w:tc>
        <w:tc>
          <w:tcPr>
            <w:tcW w:w="3260" w:type="dxa"/>
            <w:tcMar>
              <w:top w:w="80" w:type="dxa"/>
              <w:left w:w="100" w:type="dxa"/>
              <w:bottom w:w="80" w:type="dxa"/>
              <w:right w:w="100" w:type="dxa"/>
            </w:tcMar>
          </w:tcPr>
          <w:p w14:paraId="31B3546C" w14:textId="77777777" w:rsidR="00991504" w:rsidRDefault="513D56FE">
            <w:r w:rsidRPr="00EE0BD0">
              <w:t>CURP GORP800101HDFMSD05 (Número ISSSTE 12345678, régimen Ordinario, situación Activo)</w:t>
            </w:r>
          </w:p>
        </w:tc>
        <w:tc>
          <w:tcPr>
            <w:tcW w:w="4000" w:type="dxa"/>
            <w:tcMar>
              <w:top w:w="80" w:type="dxa"/>
              <w:left w:w="100" w:type="dxa"/>
              <w:bottom w:w="80" w:type="dxa"/>
              <w:right w:w="100" w:type="dxa"/>
            </w:tcMar>
          </w:tcPr>
          <w:p w14:paraId="515439C4" w14:textId="77777777" w:rsidR="00991504" w:rsidRDefault="513D56FE">
            <w:r w:rsidRPr="00EE0BD0">
              <w:t>Se recuperan automáticamente nombre, Número ISSSTE, fecha de nacimiento, antigüedad, régimen y situación de afiliación.</w:t>
            </w:r>
          </w:p>
        </w:tc>
      </w:tr>
      <w:tr w:rsidR="00991504" w14:paraId="5BA21DCD" w14:textId="77777777" w:rsidTr="513D56FE">
        <w:tc>
          <w:tcPr>
            <w:tcW w:w="900" w:type="dxa"/>
            <w:tcMar>
              <w:top w:w="80" w:type="dxa"/>
              <w:left w:w="100" w:type="dxa"/>
              <w:bottom w:w="80" w:type="dxa"/>
              <w:right w:w="100" w:type="dxa"/>
            </w:tcMar>
          </w:tcPr>
          <w:p w14:paraId="07751297" w14:textId="77777777" w:rsidR="00991504" w:rsidRDefault="00000000">
            <w:r>
              <w:t>CP-03</w:t>
            </w:r>
          </w:p>
        </w:tc>
        <w:tc>
          <w:tcPr>
            <w:tcW w:w="1200" w:type="dxa"/>
            <w:tcMar>
              <w:top w:w="80" w:type="dxa"/>
              <w:left w:w="100" w:type="dxa"/>
              <w:bottom w:w="80" w:type="dxa"/>
              <w:right w:w="100" w:type="dxa"/>
            </w:tcMar>
          </w:tcPr>
          <w:p w14:paraId="27A360C5" w14:textId="77777777" w:rsidR="00991504" w:rsidRDefault="00000000">
            <w:r>
              <w:t>RF-04</w:t>
            </w:r>
          </w:p>
        </w:tc>
        <w:tc>
          <w:tcPr>
            <w:tcW w:w="3260" w:type="dxa"/>
            <w:tcMar>
              <w:top w:w="80" w:type="dxa"/>
              <w:left w:w="100" w:type="dxa"/>
              <w:bottom w:w="80" w:type="dxa"/>
              <w:right w:w="100" w:type="dxa"/>
            </w:tcMar>
          </w:tcPr>
          <w:p w14:paraId="3A61125B" w14:textId="77777777" w:rsidR="00991504" w:rsidRDefault="513D56FE">
            <w:r w:rsidRPr="00EE0BD0">
              <w:t>CURP ZUXY990101HDFXXA02 (formato válido, sin registro en BDUD)</w:t>
            </w:r>
          </w:p>
        </w:tc>
        <w:tc>
          <w:tcPr>
            <w:tcW w:w="4000" w:type="dxa"/>
            <w:tcMar>
              <w:top w:w="80" w:type="dxa"/>
              <w:left w:w="100" w:type="dxa"/>
              <w:bottom w:w="80" w:type="dxa"/>
              <w:right w:w="100" w:type="dxa"/>
            </w:tcMar>
          </w:tcPr>
          <w:p w14:paraId="5953A063" w14:textId="77777777" w:rsidR="00991504" w:rsidRDefault="513D56FE">
            <w:r w:rsidRPr="00EE0BD0">
              <w:t>Mensaje: "La CURP ingresada NO fue localizada, por favor verifique los datos".</w:t>
            </w:r>
          </w:p>
        </w:tc>
      </w:tr>
      <w:tr w:rsidR="00991504" w14:paraId="1DDDE262" w14:textId="77777777" w:rsidTr="513D56FE">
        <w:tc>
          <w:tcPr>
            <w:tcW w:w="900" w:type="dxa"/>
            <w:tcMar>
              <w:top w:w="80" w:type="dxa"/>
              <w:left w:w="100" w:type="dxa"/>
              <w:bottom w:w="80" w:type="dxa"/>
              <w:right w:w="100" w:type="dxa"/>
            </w:tcMar>
          </w:tcPr>
          <w:p w14:paraId="2B1F1141" w14:textId="77777777" w:rsidR="00991504" w:rsidRDefault="00000000">
            <w:r>
              <w:t>CP-04</w:t>
            </w:r>
          </w:p>
        </w:tc>
        <w:tc>
          <w:tcPr>
            <w:tcW w:w="1200" w:type="dxa"/>
            <w:tcMar>
              <w:top w:w="80" w:type="dxa"/>
              <w:left w:w="100" w:type="dxa"/>
              <w:bottom w:w="80" w:type="dxa"/>
              <w:right w:w="100" w:type="dxa"/>
            </w:tcMar>
          </w:tcPr>
          <w:p w14:paraId="72E5EAB5" w14:textId="77777777" w:rsidR="00991504" w:rsidRDefault="00000000">
            <w:r>
              <w:t>RF-05</w:t>
            </w:r>
          </w:p>
        </w:tc>
        <w:tc>
          <w:tcPr>
            <w:tcW w:w="3260" w:type="dxa"/>
            <w:tcMar>
              <w:top w:w="80" w:type="dxa"/>
              <w:left w:w="100" w:type="dxa"/>
              <w:bottom w:w="80" w:type="dxa"/>
              <w:right w:w="100" w:type="dxa"/>
            </w:tcMar>
          </w:tcPr>
          <w:p w14:paraId="246835D4" w14:textId="77777777" w:rsidR="00991504" w:rsidRDefault="513D56FE">
            <w:r w:rsidRPr="513D56FE">
              <w:rPr>
                <w:lang w:val="en-US"/>
              </w:rPr>
              <w:t>CURP LOMA650315MDFPRN08 (</w:t>
            </w:r>
            <w:proofErr w:type="spellStart"/>
            <w:r w:rsidRPr="513D56FE">
              <w:rPr>
                <w:lang w:val="en-US"/>
              </w:rPr>
              <w:t>situación</w:t>
            </w:r>
            <w:proofErr w:type="spellEnd"/>
            <w:r w:rsidRPr="513D56FE">
              <w:rPr>
                <w:lang w:val="en-US"/>
              </w:rPr>
              <w:t xml:space="preserve"> "</w:t>
            </w:r>
            <w:proofErr w:type="spellStart"/>
            <w:r w:rsidRPr="513D56FE">
              <w:rPr>
                <w:lang w:val="en-US"/>
              </w:rPr>
              <w:t>Finado</w:t>
            </w:r>
            <w:proofErr w:type="spellEnd"/>
            <w:r w:rsidRPr="513D56FE">
              <w:rPr>
                <w:lang w:val="en-US"/>
              </w:rPr>
              <w:t>")</w:t>
            </w:r>
          </w:p>
        </w:tc>
        <w:tc>
          <w:tcPr>
            <w:tcW w:w="4000" w:type="dxa"/>
            <w:tcMar>
              <w:top w:w="80" w:type="dxa"/>
              <w:left w:w="100" w:type="dxa"/>
              <w:bottom w:w="80" w:type="dxa"/>
              <w:right w:w="100" w:type="dxa"/>
            </w:tcMar>
          </w:tcPr>
          <w:p w14:paraId="46219DD8" w14:textId="77777777" w:rsidR="00991504" w:rsidRDefault="513D56FE">
            <w:r w:rsidRPr="00EE0BD0">
              <w:t>No se permite continuar; se genera documento de rechazo automático.</w:t>
            </w:r>
          </w:p>
        </w:tc>
      </w:tr>
      <w:tr w:rsidR="00991504" w14:paraId="45309276" w14:textId="77777777" w:rsidTr="513D56FE">
        <w:tc>
          <w:tcPr>
            <w:tcW w:w="900" w:type="dxa"/>
            <w:tcMar>
              <w:top w:w="80" w:type="dxa"/>
              <w:left w:w="100" w:type="dxa"/>
              <w:bottom w:w="80" w:type="dxa"/>
              <w:right w:w="100" w:type="dxa"/>
            </w:tcMar>
          </w:tcPr>
          <w:p w14:paraId="7EB92EF4" w14:textId="77777777" w:rsidR="00991504" w:rsidRDefault="00000000">
            <w:r>
              <w:t>CP-05</w:t>
            </w:r>
          </w:p>
        </w:tc>
        <w:tc>
          <w:tcPr>
            <w:tcW w:w="1200" w:type="dxa"/>
            <w:tcMar>
              <w:top w:w="80" w:type="dxa"/>
              <w:left w:w="100" w:type="dxa"/>
              <w:bottom w:w="80" w:type="dxa"/>
              <w:right w:w="100" w:type="dxa"/>
            </w:tcMar>
          </w:tcPr>
          <w:p w14:paraId="55EAB073" w14:textId="77777777" w:rsidR="00991504" w:rsidRDefault="00000000">
            <w:r>
              <w:t>RF-06</w:t>
            </w:r>
          </w:p>
        </w:tc>
        <w:tc>
          <w:tcPr>
            <w:tcW w:w="3260" w:type="dxa"/>
            <w:tcMar>
              <w:top w:w="80" w:type="dxa"/>
              <w:left w:w="100" w:type="dxa"/>
              <w:bottom w:w="80" w:type="dxa"/>
              <w:right w:w="100" w:type="dxa"/>
            </w:tcMar>
          </w:tcPr>
          <w:p w14:paraId="75ECE7EB" w14:textId="6992CF31" w:rsidR="00991504" w:rsidRDefault="513D56FE">
            <w:r w:rsidRPr="513D56FE">
              <w:rPr>
                <w:lang w:val="en-US"/>
              </w:rPr>
              <w:t>NSS</w:t>
            </w:r>
            <w:r w:rsidR="008E2FD6">
              <w:rPr>
                <w:lang w:val="en-US"/>
              </w:rPr>
              <w:t>_IMSS</w:t>
            </w:r>
            <w:r w:rsidRPr="513D56FE">
              <w:rPr>
                <w:lang w:val="en-US"/>
              </w:rPr>
              <w:t xml:space="preserve"> </w:t>
            </w:r>
            <w:proofErr w:type="spellStart"/>
            <w:r w:rsidRPr="513D56FE">
              <w:rPr>
                <w:lang w:val="en-US"/>
              </w:rPr>
              <w:t>capturado</w:t>
            </w:r>
            <w:proofErr w:type="spellEnd"/>
            <w:r w:rsidRPr="513D56FE">
              <w:rPr>
                <w:lang w:val="en-US"/>
              </w:rPr>
              <w:t xml:space="preserve"> 1234567890 (10 </w:t>
            </w:r>
            <w:proofErr w:type="spellStart"/>
            <w:r w:rsidRPr="513D56FE">
              <w:rPr>
                <w:lang w:val="en-US"/>
              </w:rPr>
              <w:t>dígitos</w:t>
            </w:r>
            <w:proofErr w:type="spellEnd"/>
            <w:r w:rsidRPr="513D56FE">
              <w:rPr>
                <w:lang w:val="en-US"/>
              </w:rPr>
              <w:t>)</w:t>
            </w:r>
          </w:p>
        </w:tc>
        <w:tc>
          <w:tcPr>
            <w:tcW w:w="4000" w:type="dxa"/>
            <w:tcMar>
              <w:top w:w="80" w:type="dxa"/>
              <w:left w:w="100" w:type="dxa"/>
              <w:bottom w:w="80" w:type="dxa"/>
              <w:right w:w="100" w:type="dxa"/>
            </w:tcMar>
          </w:tcPr>
          <w:p w14:paraId="14993F2A" w14:textId="50F2E43B" w:rsidR="00991504" w:rsidRDefault="00477FF8">
            <w:r w:rsidRPr="00477FF8">
              <w:t>El número de seguridad social debe ser a 11 dígitos</w:t>
            </w:r>
            <w:r>
              <w:t>.</w:t>
            </w:r>
          </w:p>
        </w:tc>
      </w:tr>
      <w:tr w:rsidR="00991504" w14:paraId="40E649F9" w14:textId="77777777" w:rsidTr="513D56FE">
        <w:tc>
          <w:tcPr>
            <w:tcW w:w="900" w:type="dxa"/>
            <w:tcMar>
              <w:top w:w="80" w:type="dxa"/>
              <w:left w:w="100" w:type="dxa"/>
              <w:bottom w:w="80" w:type="dxa"/>
              <w:right w:w="100" w:type="dxa"/>
            </w:tcMar>
          </w:tcPr>
          <w:p w14:paraId="793EC9EF" w14:textId="77777777" w:rsidR="00991504" w:rsidRDefault="00000000">
            <w:r>
              <w:t>CP-06</w:t>
            </w:r>
          </w:p>
        </w:tc>
        <w:tc>
          <w:tcPr>
            <w:tcW w:w="1200" w:type="dxa"/>
            <w:tcMar>
              <w:top w:w="80" w:type="dxa"/>
              <w:left w:w="100" w:type="dxa"/>
              <w:bottom w:w="80" w:type="dxa"/>
              <w:right w:w="100" w:type="dxa"/>
            </w:tcMar>
          </w:tcPr>
          <w:p w14:paraId="7602FC77" w14:textId="77777777" w:rsidR="00991504" w:rsidRDefault="00000000">
            <w:r>
              <w:t>RF-07</w:t>
            </w:r>
          </w:p>
        </w:tc>
        <w:tc>
          <w:tcPr>
            <w:tcW w:w="3260" w:type="dxa"/>
            <w:tcMar>
              <w:top w:w="80" w:type="dxa"/>
              <w:left w:w="100" w:type="dxa"/>
              <w:bottom w:w="80" w:type="dxa"/>
              <w:right w:w="100" w:type="dxa"/>
            </w:tcMar>
          </w:tcPr>
          <w:p w14:paraId="38E751DD" w14:textId="77777777" w:rsidR="00991504" w:rsidRDefault="513D56FE">
            <w:r w:rsidRPr="00EE0BD0">
              <w:t>CURP RIVA750620HDFMLC03 (folio 900123456 ya en trámite)</w:t>
            </w:r>
          </w:p>
        </w:tc>
        <w:tc>
          <w:tcPr>
            <w:tcW w:w="4000" w:type="dxa"/>
            <w:tcMar>
              <w:top w:w="80" w:type="dxa"/>
              <w:left w:w="100" w:type="dxa"/>
              <w:bottom w:w="80" w:type="dxa"/>
              <w:right w:w="100" w:type="dxa"/>
            </w:tcMar>
          </w:tcPr>
          <w:p w14:paraId="7E517BE0" w14:textId="77777777" w:rsidR="00991504" w:rsidRDefault="513D56FE">
            <w:r w:rsidRPr="00EE0BD0">
              <w:t>Mensaje de solicitud existente; se muestra el listado para descarga; no se permite capturar una nueva.</w:t>
            </w:r>
          </w:p>
        </w:tc>
      </w:tr>
    </w:tbl>
    <w:p w14:paraId="12D87298" w14:textId="77777777" w:rsidR="00991504" w:rsidRDefault="513D56FE">
      <w:pPr>
        <w:pStyle w:val="Ttulo1"/>
        <w:spacing w:before="320" w:after="160"/>
      </w:pPr>
      <w:bookmarkStart w:id="4" w:name="_Toc240206734"/>
      <w:r w:rsidRPr="513D56FE">
        <w:rPr>
          <w:lang w:val="en-US"/>
        </w:rPr>
        <w:t xml:space="preserve">3. Casos de </w:t>
      </w:r>
      <w:proofErr w:type="spellStart"/>
      <w:r w:rsidRPr="513D56FE">
        <w:rPr>
          <w:lang w:val="en-US"/>
        </w:rPr>
        <w:t>prueba</w:t>
      </w:r>
      <w:proofErr w:type="spellEnd"/>
      <w:r w:rsidRPr="513D56FE">
        <w:rPr>
          <w:lang w:val="en-US"/>
        </w:rPr>
        <w:t xml:space="preserve"> — </w:t>
      </w:r>
      <w:proofErr w:type="spellStart"/>
      <w:r w:rsidRPr="513D56FE">
        <w:rPr>
          <w:lang w:val="en-US"/>
        </w:rPr>
        <w:t>firma</w:t>
      </w:r>
      <w:proofErr w:type="spellEnd"/>
      <w:r w:rsidRPr="513D56FE">
        <w:rPr>
          <w:lang w:val="en-US"/>
        </w:rPr>
        <w:t xml:space="preserve"> </w:t>
      </w:r>
      <w:proofErr w:type="spellStart"/>
      <w:r w:rsidRPr="513D56FE">
        <w:rPr>
          <w:lang w:val="en-US"/>
        </w:rPr>
        <w:t>electrónica</w:t>
      </w:r>
      <w:bookmarkEnd w:id="4"/>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2"/>
        <w:gridCol w:w="1571"/>
        <w:gridCol w:w="3171"/>
        <w:gridCol w:w="3756"/>
      </w:tblGrid>
      <w:tr w:rsidR="00991504" w14:paraId="55390A0F" w14:textId="77777777" w:rsidTr="513D56FE">
        <w:trPr>
          <w:tblHeader/>
        </w:trPr>
        <w:tc>
          <w:tcPr>
            <w:tcW w:w="900" w:type="dxa"/>
            <w:shd w:val="clear" w:color="auto" w:fill="DCE6F1"/>
            <w:tcMar>
              <w:top w:w="80" w:type="dxa"/>
              <w:left w:w="100" w:type="dxa"/>
              <w:bottom w:w="80" w:type="dxa"/>
              <w:right w:w="100" w:type="dxa"/>
            </w:tcMar>
          </w:tcPr>
          <w:p w14:paraId="5F31422F" w14:textId="77777777" w:rsidR="00991504" w:rsidRDefault="00000000">
            <w:r>
              <w:rPr>
                <w:b/>
                <w:bCs/>
              </w:rPr>
              <w:t>ID</w:t>
            </w:r>
          </w:p>
        </w:tc>
        <w:tc>
          <w:tcPr>
            <w:tcW w:w="1200" w:type="dxa"/>
            <w:shd w:val="clear" w:color="auto" w:fill="DCE6F1"/>
            <w:tcMar>
              <w:top w:w="80" w:type="dxa"/>
              <w:left w:w="100" w:type="dxa"/>
              <w:bottom w:w="80" w:type="dxa"/>
              <w:right w:w="100" w:type="dxa"/>
            </w:tcMar>
          </w:tcPr>
          <w:p w14:paraId="557AC4D9" w14:textId="77777777" w:rsidR="00991504" w:rsidRDefault="513D56FE">
            <w:proofErr w:type="spellStart"/>
            <w:r w:rsidRPr="513D56FE">
              <w:rPr>
                <w:b/>
                <w:bCs/>
                <w:lang w:val="en-US"/>
              </w:rPr>
              <w:t>Requerimiento</w:t>
            </w:r>
            <w:proofErr w:type="spellEnd"/>
          </w:p>
        </w:tc>
        <w:tc>
          <w:tcPr>
            <w:tcW w:w="3260" w:type="dxa"/>
            <w:shd w:val="clear" w:color="auto" w:fill="DCE6F1"/>
            <w:tcMar>
              <w:top w:w="80" w:type="dxa"/>
              <w:left w:w="100" w:type="dxa"/>
              <w:bottom w:w="80" w:type="dxa"/>
              <w:right w:w="100" w:type="dxa"/>
            </w:tcMar>
          </w:tcPr>
          <w:p w14:paraId="633ED876" w14:textId="77777777" w:rsidR="00991504" w:rsidRDefault="00000000">
            <w:r>
              <w:rPr>
                <w:b/>
                <w:bCs/>
              </w:rPr>
              <w:t>Entrada</w:t>
            </w:r>
          </w:p>
        </w:tc>
        <w:tc>
          <w:tcPr>
            <w:tcW w:w="4000" w:type="dxa"/>
            <w:shd w:val="clear" w:color="auto" w:fill="DCE6F1"/>
            <w:tcMar>
              <w:top w:w="80" w:type="dxa"/>
              <w:left w:w="100" w:type="dxa"/>
              <w:bottom w:w="80" w:type="dxa"/>
              <w:right w:w="100" w:type="dxa"/>
            </w:tcMar>
          </w:tcPr>
          <w:p w14:paraId="206EE345" w14:textId="77777777" w:rsidR="00991504" w:rsidRDefault="513D56FE">
            <w:proofErr w:type="spellStart"/>
            <w:r w:rsidRPr="513D56FE">
              <w:rPr>
                <w:b/>
                <w:bCs/>
                <w:lang w:val="en-US"/>
              </w:rPr>
              <w:t>Resultado</w:t>
            </w:r>
            <w:proofErr w:type="spellEnd"/>
            <w:r w:rsidRPr="513D56FE">
              <w:rPr>
                <w:b/>
                <w:bCs/>
                <w:lang w:val="en-US"/>
              </w:rPr>
              <w:t xml:space="preserve"> </w:t>
            </w:r>
            <w:proofErr w:type="spellStart"/>
            <w:r w:rsidRPr="513D56FE">
              <w:rPr>
                <w:b/>
                <w:bCs/>
                <w:lang w:val="en-US"/>
              </w:rPr>
              <w:t>esperado</w:t>
            </w:r>
            <w:proofErr w:type="spellEnd"/>
          </w:p>
        </w:tc>
      </w:tr>
      <w:tr w:rsidR="00991504" w14:paraId="0FCB3077" w14:textId="77777777" w:rsidTr="513D56FE">
        <w:tc>
          <w:tcPr>
            <w:tcW w:w="900" w:type="dxa"/>
            <w:tcMar>
              <w:top w:w="80" w:type="dxa"/>
              <w:left w:w="100" w:type="dxa"/>
              <w:bottom w:w="80" w:type="dxa"/>
              <w:right w:w="100" w:type="dxa"/>
            </w:tcMar>
          </w:tcPr>
          <w:p w14:paraId="5F09EF1B" w14:textId="77777777" w:rsidR="00991504" w:rsidRDefault="00000000">
            <w:r>
              <w:t>CP-07</w:t>
            </w:r>
          </w:p>
        </w:tc>
        <w:tc>
          <w:tcPr>
            <w:tcW w:w="1200" w:type="dxa"/>
            <w:tcMar>
              <w:top w:w="80" w:type="dxa"/>
              <w:left w:w="100" w:type="dxa"/>
              <w:bottom w:w="80" w:type="dxa"/>
              <w:right w:w="100" w:type="dxa"/>
            </w:tcMar>
          </w:tcPr>
          <w:p w14:paraId="1CB8F857" w14:textId="77777777" w:rsidR="00991504" w:rsidRDefault="00000000">
            <w:r>
              <w:t>RF-09</w:t>
            </w:r>
          </w:p>
        </w:tc>
        <w:tc>
          <w:tcPr>
            <w:tcW w:w="3260" w:type="dxa"/>
            <w:tcMar>
              <w:top w:w="80" w:type="dxa"/>
              <w:left w:w="100" w:type="dxa"/>
              <w:bottom w:w="80" w:type="dxa"/>
              <w:right w:w="100" w:type="dxa"/>
            </w:tcMar>
          </w:tcPr>
          <w:p w14:paraId="7EECD397" w14:textId="77777777" w:rsidR="00991504" w:rsidRDefault="513D56FE">
            <w:r w:rsidRPr="00EE0BD0">
              <w:t>Envío sin seleccionar certificado o llave</w:t>
            </w:r>
          </w:p>
        </w:tc>
        <w:tc>
          <w:tcPr>
            <w:tcW w:w="4000" w:type="dxa"/>
            <w:tcMar>
              <w:top w:w="80" w:type="dxa"/>
              <w:left w:w="100" w:type="dxa"/>
              <w:bottom w:w="80" w:type="dxa"/>
              <w:right w:w="100" w:type="dxa"/>
            </w:tcMar>
          </w:tcPr>
          <w:p w14:paraId="31232800" w14:textId="77777777" w:rsidR="00991504" w:rsidRDefault="513D56FE">
            <w:r w:rsidRPr="00EE0BD0">
              <w:t>Mensaje: "Seleccione los archivos de la e-firma".</w:t>
            </w:r>
          </w:p>
        </w:tc>
      </w:tr>
      <w:tr w:rsidR="00991504" w14:paraId="64056F9D" w14:textId="77777777" w:rsidTr="513D56FE">
        <w:tc>
          <w:tcPr>
            <w:tcW w:w="900" w:type="dxa"/>
            <w:tcMar>
              <w:top w:w="80" w:type="dxa"/>
              <w:left w:w="100" w:type="dxa"/>
              <w:bottom w:w="80" w:type="dxa"/>
              <w:right w:w="100" w:type="dxa"/>
            </w:tcMar>
          </w:tcPr>
          <w:p w14:paraId="0D7C141E" w14:textId="77777777" w:rsidR="00991504" w:rsidRDefault="00000000">
            <w:r>
              <w:t>CP-08</w:t>
            </w:r>
          </w:p>
        </w:tc>
        <w:tc>
          <w:tcPr>
            <w:tcW w:w="1200" w:type="dxa"/>
            <w:tcMar>
              <w:top w:w="80" w:type="dxa"/>
              <w:left w:w="100" w:type="dxa"/>
              <w:bottom w:w="80" w:type="dxa"/>
              <w:right w:w="100" w:type="dxa"/>
            </w:tcMar>
          </w:tcPr>
          <w:p w14:paraId="1DA7EF7E" w14:textId="77777777" w:rsidR="00991504" w:rsidRDefault="00000000">
            <w:r>
              <w:t>RF-09/RF-10</w:t>
            </w:r>
          </w:p>
        </w:tc>
        <w:tc>
          <w:tcPr>
            <w:tcW w:w="3260" w:type="dxa"/>
            <w:tcMar>
              <w:top w:w="80" w:type="dxa"/>
              <w:left w:w="100" w:type="dxa"/>
              <w:bottom w:w="80" w:type="dxa"/>
              <w:right w:w="100" w:type="dxa"/>
            </w:tcMar>
          </w:tcPr>
          <w:p w14:paraId="3251F848" w14:textId="77777777" w:rsidR="00991504" w:rsidRDefault="513D56FE">
            <w:r w:rsidRPr="00EE0BD0">
              <w:t xml:space="preserve">certificado_prueba.cer / </w:t>
            </w:r>
            <w:proofErr w:type="spellStart"/>
            <w:r w:rsidRPr="00EE0BD0">
              <w:t>certificado_prueba.key</w:t>
            </w:r>
            <w:proofErr w:type="spellEnd"/>
            <w:r w:rsidRPr="00EE0BD0">
              <w:t>, contraseña Test2026Firma</w:t>
            </w:r>
          </w:p>
        </w:tc>
        <w:tc>
          <w:tcPr>
            <w:tcW w:w="4000" w:type="dxa"/>
            <w:tcMar>
              <w:top w:w="80" w:type="dxa"/>
              <w:left w:w="100" w:type="dxa"/>
              <w:bottom w:w="80" w:type="dxa"/>
              <w:right w:w="100" w:type="dxa"/>
            </w:tcMar>
          </w:tcPr>
          <w:p w14:paraId="4BB75231" w14:textId="77777777" w:rsidR="00991504" w:rsidRDefault="513D56FE">
            <w:r w:rsidRPr="00EE0BD0">
              <w:t>Se firma la solicitud; se genera el folio; mensaje "Proceso de Transferencia de Derechos Iniciado".</w:t>
            </w:r>
          </w:p>
        </w:tc>
      </w:tr>
      <w:tr w:rsidR="00991504" w14:paraId="4874A2D0" w14:textId="77777777" w:rsidTr="513D56FE">
        <w:tc>
          <w:tcPr>
            <w:tcW w:w="900" w:type="dxa"/>
            <w:tcMar>
              <w:top w:w="80" w:type="dxa"/>
              <w:left w:w="100" w:type="dxa"/>
              <w:bottom w:w="80" w:type="dxa"/>
              <w:right w:w="100" w:type="dxa"/>
            </w:tcMar>
          </w:tcPr>
          <w:p w14:paraId="55D9C0E5" w14:textId="77777777" w:rsidR="00991504" w:rsidRDefault="00000000">
            <w:r>
              <w:t>CP-09</w:t>
            </w:r>
          </w:p>
        </w:tc>
        <w:tc>
          <w:tcPr>
            <w:tcW w:w="1200" w:type="dxa"/>
            <w:tcMar>
              <w:top w:w="80" w:type="dxa"/>
              <w:left w:w="100" w:type="dxa"/>
              <w:bottom w:w="80" w:type="dxa"/>
              <w:right w:w="100" w:type="dxa"/>
            </w:tcMar>
          </w:tcPr>
          <w:p w14:paraId="2820F08A" w14:textId="77777777" w:rsidR="00991504" w:rsidRDefault="00000000">
            <w:r>
              <w:t>RF-19</w:t>
            </w:r>
          </w:p>
        </w:tc>
        <w:tc>
          <w:tcPr>
            <w:tcW w:w="3260" w:type="dxa"/>
            <w:tcMar>
              <w:top w:w="80" w:type="dxa"/>
              <w:left w:w="100" w:type="dxa"/>
              <w:bottom w:w="80" w:type="dxa"/>
              <w:right w:w="100" w:type="dxa"/>
            </w:tcMar>
          </w:tcPr>
          <w:p w14:paraId="1ED122EE" w14:textId="77777777" w:rsidR="00991504" w:rsidRDefault="513D56FE">
            <w:r w:rsidRPr="00EE0BD0">
              <w:t>Falla simulada del servicio de firma</w:t>
            </w:r>
          </w:p>
        </w:tc>
        <w:tc>
          <w:tcPr>
            <w:tcW w:w="4000" w:type="dxa"/>
            <w:tcMar>
              <w:top w:w="80" w:type="dxa"/>
              <w:left w:w="100" w:type="dxa"/>
              <w:bottom w:w="80" w:type="dxa"/>
              <w:right w:w="100" w:type="dxa"/>
            </w:tcMar>
          </w:tcPr>
          <w:p w14:paraId="298DA9EE" w14:textId="77777777" w:rsidR="00991504" w:rsidRDefault="513D56FE">
            <w:r w:rsidRPr="00EE0BD0">
              <w:t>Se conserva un PDF de respaldo sin firma (ver FJL-F09).</w:t>
            </w:r>
          </w:p>
        </w:tc>
      </w:tr>
    </w:tbl>
    <w:p w14:paraId="00C842B9" w14:textId="77777777" w:rsidR="00EE0BD0" w:rsidRDefault="00EE0BD0">
      <w:pPr>
        <w:rPr>
          <w:b/>
          <w:bCs/>
          <w:color w:val="1F3864"/>
          <w:sz w:val="32"/>
          <w:szCs w:val="32"/>
        </w:rPr>
      </w:pPr>
      <w:r>
        <w:br w:type="page"/>
      </w:r>
    </w:p>
    <w:p w14:paraId="41B8D72A" w14:textId="3CA77F37" w:rsidR="00991504" w:rsidRDefault="513D56FE">
      <w:pPr>
        <w:pStyle w:val="Ttulo1"/>
        <w:spacing w:before="320" w:after="160"/>
      </w:pPr>
      <w:bookmarkStart w:id="5" w:name="_Toc240206735"/>
      <w:r w:rsidRPr="00EE0BD0">
        <w:lastRenderedPageBreak/>
        <w:t>4. Casos de prueba — reglas de negocio</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200"/>
        <w:gridCol w:w="3260"/>
        <w:gridCol w:w="4000"/>
      </w:tblGrid>
      <w:tr w:rsidR="00991504" w14:paraId="451B8002" w14:textId="77777777" w:rsidTr="513D56FE">
        <w:trPr>
          <w:tblHeader/>
        </w:trPr>
        <w:tc>
          <w:tcPr>
            <w:tcW w:w="900" w:type="dxa"/>
            <w:shd w:val="clear" w:color="auto" w:fill="DCE6F1"/>
            <w:tcMar>
              <w:top w:w="80" w:type="dxa"/>
              <w:left w:w="100" w:type="dxa"/>
              <w:bottom w:w="80" w:type="dxa"/>
              <w:right w:w="100" w:type="dxa"/>
            </w:tcMar>
          </w:tcPr>
          <w:p w14:paraId="21F7E317" w14:textId="77777777" w:rsidR="00991504" w:rsidRDefault="00000000">
            <w:r>
              <w:rPr>
                <w:b/>
                <w:bCs/>
              </w:rPr>
              <w:t>ID</w:t>
            </w:r>
          </w:p>
        </w:tc>
        <w:tc>
          <w:tcPr>
            <w:tcW w:w="1200" w:type="dxa"/>
            <w:shd w:val="clear" w:color="auto" w:fill="DCE6F1"/>
            <w:tcMar>
              <w:top w:w="80" w:type="dxa"/>
              <w:left w:w="100" w:type="dxa"/>
              <w:bottom w:w="80" w:type="dxa"/>
              <w:right w:w="100" w:type="dxa"/>
            </w:tcMar>
          </w:tcPr>
          <w:p w14:paraId="0E2DCFBA" w14:textId="77777777" w:rsidR="00991504" w:rsidRDefault="00000000">
            <w:r>
              <w:rPr>
                <w:b/>
                <w:bCs/>
              </w:rPr>
              <w:t>Regla</w:t>
            </w:r>
          </w:p>
        </w:tc>
        <w:tc>
          <w:tcPr>
            <w:tcW w:w="3260" w:type="dxa"/>
            <w:shd w:val="clear" w:color="auto" w:fill="DCE6F1"/>
            <w:tcMar>
              <w:top w:w="80" w:type="dxa"/>
              <w:left w:w="100" w:type="dxa"/>
              <w:bottom w:w="80" w:type="dxa"/>
              <w:right w:w="100" w:type="dxa"/>
            </w:tcMar>
          </w:tcPr>
          <w:p w14:paraId="54662701" w14:textId="77777777" w:rsidR="00991504" w:rsidRDefault="00000000">
            <w:r>
              <w:rPr>
                <w:b/>
                <w:bCs/>
              </w:rPr>
              <w:t>Entrada</w:t>
            </w:r>
          </w:p>
        </w:tc>
        <w:tc>
          <w:tcPr>
            <w:tcW w:w="4000" w:type="dxa"/>
            <w:shd w:val="clear" w:color="auto" w:fill="DCE6F1"/>
            <w:tcMar>
              <w:top w:w="80" w:type="dxa"/>
              <w:left w:w="100" w:type="dxa"/>
              <w:bottom w:w="80" w:type="dxa"/>
              <w:right w:w="100" w:type="dxa"/>
            </w:tcMar>
          </w:tcPr>
          <w:p w14:paraId="443C9120" w14:textId="77777777" w:rsidR="00991504" w:rsidRDefault="513D56FE">
            <w:proofErr w:type="spellStart"/>
            <w:r w:rsidRPr="513D56FE">
              <w:rPr>
                <w:b/>
                <w:bCs/>
                <w:lang w:val="en-US"/>
              </w:rPr>
              <w:t>Resultado</w:t>
            </w:r>
            <w:proofErr w:type="spellEnd"/>
            <w:r w:rsidRPr="513D56FE">
              <w:rPr>
                <w:b/>
                <w:bCs/>
                <w:lang w:val="en-US"/>
              </w:rPr>
              <w:t xml:space="preserve"> </w:t>
            </w:r>
            <w:proofErr w:type="spellStart"/>
            <w:r w:rsidRPr="513D56FE">
              <w:rPr>
                <w:b/>
                <w:bCs/>
                <w:lang w:val="en-US"/>
              </w:rPr>
              <w:t>esperado</w:t>
            </w:r>
            <w:proofErr w:type="spellEnd"/>
          </w:p>
        </w:tc>
      </w:tr>
      <w:tr w:rsidR="00991504" w14:paraId="36254FAF" w14:textId="77777777" w:rsidTr="513D56FE">
        <w:tc>
          <w:tcPr>
            <w:tcW w:w="900" w:type="dxa"/>
            <w:tcMar>
              <w:top w:w="80" w:type="dxa"/>
              <w:left w:w="100" w:type="dxa"/>
              <w:bottom w:w="80" w:type="dxa"/>
              <w:right w:w="100" w:type="dxa"/>
            </w:tcMar>
          </w:tcPr>
          <w:p w14:paraId="26BC43C3" w14:textId="77777777" w:rsidR="00991504" w:rsidRDefault="00000000">
            <w:r>
              <w:t>CP-10</w:t>
            </w:r>
          </w:p>
        </w:tc>
        <w:tc>
          <w:tcPr>
            <w:tcW w:w="1200" w:type="dxa"/>
            <w:tcMar>
              <w:top w:w="80" w:type="dxa"/>
              <w:left w:w="100" w:type="dxa"/>
              <w:bottom w:w="80" w:type="dxa"/>
              <w:right w:w="100" w:type="dxa"/>
            </w:tcMar>
          </w:tcPr>
          <w:p w14:paraId="55C4525D" w14:textId="77777777" w:rsidR="00991504" w:rsidRDefault="00000000">
            <w:r>
              <w:t>RN-01</w:t>
            </w:r>
          </w:p>
        </w:tc>
        <w:tc>
          <w:tcPr>
            <w:tcW w:w="3260" w:type="dxa"/>
            <w:tcMar>
              <w:top w:w="80" w:type="dxa"/>
              <w:left w:w="100" w:type="dxa"/>
              <w:bottom w:w="80" w:type="dxa"/>
              <w:right w:w="100" w:type="dxa"/>
            </w:tcMar>
          </w:tcPr>
          <w:p w14:paraId="4C4EFABA" w14:textId="77777777" w:rsidR="00991504" w:rsidRDefault="513D56FE">
            <w:r w:rsidRPr="00EE0BD0">
              <w:t>CURP SAHJ700101HDFNRR09 (estatus de vigencia indeterminado)</w:t>
            </w:r>
          </w:p>
        </w:tc>
        <w:tc>
          <w:tcPr>
            <w:tcW w:w="4000" w:type="dxa"/>
            <w:tcMar>
              <w:top w:w="80" w:type="dxa"/>
              <w:left w:w="100" w:type="dxa"/>
              <w:bottom w:w="80" w:type="dxa"/>
              <w:right w:w="100" w:type="dxa"/>
            </w:tcMar>
          </w:tcPr>
          <w:p w14:paraId="47A5D3A3" w14:textId="77777777" w:rsidR="00991504" w:rsidRDefault="513D56FE">
            <w:r w:rsidRPr="00EE0BD0">
              <w:t>Rechazo; no continúa el trámite.</w:t>
            </w:r>
          </w:p>
        </w:tc>
      </w:tr>
      <w:tr w:rsidR="00991504" w14:paraId="2C1DB417" w14:textId="77777777" w:rsidTr="513D56FE">
        <w:tc>
          <w:tcPr>
            <w:tcW w:w="900" w:type="dxa"/>
            <w:tcMar>
              <w:top w:w="80" w:type="dxa"/>
              <w:left w:w="100" w:type="dxa"/>
              <w:bottom w:w="80" w:type="dxa"/>
              <w:right w:w="100" w:type="dxa"/>
            </w:tcMar>
          </w:tcPr>
          <w:p w14:paraId="53569F31" w14:textId="77777777" w:rsidR="00991504" w:rsidRDefault="00000000">
            <w:r>
              <w:t>CP-11</w:t>
            </w:r>
          </w:p>
        </w:tc>
        <w:tc>
          <w:tcPr>
            <w:tcW w:w="1200" w:type="dxa"/>
            <w:tcMar>
              <w:top w:w="80" w:type="dxa"/>
              <w:left w:w="100" w:type="dxa"/>
              <w:bottom w:w="80" w:type="dxa"/>
              <w:right w:w="100" w:type="dxa"/>
            </w:tcMar>
          </w:tcPr>
          <w:p w14:paraId="316EBE61" w14:textId="77777777" w:rsidR="00991504" w:rsidRDefault="00000000">
            <w:r>
              <w:t>RN-07</w:t>
            </w:r>
          </w:p>
        </w:tc>
        <w:tc>
          <w:tcPr>
            <w:tcW w:w="3260" w:type="dxa"/>
            <w:tcMar>
              <w:top w:w="80" w:type="dxa"/>
              <w:left w:w="100" w:type="dxa"/>
              <w:bottom w:w="80" w:type="dxa"/>
              <w:right w:w="100" w:type="dxa"/>
            </w:tcMar>
          </w:tcPr>
          <w:p w14:paraId="6C02F3A4" w14:textId="77777777" w:rsidR="00991504" w:rsidRDefault="513D56FE">
            <w:r w:rsidRPr="00EE0BD0">
              <w:t>CURP MEVA820405HDFRLD07, periodo folio 900555001 con marca 200</w:t>
            </w:r>
          </w:p>
        </w:tc>
        <w:tc>
          <w:tcPr>
            <w:tcW w:w="4000" w:type="dxa"/>
            <w:tcMar>
              <w:top w:w="80" w:type="dxa"/>
              <w:left w:w="100" w:type="dxa"/>
              <w:bottom w:w="80" w:type="dxa"/>
              <w:right w:w="100" w:type="dxa"/>
            </w:tcMar>
          </w:tcPr>
          <w:p w14:paraId="6C9C7120" w14:textId="77777777" w:rsidR="00991504" w:rsidRDefault="513D56FE">
            <w:r w:rsidRPr="00EE0BD0">
              <w:t>Rechazo por marca de impedimento.</w:t>
            </w:r>
          </w:p>
        </w:tc>
      </w:tr>
      <w:tr w:rsidR="00991504" w14:paraId="67052711" w14:textId="77777777" w:rsidTr="513D56FE">
        <w:tc>
          <w:tcPr>
            <w:tcW w:w="900" w:type="dxa"/>
            <w:tcMar>
              <w:top w:w="80" w:type="dxa"/>
              <w:left w:w="100" w:type="dxa"/>
              <w:bottom w:w="80" w:type="dxa"/>
              <w:right w:w="100" w:type="dxa"/>
            </w:tcMar>
          </w:tcPr>
          <w:p w14:paraId="7A118892" w14:textId="77777777" w:rsidR="00991504" w:rsidRDefault="00000000">
            <w:r>
              <w:t>CP-12</w:t>
            </w:r>
          </w:p>
        </w:tc>
        <w:tc>
          <w:tcPr>
            <w:tcW w:w="1200" w:type="dxa"/>
            <w:tcMar>
              <w:top w:w="80" w:type="dxa"/>
              <w:left w:w="100" w:type="dxa"/>
              <w:bottom w:w="80" w:type="dxa"/>
              <w:right w:w="100" w:type="dxa"/>
            </w:tcMar>
          </w:tcPr>
          <w:p w14:paraId="392820FB" w14:textId="77777777" w:rsidR="00991504" w:rsidRDefault="00000000">
            <w:r>
              <w:t>RN-09</w:t>
            </w:r>
          </w:p>
        </w:tc>
        <w:tc>
          <w:tcPr>
            <w:tcW w:w="3260" w:type="dxa"/>
            <w:tcMar>
              <w:top w:w="80" w:type="dxa"/>
              <w:left w:w="100" w:type="dxa"/>
              <w:bottom w:w="80" w:type="dxa"/>
              <w:right w:w="100" w:type="dxa"/>
            </w:tcMar>
          </w:tcPr>
          <w:p w14:paraId="70ED61A9" w14:textId="77777777" w:rsidR="00991504" w:rsidRDefault="513D56FE">
            <w:r w:rsidRPr="00EE0BD0">
              <w:t>CURP TOFR880912HDFRRB01, periodo folio 900555002 con sueldo $850.00</w:t>
            </w:r>
          </w:p>
        </w:tc>
        <w:tc>
          <w:tcPr>
            <w:tcW w:w="4000" w:type="dxa"/>
            <w:tcMar>
              <w:top w:w="80" w:type="dxa"/>
              <w:left w:w="100" w:type="dxa"/>
              <w:bottom w:w="80" w:type="dxa"/>
              <w:right w:w="100" w:type="dxa"/>
            </w:tcMar>
          </w:tcPr>
          <w:p w14:paraId="1A34AD7C" w14:textId="77777777" w:rsidR="00991504" w:rsidRDefault="513D56FE">
            <w:r w:rsidRPr="00EE0BD0">
              <w:t>El periodo se marca como inconsistente.</w:t>
            </w:r>
          </w:p>
        </w:tc>
      </w:tr>
      <w:tr w:rsidR="00991504" w14:paraId="6AD8C4A8" w14:textId="77777777" w:rsidTr="513D56FE">
        <w:tc>
          <w:tcPr>
            <w:tcW w:w="900" w:type="dxa"/>
            <w:tcMar>
              <w:top w:w="80" w:type="dxa"/>
              <w:left w:w="100" w:type="dxa"/>
              <w:bottom w:w="80" w:type="dxa"/>
              <w:right w:w="100" w:type="dxa"/>
            </w:tcMar>
          </w:tcPr>
          <w:p w14:paraId="6C765310" w14:textId="77777777" w:rsidR="00991504" w:rsidRDefault="00000000">
            <w:r>
              <w:t>CP-13</w:t>
            </w:r>
          </w:p>
        </w:tc>
        <w:tc>
          <w:tcPr>
            <w:tcW w:w="1200" w:type="dxa"/>
            <w:tcMar>
              <w:top w:w="80" w:type="dxa"/>
              <w:left w:w="100" w:type="dxa"/>
              <w:bottom w:w="80" w:type="dxa"/>
              <w:right w:w="100" w:type="dxa"/>
            </w:tcMar>
          </w:tcPr>
          <w:p w14:paraId="72974702" w14:textId="77777777" w:rsidR="00991504" w:rsidRDefault="00000000">
            <w:r>
              <w:t>RN-13</w:t>
            </w:r>
          </w:p>
        </w:tc>
        <w:tc>
          <w:tcPr>
            <w:tcW w:w="3260" w:type="dxa"/>
            <w:tcMar>
              <w:top w:w="80" w:type="dxa"/>
              <w:left w:w="100" w:type="dxa"/>
              <w:bottom w:w="80" w:type="dxa"/>
              <w:right w:w="100" w:type="dxa"/>
            </w:tcMar>
          </w:tcPr>
          <w:p w14:paraId="3FA79B81" w14:textId="77777777" w:rsidR="00991504" w:rsidRDefault="513D56FE">
            <w:r w:rsidRPr="00EE0BD0">
              <w:t>CURP VAHM580722HDFLRN04, tiempo cotizado ISSSTE 20 años + IMSS 18 años, edad 68</w:t>
            </w:r>
          </w:p>
        </w:tc>
        <w:tc>
          <w:tcPr>
            <w:tcW w:w="4000" w:type="dxa"/>
            <w:tcMar>
              <w:top w:w="80" w:type="dxa"/>
              <w:left w:w="100" w:type="dxa"/>
              <w:bottom w:w="80" w:type="dxa"/>
              <w:right w:w="100" w:type="dxa"/>
            </w:tcMar>
          </w:tcPr>
          <w:p w14:paraId="3BA5FB81" w14:textId="77777777" w:rsidR="00991504" w:rsidRDefault="513D56FE">
            <w:r w:rsidRPr="00EE0BD0">
              <w:t>Dictamen determina beneficio de Vejez (CVE_BENEFICIO=3).</w:t>
            </w:r>
          </w:p>
        </w:tc>
      </w:tr>
      <w:tr w:rsidR="00991504" w14:paraId="17825C76" w14:textId="77777777" w:rsidTr="513D56FE">
        <w:tc>
          <w:tcPr>
            <w:tcW w:w="900" w:type="dxa"/>
            <w:tcMar>
              <w:top w:w="80" w:type="dxa"/>
              <w:left w:w="100" w:type="dxa"/>
              <w:bottom w:w="80" w:type="dxa"/>
              <w:right w:w="100" w:type="dxa"/>
            </w:tcMar>
          </w:tcPr>
          <w:p w14:paraId="76012CEE" w14:textId="77777777" w:rsidR="00991504" w:rsidRDefault="00000000">
            <w:r>
              <w:t>CP-14</w:t>
            </w:r>
          </w:p>
        </w:tc>
        <w:tc>
          <w:tcPr>
            <w:tcW w:w="1200" w:type="dxa"/>
            <w:tcMar>
              <w:top w:w="80" w:type="dxa"/>
              <w:left w:w="100" w:type="dxa"/>
              <w:bottom w:w="80" w:type="dxa"/>
              <w:right w:w="100" w:type="dxa"/>
            </w:tcMar>
          </w:tcPr>
          <w:p w14:paraId="73A789A6" w14:textId="77777777" w:rsidR="00991504" w:rsidRDefault="00000000">
            <w:r>
              <w:t>RN-13</w:t>
            </w:r>
          </w:p>
        </w:tc>
        <w:tc>
          <w:tcPr>
            <w:tcW w:w="3260" w:type="dxa"/>
            <w:tcMar>
              <w:top w:w="80" w:type="dxa"/>
              <w:left w:w="100" w:type="dxa"/>
              <w:bottom w:w="80" w:type="dxa"/>
              <w:right w:w="100" w:type="dxa"/>
            </w:tcMar>
          </w:tcPr>
          <w:p w14:paraId="0C326D12" w14:textId="77777777" w:rsidR="00991504" w:rsidRDefault="513D56FE">
            <w:r w:rsidRPr="00EE0BD0">
              <w:t>CURP RUCG950214HDFZBS06, tiempo cotizado ISSSTE 3 años + IMSS 2 años, edad 31</w:t>
            </w:r>
          </w:p>
        </w:tc>
        <w:tc>
          <w:tcPr>
            <w:tcW w:w="4000" w:type="dxa"/>
            <w:tcMar>
              <w:top w:w="80" w:type="dxa"/>
              <w:left w:w="100" w:type="dxa"/>
              <w:bottom w:w="80" w:type="dxa"/>
              <w:right w:w="100" w:type="dxa"/>
            </w:tcMar>
          </w:tcPr>
          <w:p w14:paraId="4F23A73A" w14:textId="77777777" w:rsidR="00991504" w:rsidRDefault="513D56FE">
            <w:r w:rsidRPr="00EE0BD0">
              <w:t>Dictamen determina Negativa de Pensión (CVE_BENEFICIO=0).</w:t>
            </w:r>
          </w:p>
        </w:tc>
      </w:tr>
    </w:tbl>
    <w:p w14:paraId="44539B35" w14:textId="77777777" w:rsidR="00991504" w:rsidRDefault="513D56FE">
      <w:pPr>
        <w:pStyle w:val="Ttulo1"/>
        <w:spacing w:before="320" w:after="160"/>
      </w:pPr>
      <w:bookmarkStart w:id="6" w:name="_Toc240206736"/>
      <w:r w:rsidRPr="513D56FE">
        <w:rPr>
          <w:lang w:val="en-US"/>
        </w:rPr>
        <w:t xml:space="preserve">5. Casos de </w:t>
      </w:r>
      <w:proofErr w:type="spellStart"/>
      <w:r w:rsidRPr="513D56FE">
        <w:rPr>
          <w:lang w:val="en-US"/>
        </w:rPr>
        <w:t>prueba</w:t>
      </w:r>
      <w:proofErr w:type="spellEnd"/>
      <w:r w:rsidRPr="513D56FE">
        <w:rPr>
          <w:lang w:val="en-US"/>
        </w:rPr>
        <w:t xml:space="preserve"> — </w:t>
      </w:r>
      <w:proofErr w:type="spellStart"/>
      <w:r w:rsidRPr="513D56FE">
        <w:rPr>
          <w:lang w:val="en-US"/>
        </w:rPr>
        <w:t>interoperabilidad</w:t>
      </w:r>
      <w:bookmarkEnd w:id="6"/>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8"/>
        <w:gridCol w:w="2546"/>
        <w:gridCol w:w="2484"/>
        <w:gridCol w:w="3522"/>
      </w:tblGrid>
      <w:tr w:rsidR="00991504" w14:paraId="16A2B167" w14:textId="77777777" w:rsidTr="513D56FE">
        <w:trPr>
          <w:tblHeader/>
        </w:trPr>
        <w:tc>
          <w:tcPr>
            <w:tcW w:w="881" w:type="dxa"/>
            <w:shd w:val="clear" w:color="auto" w:fill="DCE6F1"/>
            <w:tcMar>
              <w:top w:w="80" w:type="dxa"/>
              <w:left w:w="100" w:type="dxa"/>
              <w:bottom w:w="80" w:type="dxa"/>
              <w:right w:w="100" w:type="dxa"/>
            </w:tcMar>
          </w:tcPr>
          <w:p w14:paraId="470E0940" w14:textId="77777777" w:rsidR="00991504" w:rsidRDefault="00000000">
            <w:r>
              <w:rPr>
                <w:b/>
                <w:bCs/>
              </w:rPr>
              <w:t>ID</w:t>
            </w:r>
          </w:p>
        </w:tc>
        <w:tc>
          <w:tcPr>
            <w:tcW w:w="2153" w:type="dxa"/>
            <w:shd w:val="clear" w:color="auto" w:fill="DCE6F1"/>
            <w:tcMar>
              <w:top w:w="80" w:type="dxa"/>
              <w:left w:w="100" w:type="dxa"/>
              <w:bottom w:w="80" w:type="dxa"/>
              <w:right w:w="100" w:type="dxa"/>
            </w:tcMar>
          </w:tcPr>
          <w:p w14:paraId="19549F94" w14:textId="77777777" w:rsidR="00991504" w:rsidRDefault="00000000">
            <w:r>
              <w:rPr>
                <w:b/>
                <w:bCs/>
              </w:rPr>
              <w:t>Servicio</w:t>
            </w:r>
          </w:p>
        </w:tc>
        <w:tc>
          <w:tcPr>
            <w:tcW w:w="2506" w:type="dxa"/>
            <w:shd w:val="clear" w:color="auto" w:fill="DCE6F1"/>
            <w:tcMar>
              <w:top w:w="80" w:type="dxa"/>
              <w:left w:w="100" w:type="dxa"/>
              <w:bottom w:w="80" w:type="dxa"/>
              <w:right w:w="100" w:type="dxa"/>
            </w:tcMar>
          </w:tcPr>
          <w:p w14:paraId="7666FF0F" w14:textId="77777777" w:rsidR="00991504" w:rsidRDefault="00000000">
            <w:r>
              <w:rPr>
                <w:b/>
                <w:bCs/>
              </w:rPr>
              <w:t>Entrada</w:t>
            </w:r>
          </w:p>
        </w:tc>
        <w:tc>
          <w:tcPr>
            <w:tcW w:w="3820" w:type="dxa"/>
            <w:shd w:val="clear" w:color="auto" w:fill="DCE6F1"/>
            <w:tcMar>
              <w:top w:w="80" w:type="dxa"/>
              <w:left w:w="100" w:type="dxa"/>
              <w:bottom w:w="80" w:type="dxa"/>
              <w:right w:w="100" w:type="dxa"/>
            </w:tcMar>
          </w:tcPr>
          <w:p w14:paraId="32F92D21" w14:textId="77777777" w:rsidR="00991504" w:rsidRDefault="513D56FE">
            <w:proofErr w:type="spellStart"/>
            <w:r w:rsidRPr="513D56FE">
              <w:rPr>
                <w:b/>
                <w:bCs/>
                <w:lang w:val="en-US"/>
              </w:rPr>
              <w:t>Resultado</w:t>
            </w:r>
            <w:proofErr w:type="spellEnd"/>
            <w:r w:rsidRPr="513D56FE">
              <w:rPr>
                <w:b/>
                <w:bCs/>
                <w:lang w:val="en-US"/>
              </w:rPr>
              <w:t xml:space="preserve"> </w:t>
            </w:r>
            <w:proofErr w:type="spellStart"/>
            <w:r w:rsidRPr="513D56FE">
              <w:rPr>
                <w:b/>
                <w:bCs/>
                <w:lang w:val="en-US"/>
              </w:rPr>
              <w:t>esperado</w:t>
            </w:r>
            <w:proofErr w:type="spellEnd"/>
          </w:p>
        </w:tc>
      </w:tr>
      <w:tr w:rsidR="00991504" w14:paraId="28C7FA94" w14:textId="77777777" w:rsidTr="513D56FE">
        <w:tc>
          <w:tcPr>
            <w:tcW w:w="881" w:type="dxa"/>
            <w:tcMar>
              <w:top w:w="80" w:type="dxa"/>
              <w:left w:w="100" w:type="dxa"/>
              <w:bottom w:w="80" w:type="dxa"/>
              <w:right w:w="100" w:type="dxa"/>
            </w:tcMar>
          </w:tcPr>
          <w:p w14:paraId="49008A95" w14:textId="77777777" w:rsidR="00991504" w:rsidRDefault="00000000">
            <w:r>
              <w:t>CP-15</w:t>
            </w:r>
          </w:p>
        </w:tc>
        <w:tc>
          <w:tcPr>
            <w:tcW w:w="2153" w:type="dxa"/>
            <w:tcMar>
              <w:top w:w="80" w:type="dxa"/>
              <w:left w:w="100" w:type="dxa"/>
              <w:bottom w:w="80" w:type="dxa"/>
              <w:right w:w="100" w:type="dxa"/>
            </w:tcMar>
          </w:tcPr>
          <w:p w14:paraId="5FC24F7F" w14:textId="77777777" w:rsidR="00991504" w:rsidRDefault="00000000">
            <w:r>
              <w:t>IMSS-WS1-EstatusAsegurado</w:t>
            </w:r>
          </w:p>
        </w:tc>
        <w:tc>
          <w:tcPr>
            <w:tcW w:w="2506" w:type="dxa"/>
            <w:tcMar>
              <w:top w:w="80" w:type="dxa"/>
              <w:left w:w="100" w:type="dxa"/>
              <w:bottom w:w="80" w:type="dxa"/>
              <w:right w:w="100" w:type="dxa"/>
            </w:tcMar>
          </w:tcPr>
          <w:p w14:paraId="42743AAC" w14:textId="77777777" w:rsidR="00991504" w:rsidRDefault="513D56FE">
            <w:r w:rsidRPr="00EE0BD0">
              <w:t>NSS 99999999999 / CURP ZUXY990101HDFXXA02 (inexistente en IMSS)</w:t>
            </w:r>
          </w:p>
        </w:tc>
        <w:tc>
          <w:tcPr>
            <w:tcW w:w="3820" w:type="dxa"/>
            <w:tcMar>
              <w:top w:w="80" w:type="dxa"/>
              <w:left w:w="100" w:type="dxa"/>
              <w:bottom w:w="80" w:type="dxa"/>
              <w:right w:w="100" w:type="dxa"/>
            </w:tcMar>
          </w:tcPr>
          <w:p w14:paraId="75D7845F" w14:textId="77777777" w:rsidR="00991504" w:rsidRDefault="513D56FE">
            <w:r w:rsidRPr="00EE0BD0">
              <w:t>Código resultado=02, motivo de rechazo 128 (no localizado en IMSS).</w:t>
            </w:r>
          </w:p>
        </w:tc>
      </w:tr>
      <w:tr w:rsidR="00991504" w14:paraId="342A97BF" w14:textId="77777777" w:rsidTr="513D56FE">
        <w:tc>
          <w:tcPr>
            <w:tcW w:w="881" w:type="dxa"/>
            <w:tcMar>
              <w:top w:w="80" w:type="dxa"/>
              <w:left w:w="100" w:type="dxa"/>
              <w:bottom w:w="80" w:type="dxa"/>
              <w:right w:w="100" w:type="dxa"/>
            </w:tcMar>
          </w:tcPr>
          <w:p w14:paraId="284FCCEA" w14:textId="77777777" w:rsidR="00991504" w:rsidRDefault="00000000">
            <w:r>
              <w:t>CP-16</w:t>
            </w:r>
          </w:p>
        </w:tc>
        <w:tc>
          <w:tcPr>
            <w:tcW w:w="2153" w:type="dxa"/>
            <w:tcMar>
              <w:top w:w="80" w:type="dxa"/>
              <w:left w:w="100" w:type="dxa"/>
              <w:bottom w:w="80" w:type="dxa"/>
              <w:right w:w="100" w:type="dxa"/>
            </w:tcMar>
          </w:tcPr>
          <w:p w14:paraId="15DC06E5" w14:textId="77777777" w:rsidR="00991504" w:rsidRDefault="00000000">
            <w:r>
              <w:t>PSAR-WS5-Cancelacion</w:t>
            </w:r>
          </w:p>
        </w:tc>
        <w:tc>
          <w:tcPr>
            <w:tcW w:w="2506" w:type="dxa"/>
            <w:tcMar>
              <w:top w:w="80" w:type="dxa"/>
              <w:left w:w="100" w:type="dxa"/>
              <w:bottom w:w="80" w:type="dxa"/>
              <w:right w:w="100" w:type="dxa"/>
            </w:tcMar>
          </w:tcPr>
          <w:p w14:paraId="398F722C" w14:textId="77777777" w:rsidR="00991504" w:rsidRDefault="00000000">
            <w:r>
              <w:t>Dictamen de CP-14 (CVE_BENEFICIO=0)</w:t>
            </w:r>
          </w:p>
        </w:tc>
        <w:tc>
          <w:tcPr>
            <w:tcW w:w="3820" w:type="dxa"/>
            <w:tcMar>
              <w:top w:w="80" w:type="dxa"/>
              <w:left w:w="100" w:type="dxa"/>
              <w:bottom w:w="80" w:type="dxa"/>
              <w:right w:w="100" w:type="dxa"/>
            </w:tcMar>
          </w:tcPr>
          <w:p w14:paraId="52BFC207" w14:textId="77777777" w:rsidR="00991504" w:rsidRDefault="513D56FE">
            <w:r w:rsidRPr="00EE0BD0">
              <w:t>Se invoca WS5 y también IMSS-WS6-ConclusionPortabilidad reportando cancelación.</w:t>
            </w:r>
          </w:p>
        </w:tc>
      </w:tr>
      <w:tr w:rsidR="00991504" w14:paraId="029D2BE7" w14:textId="77777777" w:rsidTr="513D56FE">
        <w:tc>
          <w:tcPr>
            <w:tcW w:w="881" w:type="dxa"/>
            <w:tcMar>
              <w:top w:w="80" w:type="dxa"/>
              <w:left w:w="100" w:type="dxa"/>
              <w:bottom w:w="80" w:type="dxa"/>
              <w:right w:w="100" w:type="dxa"/>
            </w:tcMar>
          </w:tcPr>
          <w:p w14:paraId="5ACD02EB" w14:textId="77777777" w:rsidR="00991504" w:rsidRDefault="00000000">
            <w:r>
              <w:t>CP-17</w:t>
            </w:r>
          </w:p>
        </w:tc>
        <w:tc>
          <w:tcPr>
            <w:tcW w:w="2153" w:type="dxa"/>
            <w:tcMar>
              <w:top w:w="80" w:type="dxa"/>
              <w:left w:w="100" w:type="dxa"/>
              <w:bottom w:w="80" w:type="dxa"/>
              <w:right w:w="100" w:type="dxa"/>
            </w:tcMar>
          </w:tcPr>
          <w:p w14:paraId="5A208C2F" w14:textId="77777777" w:rsidR="00991504" w:rsidRDefault="00000000">
            <w:r>
              <w:t>ISSSTE-WS6-AvisoEstatusTransferencia</w:t>
            </w:r>
          </w:p>
        </w:tc>
        <w:tc>
          <w:tcPr>
            <w:tcW w:w="2506" w:type="dxa"/>
            <w:tcMar>
              <w:top w:w="80" w:type="dxa"/>
              <w:left w:w="100" w:type="dxa"/>
              <w:bottom w:w="80" w:type="dxa"/>
              <w:right w:w="100" w:type="dxa"/>
            </w:tcMar>
          </w:tcPr>
          <w:p w14:paraId="4D289004" w14:textId="77777777" w:rsidR="00991504" w:rsidRDefault="513D56FE">
            <w:r w:rsidRPr="00EE0BD0">
              <w:t xml:space="preserve">Folio externo IMSS-800001, </w:t>
            </w:r>
            <w:proofErr w:type="spellStart"/>
            <w:r w:rsidRPr="00EE0BD0">
              <w:t>resultado_integracion</w:t>
            </w:r>
            <w:proofErr w:type="spellEnd"/>
            <w:r w:rsidRPr="00EE0BD0">
              <w:t>=1 (procedente, folio de CP-02)</w:t>
            </w:r>
          </w:p>
        </w:tc>
        <w:tc>
          <w:tcPr>
            <w:tcW w:w="3820" w:type="dxa"/>
            <w:tcMar>
              <w:top w:w="80" w:type="dxa"/>
              <w:left w:w="100" w:type="dxa"/>
              <w:bottom w:w="80" w:type="dxa"/>
              <w:right w:w="100" w:type="dxa"/>
            </w:tcMar>
          </w:tcPr>
          <w:p w14:paraId="1673C71C" w14:textId="77777777" w:rsidR="00991504" w:rsidRDefault="513D56FE">
            <w:r w:rsidRPr="00EE0BD0">
              <w:t>Se marcan los periodos correspondientes en BDUD.</w:t>
            </w:r>
          </w:p>
        </w:tc>
      </w:tr>
    </w:tbl>
    <w:p w14:paraId="2E46E891" w14:textId="77777777" w:rsidR="00EE0BD0" w:rsidRPr="00477FF8" w:rsidRDefault="00EE0BD0">
      <w:pPr>
        <w:pStyle w:val="Ttulo1"/>
        <w:spacing w:before="320" w:after="160"/>
      </w:pPr>
    </w:p>
    <w:p w14:paraId="5C569B52" w14:textId="77777777" w:rsidR="00EE0BD0" w:rsidRPr="00477FF8" w:rsidRDefault="00EE0BD0">
      <w:pPr>
        <w:rPr>
          <w:b/>
          <w:bCs/>
          <w:color w:val="1F3864"/>
          <w:sz w:val="32"/>
          <w:szCs w:val="32"/>
        </w:rPr>
      </w:pPr>
      <w:r w:rsidRPr="00477FF8">
        <w:br w:type="page"/>
      </w:r>
    </w:p>
    <w:p w14:paraId="3E274FD0" w14:textId="7154C6AC" w:rsidR="00991504" w:rsidRDefault="513D56FE">
      <w:pPr>
        <w:pStyle w:val="Ttulo1"/>
        <w:spacing w:before="320" w:after="160"/>
      </w:pPr>
      <w:bookmarkStart w:id="7" w:name="_Toc240206737"/>
      <w:r w:rsidRPr="00EE0BD0">
        <w:lastRenderedPageBreak/>
        <w:t xml:space="preserve">6. Casos de prueba — </w:t>
      </w:r>
      <w:proofErr w:type="spellStart"/>
      <w:r w:rsidRPr="00EE0BD0">
        <w:t>re-portabilidad</w:t>
      </w:r>
      <w:bookmarkEnd w:id="7"/>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8"/>
        <w:gridCol w:w="1571"/>
        <w:gridCol w:w="3169"/>
        <w:gridCol w:w="3762"/>
      </w:tblGrid>
      <w:tr w:rsidR="00991504" w14:paraId="7492073E" w14:textId="77777777" w:rsidTr="513D56FE">
        <w:trPr>
          <w:tblHeader/>
        </w:trPr>
        <w:tc>
          <w:tcPr>
            <w:tcW w:w="900" w:type="dxa"/>
            <w:shd w:val="clear" w:color="auto" w:fill="DCE6F1"/>
            <w:tcMar>
              <w:top w:w="80" w:type="dxa"/>
              <w:left w:w="100" w:type="dxa"/>
              <w:bottom w:w="80" w:type="dxa"/>
              <w:right w:w="100" w:type="dxa"/>
            </w:tcMar>
          </w:tcPr>
          <w:p w14:paraId="3A449FEE" w14:textId="77777777" w:rsidR="00991504" w:rsidRDefault="00000000">
            <w:r>
              <w:rPr>
                <w:b/>
                <w:bCs/>
              </w:rPr>
              <w:t>ID</w:t>
            </w:r>
          </w:p>
        </w:tc>
        <w:tc>
          <w:tcPr>
            <w:tcW w:w="1200" w:type="dxa"/>
            <w:shd w:val="clear" w:color="auto" w:fill="DCE6F1"/>
            <w:tcMar>
              <w:top w:w="80" w:type="dxa"/>
              <w:left w:w="100" w:type="dxa"/>
              <w:bottom w:w="80" w:type="dxa"/>
              <w:right w:w="100" w:type="dxa"/>
            </w:tcMar>
          </w:tcPr>
          <w:p w14:paraId="0B03FBF6" w14:textId="77777777" w:rsidR="00991504" w:rsidRDefault="513D56FE">
            <w:proofErr w:type="spellStart"/>
            <w:r w:rsidRPr="513D56FE">
              <w:rPr>
                <w:b/>
                <w:bCs/>
                <w:lang w:val="en-US"/>
              </w:rPr>
              <w:t>Requerimiento</w:t>
            </w:r>
            <w:proofErr w:type="spellEnd"/>
          </w:p>
        </w:tc>
        <w:tc>
          <w:tcPr>
            <w:tcW w:w="3260" w:type="dxa"/>
            <w:shd w:val="clear" w:color="auto" w:fill="DCE6F1"/>
            <w:tcMar>
              <w:top w:w="80" w:type="dxa"/>
              <w:left w:w="100" w:type="dxa"/>
              <w:bottom w:w="80" w:type="dxa"/>
              <w:right w:w="100" w:type="dxa"/>
            </w:tcMar>
          </w:tcPr>
          <w:p w14:paraId="3CD82049" w14:textId="77777777" w:rsidR="00991504" w:rsidRDefault="00000000">
            <w:r>
              <w:rPr>
                <w:b/>
                <w:bCs/>
              </w:rPr>
              <w:t>Entrada</w:t>
            </w:r>
          </w:p>
        </w:tc>
        <w:tc>
          <w:tcPr>
            <w:tcW w:w="4000" w:type="dxa"/>
            <w:shd w:val="clear" w:color="auto" w:fill="DCE6F1"/>
            <w:tcMar>
              <w:top w:w="80" w:type="dxa"/>
              <w:left w:w="100" w:type="dxa"/>
              <w:bottom w:w="80" w:type="dxa"/>
              <w:right w:w="100" w:type="dxa"/>
            </w:tcMar>
          </w:tcPr>
          <w:p w14:paraId="459FD54C" w14:textId="77777777" w:rsidR="00991504" w:rsidRDefault="513D56FE">
            <w:proofErr w:type="spellStart"/>
            <w:r w:rsidRPr="513D56FE">
              <w:rPr>
                <w:b/>
                <w:bCs/>
                <w:lang w:val="en-US"/>
              </w:rPr>
              <w:t>Resultado</w:t>
            </w:r>
            <w:proofErr w:type="spellEnd"/>
            <w:r w:rsidRPr="513D56FE">
              <w:rPr>
                <w:b/>
                <w:bCs/>
                <w:lang w:val="en-US"/>
              </w:rPr>
              <w:t xml:space="preserve"> </w:t>
            </w:r>
            <w:proofErr w:type="spellStart"/>
            <w:r w:rsidRPr="513D56FE">
              <w:rPr>
                <w:b/>
                <w:bCs/>
                <w:lang w:val="en-US"/>
              </w:rPr>
              <w:t>esperado</w:t>
            </w:r>
            <w:proofErr w:type="spellEnd"/>
          </w:p>
        </w:tc>
      </w:tr>
      <w:tr w:rsidR="00991504" w14:paraId="1C7FC54D" w14:textId="77777777" w:rsidTr="513D56FE">
        <w:tc>
          <w:tcPr>
            <w:tcW w:w="900" w:type="dxa"/>
            <w:tcMar>
              <w:top w:w="80" w:type="dxa"/>
              <w:left w:w="100" w:type="dxa"/>
              <w:bottom w:w="80" w:type="dxa"/>
              <w:right w:w="100" w:type="dxa"/>
            </w:tcMar>
          </w:tcPr>
          <w:p w14:paraId="60088186" w14:textId="77777777" w:rsidR="00991504" w:rsidRDefault="00000000">
            <w:r>
              <w:t>CP-18</w:t>
            </w:r>
          </w:p>
        </w:tc>
        <w:tc>
          <w:tcPr>
            <w:tcW w:w="1200" w:type="dxa"/>
            <w:tcMar>
              <w:top w:w="80" w:type="dxa"/>
              <w:left w:w="100" w:type="dxa"/>
              <w:bottom w:w="80" w:type="dxa"/>
              <w:right w:w="100" w:type="dxa"/>
            </w:tcMar>
          </w:tcPr>
          <w:p w14:paraId="11CD0867" w14:textId="77777777" w:rsidR="00991504" w:rsidRDefault="00000000">
            <w:r>
              <w:t>RF-08</w:t>
            </w:r>
          </w:p>
        </w:tc>
        <w:tc>
          <w:tcPr>
            <w:tcW w:w="3260" w:type="dxa"/>
            <w:tcMar>
              <w:top w:w="80" w:type="dxa"/>
              <w:left w:w="100" w:type="dxa"/>
              <w:bottom w:w="80" w:type="dxa"/>
              <w:right w:w="100" w:type="dxa"/>
            </w:tcMar>
          </w:tcPr>
          <w:p w14:paraId="015FD881" w14:textId="77777777" w:rsidR="00991504" w:rsidRDefault="513D56FE">
            <w:r w:rsidRPr="00EE0BD0">
              <w:t>CURP VAHM580722HDFLRN04 con trámite previo concluido; nueva Consulta Básica</w:t>
            </w:r>
          </w:p>
        </w:tc>
        <w:tc>
          <w:tcPr>
            <w:tcW w:w="4000" w:type="dxa"/>
            <w:tcMar>
              <w:top w:w="80" w:type="dxa"/>
              <w:left w:w="100" w:type="dxa"/>
              <w:bottom w:w="80" w:type="dxa"/>
              <w:right w:w="100" w:type="dxa"/>
            </w:tcMar>
          </w:tcPr>
          <w:p w14:paraId="27B5C939" w14:textId="77777777" w:rsidR="00991504" w:rsidRDefault="513D56FE">
            <w:r w:rsidRPr="00EE0BD0">
              <w:t>El trámite no se rechaza por motivo 225; la solicitud anterior no se cancela ni se modifica.</w:t>
            </w:r>
          </w:p>
        </w:tc>
      </w:tr>
      <w:tr w:rsidR="00991504" w14:paraId="6E54FE0A" w14:textId="77777777" w:rsidTr="513D56FE">
        <w:tc>
          <w:tcPr>
            <w:tcW w:w="900" w:type="dxa"/>
            <w:tcMar>
              <w:top w:w="80" w:type="dxa"/>
              <w:left w:w="100" w:type="dxa"/>
              <w:bottom w:w="80" w:type="dxa"/>
              <w:right w:w="100" w:type="dxa"/>
            </w:tcMar>
          </w:tcPr>
          <w:p w14:paraId="3666D7EA" w14:textId="77777777" w:rsidR="00991504" w:rsidRDefault="00000000">
            <w:r>
              <w:t>CP-19</w:t>
            </w:r>
          </w:p>
        </w:tc>
        <w:tc>
          <w:tcPr>
            <w:tcW w:w="1200" w:type="dxa"/>
            <w:tcMar>
              <w:top w:w="80" w:type="dxa"/>
              <w:left w:w="100" w:type="dxa"/>
              <w:bottom w:w="80" w:type="dxa"/>
              <w:right w:w="100" w:type="dxa"/>
            </w:tcMar>
          </w:tcPr>
          <w:p w14:paraId="46F7AA00" w14:textId="77777777" w:rsidR="00991504" w:rsidRDefault="00000000">
            <w:r>
              <w:t>RN-14</w:t>
            </w:r>
          </w:p>
        </w:tc>
        <w:tc>
          <w:tcPr>
            <w:tcW w:w="3260" w:type="dxa"/>
            <w:tcMar>
              <w:top w:w="80" w:type="dxa"/>
              <w:left w:w="100" w:type="dxa"/>
              <w:bottom w:w="80" w:type="dxa"/>
              <w:right w:w="100" w:type="dxa"/>
            </w:tcMar>
          </w:tcPr>
          <w:p w14:paraId="24250671" w14:textId="77777777" w:rsidR="00991504" w:rsidRDefault="513D56FE">
            <w:r w:rsidRPr="00EE0BD0">
              <w:t>Periodo con marca 410 en la cuenta individual del derechohabiente de CP-18</w:t>
            </w:r>
          </w:p>
        </w:tc>
        <w:tc>
          <w:tcPr>
            <w:tcW w:w="4000" w:type="dxa"/>
            <w:tcMar>
              <w:top w:w="80" w:type="dxa"/>
              <w:left w:w="100" w:type="dxa"/>
              <w:bottom w:w="80" w:type="dxa"/>
              <w:right w:w="100" w:type="dxa"/>
            </w:tcMar>
          </w:tcPr>
          <w:p w14:paraId="6FC3D913" w14:textId="77777777" w:rsidR="00991504" w:rsidRDefault="513D56FE">
            <w:r w:rsidRPr="00EE0BD0">
              <w:t>El periodo no se considera impedimento por marca 400-430 ni por el catálogo de marcas del historial laboral.</w:t>
            </w:r>
          </w:p>
        </w:tc>
      </w:tr>
      <w:tr w:rsidR="00991504" w14:paraId="47A32659" w14:textId="77777777" w:rsidTr="513D56FE">
        <w:tc>
          <w:tcPr>
            <w:tcW w:w="900" w:type="dxa"/>
            <w:tcMar>
              <w:top w:w="80" w:type="dxa"/>
              <w:left w:w="100" w:type="dxa"/>
              <w:bottom w:w="80" w:type="dxa"/>
              <w:right w:w="100" w:type="dxa"/>
            </w:tcMar>
          </w:tcPr>
          <w:p w14:paraId="6905EF9A" w14:textId="77777777" w:rsidR="00991504" w:rsidRDefault="00000000">
            <w:r>
              <w:t>CP-20</w:t>
            </w:r>
          </w:p>
        </w:tc>
        <w:tc>
          <w:tcPr>
            <w:tcW w:w="1200" w:type="dxa"/>
            <w:tcMar>
              <w:top w:w="80" w:type="dxa"/>
              <w:left w:w="100" w:type="dxa"/>
              <w:bottom w:w="80" w:type="dxa"/>
              <w:right w:w="100" w:type="dxa"/>
            </w:tcMar>
          </w:tcPr>
          <w:p w14:paraId="477BD3BA" w14:textId="77777777" w:rsidR="00991504" w:rsidRDefault="00000000">
            <w:r>
              <w:t>RN-14</w:t>
            </w:r>
          </w:p>
        </w:tc>
        <w:tc>
          <w:tcPr>
            <w:tcW w:w="3260" w:type="dxa"/>
            <w:tcMar>
              <w:top w:w="80" w:type="dxa"/>
              <w:left w:w="100" w:type="dxa"/>
              <w:bottom w:w="80" w:type="dxa"/>
              <w:right w:w="100" w:type="dxa"/>
            </w:tcMar>
          </w:tcPr>
          <w:p w14:paraId="257E1415" w14:textId="77777777" w:rsidR="00991504" w:rsidRDefault="513D56FE">
            <w:r w:rsidRPr="00EE0BD0">
              <w:t>Consulta Robusta para el derechohabiente de CP-18</w:t>
            </w:r>
          </w:p>
        </w:tc>
        <w:tc>
          <w:tcPr>
            <w:tcW w:w="4000" w:type="dxa"/>
            <w:tcMar>
              <w:top w:w="80" w:type="dxa"/>
              <w:left w:w="100" w:type="dxa"/>
              <w:bottom w:w="80" w:type="dxa"/>
              <w:right w:w="100" w:type="dxa"/>
            </w:tcMar>
          </w:tcPr>
          <w:p w14:paraId="4BE0A930" w14:textId="77777777" w:rsidR="00991504" w:rsidRDefault="513D56FE">
            <w:r w:rsidRPr="00EE0BD0">
              <w:t>La respuesta incluye el periodo previamente marcado con 410, además de cualquier periodo nuevo sin marca.</w:t>
            </w:r>
          </w:p>
        </w:tc>
      </w:tr>
      <w:tr w:rsidR="00991504" w14:paraId="047A966D" w14:textId="77777777" w:rsidTr="513D56FE">
        <w:tc>
          <w:tcPr>
            <w:tcW w:w="900" w:type="dxa"/>
            <w:tcMar>
              <w:top w:w="80" w:type="dxa"/>
              <w:left w:w="100" w:type="dxa"/>
              <w:bottom w:w="80" w:type="dxa"/>
              <w:right w:w="100" w:type="dxa"/>
            </w:tcMar>
          </w:tcPr>
          <w:p w14:paraId="7EA28777" w14:textId="77777777" w:rsidR="00991504" w:rsidRDefault="00000000">
            <w:r>
              <w:t>CP-21</w:t>
            </w:r>
          </w:p>
        </w:tc>
        <w:tc>
          <w:tcPr>
            <w:tcW w:w="1200" w:type="dxa"/>
            <w:tcMar>
              <w:top w:w="80" w:type="dxa"/>
              <w:left w:w="100" w:type="dxa"/>
              <w:bottom w:w="80" w:type="dxa"/>
              <w:right w:w="100" w:type="dxa"/>
            </w:tcMar>
          </w:tcPr>
          <w:p w14:paraId="732C588E" w14:textId="77777777" w:rsidR="00991504" w:rsidRDefault="00000000">
            <w:r>
              <w:t>RN-14</w:t>
            </w:r>
          </w:p>
        </w:tc>
        <w:tc>
          <w:tcPr>
            <w:tcW w:w="3260" w:type="dxa"/>
            <w:tcMar>
              <w:top w:w="80" w:type="dxa"/>
              <w:left w:w="100" w:type="dxa"/>
              <w:bottom w:w="80" w:type="dxa"/>
              <w:right w:w="100" w:type="dxa"/>
            </w:tcMar>
          </w:tcPr>
          <w:p w14:paraId="2C1E421E" w14:textId="77777777" w:rsidR="00991504" w:rsidRDefault="513D56FE">
            <w:r w:rsidRPr="00EE0BD0">
              <w:t>Aviso de Estatus de Transferencia procedente para el derechohabiente de CP-18</w:t>
            </w:r>
          </w:p>
        </w:tc>
        <w:tc>
          <w:tcPr>
            <w:tcW w:w="4000" w:type="dxa"/>
            <w:tcMar>
              <w:top w:w="80" w:type="dxa"/>
              <w:left w:w="100" w:type="dxa"/>
              <w:bottom w:w="80" w:type="dxa"/>
              <w:right w:w="100" w:type="dxa"/>
            </w:tcMar>
          </w:tcPr>
          <w:p w14:paraId="245C85D3" w14:textId="77777777" w:rsidR="00991504" w:rsidRDefault="513D56FE">
            <w:r w:rsidRPr="00EE0BD0">
              <w:t>Los periodos se marcan nuevamente con 410; los que ya tenían esa marca no generan una escritura adicional.</w:t>
            </w:r>
          </w:p>
        </w:tc>
      </w:tr>
      <w:tr w:rsidR="00991504" w14:paraId="02FD5D36" w14:textId="77777777" w:rsidTr="513D56FE">
        <w:tc>
          <w:tcPr>
            <w:tcW w:w="900" w:type="dxa"/>
            <w:tcMar>
              <w:top w:w="80" w:type="dxa"/>
              <w:left w:w="100" w:type="dxa"/>
              <w:bottom w:w="80" w:type="dxa"/>
              <w:right w:w="100" w:type="dxa"/>
            </w:tcMar>
          </w:tcPr>
          <w:p w14:paraId="47FA828C" w14:textId="77777777" w:rsidR="00991504" w:rsidRDefault="00000000">
            <w:r>
              <w:t>CP-22</w:t>
            </w:r>
          </w:p>
        </w:tc>
        <w:tc>
          <w:tcPr>
            <w:tcW w:w="1200" w:type="dxa"/>
            <w:tcMar>
              <w:top w:w="80" w:type="dxa"/>
              <w:left w:w="100" w:type="dxa"/>
              <w:bottom w:w="80" w:type="dxa"/>
              <w:right w:w="100" w:type="dxa"/>
            </w:tcMar>
          </w:tcPr>
          <w:p w14:paraId="5C7832C7" w14:textId="77777777" w:rsidR="00991504" w:rsidRDefault="00000000">
            <w:r>
              <w:t>RF-08</w:t>
            </w:r>
          </w:p>
        </w:tc>
        <w:tc>
          <w:tcPr>
            <w:tcW w:w="3260" w:type="dxa"/>
            <w:tcMar>
              <w:top w:w="80" w:type="dxa"/>
              <w:left w:w="100" w:type="dxa"/>
              <w:bottom w:w="80" w:type="dxa"/>
              <w:right w:w="100" w:type="dxa"/>
            </w:tcMar>
          </w:tcPr>
          <w:p w14:paraId="603F9476" w14:textId="77777777" w:rsidR="00991504" w:rsidRDefault="513D56FE">
            <w:r w:rsidRPr="00EE0BD0">
              <w:t>Rechazo inmediato en la Consulta Básica por CURP inexistente</w:t>
            </w:r>
          </w:p>
        </w:tc>
        <w:tc>
          <w:tcPr>
            <w:tcW w:w="4000" w:type="dxa"/>
            <w:tcMar>
              <w:top w:w="80" w:type="dxa"/>
              <w:left w:w="100" w:type="dxa"/>
              <w:bottom w:w="80" w:type="dxa"/>
              <w:right w:w="100" w:type="dxa"/>
            </w:tcMar>
          </w:tcPr>
          <w:p w14:paraId="09A50BBB" w14:textId="77777777" w:rsidR="00991504" w:rsidRDefault="513D56FE">
            <w:r w:rsidRPr="00EE0BD0">
              <w:t>Se registra la bitácora del rechazo en la tabla de detalle correspondiente.</w:t>
            </w:r>
          </w:p>
        </w:tc>
      </w:tr>
    </w:tbl>
    <w:p w14:paraId="4E8F4773" w14:textId="77777777" w:rsidR="00991504" w:rsidRDefault="513D56FE">
      <w:pPr>
        <w:spacing w:after="140"/>
      </w:pPr>
      <w:r w:rsidRPr="00EE0BD0">
        <w:t>El caso CP-18 a CP-21 puede ejecutarse reutilizando el derechohabiente de la CURP VAHM580722HDFLRN04, ya documentado en el conjunto de datos de prueba, complementando su historial con un periodo adicional marcado con clave 410 para representar el trámite previamente concluido.</w:t>
      </w:r>
    </w:p>
    <w:p w14:paraId="403544F6" w14:textId="77777777" w:rsidR="00991504" w:rsidRDefault="513D56FE">
      <w:pPr>
        <w:pStyle w:val="Ttulo1"/>
        <w:spacing w:before="320" w:after="160"/>
      </w:pPr>
      <w:bookmarkStart w:id="8" w:name="_Toc240206738"/>
      <w:r w:rsidRPr="00EE0BD0">
        <w:t>7. Conjunto de datos de prueba</w:t>
      </w:r>
      <w:bookmarkEnd w:id="8"/>
    </w:p>
    <w:p w14:paraId="28B5A1D1" w14:textId="165A9208" w:rsidR="00991504" w:rsidRDefault="513D56FE">
      <w:pPr>
        <w:spacing w:after="140"/>
      </w:pPr>
      <w:r w:rsidRPr="00EE0BD0">
        <w:t>El archivo adjunto "Datos_Prueba_Portabilidad.xlsx" concentra, por hoja, los datos utilizados en los casos de esta sección: derechohabientes (hoja "Derechohabientes"), periodos de cotización ("</w:t>
      </w:r>
      <w:proofErr w:type="spellStart"/>
      <w:r w:rsidRPr="00EE0BD0">
        <w:t>Periodos_Cotizacion</w:t>
      </w:r>
      <w:proofErr w:type="spellEnd"/>
      <w:r w:rsidRPr="00EE0BD0">
        <w:t>"), captura de NSS ("Captura</w:t>
      </w:r>
      <w:r w:rsidR="001E6F6E">
        <w:t xml:space="preserve"> </w:t>
      </w:r>
      <w:r w:rsidRPr="00EE0BD0">
        <w:t>NSS</w:t>
      </w:r>
      <w:r w:rsidR="001E6F6E">
        <w:t>_IMSS</w:t>
      </w:r>
      <w:r w:rsidRPr="00EE0BD0">
        <w:t>"), respuestas de interoperabilidad ("Interoperabilidad") y los datos del certificado de firma electrónica ("</w:t>
      </w:r>
      <w:proofErr w:type="spellStart"/>
      <w:r w:rsidRPr="00EE0BD0">
        <w:t>Firma_Electronica</w:t>
      </w:r>
      <w:proofErr w:type="spellEnd"/>
      <w:r w:rsidRPr="00EE0BD0">
        <w:t>"). Los archivos "certificado_prueba.cer" y "</w:t>
      </w:r>
      <w:proofErr w:type="spellStart"/>
      <w:r w:rsidRPr="00EE0BD0">
        <w:t>certificado_prueba.key</w:t>
      </w:r>
      <w:proofErr w:type="spellEnd"/>
      <w:r w:rsidRPr="00EE0BD0">
        <w:t>" corresponden al certificado y llave utilizados en el caso CP-08.</w:t>
      </w:r>
    </w:p>
    <w:sectPr w:rsidR="00991504">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5340A" w14:textId="77777777" w:rsidR="00A72C34" w:rsidRDefault="00A72C34">
      <w:r>
        <w:separator/>
      </w:r>
    </w:p>
  </w:endnote>
  <w:endnote w:type="continuationSeparator" w:id="0">
    <w:p w14:paraId="369905D0" w14:textId="77777777" w:rsidR="00A72C34" w:rsidRDefault="00A72C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019C5" w14:textId="707C49EE" w:rsidR="00991504" w:rsidRDefault="00000000">
    <w:pPr>
      <w:jc w:val="center"/>
    </w:pPr>
    <w:r>
      <w:rPr>
        <w:sz w:val="16"/>
        <w:szCs w:val="16"/>
      </w:rPr>
      <w:t xml:space="preserve">Página </w:t>
    </w:r>
    <w:r>
      <w:rPr>
        <w:sz w:val="16"/>
        <w:szCs w:val="16"/>
      </w:rPr>
      <w:fldChar w:fldCharType="begin"/>
    </w:r>
    <w:r>
      <w:rPr>
        <w:sz w:val="16"/>
        <w:szCs w:val="16"/>
      </w:rPr>
      <w:instrText>PAGE</w:instrText>
    </w:r>
    <w:r>
      <w:rPr>
        <w:sz w:val="16"/>
        <w:szCs w:val="16"/>
      </w:rPr>
      <w:fldChar w:fldCharType="separate"/>
    </w:r>
    <w:r w:rsidR="00EE0BD0">
      <w:rPr>
        <w:noProof/>
        <w:sz w:val="16"/>
        <w:szCs w:val="16"/>
      </w:rPr>
      <w:t>1</w:t>
    </w:r>
    <w:r>
      <w:rPr>
        <w:sz w:val="16"/>
        <w:szCs w:val="16"/>
      </w:rPr>
      <w:fldChar w:fldCharType="end"/>
    </w:r>
    <w:r>
      <w:rPr>
        <w:sz w:val="16"/>
        <w:szCs w:val="16"/>
      </w:rPr>
      <w:t xml:space="preserve"> de </w:t>
    </w:r>
    <w:r>
      <w:rPr>
        <w:sz w:val="16"/>
        <w:szCs w:val="16"/>
      </w:rPr>
      <w:fldChar w:fldCharType="begin"/>
    </w:r>
    <w:r>
      <w:rPr>
        <w:sz w:val="16"/>
        <w:szCs w:val="16"/>
      </w:rPr>
      <w:instrText>NUMPAGES</w:instrText>
    </w:r>
    <w:r>
      <w:rPr>
        <w:sz w:val="16"/>
        <w:szCs w:val="16"/>
      </w:rPr>
      <w:fldChar w:fldCharType="separate"/>
    </w:r>
    <w:r w:rsidR="00EE0BD0">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B29BC" w14:textId="77777777" w:rsidR="00A72C34" w:rsidRDefault="00A72C34">
      <w:r>
        <w:separator/>
      </w:r>
    </w:p>
  </w:footnote>
  <w:footnote w:type="continuationSeparator" w:id="0">
    <w:p w14:paraId="2D6825A6" w14:textId="77777777" w:rsidR="00A72C34" w:rsidRDefault="00A72C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87463" w14:textId="77777777" w:rsidR="00991504" w:rsidRDefault="513D56FE">
    <w:pPr>
      <w:jc w:val="right"/>
    </w:pPr>
    <w:r w:rsidRPr="00EE0BD0">
      <w:rPr>
        <w:color w:val="808080"/>
        <w:sz w:val="16"/>
        <w:szCs w:val="16"/>
      </w:rPr>
      <w:t>FJL-F13-TD · Escenario de Pruebas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D45A3"/>
    <w:multiLevelType w:val="hybridMultilevel"/>
    <w:tmpl w:val="73E47EE0"/>
    <w:lvl w:ilvl="0" w:tplc="FF04EBE6">
      <w:start w:val="1"/>
      <w:numFmt w:val="bullet"/>
      <w:lvlText w:val="•"/>
      <w:lvlJc w:val="left"/>
    </w:lvl>
    <w:lvl w:ilvl="1" w:tplc="6C06B30C">
      <w:numFmt w:val="decimal"/>
      <w:lvlText w:val=""/>
      <w:lvlJc w:val="left"/>
    </w:lvl>
    <w:lvl w:ilvl="2" w:tplc="70C0060C">
      <w:numFmt w:val="decimal"/>
      <w:lvlText w:val=""/>
      <w:lvlJc w:val="left"/>
    </w:lvl>
    <w:lvl w:ilvl="3" w:tplc="496052A2">
      <w:numFmt w:val="decimal"/>
      <w:lvlText w:val=""/>
      <w:lvlJc w:val="left"/>
    </w:lvl>
    <w:lvl w:ilvl="4" w:tplc="9BA82C04">
      <w:numFmt w:val="decimal"/>
      <w:lvlText w:val=""/>
      <w:lvlJc w:val="left"/>
    </w:lvl>
    <w:lvl w:ilvl="5" w:tplc="0F0CAC6E">
      <w:numFmt w:val="decimal"/>
      <w:lvlText w:val=""/>
      <w:lvlJc w:val="left"/>
    </w:lvl>
    <w:lvl w:ilvl="6" w:tplc="A1560C9C">
      <w:numFmt w:val="decimal"/>
      <w:lvlText w:val=""/>
      <w:lvlJc w:val="left"/>
    </w:lvl>
    <w:lvl w:ilvl="7" w:tplc="23FCEB3A">
      <w:numFmt w:val="decimal"/>
      <w:lvlText w:val=""/>
      <w:lvlJc w:val="left"/>
    </w:lvl>
    <w:lvl w:ilvl="8" w:tplc="CC765D56">
      <w:numFmt w:val="decimal"/>
      <w:lvlText w:val=""/>
      <w:lvlJc w:val="left"/>
    </w:lvl>
  </w:abstractNum>
  <w:abstractNum w:abstractNumId="1" w15:restartNumberingAfterBreak="0">
    <w:nsid w:val="345879C5"/>
    <w:multiLevelType w:val="hybridMultilevel"/>
    <w:tmpl w:val="D75A292E"/>
    <w:lvl w:ilvl="0" w:tplc="42449C5A">
      <w:start w:val="1"/>
      <w:numFmt w:val="bullet"/>
      <w:lvlText w:val="●"/>
      <w:lvlJc w:val="left"/>
      <w:pPr>
        <w:ind w:left="720" w:hanging="360"/>
      </w:pPr>
    </w:lvl>
    <w:lvl w:ilvl="1" w:tplc="CE926E90">
      <w:start w:val="1"/>
      <w:numFmt w:val="bullet"/>
      <w:lvlText w:val="○"/>
      <w:lvlJc w:val="left"/>
      <w:pPr>
        <w:ind w:left="1440" w:hanging="360"/>
      </w:pPr>
    </w:lvl>
    <w:lvl w:ilvl="2" w:tplc="17988D1E">
      <w:start w:val="1"/>
      <w:numFmt w:val="bullet"/>
      <w:lvlText w:val="■"/>
      <w:lvlJc w:val="left"/>
      <w:pPr>
        <w:ind w:left="2160" w:hanging="360"/>
      </w:pPr>
    </w:lvl>
    <w:lvl w:ilvl="3" w:tplc="3E0A94CA">
      <w:start w:val="1"/>
      <w:numFmt w:val="bullet"/>
      <w:lvlText w:val="●"/>
      <w:lvlJc w:val="left"/>
      <w:pPr>
        <w:ind w:left="2880" w:hanging="360"/>
      </w:pPr>
    </w:lvl>
    <w:lvl w:ilvl="4" w:tplc="B56EA9D4">
      <w:start w:val="1"/>
      <w:numFmt w:val="bullet"/>
      <w:lvlText w:val="○"/>
      <w:lvlJc w:val="left"/>
      <w:pPr>
        <w:ind w:left="3600" w:hanging="360"/>
      </w:pPr>
    </w:lvl>
    <w:lvl w:ilvl="5" w:tplc="D5743C12">
      <w:start w:val="1"/>
      <w:numFmt w:val="bullet"/>
      <w:lvlText w:val="■"/>
      <w:lvlJc w:val="left"/>
      <w:pPr>
        <w:ind w:left="4320" w:hanging="360"/>
      </w:pPr>
    </w:lvl>
    <w:lvl w:ilvl="6" w:tplc="E56AA7B6">
      <w:start w:val="1"/>
      <w:numFmt w:val="bullet"/>
      <w:lvlText w:val="●"/>
      <w:lvlJc w:val="left"/>
      <w:pPr>
        <w:ind w:left="5040" w:hanging="360"/>
      </w:pPr>
    </w:lvl>
    <w:lvl w:ilvl="7" w:tplc="7C28776A">
      <w:start w:val="1"/>
      <w:numFmt w:val="bullet"/>
      <w:lvlText w:val="●"/>
      <w:lvlJc w:val="left"/>
      <w:pPr>
        <w:ind w:left="5760" w:hanging="360"/>
      </w:pPr>
    </w:lvl>
    <w:lvl w:ilvl="8" w:tplc="95883164">
      <w:start w:val="1"/>
      <w:numFmt w:val="bullet"/>
      <w:lvlText w:val="●"/>
      <w:lvlJc w:val="left"/>
      <w:pPr>
        <w:ind w:left="6480" w:hanging="360"/>
      </w:pPr>
    </w:lvl>
  </w:abstractNum>
  <w:num w:numId="1" w16cid:durableId="17164625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13D56FE"/>
    <w:rsid w:val="00152F29"/>
    <w:rsid w:val="001E6F6E"/>
    <w:rsid w:val="00477FF8"/>
    <w:rsid w:val="00494DB0"/>
    <w:rsid w:val="008E2FD6"/>
    <w:rsid w:val="009747B1"/>
    <w:rsid w:val="00991504"/>
    <w:rsid w:val="00A72C34"/>
    <w:rsid w:val="00B638BB"/>
    <w:rsid w:val="00D30A16"/>
    <w:rsid w:val="00D75711"/>
    <w:rsid w:val="00EE0BD0"/>
    <w:rsid w:val="513D56F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D997D"/>
  <w15:docId w15:val="{6CB8638A-8DBC-47E5-8D57-929CEA228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F3864"/>
      <w:sz w:val="32"/>
      <w:szCs w:val="32"/>
    </w:rPr>
  </w:style>
  <w:style w:type="paragraph" w:styleId="Ttulo2">
    <w:name w:val="heading 2"/>
    <w:uiPriority w:val="9"/>
    <w:semiHidden/>
    <w:unhideWhenUsed/>
    <w:qFormat/>
    <w:pPr>
      <w:outlineLvl w:val="1"/>
    </w:pPr>
    <w:rPr>
      <w:b/>
      <w:bCs/>
      <w:color w:val="1F3864"/>
      <w:sz w:val="26"/>
      <w:szCs w:val="26"/>
    </w:rPr>
  </w:style>
  <w:style w:type="paragraph" w:styleId="Ttulo3">
    <w:name w:val="heading 3"/>
    <w:uiPriority w:val="9"/>
    <w:semiHidden/>
    <w:unhideWhenUsed/>
    <w:qFormat/>
    <w:pPr>
      <w:outlineLvl w:val="2"/>
    </w:pPr>
    <w:rPr>
      <w:b/>
      <w:bCs/>
      <w:color w:val="C00000"/>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EE0BD0"/>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65F950D60E1834B8D83E3E9E2A9DDAD" ma:contentTypeVersion="14" ma:contentTypeDescription="Create a new document." ma:contentTypeScope="" ma:versionID="eadd6150c659f640f037a105c690e30e">
  <xsd:schema xmlns:xsd="http://www.w3.org/2001/XMLSchema" xmlns:xs="http://www.w3.org/2001/XMLSchema" xmlns:p="http://schemas.microsoft.com/office/2006/metadata/properties" xmlns:ns2="8792097f-8f50-4f4e-82f0-23731625fea7" xmlns:ns3="1b81ff49-d556-4718-ba3a-b4ee88364cae" targetNamespace="http://schemas.microsoft.com/office/2006/metadata/properties" ma:root="true" ma:fieldsID="4fb54b3829e571c1b643cb8b6c4fd9d2" ns2:_="" ns3:_="">
    <xsd:import namespace="8792097f-8f50-4f4e-82f0-23731625fea7"/>
    <xsd:import namespace="1b81ff49-d556-4718-ba3a-b4ee88364ca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92097f-8f50-4f4e-82f0-23731625fe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6e1eb9b-baf5-47d2-8ccf-d14f38d7d9a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b81ff49-d556-4718-ba3a-b4ee88364cae"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7b80d75-4d2d-443f-b2a5-82dd36ea7342}" ma:internalName="TaxCatchAll" ma:showField="CatchAllData" ma:web="1b81ff49-d556-4718-ba3a-b4ee88364c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792097f-8f50-4f4e-82f0-23731625fea7">
      <Terms xmlns="http://schemas.microsoft.com/office/infopath/2007/PartnerControls"/>
    </lcf76f155ced4ddcb4097134ff3c332f>
    <TaxCatchAll xmlns="1b81ff49-d556-4718-ba3a-b4ee88364ca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CD7E241-8628-490D-90FD-E0B80BC4B6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92097f-8f50-4f4e-82f0-23731625fea7"/>
    <ds:schemaRef ds:uri="1b81ff49-d556-4718-ba3a-b4ee88364c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4CA3214-BC33-4473-AB6D-1FFF254C6A1E}">
  <ds:schemaRefs>
    <ds:schemaRef ds:uri="http://schemas.microsoft.com/office/2006/metadata/properties"/>
    <ds:schemaRef ds:uri="http://schemas.microsoft.com/office/infopath/2007/PartnerControls"/>
    <ds:schemaRef ds:uri="8792097f-8f50-4f4e-82f0-23731625fea7"/>
    <ds:schemaRef ds:uri="1b81ff49-d556-4718-ba3a-b4ee88364cae"/>
  </ds:schemaRefs>
</ds:datastoreItem>
</file>

<file path=customXml/itemProps3.xml><?xml version="1.0" encoding="utf-8"?>
<ds:datastoreItem xmlns:ds="http://schemas.openxmlformats.org/officeDocument/2006/customXml" ds:itemID="{2F882234-7E29-4877-B687-E8DF8BA8D28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968</Words>
  <Characters>5330</Characters>
  <Application>Microsoft Office Word</Application>
  <DocSecurity>0</DocSecurity>
  <Lines>44</Lines>
  <Paragraphs>12</Paragraphs>
  <ScaleCrop>false</ScaleCrop>
  <Company/>
  <LinksUpToDate>false</LinksUpToDate>
  <CharactersWithSpaces>6286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FJL-F13-TD · Escenario de Pruebas</dc:title>
  <dc:subject>Documentación oficial del proyecto</dc:subject>
  <dc:creator>Carlos Quintero (carlos.quintero@4js.com)</dc:creator>
  <dc:description>Portabilidad de Derechos Pensionarios entre ISSSTE e IMSS</dc:description>
  <cp:lastModifiedBy>Carlos Quintero</cp:lastModifiedBy>
  <cp:revision>7</cp:revision>
  <dcterms:created xsi:type="dcterms:W3CDTF">2026-07-29T18:20:00Z</dcterms:created>
  <dcterms:modified xsi:type="dcterms:W3CDTF">2026-09-13T23:08:00Z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0x010100265F950D60E1834B8D83E3E9E2A9DDAD</vt:lpwstr>
  </property>
  <property fmtid="{D5CDD505-2E9C-101B-9397-08002B2CF9AE}" pid="3" name="MediaServiceImageTags">
    <vt:lpwstr/>
  </property>
</Properties>
</file>