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r9y5yx5050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14 nov 2025</w:t>
      </w:r>
      <w:r w:rsidDel="00000000" w:rsidR="00000000" w:rsidRPr="00000000">
        <w:rPr>
          <w:rtl w:val="0"/>
        </w:rPr>
      </w:r>
    </w:p>
    <w:p w:rsidR="00000000" w:rsidDel="00000000" w:rsidP="00000000" w:rsidRDefault="00000000" w:rsidRPr="00000000" w14:paraId="00000003">
      <w:pPr>
        <w:pStyle w:val="Heading2"/>
        <w:rPr/>
      </w:pPr>
      <w:bookmarkStart w:colFirst="0" w:colLast="0" w:name="_mgkh2eqwxl0t"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8zharw1nlel"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Alejandro Venegas Caamaño compartió su experiencia positiva con el uso de "Gemas", comparándolas con procedimientos almacenados en NSQL, y Aiwis expresó satisfacción por el progreso de Alejandro Venegas Caamaño y Aníbal Eduardo Alcázar Herrera. Francisco Javier Valenzuela Aguilera presentó una "Gema" para crear planes de prueba, la cual generó un </w:t>
      </w:r>
      <w:r w:rsidDel="00000000" w:rsidR="00000000" w:rsidRPr="00000000">
        <w:rPr>
          <w:i w:val="1"/>
          <w:iCs w:val="1"/>
          <w:sz w:val="28"/>
          <w:szCs w:val="28"/>
          <w:rtl w:val="0"/>
        </w:rPr>
        <w:t xml:space="preserve">notebook</w:t>
      </w:r>
      <w:r w:rsidDel="00000000" w:rsidR="00000000" w:rsidRPr="00000000">
        <w:rPr>
          <w:sz w:val="28"/>
          <w:szCs w:val="28"/>
          <w:rtl w:val="0"/>
        </w:rPr>
        <w:t xml:space="preserve"> de prueba automatizado en 5 minutos, y Aiwis y Aníbal Eduardo Alcázar Herrera sugirieron optimizar el </w:t>
      </w:r>
      <w:r w:rsidDel="00000000" w:rsidR="00000000" w:rsidRPr="00000000">
        <w:rPr>
          <w:i w:val="1"/>
          <w:iCs w:val="1"/>
          <w:sz w:val="28"/>
          <w:szCs w:val="28"/>
          <w:rtl w:val="0"/>
        </w:rPr>
        <w:t xml:space="preserve">prompt</w:t>
      </w:r>
      <w:r w:rsidDel="00000000" w:rsidR="00000000" w:rsidRPr="00000000">
        <w:rPr>
          <w:sz w:val="28"/>
          <w:szCs w:val="28"/>
          <w:rtl w:val="0"/>
        </w:rPr>
        <w:t xml:space="preserve"> de la Gema usando técnicas como el </w:t>
      </w:r>
      <w:r w:rsidDel="00000000" w:rsidR="00000000" w:rsidRPr="00000000">
        <w:rPr>
          <w:i w:val="1"/>
          <w:iCs w:val="1"/>
          <w:sz w:val="28"/>
          <w:szCs w:val="28"/>
          <w:rtl w:val="0"/>
        </w:rPr>
        <w:t xml:space="preserve">prompt chain</w:t>
      </w:r>
      <w:r w:rsidDel="00000000" w:rsidR="00000000" w:rsidRPr="00000000">
        <w:rPr>
          <w:sz w:val="28"/>
          <w:szCs w:val="28"/>
          <w:rtl w:val="0"/>
        </w:rPr>
        <w:t xml:space="preserve"> y la autoconsistencia. Juan Eduardo Escalona Orrego presentó una idea de negocio de servicio de grúa que requiere una alta automatización, y Aiwis confirmó la disponibilidad de herramientas para lograr la automatización de negocios solicitada.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59ecxr278yj"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Experiencia con la creación y uso de "Gemas"</w:t>
      </w:r>
      <w:r w:rsidDel="00000000" w:rsidR="00000000" w:rsidRPr="00000000">
        <w:rPr>
          <w:rtl w:val="0"/>
        </w:rPr>
        <w:t xml:space="preserve"> Alejandro Venegas Caamaño compartió su experiencia, comparando el uso de "Gemas" con procedimientos almacenados en NSQL. Reconoció que esta herramienta le ha servido para abordar problemas de una manera diferente, ya que antes solo usaba macros para automatizar tareas debido a su conocimiento previo. Aiwis expresó satisfacción por el progreso de Alejandro y Aníbal Eduardo Alcázar Herrera, indicando que el avance parece ser positivo.</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Revisión y Sugerencias para la Gema de Francisco Javier Valenzuela Aguilera</w:t>
      </w:r>
      <w:r w:rsidDel="00000000" w:rsidR="00000000" w:rsidRPr="00000000">
        <w:rPr>
          <w:rtl w:val="0"/>
        </w:rPr>
        <w:t xml:space="preserve"> Francisco Javier Valenzuela Aguilera presentó una "Gema" diseñada para crear planes de prueba para </w:t>
      </w:r>
      <w:r w:rsidDel="00000000" w:rsidR="00000000" w:rsidRPr="00000000">
        <w:rPr>
          <w:i w:val="1"/>
          <w:iCs w:val="1"/>
          <w:rtl w:val="0"/>
        </w:rPr>
        <w:t xml:space="preserve">notebooks</w:t>
      </w:r>
      <w:r w:rsidDel="00000000" w:rsidR="00000000" w:rsidRPr="00000000">
        <w:rPr>
          <w:rtl w:val="0"/>
        </w:rPr>
        <w:t xml:space="preserve"> de orquestadores. Aiwis y Francisco Javier Valenzuela Aguilera revisaron el </w:t>
      </w:r>
      <w:r w:rsidDel="00000000" w:rsidR="00000000" w:rsidRPr="00000000">
        <w:rPr>
          <w:i w:val="1"/>
          <w:iCs w:val="1"/>
          <w:rtl w:val="0"/>
        </w:rPr>
        <w:t xml:space="preserve">prompt</w:t>
      </w:r>
      <w:r w:rsidDel="00000000" w:rsidR="00000000" w:rsidRPr="00000000">
        <w:rPr>
          <w:rtl w:val="0"/>
        </w:rPr>
        <w:t xml:space="preserve"> de la Gema, y Aiwis sugirió mejorar la claridad de la instrucción para adjuntar la plantilla en la base de conocimiento. Se enfatizó la importancia de usar dos puntos para indicar claramente la plantilla y evitar confusiones, lo que podría ahorrar tiempo de procesamiento.</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Optimización de </w:t>
      </w:r>
      <w:r w:rsidDel="00000000" w:rsidR="00000000" w:rsidRPr="00000000">
        <w:rPr>
          <w:b w:val="1"/>
          <w:bCs w:val="1"/>
          <w:i w:val="1"/>
          <w:iCs w:val="1"/>
          <w:rtl w:val="0"/>
        </w:rPr>
        <w:t xml:space="preserve">Prompts</w:t>
      </w:r>
      <w:r w:rsidDel="00000000" w:rsidR="00000000" w:rsidRPr="00000000">
        <w:rPr>
          <w:rtl w:val="0"/>
        </w:rPr>
        <w:t xml:space="preserve"> Aiwis sugirió a Francisco Javier Valenzuela Aguilera revisar las técnicas de </w:t>
      </w:r>
      <w:r w:rsidDel="00000000" w:rsidR="00000000" w:rsidRPr="00000000">
        <w:rPr>
          <w:i w:val="1"/>
          <w:iCs w:val="1"/>
          <w:rtl w:val="0"/>
        </w:rPr>
        <w:t xml:space="preserve">prompting</w:t>
      </w:r>
      <w:r w:rsidDel="00000000" w:rsidR="00000000" w:rsidRPr="00000000">
        <w:rPr>
          <w:rtl w:val="0"/>
        </w:rPr>
        <w:t xml:space="preserve">, específicamente el </w:t>
      </w:r>
      <w:r w:rsidDel="00000000" w:rsidR="00000000" w:rsidRPr="00000000">
        <w:rPr>
          <w:i w:val="1"/>
          <w:iCs w:val="1"/>
          <w:rtl w:val="0"/>
        </w:rPr>
        <w:t xml:space="preserve">prompt chain</w:t>
      </w:r>
      <w:r w:rsidDel="00000000" w:rsidR="00000000" w:rsidRPr="00000000">
        <w:rPr>
          <w:rtl w:val="0"/>
        </w:rPr>
        <w:t xml:space="preserve"> (encadenamiento de </w:t>
      </w:r>
      <w:r w:rsidDel="00000000" w:rsidR="00000000" w:rsidRPr="00000000">
        <w:rPr>
          <w:i w:val="1"/>
          <w:iCs w:val="1"/>
          <w:rtl w:val="0"/>
        </w:rPr>
        <w:t xml:space="preserve">prompts</w:t>
      </w:r>
      <w:r w:rsidDel="00000000" w:rsidR="00000000" w:rsidRPr="00000000">
        <w:rPr>
          <w:rtl w:val="0"/>
        </w:rPr>
        <w:t xml:space="preserve">), para estructurar mejor el análisis de su Gema. Aiwis también recomendó la técnica de autoconsistencia (pedir múltiples análisis para comparar conclusiones) para optimizar el </w:t>
      </w:r>
      <w:r w:rsidDel="00000000" w:rsidR="00000000" w:rsidRPr="00000000">
        <w:rPr>
          <w:i w:val="1"/>
          <w:iCs w:val="1"/>
          <w:rtl w:val="0"/>
        </w:rPr>
        <w:t xml:space="preserve">prompt</w:t>
      </w:r>
      <w:r w:rsidDel="00000000" w:rsidR="00000000" w:rsidRPr="00000000">
        <w:rPr>
          <w:rtl w:val="0"/>
        </w:rPr>
        <w:t xml:space="preserve"> y reducir la tardanza en el análisis. Aníbal Eduardo Alcázar Herrera complementó la sugerencia recomendando estructurar el </w:t>
      </w:r>
      <w:r w:rsidDel="00000000" w:rsidR="00000000" w:rsidRPr="00000000">
        <w:rPr>
          <w:i w:val="1"/>
          <w:iCs w:val="1"/>
          <w:rtl w:val="0"/>
        </w:rPr>
        <w:t xml:space="preserve">prompt</w:t>
      </w:r>
      <w:r w:rsidDel="00000000" w:rsidR="00000000" w:rsidRPr="00000000">
        <w:rPr>
          <w:rtl w:val="0"/>
        </w:rPr>
        <w:t xml:space="preserve"> con números para facilitar la depuración y la modificación de condiciones específicas.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Resultados de la Gema de Francisco Javier Valenzuela Aguilera</w:t>
      </w:r>
      <w:r w:rsidDel="00000000" w:rsidR="00000000" w:rsidRPr="00000000">
        <w:rPr>
          <w:rtl w:val="0"/>
        </w:rPr>
        <w:t xml:space="preserve"> Francisco Javier Valenzuela Aguilera demostró que su Gema cumple el objetivo de generar un </w:t>
      </w:r>
      <w:r w:rsidDel="00000000" w:rsidR="00000000" w:rsidRPr="00000000">
        <w:rPr>
          <w:i w:val="1"/>
          <w:iCs w:val="1"/>
          <w:rtl w:val="0"/>
        </w:rPr>
        <w:t xml:space="preserve">notebook</w:t>
      </w:r>
      <w:r w:rsidDel="00000000" w:rsidR="00000000" w:rsidRPr="00000000">
        <w:rPr>
          <w:rtl w:val="0"/>
        </w:rPr>
        <w:t xml:space="preserve"> de prueba completamente automatizado, incluyendo casos de prueba, manejo de errores y un paso de pausa para la carga de archivos. La Gema completó el trabajo que a Francisco Javier Valenzuela Aguilera le tomaría medio día en solo 5 minutos, y el resultado fue una estructura más eficiente de lo que hubiera programado manualmente. Se reconoció que, aunque el resultado es bueno, la estructura del </w:t>
      </w:r>
      <w:r w:rsidDel="00000000" w:rsidR="00000000" w:rsidRPr="00000000">
        <w:rPr>
          <w:i w:val="1"/>
          <w:iCs w:val="1"/>
          <w:rtl w:val="0"/>
        </w:rPr>
        <w:t xml:space="preserve">prompt</w:t>
      </w:r>
      <w:r w:rsidDel="00000000" w:rsidR="00000000" w:rsidRPr="00000000">
        <w:rPr>
          <w:rtl w:val="0"/>
        </w:rPr>
        <w:t xml:space="preserve"> necesita mejorar para potencialmente reducir aún más el tiempo de procesamiento.</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Próximos Pasos y Planificación de Tareas</w:t>
      </w:r>
      <w:r w:rsidDel="00000000" w:rsidR="00000000" w:rsidRPr="00000000">
        <w:rPr>
          <w:rtl w:val="0"/>
        </w:rPr>
        <w:t xml:space="preserve"> Aiwis se ofreció a reunirse con Francisco Javier Valenzuela Aguilera el lunes para trabajar en la optimización de su </w:t>
      </w:r>
      <w:r w:rsidDel="00000000" w:rsidR="00000000" w:rsidRPr="00000000">
        <w:rPr>
          <w:i w:val="1"/>
          <w:iCs w:val="1"/>
          <w:rtl w:val="0"/>
        </w:rPr>
        <w:t xml:space="preserve">prompt</w:t>
      </w:r>
      <w:r w:rsidDel="00000000" w:rsidR="00000000" w:rsidRPr="00000000">
        <w:rPr>
          <w:rtl w:val="0"/>
        </w:rPr>
        <w:t xml:space="preserve">, enfocándose en reducir el tiempo de ejecución sin perder calidad en el resultado. Aiwis solicitó a Alejandro Venegas Caamaño que considere alguna idea para una Gema relacionada con Excel para la próxima semana, como un experimento de aprendizaje conjunto. Fernando Ignacio Cid González mencionó que creó una Gema para modelar diagramas de flujo y se ofreció a mostrarla el lunes.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Automatización de un Negocio (Servicio de Grúa)</w:t>
      </w:r>
      <w:r w:rsidDel="00000000" w:rsidR="00000000" w:rsidRPr="00000000">
        <w:rPr>
          <w:rtl w:val="0"/>
        </w:rPr>
        <w:t xml:space="preserve"> Juan Eduardo Escalona Orrego presentó una idea de negocio que requiere un alto nivel de automatización, incluyendo una web con un </w:t>
      </w:r>
      <w:r w:rsidDel="00000000" w:rsidR="00000000" w:rsidRPr="00000000">
        <w:rPr>
          <w:i w:val="1"/>
          <w:iCs w:val="1"/>
          <w:rtl w:val="0"/>
        </w:rPr>
        <w:t xml:space="preserve">chatbot</w:t>
      </w:r>
      <w:r w:rsidDel="00000000" w:rsidR="00000000" w:rsidRPr="00000000">
        <w:rPr>
          <w:rtl w:val="0"/>
        </w:rPr>
        <w:t xml:space="preserve"> para agendar citas, responder consultas y automatizar publicaciones en redes sociales. Juan Eduardo Escalona Orrego busca eliminar la necesidad de una oficina y personal administrativo, logrando una operación centralizada y automática, posiblemente utilizando herramientas como N8N.</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Disponibilidad de Herramientas para Automatización de Negocios</w:t>
      </w:r>
      <w:r w:rsidDel="00000000" w:rsidR="00000000" w:rsidRPr="00000000">
        <w:rPr>
          <w:rtl w:val="0"/>
        </w:rPr>
        <w:t xml:space="preserve"> Aiwis confirmó la existencia de herramientas que cumplen con la descripción de Juan Eduardo Escalona Orrego, mencionando un ejemplo de una plataforma para Facebook, Instagram y TikTok que ayuda a generar búsquedas y ventas sin necesidad de contratar personal de marketing. Aiwis se ofreció a compartir un enlace y discutir cómo empezar con una página sencilla y un formulario automático, además de investigar presupuestos para herramientas de automatización.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7qy58gik1zaa" w:id="4"/>
      <w:bookmarkEnd w:id="4"/>
      <w:r w:rsidDel="00000000" w:rsidR="00000000" w:rsidRPr="00000000">
        <w:rPr>
          <w:rtl w:val="0"/>
        </w:rPr>
        <w:t xml:space="preserve">Pasos siguientes recomendados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aiwis y Francisco Javier Valenzuela Aguilera se reunirán el lunes para trabajar en mejorar el rendimiento de la gema, buscando técnicas que aceleren su ejecución sin perder calidad.</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Fernando Ignacio Cid González mostrará el lunes la gema que modela diagramas de flujo.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aiwis averiguará si existen soluciones para crear un sitio web automatizado con chatbot para agendar citas para el negocio de grúas de Juan Eduardo Escalona Orrego.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TR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2BcGmuq0RpQ8E9imuwyO4yum5JnafQQZ/view?usp=drive_web" TargetMode="External"/><Relationship Id="rId24" Type="http://schemas.openxmlformats.org/officeDocument/2006/relationships/hyperlink" Target="https://google.qualtrics.com/jfe/form/SV_9vK3UZEaIQKKE7A?confid=zxplNVIwNgY54z4x508N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zxplNVIwNgY54z4x508N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