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nl3wqd83ma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25 nov 2025</w:t>
      </w:r>
      <w:r w:rsidDel="00000000" w:rsidR="00000000" w:rsidRPr="00000000">
        <w:rPr>
          <w:rtl w:val="0"/>
        </w:rPr>
      </w:r>
    </w:p>
    <w:p w:rsidR="00000000" w:rsidDel="00000000" w:rsidP="00000000" w:rsidRDefault="00000000" w:rsidRPr="00000000" w14:paraId="00000003">
      <w:pPr>
        <w:pStyle w:val="Heading2"/>
        <w:rPr/>
      </w:pPr>
      <w:bookmarkStart w:colFirst="0" w:colLast="0" w:name="_q3tdqvjef01" w:id="1"/>
      <w:bookmarkEnd w:id="1"/>
      <w:r w:rsidDel="00000000" w:rsidR="00000000" w:rsidRPr="00000000">
        <w:rPr>
          <w:rtl w:val="0"/>
        </w:rPr>
        <w:t xml:space="preserve">✨ SIMPLEDATA  | AIWIS - Programa de Adopción de IA Corporativa</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ing.srozasc@gmail.com</w:t>
        </w:r>
      </w:hyperlink>
      <w:r w:rsidDel="00000000" w:rsidR="00000000" w:rsidRPr="00000000">
        <w:rPr>
          <w:rtl w:val="0"/>
        </w:rPr>
        <w:t xml:space="preserve"> </w:t>
      </w:r>
      <w:hyperlink r:id="rId7">
        <w:r w:rsidDel="00000000" w:rsidR="00000000" w:rsidRPr="00000000">
          <w:rPr>
            <w:color w:val="0000ee"/>
            <w:u w:val="single"/>
            <w:rtl w:val="0"/>
          </w:rPr>
          <w:t xml:space="preserve">arminet@gmail.com</w:t>
        </w:r>
      </w:hyperlink>
      <w:r w:rsidDel="00000000" w:rsidR="00000000" w:rsidRPr="00000000">
        <w:rPr>
          <w:rtl w:val="0"/>
        </w:rPr>
        <w:t xml:space="preserve"> </w:t>
      </w:r>
      <w:hyperlink r:id="rId8">
        <w:r w:rsidDel="00000000" w:rsidR="00000000" w:rsidRPr="00000000">
          <w:rPr>
            <w:color w:val="0000ee"/>
            <w:u w:val="single"/>
            <w:rtl w:val="0"/>
          </w:rPr>
          <w:t xml:space="preserve">felipepousac@gmail.com</w:t>
        </w:r>
      </w:hyperlink>
      <w:r w:rsidDel="00000000" w:rsidR="00000000" w:rsidRPr="00000000">
        <w:rPr>
          <w:rtl w:val="0"/>
        </w:rPr>
        <w:t xml:space="preserve"> </w:t>
      </w:r>
      <w:hyperlink r:id="rId9">
        <w:r w:rsidDel="00000000" w:rsidR="00000000" w:rsidRPr="00000000">
          <w:rPr>
            <w:color w:val="0000ee"/>
            <w:u w:val="single"/>
            <w:rtl w:val="0"/>
          </w:rPr>
          <w:t xml:space="preserve">francisco.valenzuela@simpledata.cl</w:t>
        </w:r>
      </w:hyperlink>
      <w:r w:rsidDel="00000000" w:rsidR="00000000" w:rsidRPr="00000000">
        <w:rPr>
          <w:rtl w:val="0"/>
        </w:rPr>
        <w:t xml:space="preserve"> </w:t>
      </w:r>
      <w:hyperlink r:id="rId10">
        <w:r w:rsidDel="00000000" w:rsidR="00000000" w:rsidRPr="00000000">
          <w:rPr>
            <w:color w:val="0000ee"/>
            <w:u w:val="single"/>
            <w:rtl w:val="0"/>
          </w:rPr>
          <w:t xml:space="preserve">Aníbal Eduardo Alcázar Herrera</w:t>
        </w:r>
      </w:hyperlink>
      <w:r w:rsidDel="00000000" w:rsidR="00000000" w:rsidRPr="00000000">
        <w:rPr>
          <w:rtl w:val="0"/>
        </w:rPr>
        <w:t xml:space="preserve"> </w:t>
      </w:r>
      <w:hyperlink r:id="rId11">
        <w:r w:rsidDel="00000000" w:rsidR="00000000" w:rsidRPr="00000000">
          <w:rPr>
            <w:color w:val="0000ee"/>
            <w:u w:val="single"/>
            <w:rtl w:val="0"/>
          </w:rPr>
          <w:t xml:space="preserve">juan.escalona@simpledata.cl</w:t>
        </w:r>
      </w:hyperlink>
      <w:r w:rsidDel="00000000" w:rsidR="00000000" w:rsidRPr="00000000">
        <w:rPr>
          <w:rtl w:val="0"/>
        </w:rPr>
        <w:t xml:space="preserve"> </w:t>
      </w:r>
      <w:hyperlink r:id="rId12">
        <w:r w:rsidDel="00000000" w:rsidR="00000000" w:rsidRPr="00000000">
          <w:rPr>
            <w:color w:val="0000ee"/>
            <w:u w:val="single"/>
            <w:rtl w:val="0"/>
          </w:rPr>
          <w:t xml:space="preserve">gabriel.martinez@simpledata.cl</w:t>
        </w:r>
      </w:hyperlink>
      <w:r w:rsidDel="00000000" w:rsidR="00000000" w:rsidRPr="00000000">
        <w:rPr>
          <w:rtl w:val="0"/>
        </w:rPr>
        <w:t xml:space="preserve"> </w:t>
      </w:r>
      <w:hyperlink r:id="rId13">
        <w:r w:rsidDel="00000000" w:rsidR="00000000" w:rsidRPr="00000000">
          <w:rPr>
            <w:color w:val="0000ee"/>
            <w:u w:val="single"/>
            <w:rtl w:val="0"/>
          </w:rPr>
          <w:t xml:space="preserve">Gonzalo Rodrigo Arias Garces</w:t>
        </w:r>
      </w:hyperlink>
      <w:r w:rsidDel="00000000" w:rsidR="00000000" w:rsidRPr="00000000">
        <w:rPr>
          <w:rtl w:val="0"/>
        </w:rPr>
        <w:t xml:space="preserve"> </w:t>
      </w:r>
      <w:hyperlink r:id="rId14">
        <w:r w:rsidDel="00000000" w:rsidR="00000000" w:rsidRPr="00000000">
          <w:rPr>
            <w:color w:val="0000ee"/>
            <w:u w:val="single"/>
            <w:rtl w:val="0"/>
          </w:rPr>
          <w:t xml:space="preserve">alejandro.venegas@simpledata.cl</w:t>
        </w:r>
      </w:hyperlink>
      <w:r w:rsidDel="00000000" w:rsidR="00000000" w:rsidRPr="00000000">
        <w:rPr>
          <w:rtl w:val="0"/>
        </w:rPr>
        <w:t xml:space="preserve"> </w:t>
      </w:r>
      <w:hyperlink r:id="rId15">
        <w:r w:rsidDel="00000000" w:rsidR="00000000" w:rsidRPr="00000000">
          <w:rPr>
            <w:color w:val="0000ee"/>
            <w:u w:val="single"/>
            <w:rtl w:val="0"/>
          </w:rPr>
          <w:t xml:space="preserve">Fernando Ignacio Cid González</w:t>
        </w:r>
      </w:hyperlink>
      <w:r w:rsidDel="00000000" w:rsidR="00000000" w:rsidRPr="00000000">
        <w:rPr>
          <w:rtl w:val="0"/>
        </w:rPr>
        <w:t xml:space="preserve"> </w:t>
      </w:r>
      <w:hyperlink r:id="rId16">
        <w:r w:rsidDel="00000000" w:rsidR="00000000" w:rsidRPr="00000000">
          <w:rPr>
            <w:color w:val="0000ee"/>
            <w:u w:val="single"/>
            <w:rtl w:val="0"/>
          </w:rPr>
          <w:t xml:space="preserve">aiwis</w:t>
        </w:r>
      </w:hyperlink>
      <w:r w:rsidDel="00000000" w:rsidR="00000000" w:rsidRPr="00000000">
        <w:rPr>
          <w:rtl w:val="0"/>
        </w:rPr>
        <w:t xml:space="preserve"> </w:t>
      </w:r>
      <w:hyperlink r:id="rId17">
        <w:r w:rsidDel="00000000" w:rsidR="00000000" w:rsidRPr="00000000">
          <w:rPr>
            <w:color w:val="0000ee"/>
            <w:u w:val="single"/>
            <w:rtl w:val="0"/>
          </w:rPr>
          <w:t xml:space="preserve">cristobal.arias@simpledata.cl</w:t>
        </w:r>
      </w:hyperlink>
      <w:r w:rsidDel="00000000" w:rsidR="00000000" w:rsidRPr="00000000">
        <w:rPr>
          <w:rtl w:val="0"/>
        </w:rPr>
        <w:t xml:space="preserve"> </w:t>
      </w:r>
      <w:hyperlink r:id="rId18">
        <w:r w:rsidDel="00000000" w:rsidR="00000000" w:rsidRPr="00000000">
          <w:rPr>
            <w:color w:val="0000ee"/>
            <w:u w:val="single"/>
            <w:rtl w:val="0"/>
          </w:rPr>
          <w:t xml:space="preserve">cristobal.ariasb@simpledata.cl</w:t>
        </w:r>
      </w:hyperlink>
      <w:r w:rsidDel="00000000" w:rsidR="00000000" w:rsidRPr="00000000">
        <w:rPr>
          <w:rtl w:val="0"/>
        </w:rPr>
        <w:t xml:space="preserve"> </w:t>
      </w:r>
      <w:hyperlink r:id="rId19">
        <w:r w:rsidDel="00000000" w:rsidR="00000000" w:rsidRPr="00000000">
          <w:rPr>
            <w:color w:val="0000ee"/>
            <w:u w:val="single"/>
            <w:rtl w:val="0"/>
          </w:rPr>
          <w:t xml:space="preserve">gabriel.martinez@externos.bci.cl</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 SIMPLEDATA  | AIWIS - Programa de Adopción de IA Corporativa</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21">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eahwb16jnvjf"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Gabriel Osvaldo Martinez Mallea inició la reunión solicitando una confirmación a "Francisco" (Gonzalo Rodrigo Arias Garces), tras lo cual Juan Eduardo Escalona Orrego, Fernando Ignacio Cid González y Cristobal Alfredo Arias Betanzo presentaron sus respectivas gemas de automatización: Juan Eduardo Escalona Orrego mostró una gema para validar </w:t>
      </w:r>
      <w:r w:rsidDel="00000000" w:rsidR="00000000" w:rsidRPr="00000000">
        <w:rPr>
          <w:i w:val="1"/>
          <w:iCs w:val="1"/>
          <w:sz w:val="28"/>
          <w:szCs w:val="28"/>
          <w:rtl w:val="0"/>
        </w:rPr>
        <w:t xml:space="preserve">notebooks</w:t>
      </w:r>
      <w:r w:rsidDel="00000000" w:rsidR="00000000" w:rsidRPr="00000000">
        <w:rPr>
          <w:sz w:val="28"/>
          <w:szCs w:val="28"/>
          <w:rtl w:val="0"/>
        </w:rPr>
        <w:t xml:space="preserve"> de proveedores contra el estándar NUAT, Fernando Ignacio Cid González presentó su "gema arrogante" generadora de diagramas de flujo usando Mermaid, y Cristobal Alfredo Arias Betanzo demostró dos gemas para generar </w:t>
      </w:r>
      <w:r w:rsidDel="00000000" w:rsidR="00000000" w:rsidRPr="00000000">
        <w:rPr>
          <w:i w:val="1"/>
          <w:iCs w:val="1"/>
          <w:sz w:val="28"/>
          <w:szCs w:val="28"/>
          <w:rtl w:val="0"/>
        </w:rPr>
        <w:t xml:space="preserve">notebooks</w:t>
      </w:r>
      <w:r w:rsidDel="00000000" w:rsidR="00000000" w:rsidRPr="00000000">
        <w:rPr>
          <w:sz w:val="28"/>
          <w:szCs w:val="28"/>
          <w:rtl w:val="0"/>
        </w:rPr>
        <w:t xml:space="preserve"> de pruebas y eliminar tablas de entrada para desarrollos en Databricks. Alejandro Venegas Caamaño exhibió una herramienta desarrollada en Canvas para analizar y optimizar código de bases de datos de SQL Server, que permite trabajar sin conexión, y aiwis presentó el proyecto final de la fase 1, que consiste en la creación de un portal web usando Gemini para albergar los proyectos del equipo.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jzo2ctugkmj" w:id="3"/>
      <w:bookmarkEnd w:id="3"/>
      <w:r w:rsidDel="00000000" w:rsidR="00000000" w:rsidRPr="00000000">
        <w:rPr>
          <w:rtl w:val="0"/>
        </w:rPr>
        <w:t xml:space="preserve">Detalles</w:t>
      </w:r>
    </w:p>
    <w:p w:rsidR="00000000" w:rsidDel="00000000" w:rsidP="00000000" w:rsidRDefault="00000000" w:rsidRPr="00000000" w14:paraId="0000000C">
      <w:pPr>
        <w:spacing w:after="160" w:lineRule="auto"/>
        <w:rPr/>
      </w:pPr>
      <w:r w:rsidDel="00000000" w:rsidR="00000000" w:rsidRPr="00000000">
        <w:rPr>
          <w:i w:val="1"/>
          <w:iCs w:val="1"/>
          <w:rtl w:val="0"/>
        </w:rPr>
        <w:t xml:space="preserve">Longitud de las notas: Estándar</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Reunión Previa y Presentación Inicial</w:t>
      </w:r>
      <w:r w:rsidDel="00000000" w:rsidR="00000000" w:rsidRPr="00000000">
        <w:rPr>
          <w:rtl w:val="0"/>
        </w:rPr>
        <w:t xml:space="preserve"> Gabriel Osvaldo Martinez Mallea solicitó una reunión breve con "Francisco" (Gonzalo Rodrigo Arias Garces lo llamó "Panchito") para confirmar algo requerido por la jefa. Se revisó quién presentaría; Juan Eduardo Escalona Orrego se ofreció a mostrar su trabajo, después de que Juan, Alejandro Venegas Caamaño y Fernando Ignacio Cid González ya hubieran mostrado algo.</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Generador de Diagramas de Fernando</w:t>
      </w:r>
      <w:r w:rsidDel="00000000" w:rsidR="00000000" w:rsidRPr="00000000">
        <w:rPr>
          <w:rtl w:val="0"/>
        </w:rPr>
        <w:t xml:space="preserve"> Gonzalo Rodrigo Arias Garces recordó el generador de diagramas modelador de Fernando Ignacio Cid González, pero no recordaba haber visto el resultado de la ejecución. Fernando Ignacio Cid González se ofreció a mostrar su gema de nuevo, y Gonzalo Rodrigo Arias Garces le pidió una "demo" de cómo funcionaba.</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Gema de Juan para Validación de Notebooks</w:t>
      </w:r>
      <w:r w:rsidDel="00000000" w:rsidR="00000000" w:rsidRPr="00000000">
        <w:rPr>
          <w:rtl w:val="0"/>
        </w:rPr>
        <w:t xml:space="preserve"> Juan Eduardo Escalona Orrego explicó que desarrolló una gema para abordar un problema de validación que enfrentaba una colega, Natalia, con notebooks de proveedores. El problema residía en que los notebooks, que generaban tablas, a menudo contenían inconsistencias, como diferencias en mayúsculas/minúsculas o nombres de campos, que no se ajustaban a la normativa NUAT.</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Funcionalidad de la Gema de Validación</w:t>
      </w:r>
      <w:r w:rsidDel="00000000" w:rsidR="00000000" w:rsidRPr="00000000">
        <w:rPr>
          <w:rtl w:val="0"/>
        </w:rPr>
        <w:t xml:space="preserve"> Juan Eduardo Escalona Orrego detalló que la gema compara el desarrollo del notebook, específicamente las tablas que genera, con el estándar NUAT. La herramienta produce un reporte que indica lo que está bien y lo que no, basándose en la comparación de las tablas y campos.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Uso y Recepción de la Gema de Validación</w:t>
      </w:r>
      <w:r w:rsidDel="00000000" w:rsidR="00000000" w:rsidRPr="00000000">
        <w:rPr>
          <w:rtl w:val="0"/>
        </w:rPr>
        <w:t xml:space="preserve"> La gema solicita ingresar el archivo NUAT y el desarrollo (notebook ADF de Databricks) para compararlos y generar el reporte. Juan Eduardo Escalona Orrego mencionó que Natalia quedó muy impresionada con la gema porque muestra información útil y detecta fallas que ella previamente había tenido que encontrar manualmente.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Detalles de la Validación y Reporte</w:t>
      </w:r>
      <w:r w:rsidDel="00000000" w:rsidR="00000000" w:rsidRPr="00000000">
        <w:rPr>
          <w:rtl w:val="0"/>
        </w:rPr>
        <w:t xml:space="preserve"> La gema valida la existencia de la tabla, los nombres de los campos, los tipos de datos (como string o integer) y las descripciones de los campos, estas últimas importantes porque una descripción incorrecta había causado un rechazo en QA. Juan Eduardo Escalona Orrego indicó que el reporte ya se encuentra "depurado" y que planean presentarlo en una reunión de equipo, para lo cual creó un video explicativo.</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Presentación del Generador de Diagramas de Fernando (Gema Arrogante)</w:t>
      </w:r>
      <w:r w:rsidDel="00000000" w:rsidR="00000000" w:rsidRPr="00000000">
        <w:rPr>
          <w:rtl w:val="0"/>
        </w:rPr>
        <w:t xml:space="preserve"> Fernando Ignacio Cid González mostró su gema de generador de diagramas, a la que a veces se refieren como la "gema arrogante" por los mensajes que genera, como pedirle que le agregara una función para eliminar un archivo y la gema respondió sobre la "indecisión humana". La herramienta permite elegir el tipo de diagrama (entrada, proceso, salida o diagrama de flujo), requiere una descripción para validación de seguridad (que la IA escribe) y toma uno o varios archivos como entrada.</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Funcionamiento y Librería de la Gema Arrogante</w:t>
      </w:r>
      <w:r w:rsidDel="00000000" w:rsidR="00000000" w:rsidRPr="00000000">
        <w:rPr>
          <w:rtl w:val="0"/>
        </w:rPr>
        <w:t xml:space="preserve"> Fernando Ignacio Cid González mostró cómo al subir un archivo, la gema genera la imagen del diagrama de flujo, describiendo el proceso, como "obtiene datos, si sí sigue, si no verifica el archivo de salida". La gema utiliza la librería Mermaid, la cual incorpora JavaScript para renderizar la imagen, y Fernando Ignacio Cid González buscó los tipos de diagramas disponibles en la librería para integrarlos como botones.</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Consulta sobre Diagramas de Entrada y Salida</w:t>
      </w:r>
      <w:r w:rsidDel="00000000" w:rsidR="00000000" w:rsidRPr="00000000">
        <w:rPr>
          <w:rtl w:val="0"/>
        </w:rPr>
        <w:t xml:space="preserve"> Gonzalo Rodrigo Arias Garces preguntó sobre la equivalencia de los tipos de diagramas en la gema con la librería Mermaid. Fernando Ignacio Cid González explicó que los diagramas de entrada, proceso y salida usan la misma sintaxis de </w:t>
      </w:r>
      <w:r w:rsidDel="00000000" w:rsidR="00000000" w:rsidRPr="00000000">
        <w:rPr>
          <w:i w:val="1"/>
          <w:iCs w:val="1"/>
          <w:rtl w:val="0"/>
        </w:rPr>
        <w:t xml:space="preserve">flowchart</w:t>
      </w:r>
      <w:r w:rsidDel="00000000" w:rsidR="00000000" w:rsidRPr="00000000">
        <w:rPr>
          <w:rtl w:val="0"/>
        </w:rPr>
        <w:t xml:space="preserve">, y la IA procesa por detrás lo que cambia en los procesos, aunque la sintaxis es la misma.</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Propuesta para un Diagrama de Contexto Personalizado</w:t>
      </w:r>
      <w:r w:rsidDel="00000000" w:rsidR="00000000" w:rsidRPr="00000000">
        <w:rPr>
          <w:rtl w:val="0"/>
        </w:rPr>
        <w:t xml:space="preserve"> aiwis y Gonzalo Rodrigo Arias Garces sugirieron la posibilidad de customizar o enseñar a la IA a crear un diagrama de contexto similar al que usa el equipo (entrada, proceso, salida), posiblemente utilizando una plantilla Mermaid existente o digitalizando una imagen de un diagrama actual y traduciéndola a código Mermaid. aiwis propuso usar la capacidad de digitalización de imágenes de Gemini para reconocer nodos e íconos en rutas Modeler y armar flujos a partir de capturas de pantalla.</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Definición del Proyecto Final: Portal Web</w:t>
      </w:r>
      <w:r w:rsidDel="00000000" w:rsidR="00000000" w:rsidRPr="00000000">
        <w:rPr>
          <w:rtl w:val="0"/>
        </w:rPr>
        <w:t xml:space="preserve"> aiwis presentó el proyecto final que consiste en crear un portal web usando Gemini para contener los proyectos de la empresa, sugiriendo comenzar por una "carcasa" o interfaz. El portal debe incluir una sección con al menos 10 proyectos (cajitas) con </w:t>
      </w:r>
      <w:r w:rsidDel="00000000" w:rsidR="00000000" w:rsidRPr="00000000">
        <w:rPr>
          <w:i w:val="1"/>
          <w:iCs w:val="1"/>
          <w:rtl w:val="0"/>
        </w:rPr>
        <w:t xml:space="preserve">links</w:t>
      </w:r>
      <w:r w:rsidDel="00000000" w:rsidR="00000000" w:rsidRPr="00000000">
        <w:rPr>
          <w:rtl w:val="0"/>
        </w:rPr>
        <w:t xml:space="preserve"> (URL que serán entregadas), e incorporar alguna función de IA, como un chat o buscador, y un diseño de colores coherente.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Requisitos Técnicos y Proceso de Desarrollo del Portal</w:t>
      </w:r>
      <w:r w:rsidDel="00000000" w:rsidR="00000000" w:rsidRPr="00000000">
        <w:rPr>
          <w:rtl w:val="0"/>
        </w:rPr>
        <w:t xml:space="preserve"> Se debe usar un único documento HTML que integre CSS y JavaScript, generado por Gemini, para evitar complicaciones de servidor web y archivos separados. La fase 1 es que cada estudiante cree su propia versión del portal, y en la fase 2 se realizará una votación democrática para elegir el portal "ganador" que servirá como base para que todo el equipo trabaje en conjunto para mejorarlo y completarlo con </w:t>
      </w:r>
      <w:r w:rsidDel="00000000" w:rsidR="00000000" w:rsidRPr="00000000">
        <w:rPr>
          <w:i w:val="1"/>
          <w:iCs w:val="1"/>
          <w:rtl w:val="0"/>
        </w:rPr>
        <w:t xml:space="preserve">links</w:t>
      </w:r>
      <w:r w:rsidDel="00000000" w:rsidR="00000000" w:rsidRPr="00000000">
        <w:rPr>
          <w:rtl w:val="0"/>
        </w:rPr>
        <w:t xml:space="preserve"> y funcionalidades adicionales.</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Tips y Funcionalidades de IA para el Portal</w:t>
      </w:r>
      <w:r w:rsidDel="00000000" w:rsidR="00000000" w:rsidRPr="00000000">
        <w:rPr>
          <w:rtl w:val="0"/>
        </w:rPr>
        <w:t xml:space="preserve"> aiwis enfatizó ser específico con los </w:t>
      </w:r>
      <w:r w:rsidDel="00000000" w:rsidR="00000000" w:rsidRPr="00000000">
        <w:rPr>
          <w:i w:val="1"/>
          <w:iCs w:val="1"/>
          <w:rtl w:val="0"/>
        </w:rPr>
        <w:t xml:space="preserve">prompts</w:t>
      </w:r>
      <w:r w:rsidDel="00000000" w:rsidR="00000000" w:rsidRPr="00000000">
        <w:rPr>
          <w:rtl w:val="0"/>
        </w:rPr>
        <w:t xml:space="preserve"> y pedir siempre el resultado en un solo archivo HTML. Sugirió ideas para las funciones de IA, como un chatbot que se conecte con la IA, un buscador inteligente de proyectos, generador de descripciones automáticas, o animaciones al pasar el mouse. Se estableció que el proyecto mínimo debe abrir el HTML sin errores, estar ordenado, tener sección de proyectos (aunque sea de ejemplo), e incluir algo de IA simple.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Gema de Juan como Respuesta Rápida al </w:t>
      </w:r>
      <w:r w:rsidDel="00000000" w:rsidR="00000000" w:rsidRPr="00000000">
        <w:rPr>
          <w:b w:val="1"/>
          <w:bCs w:val="1"/>
          <w:i w:val="1"/>
          <w:iCs w:val="1"/>
          <w:rtl w:val="0"/>
        </w:rPr>
        <w:t xml:space="preserve">Prompt</w:t>
      </w:r>
      <w:r w:rsidDel="00000000" w:rsidR="00000000" w:rsidRPr="00000000">
        <w:rPr>
          <w:rtl w:val="0"/>
        </w:rPr>
        <w:t xml:space="preserve"> Juan Eduardo Escalona Orrego demostró la rapidez con la que se puede usar la IA al generar un portal web en el momento, usando capturas de pantalla de la presentación de aiwis y pidiendo que creara un portal con los botones y fondo oscuro, lo que sirvió de ejemplo de un "mínimo esfuerzo" para empezar. aiwis elogió la rapidez de Juan Eduardo Escalona Orrego en aplicar la tecnología.</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Gema de Cristóbal: Generador de Notebooks de Pruebas</w:t>
      </w:r>
      <w:r w:rsidDel="00000000" w:rsidR="00000000" w:rsidRPr="00000000">
        <w:rPr>
          <w:rtl w:val="0"/>
        </w:rPr>
        <w:t xml:space="preserve"> Cristobal Alfredo Arias Betanzo presentó su gema llamada "generar notebook plan de pruebas" para desarrollos de Databricks. La gema solicita el orquestador, analiza sus </w:t>
      </w:r>
      <w:r w:rsidDel="00000000" w:rsidR="00000000" w:rsidRPr="00000000">
        <w:rPr>
          <w:i w:val="1"/>
          <w:iCs w:val="1"/>
          <w:rtl w:val="0"/>
        </w:rPr>
        <w:t xml:space="preserve">widgets</w:t>
      </w:r>
      <w:r w:rsidDel="00000000" w:rsidR="00000000" w:rsidRPr="00000000">
        <w:rPr>
          <w:rtl w:val="0"/>
        </w:rPr>
        <w:t xml:space="preserve"> y los </w:t>
      </w:r>
      <w:r w:rsidDel="00000000" w:rsidR="00000000" w:rsidRPr="00000000">
        <w:rPr>
          <w:i w:val="1"/>
          <w:iCs w:val="1"/>
          <w:rtl w:val="0"/>
        </w:rPr>
        <w:t xml:space="preserve">locations</w:t>
      </w:r>
      <w:r w:rsidDel="00000000" w:rsidR="00000000" w:rsidRPr="00000000">
        <w:rPr>
          <w:rtl w:val="0"/>
        </w:rPr>
        <w:t xml:space="preserve">, pregunta por los parámetros de entrada (para evitar que la IA asuma valores al azar) y genera un código Python para el plan de pruebas que incluye casos de reproceso y casos de prueba.</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Gema Adicional de Cristóbal: Eliminación de Tablas de Entrada</w:t>
      </w:r>
      <w:r w:rsidDel="00000000" w:rsidR="00000000" w:rsidRPr="00000000">
        <w:rPr>
          <w:rtl w:val="0"/>
        </w:rPr>
        <w:t xml:space="preserve"> Cristobal Alfredo Arias Betanzo también creó una gema complementaria llamada "gema eliminar tablas". El objetivo de esta gema es eliminar las tablas de entrada y sus </w:t>
      </w:r>
      <w:r w:rsidDel="00000000" w:rsidR="00000000" w:rsidRPr="00000000">
        <w:rPr>
          <w:i w:val="1"/>
          <w:iCs w:val="1"/>
          <w:rtl w:val="0"/>
        </w:rPr>
        <w:t xml:space="preserve">locations</w:t>
      </w:r>
      <w:r w:rsidDel="00000000" w:rsidR="00000000" w:rsidRPr="00000000">
        <w:rPr>
          <w:rtl w:val="0"/>
        </w:rPr>
        <w:t xml:space="preserve"> antes de ejecutar el plan de pruebas, asegurando que la primera ejecución sea sin datos para validar la creación del modelo.</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Detalles de las Gemas de Cristóbal</w:t>
      </w:r>
      <w:r w:rsidDel="00000000" w:rsidR="00000000" w:rsidRPr="00000000">
        <w:rPr>
          <w:rtl w:val="0"/>
        </w:rPr>
        <w:t xml:space="preserve"> La gema de pruebas actualmente implementa casos básicos, como validar que los parámetros de entrada no estén vacíos. Gonzalo Rodrigo Arias Garces sugirió que la gema de eliminación de tablas podría mejorarse permitiendo subir el archivo `crea_tablas` del modelo para que la IA extraiga los nombres de todas las tablas a eliminar.</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Proceso de Creación de las Gemas y Uso de Funciones</w:t>
      </w:r>
      <w:r w:rsidDel="00000000" w:rsidR="00000000" w:rsidRPr="00000000">
        <w:rPr>
          <w:rtl w:val="0"/>
        </w:rPr>
        <w:t xml:space="preserve"> Cristobal Alfredo Arias Betanzo explicó que usó ChatGPT para crear el </w:t>
      </w:r>
      <w:r w:rsidDel="00000000" w:rsidR="00000000" w:rsidRPr="00000000">
        <w:rPr>
          <w:i w:val="1"/>
          <w:iCs w:val="1"/>
          <w:rtl w:val="0"/>
        </w:rPr>
        <w:t xml:space="preserve">prompt</w:t>
      </w:r>
      <w:r w:rsidDel="00000000" w:rsidR="00000000" w:rsidRPr="00000000">
        <w:rPr>
          <w:rtl w:val="0"/>
        </w:rPr>
        <w:t xml:space="preserve"> de la gema de eliminar tablas, dándole la idea y recibiendo el </w:t>
      </w:r>
      <w:r w:rsidDel="00000000" w:rsidR="00000000" w:rsidRPr="00000000">
        <w:rPr>
          <w:i w:val="1"/>
          <w:iCs w:val="1"/>
          <w:rtl w:val="0"/>
        </w:rPr>
        <w:t xml:space="preserve">prompt</w:t>
      </w:r>
      <w:r w:rsidDel="00000000" w:rsidR="00000000" w:rsidRPr="00000000">
        <w:rPr>
          <w:rtl w:val="0"/>
        </w:rPr>
        <w:t xml:space="preserve"> ya elaborado. Mencionó que la gema de eliminación usa un archivo llamado `funciones` que debe estar precargado en el ambiente de prueba para que el notebook generado funcione, algo que él hace rutinariamente.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Reflexión sobre el Trabajo con IA y Automatización</w:t>
      </w:r>
      <w:r w:rsidDel="00000000" w:rsidR="00000000" w:rsidRPr="00000000">
        <w:rPr>
          <w:rtl w:val="0"/>
        </w:rPr>
        <w:t xml:space="preserve"> aiwis y Gonzalo Rodrigo Arias Garces destacaron el valor del trabajo de Cristóbal Alfredo Arias Betanzo, notando que la automatización de la creación de notebooks de prueba y la limpieza de tablas, aunque cada tarea no tome mucho tiempo individualmente, ahorra tiempo valioso y aumenta la seguridad al reducir errores humanos. aiwis anticipó que el equipo pronto tendrá un flujo más automatizado de varias tareas gracias a la sinergia de las ideas.</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Uso de IA por Alejandro para Macros de Excel</w:t>
      </w:r>
      <w:r w:rsidDel="00000000" w:rsidR="00000000" w:rsidRPr="00000000">
        <w:rPr>
          <w:rtl w:val="0"/>
        </w:rPr>
        <w:t xml:space="preserve"> Alejandro Venegas Caamaño compartió que, si bien no creó una gema, ha estado utilizando la inteligencia artificial (IA) para generar macros y procedimientos en Excel. Indicó que la IA le ha ayudado a crear código rápidamente a partir de preguntas muy específicas, lo que antes le tomaba horas de búsqueda en Internet.</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Presentación de herramienta para análisis de bases de datos</w:t>
      </w:r>
      <w:r w:rsidDel="00000000" w:rsidR="00000000" w:rsidRPr="00000000">
        <w:rPr>
          <w:rtl w:val="0"/>
        </w:rPr>
        <w:t xml:space="preserve"> Alejandro Venegas Caamaño presentó una herramienta que desarrolló en Canvas para optimizar el código y trabajar sin conexión con scripts de bases de datos. Explicó que esta utilidad permite extraer un script completo de una base de datos de SQL Server, incluyendo todas las tablas y procedimientos almacenados, lo que facilita el trabajo fuera de línea y el análisis de las relaciones entre ellos. aiwis y Gonzalo Rodrigo Arias Garces encontraron el concepto interesante y valioso.</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Funcionalidades de la herramienta de análisis de código</w:t>
      </w:r>
      <w:r w:rsidDel="00000000" w:rsidR="00000000" w:rsidRPr="00000000">
        <w:rPr>
          <w:rtl w:val="0"/>
        </w:rPr>
        <w:t xml:space="preserve"> La herramienta de Alejandro Venegas Caamaño muestra las tablas y procedimientos almacenados de manera organizada, incluyendo la estructura de las tablas y las dependencias entre tablas y procedimientos almacenados. También tiene la capacidad de usar inteligencia artificial para explicar el propósito de un procedimiento almacenado y ofrecer sugerencias de optimización y mejoras de seguridad para el código. aiwis comentó que la IA puede generar explicaciones detalladas porque analiza el contexto completo del ecosistema de la base de datos.</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Análisis y corrección de código y utilidad del trabajo offline</w:t>
      </w:r>
      <w:r w:rsidDel="00000000" w:rsidR="00000000" w:rsidRPr="00000000">
        <w:rPr>
          <w:rtl w:val="0"/>
        </w:rPr>
        <w:t xml:space="preserve"> Alejandro Venegas Caamaño demostró que la herramienta puede analizar el código y sugerir mejoras, aunque expresó cautela al confiar ciegamente en la autocorrección directa del código por parte de la IA. La herramienta permite generar una "ficha" del procedimiento almacenado con su descripción, análisis, tablas relacionadas y el código en formato HTML, lo que es útil para compartir. Gonzalo Rodrigo Arias Garces elogió la capacidad de la herramienta para identificar relaciones y dependencias, sugiriendo que podría aplicarse a diferentes plataformas, como Datab. aiwis consideró que la posibilidad de trabajar sin conexión y detectar fallas ofrece un nicho de negocio.</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Comentarios finales sobre la herramienta y próximos pasos</w:t>
      </w:r>
      <w:r w:rsidDel="00000000" w:rsidR="00000000" w:rsidRPr="00000000">
        <w:rPr>
          <w:rtl w:val="0"/>
        </w:rPr>
        <w:t xml:space="preserve"> Gonzalo Rodrigo Arias Garces y aiwis felicitaron a Alejandro Venegas Caamaño por la herramienta, considerándola "espectacular" y "mortal". Gonzalo Rodrigo Arias Garces recordó al equipo la reunión del día siguiente para elegir el mejor portal y comenzar a trabajar en las implementaciones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2y453kb6ghba" w:id="4"/>
      <w:bookmarkEnd w:id="4"/>
      <w:r w:rsidDel="00000000" w:rsidR="00000000" w:rsidRPr="00000000">
        <w:rPr>
          <w:rtl w:val="0"/>
        </w:rPr>
        <w:t xml:space="preserve">Pasos siguientes recomendados</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Juan Eduardo Escalona Orrego acortará el video de 5 minutos para presentarlo junto con la gema que creó en la reunión de equipo del jueves.</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Juan Eduardo Escalona Orrego compartirá el video que hizo con la explicación de lo que hicieron.</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aiwis y Gonzalo Rodrigo Arias Garces intentarán digitalizar un diagrama de contexto para que se lo traduzca a un código mermite y así crear una plantilla para que el grupo pueda usar.</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aiwis va a llamar a Alejandro Venegas Caamaño.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color w:val="747775"/>
          <w:rtl w:val="0"/>
        </w:rPr>
        <w:t xml:space="preserve">Danos tu opinión sobre el uso de Gemini para tomar notas en una</w:t>
      </w:r>
      <w:hyperlink r:id="rId24">
        <w:r w:rsidDel="00000000" w:rsidR="00000000" w:rsidRPr="00000000">
          <w:rPr>
            <w:i w:val="1"/>
            <w:iCs w:val="1"/>
            <w:color w:val="747775"/>
            <w:rtl w:val="0"/>
          </w:rPr>
          <w:t xml:space="preserve"> </w:t>
        </w:r>
      </w:hyperlink>
      <w:hyperlink r:id="rId25">
        <w:r w:rsidDel="00000000" w:rsidR="00000000" w:rsidRPr="00000000">
          <w:rPr>
            <w:i w:val="1"/>
            <w:iCs w:val="1"/>
            <w:color w:val="1155cc"/>
            <w:u w:val="single"/>
            <w:rtl w:val="0"/>
          </w:rPr>
          <w:t xml:space="preserve">breve encuesta.</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calendar/event?eid=NWVobHVrOG9sYWxxMmg2Mzljbmkwb3I1ZjZfMjAyNTExMjVUMTUzMDAwWiBzb3BvcnRlLmFpd2lzQG0" TargetMode="External"/><Relationship Id="rId22" Type="http://schemas.openxmlformats.org/officeDocument/2006/relationships/hyperlink" Target="https://support.google.com/meet/answer/14754931" TargetMode="External"/><Relationship Id="rId21" Type="http://schemas.openxmlformats.org/officeDocument/2006/relationships/hyperlink" Target="https://drive.google.com/file/d/1TlLQeoSgTW0rB5dExJhoBSiQRXy7K7Xf/view?usp=drive_web" TargetMode="External"/><Relationship Id="rId24" Type="http://schemas.openxmlformats.org/officeDocument/2006/relationships/hyperlink" Target="https://google.qualtrics.com/jfe/form/SV_9vK3UZEaIQKKE7A?confid=FpU2_mAKNHRQwpQE-j2wDxISOAIIigIgABgFCA&amp;detailid=standard" TargetMode="External"/><Relationship Id="rId23"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rancisco.valenzuela@simpledata.cl" TargetMode="External"/><Relationship Id="rId25" Type="http://schemas.openxmlformats.org/officeDocument/2006/relationships/hyperlink" Target="https://google.qualtrics.com/jfe/form/SV_9vK3UZEaIQKKE7A?confid=FpU2_mAKNHRQwpQE-j2wDxISOAIIigIgABgFCA&amp;detailid=standard" TargetMode="External"/><Relationship Id="rId5" Type="http://schemas.openxmlformats.org/officeDocument/2006/relationships/styles" Target="styles.xml"/><Relationship Id="rId6" Type="http://schemas.openxmlformats.org/officeDocument/2006/relationships/hyperlink" Target="mailto:ing.srozasc@gmail.com" TargetMode="External"/><Relationship Id="rId7" Type="http://schemas.openxmlformats.org/officeDocument/2006/relationships/hyperlink" Target="mailto:arminet@gmail.com" TargetMode="External"/><Relationship Id="rId8" Type="http://schemas.openxmlformats.org/officeDocument/2006/relationships/hyperlink" Target="mailto:felipepousac@gmail.com" TargetMode="External"/><Relationship Id="rId11" Type="http://schemas.openxmlformats.org/officeDocument/2006/relationships/hyperlink" Target="mailto:juan.escalona@simpledata.cl" TargetMode="External"/><Relationship Id="rId10" Type="http://schemas.openxmlformats.org/officeDocument/2006/relationships/hyperlink" Target="mailto:anibal.alcazar@simpledata.cl" TargetMode="External"/><Relationship Id="rId13" Type="http://schemas.openxmlformats.org/officeDocument/2006/relationships/hyperlink" Target="mailto:gonzalo.arias@simpledata.cl" TargetMode="External"/><Relationship Id="rId12" Type="http://schemas.openxmlformats.org/officeDocument/2006/relationships/hyperlink" Target="mailto:gabriel.martinez@simpledata.cl" TargetMode="External"/><Relationship Id="rId15" Type="http://schemas.openxmlformats.org/officeDocument/2006/relationships/hyperlink" Target="mailto:fernando.cid@simpledata.cl" TargetMode="External"/><Relationship Id="rId14" Type="http://schemas.openxmlformats.org/officeDocument/2006/relationships/hyperlink" Target="mailto:alejandro.venegas@simpledata.cl" TargetMode="External"/><Relationship Id="rId17" Type="http://schemas.openxmlformats.org/officeDocument/2006/relationships/hyperlink" Target="mailto:cristobal.arias@simpledata.cl" TargetMode="External"/><Relationship Id="rId16" Type="http://schemas.openxmlformats.org/officeDocument/2006/relationships/hyperlink" Target="mailto:soporte.aiwis@gmail.com" TargetMode="External"/><Relationship Id="rId19" Type="http://schemas.openxmlformats.org/officeDocument/2006/relationships/hyperlink" Target="mailto:gabriel.martinez@externos.bci.cl" TargetMode="External"/><Relationship Id="rId18" Type="http://schemas.openxmlformats.org/officeDocument/2006/relationships/hyperlink" Target="mailto:cristobal.ariasb@simpledata.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