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D95120" w:rsidRDefault="00A470BD">
      <w:r w:rsidRPr="00472C08">
        <w:rPr>
          <w:b/>
        </w:rPr>
        <w:t>PROYECTO.</w:t>
      </w:r>
      <w:r w:rsidR="00D95120">
        <w:rPr>
          <w:b/>
        </w:rPr>
        <w:t xml:space="preserve"> </w:t>
      </w:r>
      <w:r w:rsidR="00D95120">
        <w:t>Regresar boletines de remisión y entrada factura después del ingreso al sistema.</w:t>
      </w:r>
    </w:p>
    <w:p w:rsidR="00A470BD" w:rsidRPr="00D95120" w:rsidRDefault="00A470BD">
      <w:r w:rsidRPr="00472C08">
        <w:rPr>
          <w:b/>
        </w:rPr>
        <w:t>FECHA.</w:t>
      </w:r>
      <w:r w:rsidR="00D95120">
        <w:rPr>
          <w:b/>
        </w:rPr>
        <w:t xml:space="preserve"> </w:t>
      </w:r>
      <w:r w:rsidR="00D95120">
        <w:t>06 de diciembre de 2016</w:t>
      </w:r>
    </w:p>
    <w:p w:rsidR="00CB5C14" w:rsidRPr="00D95120" w:rsidRDefault="00D95120">
      <w:r>
        <w:rPr>
          <w:b/>
        </w:rPr>
        <w:t>CÓDIGO DEL PROYEC</w:t>
      </w:r>
      <w:r w:rsidR="00CB5C14">
        <w:rPr>
          <w:b/>
        </w:rPr>
        <w:t>TO.</w:t>
      </w:r>
      <w:r>
        <w:rPr>
          <w:b/>
        </w:rPr>
        <w:t xml:space="preserve"> </w:t>
      </w:r>
      <w:r>
        <w:t>CCFN-A002-A01/03</w:t>
      </w:r>
    </w:p>
    <w:p w:rsidR="00CB5C14" w:rsidRDefault="00CB5C14">
      <w:r>
        <w:rPr>
          <w:b/>
        </w:rPr>
        <w:t>FECHA DE CIERRE.</w:t>
      </w:r>
      <w:r w:rsidR="00D95120">
        <w:rPr>
          <w:b/>
        </w:rPr>
        <w:t xml:space="preserve"> </w:t>
      </w:r>
      <w:r w:rsidR="00D95120">
        <w:t>06 de diciembre de 2016</w:t>
      </w:r>
    </w:p>
    <w:p w:rsidR="001D1725" w:rsidRPr="00D95120" w:rsidRDefault="001D1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 w:rsidP="00D95120">
            <w:pPr>
              <w:jc w:val="both"/>
            </w:pPr>
            <w:r>
              <w:t xml:space="preserve">Por el presente </w:t>
            </w:r>
            <w:r w:rsidRPr="00D95120">
              <w:rPr>
                <w:b/>
              </w:rPr>
              <w:t>CIERRE DE PROYECTO</w:t>
            </w:r>
            <w:r>
              <w:t>, consideramos terminado el proceso de im</w:t>
            </w:r>
            <w:r w:rsidR="00D95120">
              <w:t xml:space="preserve">plementación del (os) modulo(s) </w:t>
            </w:r>
            <w:r w:rsidR="00D95120" w:rsidRPr="00D95120">
              <w:rPr>
                <w:b/>
              </w:rPr>
              <w:t>REGRESAR BOLETINES DE REMISION Y ENTRADA FACTURA DESPUES DEL INGRESO AL SISTEMA</w:t>
            </w:r>
            <w:r w:rsidR="00D95120">
              <w:t xml:space="preserve"> </w:t>
            </w:r>
            <w:r>
              <w:t>que fueron acordados conforme al contrato y propuesta comercial arriba identificados.</w:t>
            </w:r>
          </w:p>
        </w:tc>
      </w:tr>
    </w:tbl>
    <w:p w:rsidR="00A470BD" w:rsidRDefault="00A4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1820A4" w:rsidRDefault="001820A4" w:rsidP="001820A4"/>
    <w:p w:rsidR="00E600D9" w:rsidRDefault="001D1725" w:rsidP="001820A4">
      <w:pPr>
        <w:pStyle w:val="Prrafodelista"/>
        <w:numPr>
          <w:ilvl w:val="0"/>
          <w:numId w:val="1"/>
        </w:numPr>
      </w:pPr>
      <w:r>
        <w:t>Incrementa la productividad disminuyendo tiempos e</w:t>
      </w:r>
      <w:r w:rsidR="001820A4">
        <w:t>n</w:t>
      </w:r>
      <w:r>
        <w:t xml:space="preserve"> impresión de boletines de remisión.</w:t>
      </w:r>
    </w:p>
    <w:p w:rsidR="00D95120" w:rsidRDefault="00D95120"/>
    <w:p w:rsidR="001820A4" w:rsidRDefault="001820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Tr="00E600D9">
        <w:tc>
          <w:tcPr>
            <w:tcW w:w="9344" w:type="dxa"/>
            <w:gridSpan w:val="3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472C08">
        <w:tc>
          <w:tcPr>
            <w:tcW w:w="2827" w:type="dxa"/>
          </w:tcPr>
          <w:p w:rsidR="00E600D9" w:rsidRDefault="001D1725" w:rsidP="001D1725">
            <w:pPr>
              <w:jc w:val="center"/>
            </w:pPr>
            <w:r>
              <w:t>N/A</w:t>
            </w:r>
          </w:p>
        </w:tc>
        <w:tc>
          <w:tcPr>
            <w:tcW w:w="4820" w:type="dxa"/>
          </w:tcPr>
          <w:p w:rsidR="00E600D9" w:rsidRDefault="001D1725" w:rsidP="001D1725">
            <w:pPr>
              <w:jc w:val="center"/>
            </w:pPr>
            <w:r>
              <w:t>N/A</w:t>
            </w:r>
          </w:p>
        </w:tc>
        <w:tc>
          <w:tcPr>
            <w:tcW w:w="1697" w:type="dxa"/>
          </w:tcPr>
          <w:p w:rsidR="00E600D9" w:rsidRDefault="001D1725" w:rsidP="001D1725">
            <w:pPr>
              <w:jc w:val="center"/>
            </w:pPr>
            <w:r>
              <w:t>N/A</w:t>
            </w:r>
          </w:p>
        </w:tc>
      </w:tr>
    </w:tbl>
    <w:p w:rsidR="00E600D9" w:rsidRDefault="00E600D9"/>
    <w:p w:rsidR="00D95120" w:rsidRDefault="00D95120"/>
    <w:p w:rsidR="001820A4" w:rsidRDefault="001820A4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Tr="00383E0A">
        <w:tc>
          <w:tcPr>
            <w:tcW w:w="9344" w:type="dxa"/>
            <w:gridSpan w:val="3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D95120" w:rsidTr="00383E0A">
        <w:tc>
          <w:tcPr>
            <w:tcW w:w="4245" w:type="dxa"/>
          </w:tcPr>
          <w:p w:rsidR="00383E0A" w:rsidRPr="00D95120" w:rsidRDefault="00D95120">
            <w:r>
              <w:t>Francisco Canales (Operaciones)</w:t>
            </w:r>
          </w:p>
        </w:tc>
        <w:tc>
          <w:tcPr>
            <w:tcW w:w="2693" w:type="dxa"/>
          </w:tcPr>
          <w:p w:rsidR="00383E0A" w:rsidRPr="00D95120" w:rsidRDefault="00383E0A"/>
        </w:tc>
        <w:tc>
          <w:tcPr>
            <w:tcW w:w="2406" w:type="dxa"/>
          </w:tcPr>
          <w:p w:rsidR="00383E0A" w:rsidRPr="00D95120" w:rsidRDefault="00383E0A"/>
        </w:tc>
      </w:tr>
      <w:tr w:rsidR="00383E0A" w:rsidRPr="00D95120" w:rsidTr="00383E0A">
        <w:tc>
          <w:tcPr>
            <w:tcW w:w="4245" w:type="dxa"/>
          </w:tcPr>
          <w:p w:rsidR="00383E0A" w:rsidRPr="00D95120" w:rsidRDefault="00D95120">
            <w:r>
              <w:t>Isabel Cruz (Operaciones)</w:t>
            </w:r>
          </w:p>
        </w:tc>
        <w:tc>
          <w:tcPr>
            <w:tcW w:w="2693" w:type="dxa"/>
          </w:tcPr>
          <w:p w:rsidR="00383E0A" w:rsidRPr="00D95120" w:rsidRDefault="00383E0A"/>
        </w:tc>
        <w:tc>
          <w:tcPr>
            <w:tcW w:w="2406" w:type="dxa"/>
          </w:tcPr>
          <w:p w:rsidR="00383E0A" w:rsidRPr="00D95120" w:rsidRDefault="00383E0A"/>
        </w:tc>
      </w:tr>
      <w:tr w:rsidR="00383E0A" w:rsidRPr="00D95120" w:rsidTr="00383E0A">
        <w:tc>
          <w:tcPr>
            <w:tcW w:w="4245" w:type="dxa"/>
          </w:tcPr>
          <w:p w:rsidR="00383E0A" w:rsidRPr="00D95120" w:rsidRDefault="00D95120">
            <w:r>
              <w:t>Carlos Ortega (Contabilidad)</w:t>
            </w:r>
          </w:p>
        </w:tc>
        <w:tc>
          <w:tcPr>
            <w:tcW w:w="2693" w:type="dxa"/>
          </w:tcPr>
          <w:p w:rsidR="00383E0A" w:rsidRPr="00D95120" w:rsidRDefault="00383E0A"/>
        </w:tc>
        <w:tc>
          <w:tcPr>
            <w:tcW w:w="2406" w:type="dxa"/>
          </w:tcPr>
          <w:p w:rsidR="00383E0A" w:rsidRPr="00D95120" w:rsidRDefault="00383E0A"/>
        </w:tc>
      </w:tr>
      <w:tr w:rsidR="00383E0A" w:rsidRPr="00D95120" w:rsidTr="00383E0A">
        <w:tc>
          <w:tcPr>
            <w:tcW w:w="4245" w:type="dxa"/>
          </w:tcPr>
          <w:p w:rsidR="00383E0A" w:rsidRPr="00D95120" w:rsidRDefault="00D95120">
            <w:r>
              <w:t>Manuel Guzmán (Contabilidad)</w:t>
            </w:r>
          </w:p>
        </w:tc>
        <w:tc>
          <w:tcPr>
            <w:tcW w:w="2693" w:type="dxa"/>
          </w:tcPr>
          <w:p w:rsidR="00383E0A" w:rsidRPr="00D95120" w:rsidRDefault="00383E0A"/>
        </w:tc>
        <w:tc>
          <w:tcPr>
            <w:tcW w:w="2406" w:type="dxa"/>
          </w:tcPr>
          <w:p w:rsidR="00383E0A" w:rsidRPr="00D95120" w:rsidRDefault="00383E0A"/>
        </w:tc>
      </w:tr>
      <w:tr w:rsidR="00383E0A" w:rsidRPr="00D95120" w:rsidTr="00383E0A">
        <w:tc>
          <w:tcPr>
            <w:tcW w:w="4245" w:type="dxa"/>
          </w:tcPr>
          <w:p w:rsidR="00383E0A" w:rsidRPr="00D95120" w:rsidRDefault="00D95120">
            <w:proofErr w:type="spellStart"/>
            <w:r>
              <w:t>Jose</w:t>
            </w:r>
            <w:proofErr w:type="spellEnd"/>
            <w:r>
              <w:t xml:space="preserve"> Luis Medina Murillo (Sistemas)</w:t>
            </w:r>
          </w:p>
        </w:tc>
        <w:tc>
          <w:tcPr>
            <w:tcW w:w="2693" w:type="dxa"/>
          </w:tcPr>
          <w:p w:rsidR="00383E0A" w:rsidRPr="00D95120" w:rsidRDefault="00383E0A"/>
        </w:tc>
        <w:tc>
          <w:tcPr>
            <w:tcW w:w="2406" w:type="dxa"/>
          </w:tcPr>
          <w:p w:rsidR="00383E0A" w:rsidRPr="00D95120" w:rsidRDefault="00383E0A"/>
        </w:tc>
      </w:tr>
      <w:tr w:rsidR="00D95120" w:rsidRPr="00D95120" w:rsidTr="00383E0A">
        <w:tc>
          <w:tcPr>
            <w:tcW w:w="4245" w:type="dxa"/>
          </w:tcPr>
          <w:p w:rsidR="00D95120" w:rsidRDefault="00D95120">
            <w:r>
              <w:t>Rafael Castañeda (Sistemas)</w:t>
            </w:r>
          </w:p>
        </w:tc>
        <w:tc>
          <w:tcPr>
            <w:tcW w:w="2693" w:type="dxa"/>
          </w:tcPr>
          <w:p w:rsidR="00D95120" w:rsidRPr="00D95120" w:rsidRDefault="00D95120"/>
        </w:tc>
        <w:tc>
          <w:tcPr>
            <w:tcW w:w="2406" w:type="dxa"/>
          </w:tcPr>
          <w:p w:rsidR="00D95120" w:rsidRPr="00D95120" w:rsidRDefault="00D95120"/>
        </w:tc>
      </w:tr>
    </w:tbl>
    <w:p w:rsidR="00383E0A" w:rsidRDefault="00383E0A"/>
    <w:p w:rsidR="00884802" w:rsidRDefault="008848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77878" w:rsidRPr="00244FE1" w:rsidTr="006912A2">
        <w:tc>
          <w:tcPr>
            <w:tcW w:w="9344" w:type="dxa"/>
            <w:gridSpan w:val="3"/>
            <w:shd w:val="clear" w:color="auto" w:fill="C00000"/>
          </w:tcPr>
          <w:p w:rsidR="00A77878" w:rsidRPr="00244FE1" w:rsidRDefault="00A77878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A77878" w:rsidRPr="00970E10" w:rsidTr="006912A2">
        <w:tc>
          <w:tcPr>
            <w:tcW w:w="1410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77878" w:rsidTr="006912A2">
        <w:tc>
          <w:tcPr>
            <w:tcW w:w="1410" w:type="dxa"/>
          </w:tcPr>
          <w:p w:rsidR="00A77878" w:rsidRDefault="00A77878" w:rsidP="006912A2"/>
          <w:p w:rsidR="00A77878" w:rsidRDefault="00A77878" w:rsidP="006912A2"/>
        </w:tc>
        <w:tc>
          <w:tcPr>
            <w:tcW w:w="1843" w:type="dxa"/>
          </w:tcPr>
          <w:p w:rsidR="00A77878" w:rsidRDefault="00A77878" w:rsidP="006912A2"/>
        </w:tc>
        <w:tc>
          <w:tcPr>
            <w:tcW w:w="6091" w:type="dxa"/>
          </w:tcPr>
          <w:p w:rsidR="00A77878" w:rsidRDefault="00A77878" w:rsidP="006912A2"/>
        </w:tc>
      </w:tr>
    </w:tbl>
    <w:p w:rsidR="00A77878" w:rsidRDefault="00A77878"/>
    <w:sectPr w:rsidR="00A778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DD" w:rsidRDefault="005361DD" w:rsidP="00A470BD">
      <w:pPr>
        <w:spacing w:after="0" w:line="240" w:lineRule="auto"/>
      </w:pPr>
      <w:r>
        <w:separator/>
      </w:r>
    </w:p>
  </w:endnote>
  <w:endnote w:type="continuationSeparator" w:id="0">
    <w:p w:rsidR="005361DD" w:rsidRDefault="005361DD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DD" w:rsidRDefault="005361DD" w:rsidP="00A470BD">
      <w:pPr>
        <w:spacing w:after="0" w:line="240" w:lineRule="auto"/>
      </w:pPr>
      <w:r>
        <w:separator/>
      </w:r>
    </w:p>
  </w:footnote>
  <w:footnote w:type="continuationSeparator" w:id="0">
    <w:p w:rsidR="005361DD" w:rsidRDefault="005361DD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2926"/>
      <w:gridCol w:w="3420"/>
      <w:gridCol w:w="982"/>
    </w:tblGrid>
    <w:tr w:rsidR="00A470BD" w:rsidTr="00D95120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ED6523">
          <w:pPr>
            <w:pStyle w:val="Encabezado"/>
            <w:tabs>
              <w:tab w:val="clear" w:pos="4680"/>
              <w:tab w:val="clear" w:pos="9360"/>
              <w:tab w:val="left" w:pos="1455"/>
            </w:tabs>
            <w:rPr>
              <w:b/>
            </w:rPr>
          </w:pPr>
          <w:r w:rsidRPr="00812112">
            <w:rPr>
              <w:b/>
            </w:rPr>
            <w:t>Código.</w:t>
          </w:r>
          <w:r w:rsidR="00526BDF">
            <w:rPr>
              <w:b/>
            </w:rPr>
            <w:t xml:space="preserve"> </w:t>
          </w:r>
          <w:r w:rsidR="00D95120">
            <w:rPr>
              <w:sz w:val="20"/>
            </w:rPr>
            <w:t>CCFN-A002-A01/03-F011</w:t>
          </w:r>
          <w:r w:rsidR="00D95120">
            <w:rPr>
              <w:sz w:val="20"/>
            </w:rPr>
            <w:t>-R00</w:t>
          </w:r>
        </w:p>
      </w:tc>
      <w:tc>
        <w:tcPr>
          <w:tcW w:w="982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D95120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2926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B05059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05059">
            <w:rPr>
              <w:b/>
            </w:rPr>
            <w:t xml:space="preserve"> </w:t>
          </w:r>
          <w:r w:rsidR="00B05059">
            <w:rPr>
              <w:sz w:val="20"/>
            </w:rPr>
            <w:t>1</w:t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D95120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2926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1820A4">
            <w:rPr>
              <w:rFonts w:cs="Arial"/>
              <w:noProof/>
              <w:sz w:val="20"/>
            </w:rPr>
            <w:t>1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820A4"/>
    <w:rsid w:val="001B750C"/>
    <w:rsid w:val="001D1725"/>
    <w:rsid w:val="00375B39"/>
    <w:rsid w:val="00383E0A"/>
    <w:rsid w:val="004374DF"/>
    <w:rsid w:val="0046775C"/>
    <w:rsid w:val="00472C08"/>
    <w:rsid w:val="00526BDF"/>
    <w:rsid w:val="005361DD"/>
    <w:rsid w:val="005A434E"/>
    <w:rsid w:val="00713293"/>
    <w:rsid w:val="007E3AEB"/>
    <w:rsid w:val="00884802"/>
    <w:rsid w:val="00A354C2"/>
    <w:rsid w:val="00A470BD"/>
    <w:rsid w:val="00A77878"/>
    <w:rsid w:val="00A94C92"/>
    <w:rsid w:val="00B05059"/>
    <w:rsid w:val="00CB5C14"/>
    <w:rsid w:val="00D95120"/>
    <w:rsid w:val="00E600D9"/>
    <w:rsid w:val="00E95B5B"/>
    <w:rsid w:val="00E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15</cp:revision>
  <dcterms:created xsi:type="dcterms:W3CDTF">2016-11-15T20:29:00Z</dcterms:created>
  <dcterms:modified xsi:type="dcterms:W3CDTF">2016-12-06T20:26:00Z</dcterms:modified>
</cp:coreProperties>
</file>