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DF3B55" w:rsidRDefault="0032365F">
      <w:r w:rsidRPr="0032365F">
        <w:rPr>
          <w:b/>
        </w:rPr>
        <w:t>PROYECTO.</w:t>
      </w:r>
      <w:r w:rsidR="00DF3B55">
        <w:rPr>
          <w:b/>
        </w:rPr>
        <w:t xml:space="preserve"> </w:t>
      </w:r>
      <w:r w:rsidR="008A28A0">
        <w:t>RECEPCIÓN DE FACTURAS DE ENTRAS CON ESCÁNER</w:t>
      </w:r>
    </w:p>
    <w:p w:rsidR="0032365F" w:rsidRPr="00DF3B55" w:rsidRDefault="008A28A0">
      <w:r w:rsidRPr="0032365F">
        <w:rPr>
          <w:b/>
        </w:rPr>
        <w:t>FECHA.</w:t>
      </w:r>
      <w:r>
        <w:rPr>
          <w:b/>
        </w:rPr>
        <w:t xml:space="preserve"> </w:t>
      </w:r>
      <w:r>
        <w:t>24 DE NOVIEMBRE DE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1836"/>
        <w:gridCol w:w="1417"/>
        <w:gridCol w:w="1604"/>
        <w:gridCol w:w="2937"/>
      </w:tblGrid>
      <w:tr w:rsidR="0032365F" w:rsidRPr="0032365F" w:rsidTr="00625A63">
        <w:tc>
          <w:tcPr>
            <w:tcW w:w="1550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836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41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604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93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625A63">
        <w:tc>
          <w:tcPr>
            <w:tcW w:w="1550" w:type="dxa"/>
          </w:tcPr>
          <w:p w:rsidR="0032365F" w:rsidRDefault="00625A63">
            <w:r>
              <w:t>28/Nov/2016</w:t>
            </w:r>
          </w:p>
        </w:tc>
        <w:tc>
          <w:tcPr>
            <w:tcW w:w="1836" w:type="dxa"/>
          </w:tcPr>
          <w:p w:rsidR="0032365F" w:rsidRDefault="00625A63">
            <w:r>
              <w:t>28/Nov/2016</w:t>
            </w:r>
          </w:p>
        </w:tc>
        <w:tc>
          <w:tcPr>
            <w:tcW w:w="1417" w:type="dxa"/>
          </w:tcPr>
          <w:p w:rsidR="0032365F" w:rsidRDefault="00625A63">
            <w:r>
              <w:t>Sistemas</w:t>
            </w:r>
          </w:p>
        </w:tc>
        <w:tc>
          <w:tcPr>
            <w:tcW w:w="1604" w:type="dxa"/>
          </w:tcPr>
          <w:p w:rsidR="0032365F" w:rsidRDefault="00625A63">
            <w:r>
              <w:t>Joaquin Gallardo</w:t>
            </w:r>
          </w:p>
        </w:tc>
        <w:tc>
          <w:tcPr>
            <w:tcW w:w="2937" w:type="dxa"/>
          </w:tcPr>
          <w:p w:rsidR="0032365F" w:rsidRDefault="00DF3B55">
            <w:r>
              <w:t>Pruebas con contabilidad</w:t>
            </w:r>
          </w:p>
          <w:p w:rsidR="00625A63" w:rsidRDefault="00625A63">
            <w:r>
              <w:t>Leer código  bidimensional de las facturas de entrada de los proveed</w:t>
            </w:r>
            <w:r w:rsidR="008A28A0">
              <w:t>ores, validando el campo F1_UUID</w:t>
            </w:r>
            <w:r>
              <w:t xml:space="preserve"> (Timbre fiscal SAT)</w:t>
            </w:r>
          </w:p>
        </w:tc>
      </w:tr>
      <w:tr w:rsidR="0032365F" w:rsidTr="00625A63">
        <w:tc>
          <w:tcPr>
            <w:tcW w:w="1550" w:type="dxa"/>
          </w:tcPr>
          <w:p w:rsidR="0032365F" w:rsidRDefault="00625A63">
            <w:r>
              <w:t>29/Nov/2016</w:t>
            </w:r>
          </w:p>
        </w:tc>
        <w:tc>
          <w:tcPr>
            <w:tcW w:w="1836" w:type="dxa"/>
          </w:tcPr>
          <w:p w:rsidR="0032365F" w:rsidRDefault="00625A63">
            <w:r>
              <w:t>29/Nov/2016</w:t>
            </w:r>
          </w:p>
        </w:tc>
        <w:tc>
          <w:tcPr>
            <w:tcW w:w="1417" w:type="dxa"/>
          </w:tcPr>
          <w:p w:rsidR="0032365F" w:rsidRDefault="00625A63">
            <w:r>
              <w:t>Sistemas</w:t>
            </w:r>
          </w:p>
        </w:tc>
        <w:tc>
          <w:tcPr>
            <w:tcW w:w="1604" w:type="dxa"/>
          </w:tcPr>
          <w:p w:rsidR="0032365F" w:rsidRDefault="00625A63">
            <w:r>
              <w:t>Joaquin Gallardo</w:t>
            </w:r>
          </w:p>
        </w:tc>
        <w:tc>
          <w:tcPr>
            <w:tcW w:w="2937" w:type="dxa"/>
          </w:tcPr>
          <w:p w:rsidR="0032365F" w:rsidRDefault="00625A63">
            <w:r>
              <w:t>Ajustes (solo si son necesarios)</w:t>
            </w:r>
          </w:p>
        </w:tc>
      </w:tr>
      <w:tr w:rsidR="0032365F" w:rsidTr="00625A63">
        <w:tc>
          <w:tcPr>
            <w:tcW w:w="1550" w:type="dxa"/>
          </w:tcPr>
          <w:p w:rsidR="0032365F" w:rsidRDefault="00625A63">
            <w:r>
              <w:t>30/Nov/2016</w:t>
            </w:r>
          </w:p>
        </w:tc>
        <w:tc>
          <w:tcPr>
            <w:tcW w:w="1836" w:type="dxa"/>
          </w:tcPr>
          <w:p w:rsidR="0032365F" w:rsidRDefault="00625A63">
            <w:r>
              <w:t>30/Nov/2016</w:t>
            </w:r>
          </w:p>
        </w:tc>
        <w:tc>
          <w:tcPr>
            <w:tcW w:w="1417" w:type="dxa"/>
          </w:tcPr>
          <w:p w:rsidR="0032365F" w:rsidRDefault="00625A63">
            <w:r>
              <w:t>Sistemas</w:t>
            </w:r>
          </w:p>
        </w:tc>
        <w:tc>
          <w:tcPr>
            <w:tcW w:w="1604" w:type="dxa"/>
          </w:tcPr>
          <w:p w:rsidR="0032365F" w:rsidRDefault="00625A63">
            <w:r>
              <w:t>Joaquin Gallardo</w:t>
            </w:r>
          </w:p>
        </w:tc>
        <w:tc>
          <w:tcPr>
            <w:tcW w:w="2937" w:type="dxa"/>
          </w:tcPr>
          <w:p w:rsidR="0032365F" w:rsidRDefault="00625A63">
            <w:r>
              <w:t>Producción.</w:t>
            </w:r>
          </w:p>
        </w:tc>
      </w:tr>
      <w:tr w:rsidR="0032365F" w:rsidTr="00625A63">
        <w:tc>
          <w:tcPr>
            <w:tcW w:w="1550" w:type="dxa"/>
          </w:tcPr>
          <w:p w:rsidR="0032365F" w:rsidRDefault="00625A63">
            <w:r>
              <w:t>24/Nov/2016</w:t>
            </w:r>
          </w:p>
        </w:tc>
        <w:tc>
          <w:tcPr>
            <w:tcW w:w="1836" w:type="dxa"/>
          </w:tcPr>
          <w:p w:rsidR="0032365F" w:rsidRDefault="00625A63">
            <w:r>
              <w:t>24/Nov/2017</w:t>
            </w:r>
          </w:p>
        </w:tc>
        <w:tc>
          <w:tcPr>
            <w:tcW w:w="1417" w:type="dxa"/>
          </w:tcPr>
          <w:p w:rsidR="0032365F" w:rsidRDefault="00625A63">
            <w:r>
              <w:t>Sistemas</w:t>
            </w:r>
          </w:p>
        </w:tc>
        <w:tc>
          <w:tcPr>
            <w:tcW w:w="1604" w:type="dxa"/>
          </w:tcPr>
          <w:p w:rsidR="0032365F" w:rsidRDefault="00625A63">
            <w:r>
              <w:t>Claudia Rodriguez</w:t>
            </w:r>
          </w:p>
        </w:tc>
        <w:tc>
          <w:tcPr>
            <w:tcW w:w="2937" w:type="dxa"/>
          </w:tcPr>
          <w:p w:rsidR="0032365F" w:rsidRDefault="00625A63">
            <w:r>
              <w:t>Formato levantamiento inicial de requerimientos</w:t>
            </w:r>
          </w:p>
        </w:tc>
      </w:tr>
      <w:tr w:rsidR="0032365F" w:rsidTr="00625A63">
        <w:tc>
          <w:tcPr>
            <w:tcW w:w="1550" w:type="dxa"/>
          </w:tcPr>
          <w:p w:rsidR="0032365F" w:rsidRDefault="00625A63">
            <w:r>
              <w:t>29/Nov/2016</w:t>
            </w:r>
          </w:p>
        </w:tc>
        <w:tc>
          <w:tcPr>
            <w:tcW w:w="1836" w:type="dxa"/>
          </w:tcPr>
          <w:p w:rsidR="0032365F" w:rsidRDefault="00625A63">
            <w:r>
              <w:t>29/Nov/2016</w:t>
            </w:r>
          </w:p>
        </w:tc>
        <w:tc>
          <w:tcPr>
            <w:tcW w:w="1417" w:type="dxa"/>
          </w:tcPr>
          <w:p w:rsidR="0032365F" w:rsidRDefault="00625A63">
            <w:r>
              <w:t>Sistemas</w:t>
            </w:r>
          </w:p>
        </w:tc>
        <w:tc>
          <w:tcPr>
            <w:tcW w:w="1604" w:type="dxa"/>
          </w:tcPr>
          <w:p w:rsidR="0032365F" w:rsidRDefault="00625A63">
            <w:r>
              <w:t>Claudia Rodriguez</w:t>
            </w:r>
          </w:p>
        </w:tc>
        <w:tc>
          <w:tcPr>
            <w:tcW w:w="2937" w:type="dxa"/>
          </w:tcPr>
          <w:p w:rsidR="0032365F" w:rsidRDefault="00625A63">
            <w:r>
              <w:t>Formato desarrollo del proyecto</w:t>
            </w:r>
          </w:p>
        </w:tc>
      </w:tr>
      <w:tr w:rsidR="0032365F" w:rsidTr="00625A63">
        <w:tc>
          <w:tcPr>
            <w:tcW w:w="1550" w:type="dxa"/>
          </w:tcPr>
          <w:p w:rsidR="0032365F" w:rsidRDefault="005F2BB7">
            <w:r>
              <w:t>28/Nov/2016</w:t>
            </w:r>
          </w:p>
        </w:tc>
        <w:tc>
          <w:tcPr>
            <w:tcW w:w="1836" w:type="dxa"/>
          </w:tcPr>
          <w:p w:rsidR="0032365F" w:rsidRDefault="005F2BB7">
            <w:r>
              <w:t>28/Nov/2016</w:t>
            </w:r>
          </w:p>
        </w:tc>
        <w:tc>
          <w:tcPr>
            <w:tcW w:w="1417" w:type="dxa"/>
          </w:tcPr>
          <w:p w:rsidR="0032365F" w:rsidRDefault="00400098">
            <w:r>
              <w:t>Sistemas</w:t>
            </w:r>
          </w:p>
        </w:tc>
        <w:tc>
          <w:tcPr>
            <w:tcW w:w="1604" w:type="dxa"/>
          </w:tcPr>
          <w:p w:rsidR="0032365F" w:rsidRDefault="00400098">
            <w:r>
              <w:t>Claudia Rodriguez</w:t>
            </w:r>
          </w:p>
        </w:tc>
        <w:tc>
          <w:tcPr>
            <w:tcW w:w="2937" w:type="dxa"/>
          </w:tcPr>
          <w:p w:rsidR="0032365F" w:rsidRDefault="00400098">
            <w:r>
              <w:t>Formato de implementación</w:t>
            </w:r>
          </w:p>
        </w:tc>
      </w:tr>
      <w:tr w:rsidR="00625A63" w:rsidTr="00625A63">
        <w:tc>
          <w:tcPr>
            <w:tcW w:w="1550" w:type="dxa"/>
          </w:tcPr>
          <w:p w:rsidR="00625A63" w:rsidRDefault="005F2BB7">
            <w:r>
              <w:t>01/Dic/2016</w:t>
            </w:r>
          </w:p>
        </w:tc>
        <w:tc>
          <w:tcPr>
            <w:tcW w:w="1836" w:type="dxa"/>
          </w:tcPr>
          <w:p w:rsidR="00625A63" w:rsidRDefault="005F2BB7">
            <w:r>
              <w:t>01/Dic/2016</w:t>
            </w:r>
          </w:p>
        </w:tc>
        <w:tc>
          <w:tcPr>
            <w:tcW w:w="1417" w:type="dxa"/>
          </w:tcPr>
          <w:p w:rsidR="00625A63" w:rsidRDefault="00400098">
            <w:r>
              <w:t>Sistemas</w:t>
            </w:r>
          </w:p>
        </w:tc>
        <w:tc>
          <w:tcPr>
            <w:tcW w:w="1604" w:type="dxa"/>
          </w:tcPr>
          <w:p w:rsidR="00625A63" w:rsidRDefault="00400098">
            <w:r>
              <w:t>Claudia Rodriguez</w:t>
            </w:r>
          </w:p>
        </w:tc>
        <w:tc>
          <w:tcPr>
            <w:tcW w:w="2937" w:type="dxa"/>
          </w:tcPr>
          <w:p w:rsidR="00625A63" w:rsidRDefault="00400098">
            <w:r>
              <w:t>Manual de usuario</w:t>
            </w:r>
          </w:p>
        </w:tc>
      </w:tr>
      <w:tr w:rsidR="00625A63" w:rsidTr="00625A63">
        <w:tc>
          <w:tcPr>
            <w:tcW w:w="1550" w:type="dxa"/>
          </w:tcPr>
          <w:p w:rsidR="00625A63" w:rsidRDefault="005F2BB7">
            <w:r>
              <w:t>01/Dic/2016</w:t>
            </w:r>
          </w:p>
        </w:tc>
        <w:tc>
          <w:tcPr>
            <w:tcW w:w="1836" w:type="dxa"/>
          </w:tcPr>
          <w:p w:rsidR="00625A63" w:rsidRDefault="005F2BB7">
            <w:r>
              <w:t>01/Dic/2016</w:t>
            </w:r>
          </w:p>
        </w:tc>
        <w:tc>
          <w:tcPr>
            <w:tcW w:w="1417" w:type="dxa"/>
          </w:tcPr>
          <w:p w:rsidR="00625A63" w:rsidRDefault="00400098">
            <w:r>
              <w:t>Sistemas</w:t>
            </w:r>
          </w:p>
        </w:tc>
        <w:tc>
          <w:tcPr>
            <w:tcW w:w="1604" w:type="dxa"/>
          </w:tcPr>
          <w:p w:rsidR="00625A63" w:rsidRDefault="00400098">
            <w:r>
              <w:t>Claudia Rodriguez</w:t>
            </w:r>
          </w:p>
        </w:tc>
        <w:tc>
          <w:tcPr>
            <w:tcW w:w="2937" w:type="dxa"/>
          </w:tcPr>
          <w:p w:rsidR="00625A63" w:rsidRDefault="00400098">
            <w:r>
              <w:t xml:space="preserve">Manual técnico </w:t>
            </w:r>
          </w:p>
        </w:tc>
      </w:tr>
      <w:tr w:rsidR="00400098" w:rsidTr="00625A63">
        <w:tc>
          <w:tcPr>
            <w:tcW w:w="1550" w:type="dxa"/>
          </w:tcPr>
          <w:p w:rsidR="00400098" w:rsidRDefault="005F2BB7">
            <w:r>
              <w:t>29/Nov/2016</w:t>
            </w:r>
          </w:p>
        </w:tc>
        <w:tc>
          <w:tcPr>
            <w:tcW w:w="1836" w:type="dxa"/>
          </w:tcPr>
          <w:p w:rsidR="00400098" w:rsidRDefault="005F2BB7">
            <w:r>
              <w:t>29/Nov/2016</w:t>
            </w:r>
          </w:p>
        </w:tc>
        <w:tc>
          <w:tcPr>
            <w:tcW w:w="1417" w:type="dxa"/>
          </w:tcPr>
          <w:p w:rsidR="00400098" w:rsidRDefault="00400098">
            <w:r>
              <w:t>Sistemas</w:t>
            </w:r>
          </w:p>
        </w:tc>
        <w:tc>
          <w:tcPr>
            <w:tcW w:w="1604" w:type="dxa"/>
          </w:tcPr>
          <w:p w:rsidR="00400098" w:rsidRDefault="00400098">
            <w:r>
              <w:t>Claudia Rodriguez</w:t>
            </w:r>
          </w:p>
        </w:tc>
        <w:tc>
          <w:tcPr>
            <w:tcW w:w="2937" w:type="dxa"/>
          </w:tcPr>
          <w:p w:rsidR="00400098" w:rsidRDefault="00400098">
            <w:r>
              <w:t>Casos de prueba</w:t>
            </w:r>
          </w:p>
        </w:tc>
      </w:tr>
      <w:tr w:rsidR="00400098" w:rsidTr="00625A63">
        <w:tc>
          <w:tcPr>
            <w:tcW w:w="1550" w:type="dxa"/>
          </w:tcPr>
          <w:p w:rsidR="00400098" w:rsidRDefault="005F2BB7">
            <w:r>
              <w:t>06/Dic/2016</w:t>
            </w:r>
          </w:p>
        </w:tc>
        <w:tc>
          <w:tcPr>
            <w:tcW w:w="1836" w:type="dxa"/>
          </w:tcPr>
          <w:p w:rsidR="00400098" w:rsidRDefault="005F2BB7">
            <w:r>
              <w:t>06/Dic/2016</w:t>
            </w:r>
            <w:bookmarkStart w:id="0" w:name="_GoBack"/>
            <w:bookmarkEnd w:id="0"/>
          </w:p>
        </w:tc>
        <w:tc>
          <w:tcPr>
            <w:tcW w:w="1417" w:type="dxa"/>
          </w:tcPr>
          <w:p w:rsidR="00400098" w:rsidRDefault="00400098">
            <w:r>
              <w:t xml:space="preserve">Sistemas </w:t>
            </w:r>
          </w:p>
        </w:tc>
        <w:tc>
          <w:tcPr>
            <w:tcW w:w="1604" w:type="dxa"/>
          </w:tcPr>
          <w:p w:rsidR="00400098" w:rsidRDefault="00400098">
            <w:r>
              <w:t>Claudia Rodriguez</w:t>
            </w:r>
          </w:p>
        </w:tc>
        <w:tc>
          <w:tcPr>
            <w:tcW w:w="2937" w:type="dxa"/>
          </w:tcPr>
          <w:p w:rsidR="00400098" w:rsidRDefault="00400098">
            <w:r>
              <w:t>Cierre del proyecto</w:t>
            </w:r>
          </w:p>
        </w:tc>
      </w:tr>
    </w:tbl>
    <w:p w:rsidR="00625A63" w:rsidRDefault="00625A63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DF3B55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DF3B55">
        <w:tc>
          <w:tcPr>
            <w:tcW w:w="3114" w:type="dxa"/>
          </w:tcPr>
          <w:p w:rsidR="0047634B" w:rsidRDefault="00DF3B55" w:rsidP="001A1F9C">
            <w:r>
              <w:t>Claudia Beatriz Rodriguez Hernandez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DF3B55" w:rsidP="001A1F9C">
            <w:r>
              <w:t>Joaquin Gallardo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DF3B55" w:rsidP="001A1F9C">
            <w:r>
              <w:t>Jose Luis Medina Murillo</w:t>
            </w:r>
          </w:p>
        </w:tc>
      </w:tr>
      <w:tr w:rsidR="0047634B" w:rsidRPr="00970E10" w:rsidTr="00DF3B55">
        <w:tc>
          <w:tcPr>
            <w:tcW w:w="3114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DF3B55" w:rsidRPr="00970E10" w:rsidRDefault="00DF3B55" w:rsidP="001A1F9C">
            <w:pPr>
              <w:rPr>
                <w:b/>
              </w:rPr>
            </w:pP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DF3B55">
        <w:tc>
          <w:tcPr>
            <w:tcW w:w="3114" w:type="dxa"/>
          </w:tcPr>
          <w:p w:rsidR="0047634B" w:rsidRPr="00DF3B55" w:rsidRDefault="0047634B" w:rsidP="001A1F9C">
            <w:r w:rsidRPr="00970E10">
              <w:rPr>
                <w:b/>
              </w:rPr>
              <w:t>FECHA</w:t>
            </w:r>
            <w:r w:rsidR="00DF3B55">
              <w:t xml:space="preserve"> 24 noviembre 2016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p w:rsidR="00625A63" w:rsidRDefault="00625A63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27" w:rsidRDefault="00270427" w:rsidP="0032365F">
      <w:pPr>
        <w:spacing w:after="0" w:line="240" w:lineRule="auto"/>
      </w:pPr>
      <w:r>
        <w:separator/>
      </w:r>
    </w:p>
  </w:endnote>
  <w:endnote w:type="continuationSeparator" w:id="0">
    <w:p w:rsidR="00270427" w:rsidRDefault="00270427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69" w:rsidRDefault="006830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69" w:rsidRDefault="0068306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69" w:rsidRDefault="006830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27" w:rsidRDefault="00270427" w:rsidP="0032365F">
      <w:pPr>
        <w:spacing w:after="0" w:line="240" w:lineRule="auto"/>
      </w:pPr>
      <w:r>
        <w:separator/>
      </w:r>
    </w:p>
  </w:footnote>
  <w:footnote w:type="continuationSeparator" w:id="0">
    <w:p w:rsidR="00270427" w:rsidRDefault="00270427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69" w:rsidRDefault="006830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363"/>
      <w:gridCol w:w="2977"/>
      <w:gridCol w:w="988"/>
    </w:tblGrid>
    <w:tr w:rsidR="0032365F" w:rsidTr="0091286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683069">
            <w:rPr>
              <w:b/>
            </w:rPr>
            <w:t xml:space="preserve"> </w:t>
          </w:r>
          <w:r w:rsidR="0091286E" w:rsidRPr="008A56AE">
            <w:rPr>
              <w:sz w:val="18"/>
            </w:rPr>
            <w:t>CCFN-</w:t>
          </w:r>
          <w:r w:rsidR="0091286E">
            <w:rPr>
              <w:sz w:val="18"/>
            </w:rPr>
            <w:t>A004-A</w:t>
          </w:r>
          <w:r w:rsidR="0091286E" w:rsidRPr="008A56AE">
            <w:rPr>
              <w:sz w:val="18"/>
            </w:rPr>
            <w:t>04-</w:t>
          </w:r>
          <w:r w:rsidR="0091286E">
            <w:rPr>
              <w:sz w:val="18"/>
            </w:rPr>
            <w:t>F003-R00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91286E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683069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683069">
            <w:rPr>
              <w:b/>
            </w:rPr>
            <w:t xml:space="preserve"> </w:t>
          </w:r>
          <w:r w:rsidR="00683069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91286E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5F2BB7">
            <w:rPr>
              <w:rFonts w:cs="Arial"/>
              <w:noProof/>
              <w:sz w:val="20"/>
            </w:rPr>
            <w:t>2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69" w:rsidRDefault="0068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270427"/>
    <w:rsid w:val="0032365F"/>
    <w:rsid w:val="003F00A8"/>
    <w:rsid w:val="00400098"/>
    <w:rsid w:val="004374DF"/>
    <w:rsid w:val="0047634B"/>
    <w:rsid w:val="005D5EAB"/>
    <w:rsid w:val="005F2BB7"/>
    <w:rsid w:val="00625A63"/>
    <w:rsid w:val="0063277A"/>
    <w:rsid w:val="00683069"/>
    <w:rsid w:val="008A28A0"/>
    <w:rsid w:val="0091286E"/>
    <w:rsid w:val="009D6D6D"/>
    <w:rsid w:val="00A72479"/>
    <w:rsid w:val="00B30E90"/>
    <w:rsid w:val="00C425AC"/>
    <w:rsid w:val="00D50908"/>
    <w:rsid w:val="00D95366"/>
    <w:rsid w:val="00D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9</cp:revision>
  <dcterms:created xsi:type="dcterms:W3CDTF">2016-11-15T17:14:00Z</dcterms:created>
  <dcterms:modified xsi:type="dcterms:W3CDTF">2016-12-06T20:42:00Z</dcterms:modified>
</cp:coreProperties>
</file>