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C06BC5" w:rsidRDefault="0032365F">
      <w:r w:rsidRPr="0032365F">
        <w:rPr>
          <w:b/>
        </w:rPr>
        <w:t>PROYECTO.</w:t>
      </w:r>
      <w:r w:rsidR="00C06BC5">
        <w:rPr>
          <w:b/>
        </w:rPr>
        <w:t xml:space="preserve"> </w:t>
      </w:r>
      <w:r w:rsidR="00614A8D">
        <w:t>Restricción</w:t>
      </w:r>
      <w:r w:rsidR="007F6728">
        <w:t xml:space="preserve"> </w:t>
      </w:r>
      <w:r w:rsidR="00660603">
        <w:t xml:space="preserve">carga de datos en </w:t>
      </w:r>
      <w:proofErr w:type="spellStart"/>
      <w:r w:rsidR="00660603">
        <w:t>PDV’s</w:t>
      </w:r>
      <w:proofErr w:type="spellEnd"/>
    </w:p>
    <w:p w:rsidR="0032365F" w:rsidRPr="00C06BC5" w:rsidRDefault="0032365F">
      <w:r w:rsidRPr="0032365F">
        <w:rPr>
          <w:b/>
        </w:rPr>
        <w:t>FECHA.</w:t>
      </w:r>
      <w:r w:rsidR="00C06BC5">
        <w:rPr>
          <w:b/>
        </w:rPr>
        <w:t xml:space="preserve"> </w:t>
      </w:r>
      <w:r w:rsidR="00C06BC5">
        <w:t>28 de diciembre de 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Tr="0047634B">
        <w:tc>
          <w:tcPr>
            <w:tcW w:w="9344" w:type="dxa"/>
            <w:shd w:val="clear" w:color="auto" w:fill="C00000"/>
          </w:tcPr>
          <w:p w:rsidR="0047634B" w:rsidRPr="0047634B" w:rsidRDefault="0047634B" w:rsidP="0047634B">
            <w:pPr>
              <w:jc w:val="center"/>
              <w:rPr>
                <w:b/>
              </w:rPr>
            </w:pPr>
            <w:r w:rsidRPr="0047634B">
              <w:rPr>
                <w:b/>
                <w:sz w:val="24"/>
              </w:rPr>
              <w:t>1. ACTIVIDADES.</w:t>
            </w:r>
          </w:p>
        </w:tc>
      </w:tr>
    </w:tbl>
    <w:p w:rsidR="0047634B" w:rsidRPr="0032365F" w:rsidRDefault="004763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1572"/>
        <w:gridCol w:w="1397"/>
        <w:gridCol w:w="1618"/>
        <w:gridCol w:w="3367"/>
      </w:tblGrid>
      <w:tr w:rsidR="0032365F" w:rsidRPr="0032365F" w:rsidTr="00C06BC5">
        <w:tc>
          <w:tcPr>
            <w:tcW w:w="1162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INICIO</w:t>
            </w:r>
          </w:p>
        </w:tc>
        <w:tc>
          <w:tcPr>
            <w:tcW w:w="1572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FINALIZACIÓN.</w:t>
            </w:r>
          </w:p>
        </w:tc>
        <w:tc>
          <w:tcPr>
            <w:tcW w:w="1398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AREA ENCARGADA</w:t>
            </w:r>
          </w:p>
        </w:tc>
        <w:tc>
          <w:tcPr>
            <w:tcW w:w="1620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PARTICIPANTE.</w:t>
            </w:r>
          </w:p>
        </w:tc>
        <w:tc>
          <w:tcPr>
            <w:tcW w:w="3592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ACTIVIDAD</w:t>
            </w:r>
          </w:p>
        </w:tc>
      </w:tr>
      <w:tr w:rsidR="0032365F" w:rsidTr="00C06BC5">
        <w:tc>
          <w:tcPr>
            <w:tcW w:w="1162" w:type="dxa"/>
          </w:tcPr>
          <w:p w:rsidR="0032365F" w:rsidRDefault="006A3DAE">
            <w:r>
              <w:t>27/dic/2016</w:t>
            </w:r>
          </w:p>
        </w:tc>
        <w:tc>
          <w:tcPr>
            <w:tcW w:w="1572" w:type="dxa"/>
          </w:tcPr>
          <w:p w:rsidR="0032365F" w:rsidRDefault="006A3DAE">
            <w:r>
              <w:t>27/dic/2016</w:t>
            </w:r>
          </w:p>
        </w:tc>
        <w:tc>
          <w:tcPr>
            <w:tcW w:w="1398" w:type="dxa"/>
          </w:tcPr>
          <w:p w:rsidR="0032365F" w:rsidRDefault="00614A8D">
            <w:r>
              <w:t>Sistemas.</w:t>
            </w:r>
          </w:p>
        </w:tc>
        <w:tc>
          <w:tcPr>
            <w:tcW w:w="1620" w:type="dxa"/>
          </w:tcPr>
          <w:p w:rsidR="0032365F" w:rsidRPr="00614A8D" w:rsidRDefault="00614A8D">
            <w:pPr>
              <w:rPr>
                <w:rFonts w:ascii="Arial" w:hAnsi="Arial" w:cs="Arial"/>
              </w:rPr>
            </w:pPr>
            <w:r>
              <w:t>Rafael Castañeda.</w:t>
            </w:r>
          </w:p>
        </w:tc>
        <w:tc>
          <w:tcPr>
            <w:tcW w:w="3592" w:type="dxa"/>
          </w:tcPr>
          <w:p w:rsidR="0032365F" w:rsidRDefault="00C06BC5">
            <w:r>
              <w:t>Análisis de proyecto general.</w:t>
            </w:r>
          </w:p>
        </w:tc>
      </w:tr>
      <w:tr w:rsidR="0032365F" w:rsidTr="00C06BC5">
        <w:tc>
          <w:tcPr>
            <w:tcW w:w="1162" w:type="dxa"/>
          </w:tcPr>
          <w:p w:rsidR="0032365F" w:rsidRDefault="006A3DAE">
            <w:r>
              <w:t>27/dic/2016</w:t>
            </w:r>
          </w:p>
        </w:tc>
        <w:tc>
          <w:tcPr>
            <w:tcW w:w="1572" w:type="dxa"/>
          </w:tcPr>
          <w:p w:rsidR="0032365F" w:rsidRDefault="006A3DAE">
            <w:r>
              <w:t>28/dic/2016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Rafael Castañeda.</w:t>
            </w:r>
          </w:p>
        </w:tc>
        <w:tc>
          <w:tcPr>
            <w:tcW w:w="3592" w:type="dxa"/>
          </w:tcPr>
          <w:p w:rsidR="0032365F" w:rsidRDefault="00C06BC5">
            <w:r>
              <w:t>Programación y configuración.</w:t>
            </w:r>
          </w:p>
        </w:tc>
      </w:tr>
      <w:tr w:rsidR="0032365F" w:rsidTr="00C06BC5">
        <w:tc>
          <w:tcPr>
            <w:tcW w:w="1162" w:type="dxa"/>
          </w:tcPr>
          <w:p w:rsidR="0032365F" w:rsidRDefault="00BB4A85">
            <w:r>
              <w:t>28/dic/2016</w:t>
            </w:r>
          </w:p>
        </w:tc>
        <w:tc>
          <w:tcPr>
            <w:tcW w:w="1572" w:type="dxa"/>
          </w:tcPr>
          <w:p w:rsidR="0032365F" w:rsidRDefault="00BB4A85">
            <w:r>
              <w:t>28/dic/2016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Rafael Castañeda.</w:t>
            </w:r>
          </w:p>
        </w:tc>
        <w:tc>
          <w:tcPr>
            <w:tcW w:w="3592" w:type="dxa"/>
          </w:tcPr>
          <w:p w:rsidR="0032365F" w:rsidRDefault="00C06BC5">
            <w:r>
              <w:t>Pruebas de funcionalidad de mejora y acceso de usuario a rutina.</w:t>
            </w:r>
          </w:p>
        </w:tc>
      </w:tr>
      <w:tr w:rsidR="0032365F" w:rsidTr="00C06BC5">
        <w:tc>
          <w:tcPr>
            <w:tcW w:w="1162" w:type="dxa"/>
          </w:tcPr>
          <w:p w:rsidR="0032365F" w:rsidRDefault="00BB4A85">
            <w:r>
              <w:t>02/ene/2017</w:t>
            </w:r>
          </w:p>
        </w:tc>
        <w:tc>
          <w:tcPr>
            <w:tcW w:w="1572" w:type="dxa"/>
          </w:tcPr>
          <w:p w:rsidR="0032365F" w:rsidRDefault="00BB4A85">
            <w:r>
              <w:t>02/ene/2017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Rafael Castañeda.</w:t>
            </w:r>
          </w:p>
        </w:tc>
        <w:tc>
          <w:tcPr>
            <w:tcW w:w="3592" w:type="dxa"/>
          </w:tcPr>
          <w:p w:rsidR="0032365F" w:rsidRDefault="00C06BC5">
            <w:r>
              <w:t>Presentación de mejora a sistemas (Erika y Armando).</w:t>
            </w:r>
          </w:p>
        </w:tc>
      </w:tr>
      <w:tr w:rsidR="0032365F" w:rsidTr="00C06BC5">
        <w:tc>
          <w:tcPr>
            <w:tcW w:w="1162" w:type="dxa"/>
          </w:tcPr>
          <w:p w:rsidR="0032365F" w:rsidRDefault="00BB4A85">
            <w:r>
              <w:t>03/ene/2017</w:t>
            </w:r>
          </w:p>
        </w:tc>
        <w:tc>
          <w:tcPr>
            <w:tcW w:w="1572" w:type="dxa"/>
          </w:tcPr>
          <w:p w:rsidR="0032365F" w:rsidRDefault="00BB4A85">
            <w:r>
              <w:t>03/ene/2017</w:t>
            </w:r>
          </w:p>
        </w:tc>
        <w:tc>
          <w:tcPr>
            <w:tcW w:w="1398" w:type="dxa"/>
          </w:tcPr>
          <w:p w:rsidR="0032365F" w:rsidRDefault="006A3DAE">
            <w:r>
              <w:t>Sistemas / Compras.</w:t>
            </w:r>
          </w:p>
        </w:tc>
        <w:tc>
          <w:tcPr>
            <w:tcW w:w="1620" w:type="dxa"/>
          </w:tcPr>
          <w:p w:rsidR="0032365F" w:rsidRDefault="00614A8D">
            <w:r>
              <w:t>Rafael Castañeda.</w:t>
            </w:r>
          </w:p>
        </w:tc>
        <w:tc>
          <w:tcPr>
            <w:tcW w:w="3592" w:type="dxa"/>
          </w:tcPr>
          <w:p w:rsidR="0032365F" w:rsidRDefault="00C06BC5">
            <w:r>
              <w:t>Presentación de mejora a compras (Elizabeth, Lourdes, Talía y Priscila).</w:t>
            </w:r>
          </w:p>
        </w:tc>
      </w:tr>
      <w:tr w:rsidR="0032365F" w:rsidTr="00C06BC5">
        <w:tc>
          <w:tcPr>
            <w:tcW w:w="1162" w:type="dxa"/>
          </w:tcPr>
          <w:p w:rsidR="0032365F" w:rsidRDefault="009B6114">
            <w:r>
              <w:t>04/ene/2017</w:t>
            </w:r>
          </w:p>
        </w:tc>
        <w:tc>
          <w:tcPr>
            <w:tcW w:w="1572" w:type="dxa"/>
          </w:tcPr>
          <w:p w:rsidR="0032365F" w:rsidRDefault="009B6114">
            <w:r>
              <w:t>04/ene/2017</w:t>
            </w:r>
          </w:p>
        </w:tc>
        <w:tc>
          <w:tcPr>
            <w:tcW w:w="1398" w:type="dxa"/>
          </w:tcPr>
          <w:p w:rsidR="0032365F" w:rsidRDefault="006A3DAE">
            <w:r>
              <w:t>Sistemas / Braulio f y v.</w:t>
            </w:r>
          </w:p>
        </w:tc>
        <w:tc>
          <w:tcPr>
            <w:tcW w:w="1620" w:type="dxa"/>
          </w:tcPr>
          <w:p w:rsidR="0032365F" w:rsidRDefault="00614A8D">
            <w:r>
              <w:t>Rafael Castañeda.</w:t>
            </w:r>
          </w:p>
        </w:tc>
        <w:tc>
          <w:tcPr>
            <w:tcW w:w="3592" w:type="dxa"/>
          </w:tcPr>
          <w:p w:rsidR="0032365F" w:rsidRDefault="00C06BC5">
            <w:r>
              <w:t>Presentación de mejora en Braulio frutas y verduras (Adriana).</w:t>
            </w:r>
          </w:p>
        </w:tc>
      </w:tr>
      <w:tr w:rsidR="0032365F" w:rsidTr="00C06BC5">
        <w:tc>
          <w:tcPr>
            <w:tcW w:w="1162" w:type="dxa"/>
          </w:tcPr>
          <w:p w:rsidR="0032365F" w:rsidRDefault="009B6114">
            <w:r>
              <w:t>04/ene/2017</w:t>
            </w:r>
          </w:p>
        </w:tc>
        <w:tc>
          <w:tcPr>
            <w:tcW w:w="1572" w:type="dxa"/>
          </w:tcPr>
          <w:p w:rsidR="0032365F" w:rsidRDefault="009B6114">
            <w:r>
              <w:t>04/ene/2017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Rafael Castañeda.</w:t>
            </w:r>
          </w:p>
        </w:tc>
        <w:tc>
          <w:tcPr>
            <w:tcW w:w="3592" w:type="dxa"/>
          </w:tcPr>
          <w:p w:rsidR="0032365F" w:rsidRDefault="00C06BC5">
            <w:r>
              <w:t>Acompañamiento en validación con compras.</w:t>
            </w:r>
          </w:p>
        </w:tc>
      </w:tr>
      <w:tr w:rsidR="0032365F" w:rsidTr="00C06BC5">
        <w:tc>
          <w:tcPr>
            <w:tcW w:w="1162" w:type="dxa"/>
          </w:tcPr>
          <w:p w:rsidR="0032365F" w:rsidRDefault="009B6114">
            <w:r>
              <w:t>28/dic/2016</w:t>
            </w:r>
          </w:p>
        </w:tc>
        <w:tc>
          <w:tcPr>
            <w:tcW w:w="1572" w:type="dxa"/>
          </w:tcPr>
          <w:p w:rsidR="0032365F" w:rsidRDefault="002159BC">
            <w:r>
              <w:t>28/dic</w:t>
            </w:r>
            <w:r w:rsidR="009B6114">
              <w:t>/2016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Claudia Rodríguez.</w:t>
            </w:r>
          </w:p>
        </w:tc>
        <w:tc>
          <w:tcPr>
            <w:tcW w:w="3592" w:type="dxa"/>
          </w:tcPr>
          <w:p w:rsidR="0032365F" w:rsidRDefault="00C06BC5">
            <w:r>
              <w:t>Formato levantamiento inicial o de requerimientos.</w:t>
            </w:r>
          </w:p>
        </w:tc>
      </w:tr>
      <w:tr w:rsidR="0032365F" w:rsidTr="00C06BC5">
        <w:tc>
          <w:tcPr>
            <w:tcW w:w="1162" w:type="dxa"/>
          </w:tcPr>
          <w:p w:rsidR="0032365F" w:rsidRDefault="002159BC">
            <w:r>
              <w:t>04/ene/2017</w:t>
            </w:r>
          </w:p>
        </w:tc>
        <w:tc>
          <w:tcPr>
            <w:tcW w:w="1572" w:type="dxa"/>
          </w:tcPr>
          <w:p w:rsidR="0032365F" w:rsidRDefault="002159BC">
            <w:r>
              <w:t>04/ene/2017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Claudia Rodríguez.</w:t>
            </w:r>
          </w:p>
        </w:tc>
        <w:tc>
          <w:tcPr>
            <w:tcW w:w="3592" w:type="dxa"/>
          </w:tcPr>
          <w:p w:rsidR="0032365F" w:rsidRDefault="00C06BC5">
            <w:r>
              <w:t>Formato desarrollo del proyecto.</w:t>
            </w:r>
          </w:p>
        </w:tc>
      </w:tr>
      <w:tr w:rsidR="0032365F" w:rsidTr="00C06BC5">
        <w:tc>
          <w:tcPr>
            <w:tcW w:w="1162" w:type="dxa"/>
          </w:tcPr>
          <w:p w:rsidR="0032365F" w:rsidRDefault="002159BC">
            <w:r>
              <w:t>05/ene/2017</w:t>
            </w:r>
          </w:p>
        </w:tc>
        <w:tc>
          <w:tcPr>
            <w:tcW w:w="1572" w:type="dxa"/>
          </w:tcPr>
          <w:p w:rsidR="0032365F" w:rsidRDefault="002159BC">
            <w:r>
              <w:t>05/ene/2017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Claudia Rodríguez.</w:t>
            </w:r>
          </w:p>
        </w:tc>
        <w:tc>
          <w:tcPr>
            <w:tcW w:w="3592" w:type="dxa"/>
          </w:tcPr>
          <w:p w:rsidR="0032365F" w:rsidRDefault="00C06BC5">
            <w:r>
              <w:t>Formato de implementación.</w:t>
            </w:r>
          </w:p>
        </w:tc>
        <w:bookmarkStart w:id="0" w:name="_GoBack"/>
        <w:bookmarkEnd w:id="0"/>
      </w:tr>
      <w:tr w:rsidR="0032365F" w:rsidTr="00C06BC5">
        <w:tc>
          <w:tcPr>
            <w:tcW w:w="1162" w:type="dxa"/>
          </w:tcPr>
          <w:p w:rsidR="0032365F" w:rsidRDefault="009B6114">
            <w:r>
              <w:t>02/ene/2017</w:t>
            </w:r>
          </w:p>
        </w:tc>
        <w:tc>
          <w:tcPr>
            <w:tcW w:w="1572" w:type="dxa"/>
          </w:tcPr>
          <w:p w:rsidR="0032365F" w:rsidRDefault="009B6114">
            <w:r>
              <w:t>02/ene/2017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Claudia Rodríguez.</w:t>
            </w:r>
          </w:p>
        </w:tc>
        <w:tc>
          <w:tcPr>
            <w:tcW w:w="3592" w:type="dxa"/>
          </w:tcPr>
          <w:p w:rsidR="0032365F" w:rsidRDefault="00C06BC5">
            <w:r>
              <w:t>Acta de capacitación.</w:t>
            </w:r>
          </w:p>
        </w:tc>
      </w:tr>
      <w:tr w:rsidR="0032365F" w:rsidTr="00C06BC5">
        <w:tc>
          <w:tcPr>
            <w:tcW w:w="1162" w:type="dxa"/>
          </w:tcPr>
          <w:p w:rsidR="0032365F" w:rsidRDefault="009B6114">
            <w:r>
              <w:t>04/ene/2017</w:t>
            </w:r>
          </w:p>
        </w:tc>
        <w:tc>
          <w:tcPr>
            <w:tcW w:w="1572" w:type="dxa"/>
          </w:tcPr>
          <w:p w:rsidR="0032365F" w:rsidRDefault="009B6114">
            <w:r>
              <w:t>04/ene/2017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Claudia Rodríguez.</w:t>
            </w:r>
          </w:p>
        </w:tc>
        <w:tc>
          <w:tcPr>
            <w:tcW w:w="3592" w:type="dxa"/>
          </w:tcPr>
          <w:p w:rsidR="0032365F" w:rsidRDefault="00C06BC5">
            <w:r>
              <w:t>Manual de usuario.</w:t>
            </w:r>
          </w:p>
        </w:tc>
      </w:tr>
      <w:tr w:rsidR="0032365F" w:rsidTr="00C06BC5">
        <w:tc>
          <w:tcPr>
            <w:tcW w:w="1162" w:type="dxa"/>
          </w:tcPr>
          <w:p w:rsidR="0032365F" w:rsidRDefault="009B6114">
            <w:r>
              <w:t>04/ene/2017</w:t>
            </w:r>
          </w:p>
        </w:tc>
        <w:tc>
          <w:tcPr>
            <w:tcW w:w="1572" w:type="dxa"/>
          </w:tcPr>
          <w:p w:rsidR="0032365F" w:rsidRDefault="009B6114">
            <w:r>
              <w:t>04/ene/2017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Claudia Rodríguez.</w:t>
            </w:r>
          </w:p>
        </w:tc>
        <w:tc>
          <w:tcPr>
            <w:tcW w:w="3592" w:type="dxa"/>
          </w:tcPr>
          <w:p w:rsidR="0032365F" w:rsidRDefault="00C06BC5">
            <w:r>
              <w:t>Manual técnico.</w:t>
            </w:r>
          </w:p>
        </w:tc>
      </w:tr>
      <w:tr w:rsidR="0032365F" w:rsidTr="00C06BC5">
        <w:tc>
          <w:tcPr>
            <w:tcW w:w="1162" w:type="dxa"/>
          </w:tcPr>
          <w:p w:rsidR="0032365F" w:rsidRDefault="002159BC">
            <w:r>
              <w:t>04/ene/2017</w:t>
            </w:r>
          </w:p>
        </w:tc>
        <w:tc>
          <w:tcPr>
            <w:tcW w:w="1572" w:type="dxa"/>
          </w:tcPr>
          <w:p w:rsidR="0032365F" w:rsidRDefault="002159BC">
            <w:r>
              <w:t>04/ene/2017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Claudia Rodríguez.</w:t>
            </w:r>
          </w:p>
        </w:tc>
        <w:tc>
          <w:tcPr>
            <w:tcW w:w="3592" w:type="dxa"/>
          </w:tcPr>
          <w:p w:rsidR="0032365F" w:rsidRDefault="00C06BC5">
            <w:r>
              <w:t>Formato Casos de prueba.</w:t>
            </w:r>
          </w:p>
        </w:tc>
      </w:tr>
      <w:tr w:rsidR="0032365F" w:rsidTr="00C06BC5">
        <w:tc>
          <w:tcPr>
            <w:tcW w:w="1162" w:type="dxa"/>
          </w:tcPr>
          <w:p w:rsidR="0032365F" w:rsidRDefault="002159BC">
            <w:r>
              <w:t>06/ene/2017</w:t>
            </w:r>
          </w:p>
        </w:tc>
        <w:tc>
          <w:tcPr>
            <w:tcW w:w="1572" w:type="dxa"/>
          </w:tcPr>
          <w:p w:rsidR="0032365F" w:rsidRDefault="002159BC">
            <w:r>
              <w:t>06/ene/2017</w:t>
            </w:r>
          </w:p>
        </w:tc>
        <w:tc>
          <w:tcPr>
            <w:tcW w:w="1398" w:type="dxa"/>
          </w:tcPr>
          <w:p w:rsidR="0032365F" w:rsidRDefault="006A3DAE">
            <w:r>
              <w:t>Sistemas.</w:t>
            </w:r>
          </w:p>
        </w:tc>
        <w:tc>
          <w:tcPr>
            <w:tcW w:w="1620" w:type="dxa"/>
          </w:tcPr>
          <w:p w:rsidR="0032365F" w:rsidRDefault="00614A8D">
            <w:r>
              <w:t>Claudia Rodríguez.</w:t>
            </w:r>
          </w:p>
        </w:tc>
        <w:tc>
          <w:tcPr>
            <w:tcW w:w="3592" w:type="dxa"/>
          </w:tcPr>
          <w:p w:rsidR="0032365F" w:rsidRDefault="00C06BC5">
            <w:r>
              <w:t>Formato cierre del proyecto.</w:t>
            </w:r>
          </w:p>
        </w:tc>
      </w:tr>
    </w:tbl>
    <w:p w:rsidR="0047634B" w:rsidRDefault="0047634B" w:rsidP="0047634B"/>
    <w:p w:rsidR="00614A8D" w:rsidRDefault="00614A8D" w:rsidP="0047634B"/>
    <w:p w:rsidR="00614A8D" w:rsidRDefault="00614A8D" w:rsidP="0047634B"/>
    <w:p w:rsidR="00614A8D" w:rsidRDefault="00614A8D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47634B" w:rsidRPr="00970E10" w:rsidTr="00614A8D">
        <w:tc>
          <w:tcPr>
            <w:tcW w:w="3114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47634B" w:rsidTr="00614A8D">
        <w:tc>
          <w:tcPr>
            <w:tcW w:w="3114" w:type="dxa"/>
          </w:tcPr>
          <w:p w:rsidR="0047634B" w:rsidRDefault="00C06BC5" w:rsidP="001A1F9C">
            <w:r>
              <w:t>Claudia Beatriz Rodríguez Hernández.</w:t>
            </w:r>
          </w:p>
          <w:p w:rsidR="0047634B" w:rsidRDefault="0047634B" w:rsidP="001A1F9C"/>
        </w:tc>
        <w:tc>
          <w:tcPr>
            <w:tcW w:w="3115" w:type="dxa"/>
          </w:tcPr>
          <w:p w:rsidR="0047634B" w:rsidRDefault="00C06BC5" w:rsidP="001A1F9C">
            <w:r>
              <w:t>Rafael Castañeda.</w:t>
            </w:r>
          </w:p>
          <w:p w:rsidR="0047634B" w:rsidRDefault="0047634B" w:rsidP="001A1F9C"/>
        </w:tc>
        <w:tc>
          <w:tcPr>
            <w:tcW w:w="3115" w:type="dxa"/>
          </w:tcPr>
          <w:p w:rsidR="0047634B" w:rsidRDefault="00C06BC5" w:rsidP="001A1F9C">
            <w:r>
              <w:t>José Luis Medina Murillo.</w:t>
            </w:r>
          </w:p>
        </w:tc>
      </w:tr>
      <w:tr w:rsidR="0047634B" w:rsidRPr="00970E10" w:rsidTr="00614A8D">
        <w:tc>
          <w:tcPr>
            <w:tcW w:w="3114" w:type="dxa"/>
          </w:tcPr>
          <w:p w:rsidR="0047634B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C06BC5" w:rsidRPr="00970E10" w:rsidRDefault="00C06BC5" w:rsidP="001A1F9C">
            <w:pPr>
              <w:rPr>
                <w:b/>
              </w:rPr>
            </w:pP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47634B" w:rsidRPr="00970E10" w:rsidTr="00614A8D">
        <w:tc>
          <w:tcPr>
            <w:tcW w:w="3114" w:type="dxa"/>
          </w:tcPr>
          <w:p w:rsidR="0047634B" w:rsidRPr="002159BC" w:rsidRDefault="0047634B" w:rsidP="001A1F9C">
            <w:r w:rsidRPr="00970E10">
              <w:rPr>
                <w:b/>
              </w:rPr>
              <w:t>FECHA</w:t>
            </w:r>
            <w:r w:rsidR="002159BC">
              <w:rPr>
                <w:b/>
              </w:rPr>
              <w:t xml:space="preserve"> </w:t>
            </w:r>
            <w:r w:rsidR="002159BC">
              <w:t>28 de diciembre de 2016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47634B" w:rsidRDefault="0047634B" w:rsidP="0047634B"/>
    <w:p w:rsidR="00614A8D" w:rsidRDefault="00614A8D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47634B" w:rsidRPr="00970E10" w:rsidTr="001A1F9C">
        <w:tc>
          <w:tcPr>
            <w:tcW w:w="1410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7634B" w:rsidTr="001A1F9C">
        <w:tc>
          <w:tcPr>
            <w:tcW w:w="1410" w:type="dxa"/>
          </w:tcPr>
          <w:p w:rsidR="0047634B" w:rsidRDefault="0047634B" w:rsidP="001A1F9C"/>
          <w:p w:rsidR="0047634B" w:rsidRDefault="0047634B" w:rsidP="001A1F9C"/>
        </w:tc>
        <w:tc>
          <w:tcPr>
            <w:tcW w:w="1843" w:type="dxa"/>
          </w:tcPr>
          <w:p w:rsidR="0047634B" w:rsidRDefault="0047634B" w:rsidP="001A1F9C"/>
        </w:tc>
        <w:tc>
          <w:tcPr>
            <w:tcW w:w="6091" w:type="dxa"/>
          </w:tcPr>
          <w:p w:rsidR="0047634B" w:rsidRDefault="0047634B" w:rsidP="001A1F9C"/>
        </w:tc>
      </w:tr>
    </w:tbl>
    <w:p w:rsidR="0047634B" w:rsidRDefault="0047634B"/>
    <w:sectPr w:rsidR="004763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A01" w:rsidRDefault="00E40A01" w:rsidP="0032365F">
      <w:pPr>
        <w:spacing w:after="0" w:line="240" w:lineRule="auto"/>
      </w:pPr>
      <w:r>
        <w:separator/>
      </w:r>
    </w:p>
  </w:endnote>
  <w:endnote w:type="continuationSeparator" w:id="0">
    <w:p w:rsidR="00E40A01" w:rsidRDefault="00E40A01" w:rsidP="003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A01" w:rsidRDefault="00E40A01" w:rsidP="0032365F">
      <w:pPr>
        <w:spacing w:after="0" w:line="240" w:lineRule="auto"/>
      </w:pPr>
      <w:r>
        <w:separator/>
      </w:r>
    </w:p>
  </w:footnote>
  <w:footnote w:type="continuationSeparator" w:id="0">
    <w:p w:rsidR="00E40A01" w:rsidRDefault="00E40A01" w:rsidP="003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196"/>
      <w:gridCol w:w="3150"/>
      <w:gridCol w:w="982"/>
    </w:tblGrid>
    <w:tr w:rsidR="0032365F" w:rsidTr="00A10AF8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311F7AF7" wp14:editId="1FBD2E86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2365F" w:rsidRPr="00812112" w:rsidRDefault="0032365F" w:rsidP="0032365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PLAN DE ACTIVIDADES.</w:t>
          </w: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1E6F1F" w:rsidRDefault="0032365F" w:rsidP="00491FD2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A10AF8">
            <w:rPr>
              <w:sz w:val="18"/>
            </w:rPr>
            <w:t>CCFN-A022-A03/13-F003-R00</w:t>
          </w:r>
        </w:p>
      </w:tc>
      <w:tc>
        <w:tcPr>
          <w:tcW w:w="982" w:type="dxa"/>
          <w:vMerge w:val="restart"/>
          <w:tcBorders>
            <w:left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7AE8786" wp14:editId="3D91E60A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365F" w:rsidTr="00A10AF8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196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75B3E" w:rsidRDefault="0032365F" w:rsidP="0032365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875B3E">
            <w:rPr>
              <w:b/>
            </w:rPr>
            <w:t xml:space="preserve"> </w:t>
          </w:r>
          <w:r w:rsidR="00875B3E">
            <w:rPr>
              <w:sz w:val="20"/>
            </w:rPr>
            <w:t>1</w:t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  <w:tr w:rsidR="0032365F" w:rsidTr="00A10AF8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196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3F00A8">
            <w:rPr>
              <w:b/>
            </w:rPr>
            <w:t xml:space="preserve"> </w:t>
          </w:r>
          <w:r w:rsidR="003F00A8">
            <w:rPr>
              <w:rFonts w:cs="Arial"/>
              <w:sz w:val="20"/>
            </w:rPr>
            <w:fldChar w:fldCharType="begin"/>
          </w:r>
          <w:r w:rsidR="003F00A8">
            <w:rPr>
              <w:rFonts w:cs="Arial"/>
              <w:sz w:val="20"/>
            </w:rPr>
            <w:instrText xml:space="preserve"> PAGE  \* Arabic </w:instrText>
          </w:r>
          <w:r w:rsidR="003F00A8">
            <w:rPr>
              <w:rFonts w:cs="Arial"/>
              <w:sz w:val="20"/>
            </w:rPr>
            <w:fldChar w:fldCharType="separate"/>
          </w:r>
          <w:r w:rsidR="00660603">
            <w:rPr>
              <w:rFonts w:cs="Arial"/>
              <w:noProof/>
              <w:sz w:val="20"/>
            </w:rPr>
            <w:t>1</w:t>
          </w:r>
          <w:r w:rsidR="003F00A8">
            <w:rPr>
              <w:rFonts w:cs="Arial"/>
              <w:sz w:val="20"/>
            </w:rPr>
            <w:fldChar w:fldCharType="end"/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</w:tbl>
  <w:p w:rsidR="0032365F" w:rsidRDefault="003236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8D5"/>
    <w:multiLevelType w:val="hybridMultilevel"/>
    <w:tmpl w:val="F87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22F"/>
    <w:multiLevelType w:val="hybridMultilevel"/>
    <w:tmpl w:val="665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F"/>
    <w:rsid w:val="001E6F1F"/>
    <w:rsid w:val="002159BC"/>
    <w:rsid w:val="0032365F"/>
    <w:rsid w:val="0033386E"/>
    <w:rsid w:val="003F00A8"/>
    <w:rsid w:val="004374DF"/>
    <w:rsid w:val="0047634B"/>
    <w:rsid w:val="00491FD2"/>
    <w:rsid w:val="005D5EAB"/>
    <w:rsid w:val="00614A8D"/>
    <w:rsid w:val="0063277A"/>
    <w:rsid w:val="00660603"/>
    <w:rsid w:val="006A3DAE"/>
    <w:rsid w:val="007336E4"/>
    <w:rsid w:val="00775873"/>
    <w:rsid w:val="007F6728"/>
    <w:rsid w:val="008471B3"/>
    <w:rsid w:val="00875B3E"/>
    <w:rsid w:val="00907AA2"/>
    <w:rsid w:val="009A2526"/>
    <w:rsid w:val="009B6114"/>
    <w:rsid w:val="00A10AF8"/>
    <w:rsid w:val="00BB4A85"/>
    <w:rsid w:val="00C06BC5"/>
    <w:rsid w:val="00C425AC"/>
    <w:rsid w:val="00E4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E6D6-4471-42C6-BE73-C9AEB0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5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65F"/>
    <w:rPr>
      <w:lang w:val="es-MX"/>
    </w:rPr>
  </w:style>
  <w:style w:type="table" w:styleId="Tablaconcuadrcula">
    <w:name w:val="Table Grid"/>
    <w:basedOn w:val="Tablanormal"/>
    <w:uiPriority w:val="39"/>
    <w:rsid w:val="0032365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13</cp:revision>
  <dcterms:created xsi:type="dcterms:W3CDTF">2016-11-15T17:14:00Z</dcterms:created>
  <dcterms:modified xsi:type="dcterms:W3CDTF">2017-01-05T00:37:00Z</dcterms:modified>
</cp:coreProperties>
</file>