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FORMATO DE RETROALIMENTACION DE PRUEBAS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Instrumento de evaluacion para usuarios piloto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Datos del evaluador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Nombre completo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                                                   ]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Cargo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[                                                    ]</w:t>
            </w:r>
          </w:p>
        </w:tc>
      </w:tr>
      <w:tr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Direccion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DES    [ ] DVF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Fecha de evaluacion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[    /    /2026   ]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Evaluacion por modulo</w:t>
      </w:r>
    </w:p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Chat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Facilidad de uso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Calidad de respuestas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Velocidad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Utilidad para su trabajo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</w:tbl>
    <w:p/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Formatos CGR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Facilidad de uso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Calidad de respuestas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Velocidad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Utilidad para su trabajo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</w:tbl>
    <w:p/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Hallazgos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Facilidad de uso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Calidad de respuestas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Velocidad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Utilidad para su trabajo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</w:tbl>
    <w:p/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Capacitacion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Facilidad de uso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Calidad de respuestas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Velocidad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Utilidad para su trabajo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</w:tbl>
    <w:p/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Observatorio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Facilidad de uso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Calidad de respuestas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Velocidad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Utilidad para su trabajo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</w:tbl>
    <w:p/>
    <w:p>
      <w:pPr>
        <w:keepNext/>
        <w:spacing w:before="240" w:after="120"/>
      </w:pPr>
      <w:r>
        <w:rPr>
          <w:rFonts w:ascii="Georgia" w:hAnsi="Georgia"/>
          <w:b/>
          <w:color w:val="0A0F1A"/>
          <w:sz w:val="24"/>
        </w:rPr>
        <w:t>Analitica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160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Facilidad de uso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Calidad de respuestas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Velocidad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Utilidad para su trabajo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  <w:tc>
          <w:tcPr>
            <w:tcW w:type="dxa" w:w="1606"/>
          </w:tcPr>
          <w:p>
            <w:r/>
            <w:r>
              <w:rPr>
                <w:rFonts w:ascii="Calibri" w:hAnsi="Calibri"/>
                <w:sz w:val="18"/>
              </w:rPr>
              <w:t>[ ]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Observaciones generales</w:t>
      </w:r>
    </w:p>
    <w:p>
      <w:pPr>
        <w:jc w:val="both"/>
      </w:pPr>
      <w:r>
        <w:rPr>
          <w:rFonts w:ascii="Calibri" w:hAnsi="Calibri"/>
          <w:sz w:val="22"/>
        </w:rPr>
        <w:t>[Espacio para comentarios del evaluador]</w:t>
      </w:r>
    </w:p>
    <w:p>
      <w:pPr>
        <w:jc w:val="both"/>
      </w:pPr>
      <w:r>
        <w:rPr>
          <w:rFonts w:ascii="Calibri" w:hAnsi="Calibri"/>
          <w:sz w:val="22"/>
        </w:rPr>
        <w:t xml:space="preserve"> </w:t>
      </w:r>
    </w:p>
    <w:p>
      <w:pPr>
        <w:jc w:val="both"/>
      </w:pPr>
      <w:r>
        <w:rPr>
          <w:rFonts w:ascii="Calibri" w:hAnsi="Calibri"/>
          <w:sz w:val="22"/>
        </w:rPr>
        <w:t xml:space="preserve"> 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Firma</w:t>
      </w:r>
    </w:p>
    <w:p>
      <w:pPr>
        <w:jc w:val="both"/>
      </w:pPr>
      <w:r>
        <w:rPr>
          <w:rFonts w:ascii="Calibri" w:hAnsi="Calibri"/>
          <w:sz w:val="22"/>
        </w:rPr>
        <w:t xml:space="preserve"> </w:t>
      </w:r>
    </w:p>
    <w:p>
      <w:pPr>
        <w:jc w:val="both"/>
      </w:pPr>
      <w:r>
        <w:rPr>
          <w:rFonts w:ascii="Calibri" w:hAnsi="Calibri"/>
          <w:sz w:val="22"/>
        </w:rPr>
        <w:t>_________________________________</w:t>
      </w:r>
    </w:p>
    <w:p>
      <w:pPr>
        <w:jc w:val="both"/>
      </w:pPr>
      <w:r>
        <w:rPr>
          <w:rFonts w:ascii="Calibri" w:hAnsi="Calibri"/>
          <w:sz w:val="22"/>
        </w:rPr>
        <w:t>Nombre y firma del evaluador</w:t>
      </w:r>
    </w:p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