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EEEEEE"/>
  <w:body>
    <w:p w:rsidR="002B2864" w:rsidRPr="00306524" w:rsidRDefault="002B2864" w:rsidP="00306524">
      <w:pPr>
        <w:spacing w:line="240" w:lineRule="auto"/>
        <w:rPr>
          <w:rFonts w:ascii="Arial" w:hAnsi="Arial" w:cs="Arial"/>
          <w:sz w:val="48"/>
          <w:szCs w:val="48"/>
          <w:lang w:val="es-MX"/>
        </w:rPr>
      </w:pPr>
    </w:p>
    <w:p w:rsidR="002B2864" w:rsidRDefault="002B2864" w:rsidP="002B1679">
      <w:pPr>
        <w:spacing w:line="240" w:lineRule="auto"/>
        <w:jc w:val="center"/>
        <w:rPr>
          <w:rFonts w:ascii="Arial" w:hAnsi="Arial" w:cs="Arial"/>
          <w:i/>
          <w:sz w:val="48"/>
          <w:szCs w:val="48"/>
          <w:u w:val="single"/>
          <w:lang w:val="es-MX"/>
        </w:rPr>
      </w:pPr>
    </w:p>
    <w:p w:rsidR="002B2864" w:rsidRDefault="002B2864" w:rsidP="002B1679">
      <w:pPr>
        <w:spacing w:line="240" w:lineRule="auto"/>
        <w:jc w:val="center"/>
        <w:rPr>
          <w:rFonts w:ascii="Arial" w:hAnsi="Arial" w:cs="Arial"/>
          <w:i/>
          <w:sz w:val="48"/>
          <w:szCs w:val="48"/>
          <w:u w:val="single"/>
          <w:lang w:val="es-MX"/>
        </w:rPr>
      </w:pPr>
    </w:p>
    <w:p w:rsidR="002B2864" w:rsidRDefault="002B2864" w:rsidP="002B1679">
      <w:pPr>
        <w:spacing w:line="240" w:lineRule="auto"/>
        <w:jc w:val="center"/>
        <w:rPr>
          <w:rFonts w:ascii="Arial" w:hAnsi="Arial" w:cs="Arial"/>
          <w:i/>
          <w:sz w:val="48"/>
          <w:szCs w:val="48"/>
          <w:u w:val="single"/>
          <w:lang w:val="es-MX"/>
        </w:rPr>
      </w:pPr>
    </w:p>
    <w:p w:rsidR="002B1679" w:rsidRPr="00CE071F" w:rsidRDefault="002B1679" w:rsidP="002B1679">
      <w:pPr>
        <w:spacing w:line="240" w:lineRule="auto"/>
        <w:jc w:val="center"/>
        <w:rPr>
          <w:rFonts w:ascii="Arial" w:hAnsi="Arial" w:cs="Arial"/>
          <w:i/>
          <w:sz w:val="48"/>
          <w:szCs w:val="48"/>
          <w:u w:val="single"/>
          <w:lang w:val="es-MX"/>
        </w:rPr>
      </w:pPr>
      <w:r w:rsidRPr="00CE071F">
        <w:rPr>
          <w:rFonts w:ascii="Arial" w:hAnsi="Arial" w:cs="Arial"/>
          <w:i/>
          <w:sz w:val="48"/>
          <w:szCs w:val="48"/>
          <w:u w:val="single"/>
          <w:lang w:val="es-MX"/>
        </w:rPr>
        <w:t>Índice de ayuda</w:t>
      </w:r>
    </w:p>
    <w:p w:rsidR="002B1679" w:rsidRPr="00CE071F" w:rsidRDefault="002B1679" w:rsidP="002B1679">
      <w:pPr>
        <w:spacing w:line="240" w:lineRule="auto"/>
        <w:jc w:val="center"/>
        <w:rPr>
          <w:rFonts w:ascii="Arial" w:hAnsi="Arial" w:cs="Arial"/>
          <w:i/>
          <w:sz w:val="48"/>
          <w:szCs w:val="48"/>
          <w:u w:val="single"/>
          <w:lang w:val="es-MX"/>
        </w:rPr>
      </w:pPr>
    </w:p>
    <w:p w:rsidR="002B1679" w:rsidRPr="00CE071F" w:rsidRDefault="002B1679" w:rsidP="002B1679">
      <w:pPr>
        <w:pStyle w:val="Citadestacada"/>
        <w:jc w:val="left"/>
        <w:rPr>
          <w:rFonts w:ascii="Arial" w:hAnsi="Arial" w:cs="Arial"/>
          <w:sz w:val="32"/>
          <w:szCs w:val="32"/>
          <w:lang w:val="es-MX"/>
        </w:rPr>
      </w:pPr>
    </w:p>
    <w:p w:rsidR="002B1679" w:rsidRPr="00CE071F" w:rsidRDefault="002B1679" w:rsidP="002B1679">
      <w:pPr>
        <w:pStyle w:val="Citadestacada"/>
        <w:numPr>
          <w:ilvl w:val="0"/>
          <w:numId w:val="1"/>
        </w:numPr>
        <w:jc w:val="left"/>
        <w:rPr>
          <w:rFonts w:ascii="Arial" w:hAnsi="Arial" w:cs="Arial"/>
          <w:sz w:val="32"/>
          <w:szCs w:val="32"/>
          <w:lang w:val="es-MX"/>
        </w:rPr>
      </w:pPr>
      <w:r w:rsidRPr="00CE071F">
        <w:rPr>
          <w:rFonts w:ascii="Arial" w:hAnsi="Arial" w:cs="Arial"/>
          <w:sz w:val="32"/>
          <w:szCs w:val="32"/>
          <w:lang w:val="es-MX"/>
        </w:rPr>
        <w:t>Pag.2: Modulo del sistema y descripción general.</w:t>
      </w:r>
    </w:p>
    <w:p w:rsidR="002B1679" w:rsidRPr="00CE071F" w:rsidRDefault="002B1679" w:rsidP="002B1679">
      <w:pPr>
        <w:pStyle w:val="Citadestacada"/>
        <w:numPr>
          <w:ilvl w:val="0"/>
          <w:numId w:val="1"/>
        </w:numPr>
        <w:jc w:val="left"/>
        <w:rPr>
          <w:rFonts w:ascii="Arial" w:hAnsi="Arial" w:cs="Arial"/>
          <w:sz w:val="32"/>
          <w:szCs w:val="32"/>
          <w:lang w:val="es-MX"/>
        </w:rPr>
      </w:pPr>
      <w:r w:rsidRPr="00CE071F">
        <w:rPr>
          <w:rFonts w:ascii="Arial" w:hAnsi="Arial" w:cs="Arial"/>
          <w:sz w:val="32"/>
          <w:szCs w:val="32"/>
          <w:lang w:val="es-MX"/>
        </w:rPr>
        <w:t>Pag.3: Descripción de pantalla principal.</w:t>
      </w:r>
    </w:p>
    <w:p w:rsidR="002B1679" w:rsidRPr="00CE071F" w:rsidRDefault="002B1679" w:rsidP="002B1679">
      <w:pPr>
        <w:pStyle w:val="Citadestacada"/>
        <w:numPr>
          <w:ilvl w:val="0"/>
          <w:numId w:val="1"/>
        </w:numPr>
        <w:jc w:val="left"/>
        <w:rPr>
          <w:rFonts w:ascii="Arial" w:hAnsi="Arial" w:cs="Arial"/>
          <w:sz w:val="32"/>
          <w:szCs w:val="32"/>
          <w:lang w:val="es-MX"/>
        </w:rPr>
      </w:pPr>
      <w:r w:rsidRPr="00CE071F">
        <w:rPr>
          <w:rFonts w:ascii="Arial" w:hAnsi="Arial" w:cs="Arial"/>
          <w:sz w:val="32"/>
          <w:szCs w:val="32"/>
          <w:lang w:val="es-MX"/>
        </w:rPr>
        <w:t xml:space="preserve">Pag.4: </w:t>
      </w:r>
      <w:r w:rsidR="002B2864">
        <w:rPr>
          <w:rFonts w:ascii="Arial" w:hAnsi="Arial" w:cs="Arial"/>
          <w:sz w:val="32"/>
          <w:szCs w:val="32"/>
          <w:lang w:val="es-MX"/>
        </w:rPr>
        <w:t>Pasos a seguir.</w:t>
      </w:r>
    </w:p>
    <w:p w:rsidR="002B1679" w:rsidRPr="00CE071F" w:rsidRDefault="002B1679" w:rsidP="002B1679">
      <w:pPr>
        <w:pStyle w:val="Citadestacada"/>
        <w:rPr>
          <w:rFonts w:ascii="Arial" w:hAnsi="Arial" w:cs="Arial"/>
          <w:lang w:val="es-MX"/>
        </w:rPr>
      </w:pPr>
    </w:p>
    <w:p w:rsidR="002B1679" w:rsidRPr="00CE071F" w:rsidRDefault="002B1679" w:rsidP="002B1679">
      <w:pPr>
        <w:pStyle w:val="Prrafodelista"/>
        <w:spacing w:line="240" w:lineRule="auto"/>
        <w:rPr>
          <w:rFonts w:ascii="Arial" w:hAnsi="Arial" w:cs="Arial"/>
          <w:sz w:val="28"/>
          <w:szCs w:val="28"/>
          <w:lang w:val="es-MX"/>
        </w:rPr>
      </w:pPr>
    </w:p>
    <w:p w:rsidR="002B1679" w:rsidRDefault="002B1679" w:rsidP="002B2864">
      <w:pPr>
        <w:spacing w:line="240" w:lineRule="auto"/>
        <w:rPr>
          <w:rFonts w:ascii="Arial" w:hAnsi="Arial" w:cs="Arial"/>
          <w:sz w:val="28"/>
          <w:szCs w:val="28"/>
          <w:lang w:val="es-MX"/>
        </w:rPr>
      </w:pPr>
    </w:p>
    <w:p w:rsidR="002B2864" w:rsidRDefault="002B2864" w:rsidP="002B2864">
      <w:pPr>
        <w:spacing w:line="240" w:lineRule="auto"/>
        <w:rPr>
          <w:rFonts w:ascii="Arial" w:hAnsi="Arial" w:cs="Arial"/>
          <w:sz w:val="28"/>
          <w:szCs w:val="28"/>
          <w:lang w:val="es-MX"/>
        </w:rPr>
      </w:pPr>
    </w:p>
    <w:p w:rsidR="002B2864" w:rsidRPr="00CE071F" w:rsidRDefault="002B2864" w:rsidP="002B2864">
      <w:pPr>
        <w:spacing w:line="240" w:lineRule="auto"/>
        <w:rPr>
          <w:rFonts w:ascii="Arial" w:hAnsi="Arial" w:cs="Arial"/>
          <w:sz w:val="28"/>
          <w:szCs w:val="28"/>
          <w:lang w:val="es-MX"/>
        </w:rPr>
      </w:pPr>
    </w:p>
    <w:p w:rsidR="002B1679" w:rsidRPr="00CE071F" w:rsidRDefault="002B1679" w:rsidP="002B1679">
      <w:pPr>
        <w:spacing w:line="240" w:lineRule="auto"/>
        <w:jc w:val="center"/>
        <w:rPr>
          <w:rFonts w:ascii="Arial" w:hAnsi="Arial" w:cs="Arial"/>
          <w:sz w:val="28"/>
          <w:szCs w:val="28"/>
          <w:lang w:val="es-MX"/>
        </w:rPr>
      </w:pPr>
    </w:p>
    <w:p w:rsidR="002B2864" w:rsidRDefault="002B2864" w:rsidP="002B1679">
      <w:pPr>
        <w:spacing w:line="240" w:lineRule="auto"/>
        <w:jc w:val="center"/>
        <w:rPr>
          <w:rFonts w:ascii="Arial" w:hAnsi="Arial" w:cs="Arial"/>
          <w:i/>
          <w:sz w:val="48"/>
          <w:szCs w:val="48"/>
          <w:u w:val="single"/>
          <w:lang w:val="es-MX"/>
        </w:rPr>
      </w:pPr>
    </w:p>
    <w:p w:rsidR="002B2864" w:rsidRDefault="002B2864" w:rsidP="002B1679">
      <w:pPr>
        <w:spacing w:line="240" w:lineRule="auto"/>
        <w:jc w:val="center"/>
        <w:rPr>
          <w:rFonts w:ascii="Arial" w:hAnsi="Arial" w:cs="Arial"/>
          <w:i/>
          <w:sz w:val="48"/>
          <w:szCs w:val="48"/>
          <w:u w:val="single"/>
          <w:lang w:val="es-MX"/>
        </w:rPr>
      </w:pPr>
    </w:p>
    <w:p w:rsidR="002B1679" w:rsidRPr="00CE071F" w:rsidRDefault="002B1679" w:rsidP="002B1679">
      <w:pPr>
        <w:spacing w:line="240" w:lineRule="auto"/>
        <w:jc w:val="center"/>
        <w:rPr>
          <w:rFonts w:ascii="Arial" w:hAnsi="Arial" w:cs="Arial"/>
          <w:i/>
          <w:sz w:val="48"/>
          <w:szCs w:val="48"/>
          <w:u w:val="single"/>
          <w:lang w:val="es-MX"/>
        </w:rPr>
      </w:pPr>
      <w:r w:rsidRPr="00CE071F">
        <w:rPr>
          <w:rFonts w:ascii="Arial" w:hAnsi="Arial" w:cs="Arial"/>
          <w:i/>
          <w:sz w:val="48"/>
          <w:szCs w:val="48"/>
          <w:u w:val="single"/>
          <w:lang w:val="es-MX"/>
        </w:rPr>
        <w:t>Modulo del sistema</w:t>
      </w:r>
    </w:p>
    <w:p w:rsidR="002B1679" w:rsidRPr="00CE071F" w:rsidRDefault="002B1679" w:rsidP="002B1679">
      <w:pPr>
        <w:spacing w:line="240" w:lineRule="auto"/>
        <w:rPr>
          <w:rFonts w:ascii="Arial" w:hAnsi="Arial" w:cs="Arial"/>
          <w:lang w:val="es-MX"/>
        </w:rPr>
      </w:pPr>
    </w:p>
    <w:p w:rsidR="002B1679" w:rsidRPr="00CE071F" w:rsidRDefault="002B1679" w:rsidP="002B1679">
      <w:pPr>
        <w:spacing w:line="240" w:lineRule="auto"/>
        <w:rPr>
          <w:rFonts w:ascii="Arial" w:hAnsi="Arial" w:cs="Arial"/>
          <w:lang w:val="es-MX"/>
        </w:rPr>
      </w:pPr>
      <w:r w:rsidRPr="00CE071F">
        <w:rPr>
          <w:rFonts w:ascii="Arial" w:hAnsi="Arial" w:cs="Arial"/>
          <w:lang w:val="es-MX"/>
        </w:rPr>
        <w:t>Nombre del módulo: Rechazar pendientes.</w:t>
      </w:r>
    </w:p>
    <w:p w:rsidR="002B1679" w:rsidRPr="00CE071F" w:rsidRDefault="002B1679" w:rsidP="002B1679">
      <w:pPr>
        <w:spacing w:line="240" w:lineRule="auto"/>
        <w:rPr>
          <w:rFonts w:ascii="Arial" w:hAnsi="Arial" w:cs="Arial"/>
          <w:lang w:val="es-MX"/>
        </w:rPr>
      </w:pPr>
      <w:r w:rsidRPr="00CE071F">
        <w:rPr>
          <w:rFonts w:ascii="Arial" w:hAnsi="Arial" w:cs="Arial"/>
          <w:lang w:val="es-MX"/>
        </w:rPr>
        <w:t>Versión: LadyApi001</w:t>
      </w:r>
      <w:r w:rsidR="002B2864">
        <w:rPr>
          <w:rFonts w:ascii="Arial" w:hAnsi="Arial" w:cs="Arial"/>
          <w:lang w:val="es-MX"/>
        </w:rPr>
        <w:t>.</w:t>
      </w:r>
    </w:p>
    <w:p w:rsidR="002B1679" w:rsidRPr="00CE071F" w:rsidRDefault="002B1679" w:rsidP="002B1679">
      <w:pPr>
        <w:spacing w:line="240" w:lineRule="auto"/>
        <w:rPr>
          <w:rFonts w:ascii="Arial" w:hAnsi="Arial" w:cs="Arial"/>
          <w:lang w:val="es-MX"/>
        </w:rPr>
      </w:pPr>
      <w:r w:rsidRPr="00CE071F">
        <w:rPr>
          <w:rFonts w:ascii="Arial" w:hAnsi="Arial" w:cs="Arial"/>
          <w:lang w:val="es-MX"/>
        </w:rPr>
        <w:t>Fecha de actualización: 20/05/2025</w:t>
      </w:r>
      <w:r w:rsidR="002B2864">
        <w:rPr>
          <w:rFonts w:ascii="Arial" w:hAnsi="Arial" w:cs="Arial"/>
          <w:lang w:val="es-MX"/>
        </w:rPr>
        <w:t>.</w:t>
      </w:r>
    </w:p>
    <w:p w:rsidR="002B1679" w:rsidRPr="002B2864" w:rsidRDefault="002B1679" w:rsidP="002B1679">
      <w:pPr>
        <w:spacing w:line="240" w:lineRule="auto"/>
        <w:rPr>
          <w:rFonts w:ascii="Arial" w:hAnsi="Arial" w:cs="Arial"/>
          <w:lang w:val="es-MX"/>
        </w:rPr>
      </w:pPr>
      <w:r w:rsidRPr="00CE071F">
        <w:rPr>
          <w:rFonts w:ascii="Arial" w:hAnsi="Arial" w:cs="Arial"/>
          <w:lang w:val="es-MX"/>
        </w:rPr>
        <w:t xml:space="preserve">Propósito: </w:t>
      </w:r>
      <w:r w:rsidR="002B2864" w:rsidRPr="002B2864">
        <w:rPr>
          <w:rFonts w:ascii="Arial" w:hAnsi="Arial" w:cs="Arial"/>
          <w:lang w:val="es-MX"/>
        </w:rPr>
        <w:t>Rechazo de comprobantes pendientes de CAE</w:t>
      </w:r>
      <w:r w:rsidR="002B2864">
        <w:rPr>
          <w:rFonts w:ascii="Arial" w:hAnsi="Arial" w:cs="Arial"/>
          <w:lang w:val="es-MX"/>
        </w:rPr>
        <w:t>.</w:t>
      </w:r>
    </w:p>
    <w:p w:rsidR="002B1679" w:rsidRPr="00CE071F" w:rsidRDefault="002B1679">
      <w:pPr>
        <w:rPr>
          <w:rFonts w:ascii="Arial" w:hAnsi="Arial" w:cs="Arial"/>
          <w:lang w:val="es-MX"/>
        </w:rPr>
      </w:pPr>
    </w:p>
    <w:p w:rsidR="002B1679" w:rsidRPr="00CE071F" w:rsidRDefault="002B1679" w:rsidP="002B1679">
      <w:pPr>
        <w:spacing w:line="240" w:lineRule="auto"/>
        <w:jc w:val="both"/>
        <w:rPr>
          <w:rFonts w:ascii="Arial" w:hAnsi="Arial" w:cs="Arial"/>
          <w:sz w:val="32"/>
          <w:szCs w:val="32"/>
          <w:u w:val="single"/>
          <w:lang w:val="es-MX"/>
        </w:rPr>
      </w:pPr>
      <w:r w:rsidRPr="00CE071F">
        <w:rPr>
          <w:rFonts w:ascii="Arial" w:hAnsi="Arial" w:cs="Arial"/>
          <w:sz w:val="32"/>
          <w:szCs w:val="32"/>
          <w:u w:val="single"/>
          <w:lang w:val="es-MX"/>
        </w:rPr>
        <w:t>Descripción general</w:t>
      </w:r>
    </w:p>
    <w:p w:rsidR="002B1679" w:rsidRPr="002B2864" w:rsidRDefault="002B1679" w:rsidP="002B1679">
      <w:pPr>
        <w:spacing w:line="240" w:lineRule="auto"/>
        <w:jc w:val="both"/>
        <w:rPr>
          <w:rFonts w:ascii="Arial" w:hAnsi="Arial" w:cs="Arial"/>
          <w:sz w:val="28"/>
          <w:szCs w:val="28"/>
          <w:u w:val="single"/>
          <w:lang w:val="es-MX"/>
        </w:rPr>
      </w:pPr>
    </w:p>
    <w:p w:rsidR="002B1679" w:rsidRPr="002B2864" w:rsidRDefault="002B1679" w:rsidP="002B1679">
      <w:pPr>
        <w:spacing w:line="240" w:lineRule="auto"/>
        <w:jc w:val="both"/>
        <w:rPr>
          <w:rFonts w:ascii="Arial" w:hAnsi="Arial" w:cs="Arial"/>
          <w:b/>
          <w:sz w:val="28"/>
          <w:szCs w:val="28"/>
          <w:lang w:val="es-MX"/>
        </w:rPr>
      </w:pPr>
      <w:r w:rsidRPr="002B2864">
        <w:rPr>
          <w:rFonts w:ascii="Arial" w:hAnsi="Arial" w:cs="Arial"/>
          <w:b/>
          <w:sz w:val="28"/>
          <w:szCs w:val="28"/>
          <w:lang w:val="es-MX"/>
        </w:rPr>
        <w:t>¿Qué hace este módulo?</w:t>
      </w:r>
    </w:p>
    <w:p w:rsidR="002B1679" w:rsidRPr="00CE071F" w:rsidRDefault="002B1679">
      <w:pPr>
        <w:rPr>
          <w:rFonts w:ascii="Arial" w:hAnsi="Arial" w:cs="Arial"/>
          <w:lang w:val="es-MX"/>
        </w:rPr>
      </w:pPr>
    </w:p>
    <w:p w:rsidR="00D9489A" w:rsidRPr="002B2864" w:rsidRDefault="00400C5A" w:rsidP="002B2864">
      <w:pPr>
        <w:jc w:val="both"/>
        <w:rPr>
          <w:rFonts w:ascii="Arial" w:hAnsi="Arial" w:cs="Arial"/>
          <w:sz w:val="24"/>
          <w:szCs w:val="24"/>
          <w:lang w:val="es-MX"/>
        </w:rPr>
      </w:pPr>
      <w:r w:rsidRPr="002B2864">
        <w:rPr>
          <w:rFonts w:ascii="Arial" w:hAnsi="Arial" w:cs="Arial"/>
          <w:sz w:val="24"/>
          <w:szCs w:val="24"/>
          <w:lang w:val="es-MX"/>
        </w:rPr>
        <w:t xml:space="preserve">Este </w:t>
      </w:r>
      <w:r w:rsidR="002B1679" w:rsidRPr="002B2864">
        <w:rPr>
          <w:rFonts w:ascii="Arial" w:hAnsi="Arial" w:cs="Arial"/>
          <w:sz w:val="24"/>
          <w:szCs w:val="24"/>
          <w:lang w:val="es-MX"/>
        </w:rPr>
        <w:t>módulo</w:t>
      </w:r>
      <w:r w:rsidRPr="002B2864">
        <w:rPr>
          <w:rFonts w:ascii="Arial" w:hAnsi="Arial" w:cs="Arial"/>
          <w:sz w:val="24"/>
          <w:szCs w:val="24"/>
          <w:lang w:val="es-MX"/>
        </w:rPr>
        <w:t xml:space="preserve"> te</w:t>
      </w:r>
      <w:r w:rsidR="00444FAD" w:rsidRPr="002B2864">
        <w:rPr>
          <w:rFonts w:ascii="Arial" w:hAnsi="Arial" w:cs="Arial"/>
          <w:sz w:val="24"/>
          <w:szCs w:val="24"/>
          <w:lang w:val="es-MX"/>
        </w:rPr>
        <w:t xml:space="preserve"> permite cambiar el estado de</w:t>
      </w:r>
      <w:r w:rsidR="002B1679" w:rsidRPr="002B2864">
        <w:rPr>
          <w:rFonts w:ascii="Arial" w:hAnsi="Arial" w:cs="Arial"/>
          <w:sz w:val="24"/>
          <w:szCs w:val="24"/>
          <w:lang w:val="es-MX"/>
        </w:rPr>
        <w:t xml:space="preserve"> </w:t>
      </w:r>
      <w:r w:rsidR="00444FAD" w:rsidRPr="002B2864">
        <w:rPr>
          <w:rFonts w:ascii="Arial" w:hAnsi="Arial" w:cs="Arial"/>
          <w:sz w:val="24"/>
          <w:szCs w:val="24"/>
          <w:lang w:val="es-MX"/>
        </w:rPr>
        <w:t xml:space="preserve">comprobantes </w:t>
      </w:r>
      <w:r w:rsidRPr="002B2864">
        <w:rPr>
          <w:rFonts w:ascii="Arial" w:hAnsi="Arial" w:cs="Arial"/>
          <w:sz w:val="24"/>
          <w:szCs w:val="24"/>
          <w:lang w:val="es-MX"/>
        </w:rPr>
        <w:t>que ya fueron proces</w:t>
      </w:r>
      <w:r w:rsidR="002B1679" w:rsidRPr="002B2864">
        <w:rPr>
          <w:rFonts w:ascii="Arial" w:hAnsi="Arial" w:cs="Arial"/>
          <w:sz w:val="24"/>
          <w:szCs w:val="24"/>
          <w:lang w:val="es-MX"/>
        </w:rPr>
        <w:t>ados y que están pendientes de obtener CAE</w:t>
      </w:r>
      <w:r w:rsidR="00444FAD" w:rsidRPr="002B2864">
        <w:rPr>
          <w:rFonts w:ascii="Arial" w:hAnsi="Arial" w:cs="Arial"/>
          <w:sz w:val="24"/>
          <w:szCs w:val="24"/>
          <w:lang w:val="es-MX"/>
        </w:rPr>
        <w:t xml:space="preserve"> en el sistema de TANGO GESTION</w:t>
      </w:r>
      <w:r w:rsidR="002B1679" w:rsidRPr="002B2864">
        <w:rPr>
          <w:rFonts w:ascii="Arial" w:hAnsi="Arial" w:cs="Arial"/>
          <w:sz w:val="24"/>
          <w:szCs w:val="24"/>
          <w:lang w:val="es-MX"/>
        </w:rPr>
        <w:t>. Si</w:t>
      </w:r>
      <w:r w:rsidRPr="002B2864">
        <w:rPr>
          <w:rFonts w:ascii="Arial" w:hAnsi="Arial" w:cs="Arial"/>
          <w:sz w:val="24"/>
          <w:szCs w:val="24"/>
          <w:lang w:val="es-MX"/>
        </w:rPr>
        <w:t xml:space="preserve"> el usuario llega a </w:t>
      </w:r>
      <w:r w:rsidR="002B1679" w:rsidRPr="002B2864">
        <w:rPr>
          <w:rFonts w:ascii="Arial" w:hAnsi="Arial" w:cs="Arial"/>
          <w:sz w:val="24"/>
          <w:szCs w:val="24"/>
          <w:lang w:val="es-MX"/>
        </w:rPr>
        <w:t>arrepentirse</w:t>
      </w:r>
      <w:r w:rsidRPr="002B2864">
        <w:rPr>
          <w:rFonts w:ascii="Arial" w:hAnsi="Arial" w:cs="Arial"/>
          <w:sz w:val="24"/>
          <w:szCs w:val="24"/>
          <w:lang w:val="es-MX"/>
        </w:rPr>
        <w:t xml:space="preserve"> de haber procesado </w:t>
      </w:r>
      <w:r w:rsidR="002B1679" w:rsidRPr="002B2864">
        <w:rPr>
          <w:rFonts w:ascii="Arial" w:hAnsi="Arial" w:cs="Arial"/>
          <w:sz w:val="24"/>
          <w:szCs w:val="24"/>
          <w:lang w:val="es-MX"/>
        </w:rPr>
        <w:t xml:space="preserve">los comprobantes por cualquier </w:t>
      </w:r>
      <w:r w:rsidR="002B2864" w:rsidRPr="002B2864">
        <w:rPr>
          <w:rFonts w:ascii="Arial" w:hAnsi="Arial" w:cs="Arial"/>
          <w:sz w:val="24"/>
          <w:szCs w:val="24"/>
          <w:lang w:val="es-MX"/>
        </w:rPr>
        <w:t>motivo,</w:t>
      </w:r>
      <w:r w:rsidR="00D55BF1" w:rsidRPr="002B2864">
        <w:rPr>
          <w:rFonts w:ascii="Arial" w:hAnsi="Arial" w:cs="Arial"/>
          <w:sz w:val="24"/>
          <w:szCs w:val="24"/>
          <w:lang w:val="es-MX"/>
        </w:rPr>
        <w:t xml:space="preserve"> </w:t>
      </w:r>
      <w:r w:rsidRPr="002B2864">
        <w:rPr>
          <w:rFonts w:ascii="Arial" w:hAnsi="Arial" w:cs="Arial"/>
          <w:sz w:val="24"/>
          <w:szCs w:val="24"/>
          <w:lang w:val="es-MX"/>
        </w:rPr>
        <w:t xml:space="preserve">puede presionar el </w:t>
      </w:r>
      <w:r w:rsidR="002B1679" w:rsidRPr="002B2864">
        <w:rPr>
          <w:rFonts w:ascii="Arial" w:hAnsi="Arial" w:cs="Arial"/>
          <w:sz w:val="24"/>
          <w:szCs w:val="24"/>
          <w:lang w:val="es-MX"/>
        </w:rPr>
        <w:t>botón</w:t>
      </w:r>
      <w:r w:rsidRPr="002B2864">
        <w:rPr>
          <w:rFonts w:ascii="Arial" w:hAnsi="Arial" w:cs="Arial"/>
          <w:sz w:val="24"/>
          <w:szCs w:val="24"/>
          <w:lang w:val="es-MX"/>
        </w:rPr>
        <w:t xml:space="preserve"> de </w:t>
      </w:r>
      <w:r w:rsidR="002B1679" w:rsidRPr="002B2864">
        <w:rPr>
          <w:rFonts w:ascii="Arial" w:hAnsi="Arial" w:cs="Arial"/>
          <w:sz w:val="24"/>
          <w:szCs w:val="24"/>
          <w:lang w:val="es-MX"/>
        </w:rPr>
        <w:t>rechazar. Luego,</w:t>
      </w:r>
      <w:r w:rsidRPr="002B2864">
        <w:rPr>
          <w:rFonts w:ascii="Arial" w:hAnsi="Arial" w:cs="Arial"/>
          <w:sz w:val="24"/>
          <w:szCs w:val="24"/>
          <w:lang w:val="es-MX"/>
        </w:rPr>
        <w:t xml:space="preserve"> en el sistema </w:t>
      </w:r>
      <w:r w:rsidR="002B1679" w:rsidRPr="002B2864">
        <w:rPr>
          <w:rFonts w:ascii="Arial" w:hAnsi="Arial" w:cs="Arial"/>
          <w:sz w:val="24"/>
          <w:szCs w:val="24"/>
          <w:lang w:val="es-MX"/>
        </w:rPr>
        <w:t>Tango Gestión desde la ventana “Administración de comprobantes electrónicos” podrá visualizar</w:t>
      </w:r>
      <w:r w:rsidRPr="002B2864">
        <w:rPr>
          <w:rFonts w:ascii="Arial" w:hAnsi="Arial" w:cs="Arial"/>
          <w:sz w:val="24"/>
          <w:szCs w:val="24"/>
          <w:lang w:val="es-MX"/>
        </w:rPr>
        <w:t xml:space="preserve"> los </w:t>
      </w:r>
      <w:r w:rsidR="002B1679" w:rsidRPr="002B2864">
        <w:rPr>
          <w:rFonts w:ascii="Arial" w:hAnsi="Arial" w:cs="Arial"/>
          <w:sz w:val="24"/>
          <w:szCs w:val="24"/>
          <w:lang w:val="es-MX"/>
        </w:rPr>
        <w:t>comprobantes</w:t>
      </w:r>
      <w:r w:rsidRPr="002B2864">
        <w:rPr>
          <w:rFonts w:ascii="Arial" w:hAnsi="Arial" w:cs="Arial"/>
          <w:sz w:val="24"/>
          <w:szCs w:val="24"/>
          <w:lang w:val="es-MX"/>
        </w:rPr>
        <w:t xml:space="preserve"> generados en estado rechazado y </w:t>
      </w:r>
      <w:r w:rsidR="002B1679" w:rsidRPr="002B2864">
        <w:rPr>
          <w:rFonts w:ascii="Arial" w:hAnsi="Arial" w:cs="Arial"/>
          <w:sz w:val="24"/>
          <w:szCs w:val="24"/>
          <w:lang w:val="es-MX"/>
        </w:rPr>
        <w:t>así</w:t>
      </w:r>
      <w:r w:rsidRPr="002B2864">
        <w:rPr>
          <w:rFonts w:ascii="Arial" w:hAnsi="Arial" w:cs="Arial"/>
          <w:sz w:val="24"/>
          <w:szCs w:val="24"/>
          <w:lang w:val="es-MX"/>
        </w:rPr>
        <w:t xml:space="preserve"> tener la posibilidad de </w:t>
      </w:r>
      <w:r w:rsidR="002B1679" w:rsidRPr="002B2864">
        <w:rPr>
          <w:rFonts w:ascii="Arial" w:hAnsi="Arial" w:cs="Arial"/>
          <w:sz w:val="24"/>
          <w:szCs w:val="24"/>
          <w:lang w:val="es-MX"/>
        </w:rPr>
        <w:t>borrarlos con la opción de “Eliminar rechazados”.</w:t>
      </w:r>
    </w:p>
    <w:p w:rsidR="00444FAD" w:rsidRPr="00CE071F" w:rsidRDefault="00444FAD" w:rsidP="002B2864">
      <w:pPr>
        <w:jc w:val="both"/>
        <w:rPr>
          <w:rFonts w:ascii="Arial" w:hAnsi="Arial" w:cs="Arial"/>
          <w:lang w:val="es-MX"/>
        </w:rPr>
      </w:pPr>
    </w:p>
    <w:p w:rsidR="00CE071F" w:rsidRDefault="00444FAD" w:rsidP="002B2864">
      <w:pPr>
        <w:spacing w:line="240" w:lineRule="auto"/>
        <w:jc w:val="both"/>
        <w:rPr>
          <w:rFonts w:ascii="Arial" w:hAnsi="Arial" w:cs="Arial"/>
          <w:sz w:val="32"/>
          <w:szCs w:val="32"/>
          <w:u w:val="single"/>
          <w:lang w:val="es-MX"/>
        </w:rPr>
      </w:pPr>
      <w:r w:rsidRPr="00CE071F">
        <w:rPr>
          <w:rFonts w:ascii="Arial" w:hAnsi="Arial" w:cs="Arial"/>
          <w:sz w:val="32"/>
          <w:szCs w:val="32"/>
          <w:u w:val="single"/>
          <w:lang w:val="es-MX"/>
        </w:rPr>
        <w:t>Pantalla principal</w:t>
      </w:r>
    </w:p>
    <w:p w:rsidR="00444FAD" w:rsidRPr="00CE071F" w:rsidRDefault="00D55BF1" w:rsidP="002B2864">
      <w:pPr>
        <w:spacing w:line="240" w:lineRule="auto"/>
        <w:jc w:val="both"/>
        <w:rPr>
          <w:rFonts w:ascii="Arial" w:hAnsi="Arial" w:cs="Arial"/>
          <w:sz w:val="32"/>
          <w:szCs w:val="32"/>
          <w:u w:val="single"/>
          <w:lang w:val="es-MX"/>
        </w:rPr>
      </w:pPr>
      <w:r w:rsidRPr="00CE071F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37A7116" wp14:editId="6B51475C">
            <wp:simplePos x="0" y="0"/>
            <wp:positionH relativeFrom="margin">
              <wp:posOffset>-241935</wp:posOffset>
            </wp:positionH>
            <wp:positionV relativeFrom="paragraph">
              <wp:posOffset>452755</wp:posOffset>
            </wp:positionV>
            <wp:extent cx="6115050" cy="2076450"/>
            <wp:effectExtent l="0" t="0" r="0" b="0"/>
            <wp:wrapThrough wrapText="bothSides">
              <wp:wrapPolygon edited="0">
                <wp:start x="0" y="0"/>
                <wp:lineTo x="0" y="21402"/>
                <wp:lineTo x="21533" y="21402"/>
                <wp:lineTo x="21533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4FAD" w:rsidRPr="00CE071F">
        <w:rPr>
          <w:rFonts w:ascii="Arial" w:hAnsi="Arial" w:cs="Arial"/>
          <w:sz w:val="24"/>
          <w:szCs w:val="24"/>
          <w:lang w:val="es-MX"/>
        </w:rPr>
        <w:t xml:space="preserve">La pantalla principal consta de solo un botón con el </w:t>
      </w:r>
      <w:r w:rsidRPr="00CE071F">
        <w:rPr>
          <w:rFonts w:ascii="Arial" w:hAnsi="Arial" w:cs="Arial"/>
          <w:sz w:val="24"/>
          <w:szCs w:val="24"/>
          <w:lang w:val="es-MX"/>
        </w:rPr>
        <w:t xml:space="preserve">nombre de </w:t>
      </w:r>
      <w:r w:rsidR="00444FAD" w:rsidRPr="00CE071F">
        <w:rPr>
          <w:rFonts w:ascii="Arial" w:hAnsi="Arial" w:cs="Arial"/>
          <w:sz w:val="24"/>
          <w:szCs w:val="24"/>
          <w:lang w:val="es-MX"/>
        </w:rPr>
        <w:t xml:space="preserve">rechazar, al presionar ese </w:t>
      </w:r>
      <w:r w:rsidRPr="00CE071F">
        <w:rPr>
          <w:rFonts w:ascii="Arial" w:hAnsi="Arial" w:cs="Arial"/>
          <w:sz w:val="24"/>
          <w:szCs w:val="24"/>
          <w:lang w:val="es-MX"/>
        </w:rPr>
        <w:t>botón</w:t>
      </w:r>
      <w:r w:rsidR="00444FAD" w:rsidRPr="00CE071F">
        <w:rPr>
          <w:rFonts w:ascii="Arial" w:hAnsi="Arial" w:cs="Arial"/>
          <w:sz w:val="24"/>
          <w:szCs w:val="24"/>
          <w:lang w:val="es-MX"/>
        </w:rPr>
        <w:t xml:space="preserve"> </w:t>
      </w:r>
      <w:r w:rsidRPr="00CE071F">
        <w:rPr>
          <w:rFonts w:ascii="Arial" w:hAnsi="Arial" w:cs="Arial"/>
          <w:sz w:val="24"/>
          <w:szCs w:val="24"/>
          <w:lang w:val="es-MX"/>
        </w:rPr>
        <w:t>empezara el proceso de cambio de estado</w:t>
      </w:r>
      <w:r w:rsidR="00444FAD" w:rsidRPr="00CE071F">
        <w:rPr>
          <w:rFonts w:ascii="Arial" w:hAnsi="Arial" w:cs="Arial"/>
          <w:sz w:val="24"/>
          <w:szCs w:val="24"/>
          <w:lang w:val="es-MX"/>
        </w:rPr>
        <w:t xml:space="preserve"> de todos los comprobantes</w:t>
      </w:r>
      <w:r w:rsidRPr="00CE071F">
        <w:rPr>
          <w:rFonts w:ascii="Arial" w:hAnsi="Arial" w:cs="Arial"/>
          <w:sz w:val="24"/>
          <w:szCs w:val="24"/>
          <w:lang w:val="es-MX"/>
        </w:rPr>
        <w:t>.</w:t>
      </w:r>
      <w:r w:rsidRPr="00CE071F">
        <w:rPr>
          <w:rFonts w:ascii="Arial" w:hAnsi="Arial" w:cs="Arial"/>
          <w:noProof/>
          <w:sz w:val="24"/>
          <w:szCs w:val="24"/>
          <w:lang w:val="es-MX"/>
        </w:rPr>
        <w:t xml:space="preserve"> </w:t>
      </w:r>
    </w:p>
    <w:p w:rsidR="00D55BF1" w:rsidRPr="00CE071F" w:rsidRDefault="00D55BF1" w:rsidP="002B2864">
      <w:pPr>
        <w:jc w:val="both"/>
        <w:rPr>
          <w:rFonts w:ascii="Arial" w:hAnsi="Arial" w:cs="Arial"/>
          <w:lang w:val="es-MX"/>
        </w:rPr>
      </w:pPr>
      <w:r w:rsidRPr="00CE071F">
        <w:rPr>
          <w:rFonts w:ascii="Arial" w:hAnsi="Arial" w:cs="Arial"/>
          <w:lang w:val="es-MX"/>
        </w:rPr>
        <w:t>Cuando se terminan de procesar los comprobantes en el módulo de “Procesar datos”, de</w:t>
      </w:r>
      <w:r w:rsidR="004A1638" w:rsidRPr="00CE071F">
        <w:rPr>
          <w:rFonts w:ascii="Arial" w:hAnsi="Arial" w:cs="Arial"/>
          <w:lang w:val="es-MX"/>
        </w:rPr>
        <w:t xml:space="preserve">sde el sistema de TANGO GESTION </w:t>
      </w:r>
      <w:r w:rsidR="002B2864">
        <w:rPr>
          <w:rFonts w:ascii="Arial" w:hAnsi="Arial" w:cs="Arial"/>
          <w:lang w:val="es-MX"/>
        </w:rPr>
        <w:t xml:space="preserve">entrando a </w:t>
      </w:r>
      <w:r w:rsidRPr="00CE071F">
        <w:rPr>
          <w:rFonts w:ascii="Arial" w:hAnsi="Arial" w:cs="Arial"/>
          <w:lang w:val="es-MX"/>
        </w:rPr>
        <w:t xml:space="preserve">la ventana de “Administración de comprobantes </w:t>
      </w:r>
      <w:r w:rsidR="00306524" w:rsidRPr="00CE071F">
        <w:rPr>
          <w:rFonts w:ascii="Arial" w:hAnsi="Arial" w:cs="Arial"/>
          <w:lang w:val="es-MX"/>
        </w:rPr>
        <w:t>electrónicos</w:t>
      </w:r>
      <w:r w:rsidR="007A629D" w:rsidRPr="00CE071F">
        <w:rPr>
          <w:rFonts w:ascii="Arial" w:hAnsi="Arial" w:cs="Arial"/>
          <w:lang w:val="es-MX"/>
        </w:rPr>
        <w:t>”</w:t>
      </w:r>
      <w:r w:rsidRPr="00CE071F">
        <w:rPr>
          <w:rFonts w:ascii="Arial" w:hAnsi="Arial" w:cs="Arial"/>
          <w:lang w:val="es-MX"/>
        </w:rPr>
        <w:t xml:space="preserve"> podrá ver los c</w:t>
      </w:r>
      <w:r w:rsidR="004A1638" w:rsidRPr="00CE071F">
        <w:rPr>
          <w:rFonts w:ascii="Arial" w:hAnsi="Arial" w:cs="Arial"/>
          <w:lang w:val="es-MX"/>
        </w:rPr>
        <w:t>omprobantes en estado “Pendiente” de obtener CAE.</w:t>
      </w:r>
      <w:r w:rsidRPr="00CE071F">
        <w:rPr>
          <w:rFonts w:ascii="Arial" w:hAnsi="Arial" w:cs="Arial"/>
          <w:lang w:val="es-MX"/>
        </w:rPr>
        <w:t xml:space="preserve"> </w:t>
      </w:r>
    </w:p>
    <w:p w:rsidR="00D55BF1" w:rsidRPr="00CE071F" w:rsidRDefault="00306524" w:rsidP="002B2864">
      <w:pPr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1.75pt;height:321pt">
            <v:imagedata r:id="rId8" o:title="3"/>
          </v:shape>
        </w:pict>
      </w:r>
    </w:p>
    <w:p w:rsidR="00D55BF1" w:rsidRPr="00CE071F" w:rsidRDefault="00D55BF1" w:rsidP="002B2864">
      <w:pPr>
        <w:jc w:val="both"/>
        <w:rPr>
          <w:rFonts w:ascii="Arial" w:hAnsi="Arial" w:cs="Arial"/>
          <w:lang w:val="es-MX"/>
        </w:rPr>
      </w:pPr>
    </w:p>
    <w:p w:rsidR="004A1638" w:rsidRPr="00CE071F" w:rsidRDefault="00D9483D" w:rsidP="002B2864">
      <w:pPr>
        <w:tabs>
          <w:tab w:val="left" w:pos="1290"/>
        </w:tabs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CE071F">
        <w:rPr>
          <w:rFonts w:ascii="Arial" w:eastAsia="Times New Roman" w:hAnsi="Arial" w:cs="Arial"/>
          <w:sz w:val="24"/>
          <w:szCs w:val="24"/>
          <w:lang w:val="es-MX"/>
        </w:rPr>
        <w:t xml:space="preserve">Al rechazar un comprobante desde el módulo Rechazar pendientes, en la ventana de Administración de comprobantes electrónicos de TANGO GESTION, el </w:t>
      </w:r>
      <w:r w:rsidR="00CE071F" w:rsidRPr="00CE071F">
        <w:rPr>
          <w:rFonts w:ascii="Arial" w:eastAsia="Times New Roman" w:hAnsi="Arial" w:cs="Arial"/>
          <w:sz w:val="24"/>
          <w:szCs w:val="24"/>
          <w:lang w:val="es-MX"/>
        </w:rPr>
        <w:t xml:space="preserve">estado </w:t>
      </w:r>
      <w:r w:rsidRPr="00CE071F">
        <w:rPr>
          <w:rFonts w:ascii="Arial" w:eastAsia="Times New Roman" w:hAnsi="Arial" w:cs="Arial"/>
          <w:sz w:val="24"/>
          <w:szCs w:val="24"/>
          <w:lang w:val="es-MX"/>
        </w:rPr>
        <w:t>cambiará de 'Pendiente' a 'Rechazado'. A continuación, haga clic en 'Actualizar' en el Administrador de Comprobantes Electrónicos para habilitar el botón 'Eliminar rechazados</w:t>
      </w:r>
    </w:p>
    <w:p w:rsidR="00CE071F" w:rsidRPr="00CE071F" w:rsidRDefault="00542520" w:rsidP="002B2864">
      <w:pPr>
        <w:tabs>
          <w:tab w:val="left" w:pos="1290"/>
        </w:tabs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noProof/>
        </w:rPr>
        <w:pict>
          <v:shape id="_x0000_s1027" type="#_x0000_t75" style="position:absolute;left:0;text-align:left;margin-left:74.7pt;margin-top:537.05pt;width:289.15pt;height:73.5pt;z-index:251660288;mso-position-horizontal-relative:margin;mso-position-vertical-relative:margin">
            <v:imagedata r:id="rId9" o:title="5"/>
            <w10:wrap type="square" anchorx="margin" anchory="margin"/>
          </v:shape>
        </w:pict>
      </w:r>
    </w:p>
    <w:p w:rsidR="00CE071F" w:rsidRPr="00CE071F" w:rsidRDefault="00CE071F" w:rsidP="002B2864">
      <w:pPr>
        <w:tabs>
          <w:tab w:val="left" w:pos="1290"/>
        </w:tabs>
        <w:jc w:val="both"/>
        <w:rPr>
          <w:rFonts w:ascii="Arial" w:hAnsi="Arial" w:cs="Arial"/>
          <w:lang w:val="es-MX"/>
        </w:rPr>
      </w:pPr>
    </w:p>
    <w:p w:rsidR="00CE071F" w:rsidRPr="00CE071F" w:rsidRDefault="00CE071F" w:rsidP="002B2864">
      <w:pPr>
        <w:tabs>
          <w:tab w:val="left" w:pos="1290"/>
        </w:tabs>
        <w:jc w:val="both"/>
        <w:rPr>
          <w:rFonts w:ascii="Arial" w:hAnsi="Arial" w:cs="Arial"/>
          <w:lang w:val="es-MX"/>
        </w:rPr>
      </w:pPr>
    </w:p>
    <w:p w:rsidR="00CE071F" w:rsidRPr="00CE071F" w:rsidRDefault="00CE071F" w:rsidP="002B2864">
      <w:pPr>
        <w:tabs>
          <w:tab w:val="left" w:pos="1290"/>
        </w:tabs>
        <w:jc w:val="both"/>
        <w:rPr>
          <w:rFonts w:ascii="Arial" w:hAnsi="Arial" w:cs="Arial"/>
          <w:lang w:val="es-MX"/>
        </w:rPr>
      </w:pPr>
    </w:p>
    <w:p w:rsidR="00CE071F" w:rsidRPr="00CE071F" w:rsidRDefault="00CE071F" w:rsidP="002B2864">
      <w:pPr>
        <w:tabs>
          <w:tab w:val="left" w:pos="1290"/>
        </w:tabs>
        <w:jc w:val="both"/>
        <w:rPr>
          <w:rFonts w:ascii="Arial" w:hAnsi="Arial" w:cs="Arial"/>
          <w:lang w:val="es-MX"/>
        </w:rPr>
      </w:pPr>
    </w:p>
    <w:p w:rsidR="00CE071F" w:rsidRPr="00CE071F" w:rsidRDefault="00CE071F" w:rsidP="002B2864">
      <w:pPr>
        <w:tabs>
          <w:tab w:val="left" w:pos="1290"/>
        </w:tabs>
        <w:jc w:val="both"/>
        <w:rPr>
          <w:rFonts w:ascii="Arial" w:hAnsi="Arial" w:cs="Arial"/>
          <w:lang w:val="es-MX"/>
        </w:rPr>
      </w:pPr>
    </w:p>
    <w:p w:rsidR="00CE071F" w:rsidRPr="00CE071F" w:rsidRDefault="00306524" w:rsidP="002B2864">
      <w:pPr>
        <w:tabs>
          <w:tab w:val="left" w:pos="1290"/>
        </w:tabs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pict>
          <v:shape id="_x0000_i1026" type="#_x0000_t75" style="width:441.75pt;height:321.75pt">
            <v:imagedata r:id="rId10" o:title="4"/>
          </v:shape>
        </w:pict>
      </w:r>
    </w:p>
    <w:p w:rsidR="00CE071F" w:rsidRPr="00CE071F" w:rsidRDefault="00CE071F" w:rsidP="002B2864">
      <w:pPr>
        <w:tabs>
          <w:tab w:val="left" w:pos="1590"/>
        </w:tabs>
        <w:jc w:val="both"/>
        <w:rPr>
          <w:rFonts w:ascii="Arial" w:hAnsi="Arial" w:cs="Arial"/>
          <w:lang w:val="es-MX"/>
        </w:rPr>
      </w:pPr>
    </w:p>
    <w:p w:rsidR="00CE071F" w:rsidRPr="00CE071F" w:rsidRDefault="00CE071F" w:rsidP="002B2864">
      <w:pPr>
        <w:tabs>
          <w:tab w:val="left" w:pos="1590"/>
        </w:tabs>
        <w:jc w:val="both"/>
        <w:rPr>
          <w:rFonts w:ascii="Arial" w:hAnsi="Arial" w:cs="Arial"/>
          <w:lang w:val="es-MX"/>
        </w:rPr>
      </w:pPr>
    </w:p>
    <w:p w:rsidR="00CE071F" w:rsidRDefault="00CE071F" w:rsidP="002B2864">
      <w:pPr>
        <w:tabs>
          <w:tab w:val="left" w:pos="1590"/>
        </w:tabs>
        <w:jc w:val="both"/>
        <w:rPr>
          <w:rFonts w:ascii="Arial" w:hAnsi="Arial" w:cs="Arial"/>
          <w:sz w:val="24"/>
          <w:szCs w:val="24"/>
          <w:lang w:val="es-MX"/>
        </w:rPr>
      </w:pPr>
      <w:r w:rsidRPr="00CE071F">
        <w:rPr>
          <w:rFonts w:ascii="Arial" w:hAnsi="Arial" w:cs="Arial"/>
          <w:sz w:val="24"/>
          <w:szCs w:val="24"/>
          <w:lang w:val="es-MX"/>
        </w:rPr>
        <w:t>Este módulo ofrece una solución sencilla y eficaz para gestionar comprobantes pendientes que ya no se desean enviar a ARCA. Utilizando la opción Rechazar, el usuario puede marcar dichos comprobantes como Rechazados y luego eliminarlos de forma definitiva desde la Administración de comprobantes electrónicos. De esta manera, se mantiene el sistema limpio y organizado, evitando errores o confusiones en el proceso de facturación electrónica.</w:t>
      </w:r>
    </w:p>
    <w:p w:rsidR="00306524" w:rsidRDefault="00306524" w:rsidP="002B2864">
      <w:pPr>
        <w:tabs>
          <w:tab w:val="left" w:pos="1590"/>
        </w:tabs>
        <w:jc w:val="both"/>
        <w:rPr>
          <w:rFonts w:ascii="Arial" w:hAnsi="Arial" w:cs="Arial"/>
          <w:sz w:val="24"/>
          <w:szCs w:val="24"/>
          <w:lang w:val="es-MX"/>
        </w:rPr>
      </w:pPr>
    </w:p>
    <w:p w:rsidR="00306524" w:rsidRDefault="00306524" w:rsidP="002B2864">
      <w:pPr>
        <w:tabs>
          <w:tab w:val="left" w:pos="1590"/>
        </w:tabs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IMPORTANTE:</w:t>
      </w:r>
    </w:p>
    <w:p w:rsidR="00306524" w:rsidRDefault="00306524" w:rsidP="002B2864">
      <w:pPr>
        <w:tabs>
          <w:tab w:val="left" w:pos="1590"/>
        </w:tabs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Cuando hacemos una eliminación de un comprobante desde el “Administrador de comprobantes electrónicos” se debe volver a dejar el comprobante con el numero anterior al rechazo desde el modulo “Configuración de directorio”, volviendo a la numeración original y presionando el botón de “editar”.</w:t>
      </w:r>
    </w:p>
    <w:p w:rsidR="00306524" w:rsidRDefault="00306524" w:rsidP="002B2864">
      <w:pPr>
        <w:tabs>
          <w:tab w:val="left" w:pos="1590"/>
        </w:tabs>
        <w:jc w:val="both"/>
        <w:rPr>
          <w:rFonts w:ascii="Arial" w:hAnsi="Arial" w:cs="Arial"/>
          <w:sz w:val="24"/>
          <w:szCs w:val="24"/>
          <w:lang w:val="es-MX"/>
        </w:rPr>
      </w:pPr>
    </w:p>
    <w:p w:rsidR="00306524" w:rsidRDefault="00306524" w:rsidP="002B2864">
      <w:pPr>
        <w:tabs>
          <w:tab w:val="left" w:pos="1590"/>
        </w:tabs>
        <w:jc w:val="both"/>
        <w:rPr>
          <w:rFonts w:ascii="Arial" w:hAnsi="Arial" w:cs="Arial"/>
          <w:sz w:val="24"/>
          <w:szCs w:val="24"/>
          <w:lang w:val="es-MX"/>
        </w:rPr>
      </w:pPr>
    </w:p>
    <w:p w:rsidR="00306524" w:rsidRDefault="00306524" w:rsidP="002B2864">
      <w:pPr>
        <w:tabs>
          <w:tab w:val="left" w:pos="1590"/>
        </w:tabs>
        <w:jc w:val="both"/>
        <w:rPr>
          <w:rFonts w:ascii="Arial" w:hAnsi="Arial" w:cs="Arial"/>
          <w:sz w:val="24"/>
          <w:szCs w:val="24"/>
          <w:lang w:val="es-MX"/>
        </w:rPr>
      </w:pPr>
    </w:p>
    <w:p w:rsidR="00306524" w:rsidRPr="00CE071F" w:rsidRDefault="00306524" w:rsidP="002B2864">
      <w:pPr>
        <w:tabs>
          <w:tab w:val="left" w:pos="1590"/>
        </w:tabs>
        <w:jc w:val="both"/>
        <w:rPr>
          <w:rFonts w:ascii="Arial" w:hAnsi="Arial" w:cs="Arial"/>
          <w:sz w:val="24"/>
          <w:szCs w:val="24"/>
          <w:lang w:val="es-MX"/>
        </w:rPr>
      </w:pPr>
      <w:r w:rsidRPr="00306524">
        <w:rPr>
          <w:rFonts w:ascii="Arial" w:hAnsi="Arial" w:cs="Arial"/>
          <w:sz w:val="24"/>
          <w:szCs w:val="24"/>
          <w:lang w:val="es-MX"/>
        </w:rPr>
        <w:drawing>
          <wp:anchor distT="0" distB="0" distL="114300" distR="114300" simplePos="0" relativeHeight="251661312" behindDoc="0" locked="0" layoutInCell="1" allowOverlap="1">
            <wp:simplePos x="1076325" y="895350"/>
            <wp:positionH relativeFrom="margin">
              <wp:align>center</wp:align>
            </wp:positionH>
            <wp:positionV relativeFrom="margin">
              <wp:align>top</wp:align>
            </wp:positionV>
            <wp:extent cx="4153480" cy="3143689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E071F" w:rsidRPr="00CE071F" w:rsidRDefault="00CE071F" w:rsidP="002B2864">
      <w:pPr>
        <w:tabs>
          <w:tab w:val="left" w:pos="1590"/>
        </w:tabs>
        <w:jc w:val="both"/>
        <w:rPr>
          <w:rFonts w:ascii="Arial" w:hAnsi="Arial" w:cs="Arial"/>
          <w:lang w:val="es-MX"/>
        </w:rPr>
      </w:pPr>
    </w:p>
    <w:p w:rsidR="00CE071F" w:rsidRPr="00CE071F" w:rsidRDefault="00CE071F" w:rsidP="002B2864">
      <w:pPr>
        <w:tabs>
          <w:tab w:val="left" w:pos="1590"/>
        </w:tabs>
        <w:jc w:val="both"/>
        <w:rPr>
          <w:rFonts w:ascii="Arial" w:hAnsi="Arial" w:cs="Arial"/>
          <w:lang w:val="es-MX"/>
        </w:rPr>
      </w:pPr>
    </w:p>
    <w:p w:rsidR="00D37221" w:rsidRDefault="00D37221" w:rsidP="002B2864">
      <w:pPr>
        <w:jc w:val="both"/>
        <w:rPr>
          <w:rFonts w:ascii="Arial" w:hAnsi="Arial" w:cs="Arial"/>
          <w:sz w:val="28"/>
          <w:szCs w:val="28"/>
          <w:u w:val="single"/>
          <w:lang w:val="es-MX"/>
        </w:rPr>
      </w:pPr>
    </w:p>
    <w:p w:rsidR="00D37221" w:rsidRDefault="00D37221" w:rsidP="002B2864">
      <w:pPr>
        <w:jc w:val="both"/>
        <w:rPr>
          <w:rFonts w:ascii="Arial" w:hAnsi="Arial" w:cs="Arial"/>
          <w:sz w:val="28"/>
          <w:szCs w:val="28"/>
          <w:u w:val="single"/>
          <w:lang w:val="es-MX"/>
        </w:rPr>
      </w:pPr>
    </w:p>
    <w:p w:rsidR="00D37221" w:rsidRDefault="00D37221" w:rsidP="002B2864">
      <w:pPr>
        <w:jc w:val="both"/>
        <w:rPr>
          <w:rFonts w:ascii="Arial" w:hAnsi="Arial" w:cs="Arial"/>
          <w:sz w:val="28"/>
          <w:szCs w:val="28"/>
          <w:u w:val="single"/>
          <w:lang w:val="es-MX"/>
        </w:rPr>
      </w:pPr>
    </w:p>
    <w:p w:rsidR="00D37221" w:rsidRDefault="00D37221" w:rsidP="002B2864">
      <w:pPr>
        <w:jc w:val="both"/>
        <w:rPr>
          <w:rFonts w:ascii="Arial" w:hAnsi="Arial" w:cs="Arial"/>
          <w:sz w:val="28"/>
          <w:szCs w:val="28"/>
          <w:u w:val="single"/>
          <w:lang w:val="es-MX"/>
        </w:rPr>
      </w:pPr>
    </w:p>
    <w:p w:rsidR="00D37221" w:rsidRDefault="00D37221" w:rsidP="002B2864">
      <w:pPr>
        <w:jc w:val="both"/>
        <w:rPr>
          <w:rFonts w:ascii="Arial" w:hAnsi="Arial" w:cs="Arial"/>
          <w:sz w:val="28"/>
          <w:szCs w:val="28"/>
          <w:u w:val="single"/>
          <w:lang w:val="es-MX"/>
        </w:rPr>
      </w:pPr>
    </w:p>
    <w:p w:rsidR="00D37221" w:rsidRDefault="00D37221" w:rsidP="002B2864">
      <w:pPr>
        <w:jc w:val="both"/>
        <w:rPr>
          <w:rFonts w:ascii="Arial" w:hAnsi="Arial" w:cs="Arial"/>
          <w:sz w:val="28"/>
          <w:szCs w:val="28"/>
          <w:u w:val="single"/>
          <w:lang w:val="es-MX"/>
        </w:rPr>
      </w:pPr>
    </w:p>
    <w:p w:rsidR="00D37221" w:rsidRDefault="00D37221" w:rsidP="002B2864">
      <w:pPr>
        <w:jc w:val="both"/>
        <w:rPr>
          <w:rFonts w:ascii="Arial" w:hAnsi="Arial" w:cs="Arial"/>
          <w:sz w:val="28"/>
          <w:szCs w:val="28"/>
          <w:u w:val="single"/>
          <w:lang w:val="es-MX"/>
        </w:rPr>
      </w:pPr>
    </w:p>
    <w:p w:rsidR="00D37221" w:rsidRDefault="00D37221" w:rsidP="002B2864">
      <w:pPr>
        <w:jc w:val="both"/>
        <w:rPr>
          <w:rFonts w:ascii="Arial" w:hAnsi="Arial" w:cs="Arial"/>
          <w:sz w:val="28"/>
          <w:szCs w:val="28"/>
          <w:u w:val="single"/>
          <w:lang w:val="es-MX"/>
        </w:rPr>
      </w:pPr>
    </w:p>
    <w:p w:rsidR="00D37221" w:rsidRDefault="00D37221" w:rsidP="002B2864">
      <w:pPr>
        <w:jc w:val="both"/>
        <w:rPr>
          <w:rFonts w:ascii="Arial" w:hAnsi="Arial" w:cs="Arial"/>
          <w:sz w:val="28"/>
          <w:szCs w:val="28"/>
          <w:u w:val="single"/>
          <w:lang w:val="es-MX"/>
        </w:rPr>
      </w:pPr>
    </w:p>
    <w:p w:rsidR="00D37221" w:rsidRDefault="00D37221" w:rsidP="002B2864">
      <w:pPr>
        <w:jc w:val="both"/>
        <w:rPr>
          <w:rFonts w:ascii="Arial" w:hAnsi="Arial" w:cs="Arial"/>
          <w:sz w:val="28"/>
          <w:szCs w:val="28"/>
          <w:u w:val="single"/>
          <w:lang w:val="es-MX"/>
        </w:rPr>
      </w:pPr>
      <w:bookmarkStart w:id="0" w:name="_GoBack"/>
      <w:bookmarkEnd w:id="0"/>
    </w:p>
    <w:p w:rsidR="00CE071F" w:rsidRPr="00CE071F" w:rsidRDefault="00CE071F" w:rsidP="002B2864">
      <w:pPr>
        <w:jc w:val="both"/>
        <w:rPr>
          <w:rFonts w:ascii="Arial" w:hAnsi="Arial" w:cs="Arial"/>
          <w:sz w:val="28"/>
          <w:szCs w:val="28"/>
          <w:u w:val="single"/>
          <w:lang w:val="es-MX"/>
        </w:rPr>
      </w:pPr>
      <w:r w:rsidRPr="00CE071F">
        <w:rPr>
          <w:rFonts w:ascii="Arial" w:hAnsi="Arial" w:cs="Arial"/>
          <w:sz w:val="28"/>
          <w:szCs w:val="28"/>
          <w:u w:val="single"/>
          <w:lang w:val="es-MX"/>
        </w:rPr>
        <w:t>Contacto con soporte</w:t>
      </w:r>
    </w:p>
    <w:p w:rsidR="00CE071F" w:rsidRPr="00CE071F" w:rsidRDefault="00CE071F" w:rsidP="002B2864">
      <w:pPr>
        <w:jc w:val="both"/>
        <w:rPr>
          <w:rFonts w:ascii="Arial" w:hAnsi="Arial" w:cs="Arial"/>
          <w:lang w:val="es-MX"/>
        </w:rPr>
      </w:pPr>
      <w:r w:rsidRPr="00CE071F">
        <w:rPr>
          <w:rFonts w:ascii="Arial" w:hAnsi="Arial" w:cs="Arial"/>
          <w:lang w:val="es-MX"/>
        </w:rPr>
        <w:t>De haber algún inconveniente con el sistema contáctese con nuestra línea de soporte.</w:t>
      </w:r>
    </w:p>
    <w:p w:rsidR="00CE071F" w:rsidRPr="00CE071F" w:rsidRDefault="00CE071F" w:rsidP="002B2864">
      <w:pPr>
        <w:pStyle w:val="Prrafodelista"/>
        <w:numPr>
          <w:ilvl w:val="0"/>
          <w:numId w:val="3"/>
        </w:numPr>
        <w:tabs>
          <w:tab w:val="left" w:pos="3435"/>
        </w:tabs>
        <w:jc w:val="both"/>
        <w:rPr>
          <w:rFonts w:ascii="Arial" w:hAnsi="Arial" w:cs="Arial"/>
          <w:b/>
        </w:rPr>
      </w:pPr>
      <w:r w:rsidRPr="00CE071F">
        <w:rPr>
          <w:rFonts w:ascii="Arial" w:hAnsi="Arial" w:cs="Arial"/>
          <w:b/>
        </w:rPr>
        <w:t>WhatsApp: (569) 2656 40-1333</w:t>
      </w:r>
    </w:p>
    <w:p w:rsidR="00CE071F" w:rsidRPr="00CE071F" w:rsidRDefault="00CE071F" w:rsidP="002B2864">
      <w:pPr>
        <w:pStyle w:val="NormalWeb"/>
        <w:numPr>
          <w:ilvl w:val="0"/>
          <w:numId w:val="2"/>
        </w:numPr>
        <w:jc w:val="both"/>
        <w:rPr>
          <w:rFonts w:ascii="Arial" w:hAnsi="Arial" w:cs="Arial"/>
          <w:b/>
          <w:lang w:val="es-MX"/>
        </w:rPr>
      </w:pPr>
      <w:r w:rsidRPr="00CE071F">
        <w:rPr>
          <w:rFonts w:ascii="Arial" w:hAnsi="Arial" w:cs="Arial"/>
          <w:b/>
          <w:lang w:val="es-MX"/>
        </w:rPr>
        <w:t>Teléfono: (54) 11 5263 2464</w:t>
      </w:r>
    </w:p>
    <w:p w:rsidR="00D9483D" w:rsidRPr="002B2864" w:rsidRDefault="00CE071F" w:rsidP="002B2864">
      <w:pPr>
        <w:pStyle w:val="NormalWeb"/>
        <w:numPr>
          <w:ilvl w:val="0"/>
          <w:numId w:val="3"/>
        </w:numPr>
        <w:jc w:val="both"/>
        <w:rPr>
          <w:rFonts w:ascii="Arial" w:hAnsi="Arial" w:cs="Arial"/>
          <w:b/>
          <w:lang w:val="es-MX"/>
        </w:rPr>
      </w:pPr>
      <w:r w:rsidRPr="00CE071F">
        <w:rPr>
          <w:rFonts w:ascii="Arial" w:hAnsi="Arial" w:cs="Arial"/>
          <w:b/>
          <w:lang w:val="es-MX"/>
        </w:rPr>
        <w:t>Correo electrónico: soporte@reaxion.com.ar</w:t>
      </w:r>
    </w:p>
    <w:sectPr w:rsidR="00D9483D" w:rsidRPr="002B2864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2520" w:rsidRDefault="00542520" w:rsidP="00CE071F">
      <w:pPr>
        <w:spacing w:after="0" w:line="240" w:lineRule="auto"/>
      </w:pPr>
      <w:r>
        <w:separator/>
      </w:r>
    </w:p>
  </w:endnote>
  <w:endnote w:type="continuationSeparator" w:id="0">
    <w:p w:rsidR="00542520" w:rsidRDefault="00542520" w:rsidP="00CE07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2520" w:rsidRDefault="00542520" w:rsidP="00CE071F">
      <w:pPr>
        <w:spacing w:after="0" w:line="240" w:lineRule="auto"/>
      </w:pPr>
      <w:r>
        <w:separator/>
      </w:r>
    </w:p>
  </w:footnote>
  <w:footnote w:type="continuationSeparator" w:id="0">
    <w:p w:rsidR="00542520" w:rsidRDefault="00542520" w:rsidP="00CE07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381352"/>
      <w:docPartObj>
        <w:docPartGallery w:val="Page Numbers (Top of Page)"/>
        <w:docPartUnique/>
      </w:docPartObj>
    </w:sdtPr>
    <w:sdtEndPr/>
    <w:sdtContent>
      <w:p w:rsidR="002B2864" w:rsidRDefault="002B2864">
        <w:pPr>
          <w:pStyle w:val="Encabezado"/>
        </w:pPr>
        <w:r>
          <w:rPr>
            <w:lang w:val="es-ES"/>
          </w:rP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 w:rsidR="00542520">
          <w:rPr>
            <w:b/>
            <w:bCs/>
            <w:noProof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es-ES"/>
          </w:rP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 w:rsidR="00542520">
          <w:rPr>
            <w:b/>
            <w:bCs/>
            <w:noProof/>
          </w:rPr>
          <w:t>1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2B2864" w:rsidRDefault="002B286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66AE2"/>
    <w:multiLevelType w:val="hybridMultilevel"/>
    <w:tmpl w:val="3B582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495932"/>
    <w:multiLevelType w:val="hybridMultilevel"/>
    <w:tmpl w:val="C7162D06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" w15:restartNumberingAfterBreak="0">
    <w:nsid w:val="39C61D87"/>
    <w:multiLevelType w:val="hybridMultilevel"/>
    <w:tmpl w:val="1898D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C5A"/>
    <w:rsid w:val="00032619"/>
    <w:rsid w:val="002B1679"/>
    <w:rsid w:val="002B2864"/>
    <w:rsid w:val="00306524"/>
    <w:rsid w:val="00400C5A"/>
    <w:rsid w:val="00444FAD"/>
    <w:rsid w:val="00472FAC"/>
    <w:rsid w:val="004A1638"/>
    <w:rsid w:val="00542520"/>
    <w:rsid w:val="007A629D"/>
    <w:rsid w:val="00A26E14"/>
    <w:rsid w:val="00AF6C78"/>
    <w:rsid w:val="00CE071F"/>
    <w:rsid w:val="00D37221"/>
    <w:rsid w:val="00D55BF1"/>
    <w:rsid w:val="00D86DB4"/>
    <w:rsid w:val="00D9483D"/>
    <w:rsid w:val="00D94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>
      <o:colormru v:ext="edit" colors="#eee"/>
    </o:shapedefaults>
    <o:shapelayout v:ext="edit">
      <o:idmap v:ext="edit" data="1"/>
    </o:shapelayout>
  </w:shapeDefaults>
  <w:decimalSymbol w:val="."/>
  <w:listSeparator w:val=","/>
  <w14:docId w14:val="753CD3DF"/>
  <w15:chartTrackingRefBased/>
  <w15:docId w15:val="{A346ACE7-7FF1-403F-979D-24E0E608F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167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B1679"/>
    <w:pPr>
      <w:ind w:left="720"/>
      <w:contextualSpacing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1679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1679"/>
    <w:rPr>
      <w:i/>
      <w:iCs/>
      <w:color w:val="5B9BD5" w:themeColor="accent1"/>
    </w:rPr>
  </w:style>
  <w:style w:type="paragraph" w:styleId="NormalWeb">
    <w:name w:val="Normal (Web)"/>
    <w:basedOn w:val="Normal"/>
    <w:uiPriority w:val="99"/>
    <w:unhideWhenUsed/>
    <w:rsid w:val="00D94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CE07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E071F"/>
  </w:style>
  <w:style w:type="paragraph" w:styleId="Piedepgina">
    <w:name w:val="footer"/>
    <w:basedOn w:val="Normal"/>
    <w:link w:val="PiedepginaCar"/>
    <w:uiPriority w:val="99"/>
    <w:unhideWhenUsed/>
    <w:rsid w:val="00CE07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E07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60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1405</TotalTime>
  <Pages>5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</dc:creator>
  <cp:keywords/>
  <dc:description/>
  <cp:lastModifiedBy>Juan</cp:lastModifiedBy>
  <cp:revision>4</cp:revision>
  <dcterms:created xsi:type="dcterms:W3CDTF">2025-05-23T12:18:00Z</dcterms:created>
  <dcterms:modified xsi:type="dcterms:W3CDTF">2025-05-25T01:18:00Z</dcterms:modified>
</cp:coreProperties>
</file>