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ADC2" w14:textId="4CF98318" w:rsidR="00355F63" w:rsidRDefault="00355F63" w:rsidP="00206EFD">
      <w:pPr>
        <w:pStyle w:val="Sinespaciado"/>
        <w:rPr>
          <w:noProof/>
        </w:rPr>
      </w:pPr>
    </w:p>
    <w:p w14:paraId="472FFBE2" w14:textId="77777777" w:rsidR="00B33872" w:rsidRDefault="00B33872" w:rsidP="00206EFD">
      <w:pPr>
        <w:pStyle w:val="Sinespaciado"/>
        <w:rPr>
          <w:noProof/>
        </w:rPr>
      </w:pPr>
    </w:p>
    <w:p w14:paraId="0F3FC9A1" w14:textId="77777777" w:rsidR="00B33872" w:rsidRDefault="00B33872" w:rsidP="00B33872">
      <w:pPr>
        <w:pStyle w:val="Sinespaciado"/>
        <w:jc w:val="center"/>
        <w:rPr>
          <w:b/>
          <w:bCs/>
          <w:noProof/>
        </w:rPr>
      </w:pPr>
      <w:r w:rsidRPr="00B33872">
        <w:rPr>
          <w:b/>
          <w:bCs/>
          <w:noProof/>
        </w:rPr>
        <w:t>SALUD TOLIMA S.A.S</w:t>
      </w:r>
    </w:p>
    <w:p w14:paraId="2A94D72B" w14:textId="4D77FD5D" w:rsidR="00B33872" w:rsidRPr="00B33872" w:rsidRDefault="00B33872" w:rsidP="00B33872">
      <w:pPr>
        <w:pStyle w:val="Sinespaciado"/>
        <w:jc w:val="center"/>
        <w:rPr>
          <w:b/>
          <w:bCs/>
          <w:noProof/>
        </w:rPr>
      </w:pPr>
      <w:r w:rsidRPr="00B33872">
        <w:rPr>
          <w:b/>
          <w:bCs/>
          <w:noProof/>
        </w:rPr>
        <w:t xml:space="preserve"> NIT 90053771-2</w:t>
      </w:r>
    </w:p>
    <w:p w14:paraId="7D1EE965" w14:textId="092B0AEC" w:rsidR="00B33872" w:rsidRDefault="00B33872" w:rsidP="00B33872">
      <w:pPr>
        <w:pStyle w:val="Sinespaciado"/>
        <w:jc w:val="center"/>
        <w:rPr>
          <w:b/>
          <w:bCs/>
          <w:noProof/>
        </w:rPr>
      </w:pPr>
      <w:r w:rsidRPr="00B33872">
        <w:rPr>
          <w:b/>
          <w:bCs/>
          <w:noProof/>
        </w:rPr>
        <w:t>FEDERICO LLERAS ACOSTA SEDE LIMONAR</w:t>
      </w:r>
    </w:p>
    <w:p w14:paraId="0D213196" w14:textId="77777777" w:rsidR="00B33872" w:rsidRPr="00B33872" w:rsidRDefault="00B33872" w:rsidP="00B33872">
      <w:pPr>
        <w:pStyle w:val="Sinespaciado"/>
        <w:jc w:val="center"/>
        <w:rPr>
          <w:b/>
          <w:bCs/>
          <w:noProof/>
        </w:rPr>
      </w:pPr>
    </w:p>
    <w:p w14:paraId="09B19770" w14:textId="77777777" w:rsidR="00B33872" w:rsidRDefault="00B33872" w:rsidP="00206EFD">
      <w:pPr>
        <w:pStyle w:val="Sinespaciado"/>
        <w:rPr>
          <w:noProof/>
        </w:rPr>
      </w:pPr>
    </w:p>
    <w:p w14:paraId="5277C2E9" w14:textId="77777777" w:rsidR="00B33872" w:rsidRDefault="00B33872" w:rsidP="00B33872">
      <w:pPr>
        <w:pStyle w:val="Sinespaciado"/>
        <w:rPr>
          <w:b/>
          <w:bCs/>
          <w:noProof/>
        </w:rPr>
      </w:pPr>
    </w:p>
    <w:p w14:paraId="7C7699D5" w14:textId="77777777" w:rsidR="00B33872" w:rsidRDefault="00B33872" w:rsidP="00B33872">
      <w:pPr>
        <w:pStyle w:val="Sinespaciado"/>
        <w:rPr>
          <w:b/>
          <w:bCs/>
          <w:noProof/>
        </w:rPr>
      </w:pPr>
    </w:p>
    <w:p w14:paraId="4E22BA23" w14:textId="3BECE958" w:rsidR="00B33872" w:rsidRPr="00510DD1" w:rsidRDefault="00B33872" w:rsidP="00B33872">
      <w:pPr>
        <w:pStyle w:val="Sinespaciado"/>
        <w:rPr>
          <w:b/>
          <w:bCs/>
        </w:rPr>
      </w:pPr>
      <w:r w:rsidRPr="00510DD1">
        <w:rPr>
          <w:b/>
          <w:bCs/>
          <w:noProof/>
        </w:rPr>
        <w:t xml:space="preserve">NOMBRE: </w:t>
      </w:r>
      <w:r w:rsidR="008A2712" w:rsidRPr="008A2712">
        <w:rPr>
          <w:b/>
          <w:bCs/>
          <w:noProof/>
        </w:rPr>
        <w:t>MARIA JACQUELINE MARIN SANCHEZ</w:t>
      </w:r>
    </w:p>
    <w:p w14:paraId="1B2860F9" w14:textId="76B240E4" w:rsidR="00B33872" w:rsidRDefault="00B33872" w:rsidP="00206EFD">
      <w:pPr>
        <w:pStyle w:val="Sinespaciado"/>
        <w:rPr>
          <w:b/>
          <w:bCs/>
        </w:rPr>
      </w:pPr>
      <w:r w:rsidRPr="00510DD1">
        <w:rPr>
          <w:b/>
          <w:bCs/>
        </w:rPr>
        <w:t>ID:</w:t>
      </w:r>
      <w:r w:rsidR="008A2712">
        <w:rPr>
          <w:b/>
          <w:bCs/>
        </w:rPr>
        <w:t xml:space="preserve"> </w:t>
      </w:r>
      <w:r w:rsidR="008A2712" w:rsidRPr="008A2712">
        <w:rPr>
          <w:b/>
          <w:bCs/>
        </w:rPr>
        <w:t>51949081</w:t>
      </w:r>
    </w:p>
    <w:p w14:paraId="407C56BA" w14:textId="29C50703" w:rsidR="00822628" w:rsidRPr="00510DD1" w:rsidRDefault="008A2712" w:rsidP="00206EFD">
      <w:pPr>
        <w:pStyle w:val="Sinespaciado"/>
        <w:rPr>
          <w:b/>
          <w:bCs/>
        </w:rPr>
      </w:pPr>
      <w:r>
        <w:rPr>
          <w:b/>
          <w:bCs/>
        </w:rPr>
        <w:t>01/05/2025</w:t>
      </w:r>
    </w:p>
    <w:p w14:paraId="1E35A118" w14:textId="77777777" w:rsidR="00B33872" w:rsidRDefault="00B33872" w:rsidP="00B33872">
      <w:pPr>
        <w:pStyle w:val="Sinespaciado"/>
        <w:rPr>
          <w:b/>
          <w:bCs/>
        </w:rPr>
      </w:pPr>
    </w:p>
    <w:p w14:paraId="0625A89F" w14:textId="321AB999" w:rsidR="00510DD1" w:rsidRPr="00510DD1" w:rsidRDefault="00510DD1" w:rsidP="00510DD1">
      <w:pPr>
        <w:pStyle w:val="Sinespaciado"/>
        <w:jc w:val="center"/>
        <w:rPr>
          <w:b/>
          <w:bCs/>
        </w:rPr>
      </w:pPr>
      <w:r w:rsidRPr="00510DD1">
        <w:rPr>
          <w:b/>
          <w:bCs/>
        </w:rPr>
        <w:t xml:space="preserve">TOMOGRAFIA DE </w:t>
      </w:r>
      <w:r w:rsidR="008A2712">
        <w:rPr>
          <w:b/>
          <w:bCs/>
        </w:rPr>
        <w:t>COLUMNA CERVICAL</w:t>
      </w:r>
    </w:p>
    <w:p w14:paraId="7EEF29E7" w14:textId="77777777" w:rsidR="00510DD1" w:rsidRDefault="00510DD1" w:rsidP="00510DD1">
      <w:pPr>
        <w:pStyle w:val="Sinespaciado"/>
      </w:pPr>
    </w:p>
    <w:p w14:paraId="1CB0DB37" w14:textId="5E1FD810" w:rsidR="00822628" w:rsidRDefault="00822628" w:rsidP="00510DD1">
      <w:pPr>
        <w:pStyle w:val="Sinespaciado"/>
      </w:pPr>
      <w:r w:rsidRPr="00822628">
        <w:t xml:space="preserve">INFORME RADIOLOGICO </w:t>
      </w:r>
    </w:p>
    <w:p w14:paraId="49509BFD" w14:textId="77777777" w:rsidR="008A2712" w:rsidRDefault="008A2712" w:rsidP="00510DD1">
      <w:pPr>
        <w:pStyle w:val="Sinespaciado"/>
      </w:pPr>
    </w:p>
    <w:p w14:paraId="0A97DF5A" w14:textId="77777777" w:rsidR="00822628" w:rsidRDefault="00822628" w:rsidP="00510DD1">
      <w:pPr>
        <w:pStyle w:val="Sinespaciado"/>
      </w:pPr>
    </w:p>
    <w:p w14:paraId="36587EF9" w14:textId="77777777" w:rsidR="008A2712" w:rsidRDefault="008A2712" w:rsidP="008A2712">
      <w:pPr>
        <w:pStyle w:val="Sinespaciado"/>
      </w:pPr>
      <w:r>
        <w:t>TÉCNICA: Se realizan tomografía de columna cervical simple, desde la base del</w:t>
      </w:r>
    </w:p>
    <w:p w14:paraId="7C0BD744" w14:textId="77777777" w:rsidR="008A2712" w:rsidRDefault="008A2712" w:rsidP="008A2712">
      <w:pPr>
        <w:pStyle w:val="Sinespaciado"/>
      </w:pPr>
      <w:r>
        <w:t>cráneo hasta ápices pulmonares, en cortes axiales, así como reconstrucciones</w:t>
      </w:r>
    </w:p>
    <w:p w14:paraId="6D4E5079" w14:textId="77777777" w:rsidR="008A2712" w:rsidRDefault="008A2712" w:rsidP="008A2712">
      <w:pPr>
        <w:pStyle w:val="Sinespaciado"/>
      </w:pPr>
      <w:r>
        <w:t xml:space="preserve">coronales y sagitales </w:t>
      </w:r>
      <w:proofErr w:type="spellStart"/>
      <w:r>
        <w:t>multiplanares</w:t>
      </w:r>
      <w:proofErr w:type="spellEnd"/>
      <w:r>
        <w:t>.</w:t>
      </w:r>
    </w:p>
    <w:p w14:paraId="3D5660A5" w14:textId="77777777" w:rsidR="008A2712" w:rsidRDefault="008A2712" w:rsidP="008A2712">
      <w:pPr>
        <w:pStyle w:val="Sinespaciado"/>
      </w:pPr>
    </w:p>
    <w:p w14:paraId="70722D10" w14:textId="77777777" w:rsidR="008A2712" w:rsidRDefault="008A2712" w:rsidP="008A2712">
      <w:pPr>
        <w:pStyle w:val="Sinespaciado"/>
      </w:pPr>
      <w:r>
        <w:t>HALLAZGOS:</w:t>
      </w:r>
    </w:p>
    <w:p w14:paraId="6737A96F" w14:textId="77777777" w:rsidR="008A2712" w:rsidRDefault="008A2712" w:rsidP="008A2712">
      <w:pPr>
        <w:pStyle w:val="Sinespaciado"/>
      </w:pPr>
      <w:r>
        <w:t xml:space="preserve">Lordosis rectificada, escoliosis </w:t>
      </w:r>
      <w:proofErr w:type="spellStart"/>
      <w:r>
        <w:t>levoconvexa</w:t>
      </w:r>
      <w:proofErr w:type="spellEnd"/>
      <w:r>
        <w:t>.</w:t>
      </w:r>
    </w:p>
    <w:p w14:paraId="5D6BF372" w14:textId="77777777" w:rsidR="008A2712" w:rsidRDefault="008A2712" w:rsidP="008A2712">
      <w:pPr>
        <w:pStyle w:val="Sinespaciado"/>
      </w:pPr>
      <w:r>
        <w:t>Partes blandas pre y para vertebrales sin alteraciones.</w:t>
      </w:r>
    </w:p>
    <w:p w14:paraId="11673A61" w14:textId="77777777" w:rsidR="008A2712" w:rsidRDefault="008A2712" w:rsidP="008A2712">
      <w:pPr>
        <w:pStyle w:val="Sinespaciado"/>
      </w:pPr>
      <w:r>
        <w:t>Densidad ósea normal.</w:t>
      </w:r>
    </w:p>
    <w:p w14:paraId="4037462C" w14:textId="77777777" w:rsidR="008A2712" w:rsidRDefault="008A2712" w:rsidP="008A2712">
      <w:pPr>
        <w:pStyle w:val="Sinespaciado"/>
      </w:pPr>
      <w:r>
        <w:t>Cuerpos vertebrales alineados con morfología, número y altura conservados. Contornos</w:t>
      </w:r>
    </w:p>
    <w:p w14:paraId="238BE2E6" w14:textId="77777777" w:rsidR="008A2712" w:rsidRDefault="008A2712" w:rsidP="008A2712">
      <w:pPr>
        <w:pStyle w:val="Sinespaciado"/>
      </w:pPr>
      <w:r>
        <w:t>corticales incluyendo plataformas terminales superior e inferior con espesor e integridad</w:t>
      </w:r>
    </w:p>
    <w:p w14:paraId="488C4E06" w14:textId="77777777" w:rsidR="008A2712" w:rsidRDefault="008A2712" w:rsidP="008A2712">
      <w:pPr>
        <w:pStyle w:val="Sinespaciado"/>
      </w:pPr>
      <w:r>
        <w:t xml:space="preserve">conservados con evidencia de </w:t>
      </w:r>
      <w:proofErr w:type="spellStart"/>
      <w:r>
        <w:t>osteofítos</w:t>
      </w:r>
      <w:proofErr w:type="spellEnd"/>
      <w:r>
        <w:t>.</w:t>
      </w:r>
    </w:p>
    <w:p w14:paraId="499A060F" w14:textId="77777777" w:rsidR="008A2712" w:rsidRDefault="008A2712" w:rsidP="008A2712">
      <w:pPr>
        <w:pStyle w:val="Sinespaciado"/>
      </w:pPr>
      <w:r>
        <w:t>Arcos posteriores, apófisis transversas y apófisis espinosas dentro de límites normales.</w:t>
      </w:r>
    </w:p>
    <w:p w14:paraId="34E74B09" w14:textId="77777777" w:rsidR="008A2712" w:rsidRDefault="008A2712" w:rsidP="008A2712">
      <w:pPr>
        <w:pStyle w:val="Sinespaciado"/>
      </w:pPr>
      <w:r>
        <w:t>Pedúnculos alineados e íntegros.</w:t>
      </w:r>
    </w:p>
    <w:p w14:paraId="28366D17" w14:textId="77777777" w:rsidR="008A2712" w:rsidRDefault="008A2712" w:rsidP="008A2712">
      <w:pPr>
        <w:pStyle w:val="Sinespaciado"/>
      </w:pPr>
      <w:r>
        <w:t>Disminución de los espacios intervertebrales de C3-C4, C4-C5 y C5-C6 con</w:t>
      </w:r>
    </w:p>
    <w:p w14:paraId="4B03D682" w14:textId="77777777" w:rsidR="008A2712" w:rsidRDefault="008A2712" w:rsidP="008A2712">
      <w:pPr>
        <w:pStyle w:val="Sinespaciado"/>
      </w:pPr>
      <w:r>
        <w:t xml:space="preserve">abombamiento </w:t>
      </w:r>
      <w:proofErr w:type="spellStart"/>
      <w:r>
        <w:t>posterocentral</w:t>
      </w:r>
      <w:proofErr w:type="spellEnd"/>
      <w:r>
        <w:t xml:space="preserve"> y </w:t>
      </w:r>
      <w:proofErr w:type="spellStart"/>
      <w:r>
        <w:t>foraminal</w:t>
      </w:r>
      <w:proofErr w:type="spellEnd"/>
      <w:r>
        <w:t xml:space="preserve"> bilateral de predominio izquierdo.</w:t>
      </w:r>
    </w:p>
    <w:p w14:paraId="6D491A2E" w14:textId="77777777" w:rsidR="008A2712" w:rsidRDefault="008A2712" w:rsidP="008A2712">
      <w:pPr>
        <w:pStyle w:val="Sinespaciado"/>
      </w:pPr>
      <w:r>
        <w:t>Resto de los espacios intervertebrales y agujeros de salida de las emergencias</w:t>
      </w:r>
    </w:p>
    <w:p w14:paraId="287E5890" w14:textId="77777777" w:rsidR="008A2712" w:rsidRDefault="008A2712" w:rsidP="008A2712">
      <w:pPr>
        <w:pStyle w:val="Sinespaciado"/>
      </w:pPr>
      <w:r>
        <w:t>radiculares con amplitud conservada.</w:t>
      </w:r>
    </w:p>
    <w:p w14:paraId="12185DEA" w14:textId="77777777" w:rsidR="008A2712" w:rsidRDefault="008A2712" w:rsidP="008A2712">
      <w:pPr>
        <w:pStyle w:val="Sinespaciado"/>
      </w:pPr>
      <w:r>
        <w:t>Conducto medular de amplitud y morfología conservada.</w:t>
      </w:r>
    </w:p>
    <w:p w14:paraId="4BD78611" w14:textId="77777777" w:rsidR="008A2712" w:rsidRDefault="008A2712" w:rsidP="008A2712">
      <w:pPr>
        <w:pStyle w:val="Sinespaciado"/>
      </w:pPr>
      <w:r>
        <w:t>Las masas musculares para intervertebrales se encuentran con volumen conservado.</w:t>
      </w:r>
    </w:p>
    <w:p w14:paraId="1B4E7A92" w14:textId="77777777" w:rsidR="008A2712" w:rsidRDefault="008A2712" w:rsidP="008A2712">
      <w:pPr>
        <w:pStyle w:val="Sinespaciado"/>
      </w:pPr>
    </w:p>
    <w:p w14:paraId="263F0C86" w14:textId="77777777" w:rsidR="008A2712" w:rsidRDefault="008A2712" w:rsidP="008A2712">
      <w:pPr>
        <w:pStyle w:val="Sinespaciado"/>
      </w:pPr>
      <w:r>
        <w:t>IMPRESIÓN DIAGNÓSTICA:</w:t>
      </w:r>
    </w:p>
    <w:p w14:paraId="7FD0E231" w14:textId="77777777" w:rsidR="008A2712" w:rsidRDefault="008A2712" w:rsidP="008A2712">
      <w:pPr>
        <w:pStyle w:val="Sinespaciado"/>
      </w:pPr>
    </w:p>
    <w:p w14:paraId="5BD03C0E" w14:textId="6FAE7671" w:rsidR="008A2712" w:rsidRDefault="008A2712" w:rsidP="008A2712">
      <w:pPr>
        <w:pStyle w:val="Sinespaciado"/>
        <w:ind w:left="360"/>
      </w:pPr>
      <w:r>
        <w:t>Lordosis rectificada.</w:t>
      </w:r>
    </w:p>
    <w:p w14:paraId="5E9CDAF2" w14:textId="2569B3A1" w:rsidR="008A2712" w:rsidRDefault="008A2712" w:rsidP="008A2712">
      <w:pPr>
        <w:pStyle w:val="Sinespaciado"/>
        <w:ind w:left="360"/>
      </w:pPr>
      <w:r>
        <w:t xml:space="preserve">Escoliosis </w:t>
      </w:r>
      <w:proofErr w:type="spellStart"/>
      <w:r>
        <w:t>levoconvexa</w:t>
      </w:r>
      <w:proofErr w:type="spellEnd"/>
      <w:r>
        <w:t>.</w:t>
      </w:r>
    </w:p>
    <w:p w14:paraId="42886B67" w14:textId="631CF051" w:rsidR="008A2712" w:rsidRDefault="008A2712" w:rsidP="008A2712">
      <w:pPr>
        <w:pStyle w:val="Sinespaciado"/>
        <w:ind w:left="360"/>
      </w:pPr>
      <w:r>
        <w:t xml:space="preserve">Cambios </w:t>
      </w:r>
      <w:proofErr w:type="spellStart"/>
      <w:r>
        <w:t>osteodegenerativos</w:t>
      </w:r>
      <w:proofErr w:type="spellEnd"/>
      <w:r>
        <w:t xml:space="preserve"> de columna cervical.</w:t>
      </w:r>
    </w:p>
    <w:p w14:paraId="068D2111" w14:textId="683C428B" w:rsidR="008A2712" w:rsidRDefault="008A2712" w:rsidP="008A2712">
      <w:pPr>
        <w:pStyle w:val="Sinespaciado"/>
        <w:ind w:left="360"/>
      </w:pPr>
      <w:r>
        <w:t>Discopatía degenerativa de C3-C4, C4-C5 y C5-C6</w:t>
      </w:r>
    </w:p>
    <w:p w14:paraId="23A164B8" w14:textId="4B830F49" w:rsidR="00510DD1" w:rsidRDefault="008A2712" w:rsidP="008A2712">
      <w:pPr>
        <w:pStyle w:val="Sinespaciado"/>
        <w:ind w:left="360"/>
      </w:pPr>
      <w:r>
        <w:t xml:space="preserve">Abombamiento </w:t>
      </w:r>
      <w:proofErr w:type="spellStart"/>
      <w:r>
        <w:t>posterocentral</w:t>
      </w:r>
      <w:proofErr w:type="spellEnd"/>
      <w:r>
        <w:t xml:space="preserve"> y </w:t>
      </w:r>
      <w:proofErr w:type="spellStart"/>
      <w:r>
        <w:t>foraminal</w:t>
      </w:r>
      <w:proofErr w:type="spellEnd"/>
      <w:r>
        <w:t xml:space="preserve"> bilateral de predominio izquierdo de C3-</w:t>
      </w:r>
      <w:r>
        <w:t xml:space="preserve"> </w:t>
      </w:r>
      <w:r>
        <w:t>C4, C4-C5 y C5-C6</w:t>
      </w:r>
    </w:p>
    <w:p w14:paraId="6129D243" w14:textId="77777777" w:rsidR="00822628" w:rsidRDefault="00822628" w:rsidP="00510DD1">
      <w:pPr>
        <w:pStyle w:val="Sinespaciado"/>
      </w:pPr>
    </w:p>
    <w:p w14:paraId="394731FD" w14:textId="77777777" w:rsidR="008A2712" w:rsidRDefault="008A2712" w:rsidP="00510DD1">
      <w:pPr>
        <w:pStyle w:val="Sinespaciado"/>
      </w:pPr>
    </w:p>
    <w:p w14:paraId="1C59EA87" w14:textId="77777777" w:rsidR="008A2712" w:rsidRDefault="008A2712" w:rsidP="00510DD1">
      <w:pPr>
        <w:pStyle w:val="Sinespaciado"/>
      </w:pPr>
    </w:p>
    <w:p w14:paraId="170D4A3A" w14:textId="77777777" w:rsidR="008A2712" w:rsidRDefault="008A2712" w:rsidP="00510DD1">
      <w:pPr>
        <w:pStyle w:val="Sinespaciado"/>
      </w:pPr>
    </w:p>
    <w:p w14:paraId="27E84D4F" w14:textId="77777777" w:rsidR="00822628" w:rsidRDefault="00822628" w:rsidP="00510DD1">
      <w:pPr>
        <w:pStyle w:val="Sinespaciado"/>
      </w:pPr>
      <w:r w:rsidRPr="00822628">
        <w:t xml:space="preserve">Informado por </w:t>
      </w:r>
    </w:p>
    <w:p w14:paraId="41625168" w14:textId="77777777" w:rsidR="008A2712" w:rsidRDefault="008A2712" w:rsidP="00510DD1">
      <w:pPr>
        <w:pStyle w:val="Sinespaciado"/>
      </w:pPr>
    </w:p>
    <w:p w14:paraId="03AF7AED" w14:textId="77777777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  <w:bookmarkStart w:id="0" w:name="_Hlk138066991"/>
      <w:bookmarkEnd w:id="0"/>
      <w:r w:rsidRPr="00AC07B6">
        <w:rPr>
          <w:rFonts w:cs="Calibri"/>
          <w:noProof/>
          <w:sz w:val="18"/>
          <w:szCs w:val="18"/>
        </w:rPr>
        <w:drawing>
          <wp:inline distT="0" distB="0" distL="0" distR="0" wp14:anchorId="73A524A7" wp14:editId="73D9D606">
            <wp:extent cx="1943100" cy="438150"/>
            <wp:effectExtent l="0" t="0" r="0" b="0"/>
            <wp:docPr id="14739509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8" t="15207" r="26509" b="1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8EE4" w14:textId="77777777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</w:p>
    <w:p w14:paraId="1C75B4E5" w14:textId="77777777" w:rsidR="008A2712" w:rsidRPr="00FC516C" w:rsidRDefault="008A2712" w:rsidP="008A2712">
      <w:pPr>
        <w:pStyle w:val="Sinespaciado"/>
        <w:rPr>
          <w:rFonts w:cs="Calibri"/>
          <w:color w:val="2E74B5" w:themeColor="accent5" w:themeShade="BF"/>
          <w:sz w:val="18"/>
          <w:szCs w:val="18"/>
        </w:rPr>
      </w:pPr>
      <w:bookmarkStart w:id="1" w:name="_Hlk179376580"/>
      <w:r w:rsidRPr="00FC516C">
        <w:rPr>
          <w:rFonts w:cs="Calibri"/>
          <w:color w:val="2E74B5" w:themeColor="accent5" w:themeShade="BF"/>
          <w:sz w:val="18"/>
          <w:szCs w:val="18"/>
        </w:rPr>
        <w:t>DRA. CRISTY JOHANA CASTRO PALENCIA.</w:t>
      </w:r>
    </w:p>
    <w:p w14:paraId="6AA9769A" w14:textId="77777777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  <w:r w:rsidRPr="00FC516C">
        <w:rPr>
          <w:rFonts w:cs="Calibri"/>
          <w:sz w:val="18"/>
          <w:szCs w:val="18"/>
        </w:rPr>
        <w:t xml:space="preserve"> MEDICO RADIOLOGA.</w:t>
      </w:r>
    </w:p>
    <w:p w14:paraId="0237E1BE" w14:textId="77777777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  <w:r w:rsidRPr="00FC516C">
        <w:rPr>
          <w:rFonts w:cs="Calibri"/>
          <w:sz w:val="18"/>
          <w:szCs w:val="18"/>
        </w:rPr>
        <w:t xml:space="preserve"> RM: 1083879244</w:t>
      </w:r>
    </w:p>
    <w:p w14:paraId="34DBE9CD" w14:textId="77777777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  <w:r w:rsidRPr="00FC516C">
        <w:rPr>
          <w:rFonts w:cs="Calibri"/>
          <w:sz w:val="18"/>
          <w:szCs w:val="18"/>
        </w:rPr>
        <w:t xml:space="preserve"> UNIVERSIDAD AUTONOMA DE MEXICO (UNAM).</w:t>
      </w:r>
    </w:p>
    <w:bookmarkEnd w:id="1"/>
    <w:p w14:paraId="58AAA30D" w14:textId="24A5B222" w:rsidR="00B33872" w:rsidRPr="00510DD1" w:rsidRDefault="00B33872" w:rsidP="008A2712">
      <w:pPr>
        <w:pStyle w:val="Sinespaciado"/>
        <w:rPr>
          <w:rFonts w:cs="Calibri"/>
          <w:sz w:val="20"/>
          <w:szCs w:val="20"/>
        </w:rPr>
      </w:pPr>
    </w:p>
    <w:sectPr w:rsidR="00B33872" w:rsidRPr="00510DD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D3D71" w14:textId="77777777" w:rsidR="009338BA" w:rsidRDefault="009338BA" w:rsidP="00363BD7">
      <w:pPr>
        <w:spacing w:after="0" w:line="240" w:lineRule="auto"/>
      </w:pPr>
      <w:r>
        <w:separator/>
      </w:r>
    </w:p>
  </w:endnote>
  <w:endnote w:type="continuationSeparator" w:id="0">
    <w:p w14:paraId="4AB89E40" w14:textId="77777777" w:rsidR="009338BA" w:rsidRDefault="009338BA" w:rsidP="00363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9A290" w14:textId="77777777" w:rsidR="009338BA" w:rsidRDefault="009338BA" w:rsidP="00363BD7">
      <w:pPr>
        <w:spacing w:after="0" w:line="240" w:lineRule="auto"/>
      </w:pPr>
      <w:r>
        <w:separator/>
      </w:r>
    </w:p>
  </w:footnote>
  <w:footnote w:type="continuationSeparator" w:id="0">
    <w:p w14:paraId="2F06DA4E" w14:textId="77777777" w:rsidR="009338BA" w:rsidRDefault="009338BA" w:rsidP="00363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75AD3" w14:textId="26AF69A1" w:rsidR="00363BD7" w:rsidRDefault="00C15AF9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3313146" wp14:editId="4DBC282A">
          <wp:simplePos x="0" y="0"/>
          <wp:positionH relativeFrom="column">
            <wp:posOffset>-918210</wp:posOffset>
          </wp:positionH>
          <wp:positionV relativeFrom="paragraph">
            <wp:posOffset>-363855</wp:posOffset>
          </wp:positionV>
          <wp:extent cx="2219325" cy="809625"/>
          <wp:effectExtent l="0" t="0" r="9525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61" t="44944" r="44444" b="46336"/>
                  <a:stretch/>
                </pic:blipFill>
                <pic:spPr bwMode="auto">
                  <a:xfrm>
                    <a:off x="0" y="0"/>
                    <a:ext cx="2219325" cy="809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C1DDCC8" wp14:editId="1FF22E3C">
          <wp:simplePos x="0" y="0"/>
          <wp:positionH relativeFrom="column">
            <wp:posOffset>4349115</wp:posOffset>
          </wp:positionH>
          <wp:positionV relativeFrom="paragraph">
            <wp:posOffset>-449580</wp:posOffset>
          </wp:positionV>
          <wp:extent cx="1885950" cy="95250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70" t="7965" r="7031" b="15929"/>
                  <a:stretch/>
                </pic:blipFill>
                <pic:spPr bwMode="auto">
                  <a:xfrm>
                    <a:off x="0" y="0"/>
                    <a:ext cx="18859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209C6" w14:textId="208AAC32" w:rsidR="00363BD7" w:rsidRDefault="00363BD7">
    <w:pPr>
      <w:pStyle w:val="Encabezado"/>
      <w:rPr>
        <w:noProof/>
      </w:rPr>
    </w:pPr>
  </w:p>
  <w:p w14:paraId="3569CD8E" w14:textId="0162CF3D" w:rsidR="00363BD7" w:rsidRDefault="00363B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73D47"/>
    <w:multiLevelType w:val="hybridMultilevel"/>
    <w:tmpl w:val="6FA68C28"/>
    <w:lvl w:ilvl="0" w:tplc="1B781B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B4A18"/>
    <w:multiLevelType w:val="hybridMultilevel"/>
    <w:tmpl w:val="7AC43A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097982">
    <w:abstractNumId w:val="1"/>
  </w:num>
  <w:num w:numId="2" w16cid:durableId="2826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E0"/>
    <w:rsid w:val="000E7263"/>
    <w:rsid w:val="00206EFD"/>
    <w:rsid w:val="00355F63"/>
    <w:rsid w:val="00363BD7"/>
    <w:rsid w:val="004725EC"/>
    <w:rsid w:val="00510DD1"/>
    <w:rsid w:val="005A7BC4"/>
    <w:rsid w:val="005E6220"/>
    <w:rsid w:val="00647D8B"/>
    <w:rsid w:val="006812E7"/>
    <w:rsid w:val="00745689"/>
    <w:rsid w:val="007D0932"/>
    <w:rsid w:val="00801676"/>
    <w:rsid w:val="00820594"/>
    <w:rsid w:val="00822628"/>
    <w:rsid w:val="008A2712"/>
    <w:rsid w:val="009338BA"/>
    <w:rsid w:val="00A5490E"/>
    <w:rsid w:val="00A615F1"/>
    <w:rsid w:val="00A97916"/>
    <w:rsid w:val="00AB3992"/>
    <w:rsid w:val="00AE6ADC"/>
    <w:rsid w:val="00B33872"/>
    <w:rsid w:val="00BB4876"/>
    <w:rsid w:val="00BD7A0F"/>
    <w:rsid w:val="00C117ED"/>
    <w:rsid w:val="00C15AF9"/>
    <w:rsid w:val="00C72D6F"/>
    <w:rsid w:val="00CB414F"/>
    <w:rsid w:val="00E651E0"/>
    <w:rsid w:val="00EA53C0"/>
    <w:rsid w:val="00F20230"/>
    <w:rsid w:val="00F571DD"/>
    <w:rsid w:val="00FA51A6"/>
    <w:rsid w:val="00FE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A62871"/>
  <w15:chartTrackingRefBased/>
  <w15:docId w15:val="{92A3861E-45A5-40D7-AAEE-6638DE97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EFD"/>
    <w:rPr>
      <w:rFonts w:eastAsiaTheme="minorEastAsia" w:cs="Times New Roman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651E0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63BD7"/>
    <w:pPr>
      <w:tabs>
        <w:tab w:val="center" w:pos="4419"/>
        <w:tab w:val="right" w:pos="8838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63BD7"/>
  </w:style>
  <w:style w:type="paragraph" w:styleId="Piedepgina">
    <w:name w:val="footer"/>
    <w:basedOn w:val="Normal"/>
    <w:link w:val="PiedepginaCar"/>
    <w:uiPriority w:val="99"/>
    <w:unhideWhenUsed/>
    <w:rsid w:val="00363BD7"/>
    <w:pPr>
      <w:tabs>
        <w:tab w:val="center" w:pos="4419"/>
        <w:tab w:val="right" w:pos="8838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63BD7"/>
  </w:style>
  <w:style w:type="paragraph" w:styleId="NormalWeb">
    <w:name w:val="Normal (Web)"/>
    <w:basedOn w:val="Normal"/>
    <w:uiPriority w:val="99"/>
    <w:semiHidden/>
    <w:unhideWhenUsed/>
    <w:rsid w:val="00F571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cp:lastPrinted>2025-05-01T22:28:00Z</cp:lastPrinted>
  <dcterms:created xsi:type="dcterms:W3CDTF">2024-08-14T19:37:00Z</dcterms:created>
  <dcterms:modified xsi:type="dcterms:W3CDTF">2025-05-01T22:28:00Z</dcterms:modified>
</cp:coreProperties>
</file>