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E8DF" w14:textId="77777777" w:rsidR="00981322" w:rsidRPr="007F683E" w:rsidRDefault="008B43AA" w:rsidP="008B43AA">
      <w:pPr>
        <w:jc w:val="center"/>
        <w:rPr>
          <w:rFonts w:ascii="Times New Roman" w:hAnsi="Times New Roman"/>
          <w:b/>
          <w:bCs/>
          <w:sz w:val="24"/>
          <w:szCs w:val="24"/>
        </w:rPr>
      </w:pPr>
      <w:r w:rsidRPr="007F683E">
        <w:rPr>
          <w:rFonts w:ascii="Times New Roman" w:hAnsi="Times New Roman"/>
          <w:b/>
          <w:bCs/>
          <w:sz w:val="24"/>
          <w:szCs w:val="24"/>
        </w:rPr>
        <w:t>DATA SCIENCE TOOLBOX: PYTHON PROGRAMMING</w:t>
      </w:r>
    </w:p>
    <w:p w14:paraId="0A98848A" w14:textId="77777777" w:rsidR="00981322" w:rsidRPr="007F683E" w:rsidRDefault="00981322" w:rsidP="008B43AA">
      <w:pPr>
        <w:jc w:val="center"/>
        <w:rPr>
          <w:rFonts w:ascii="Times New Roman" w:hAnsi="Times New Roman"/>
          <w:b/>
          <w:bCs/>
          <w:sz w:val="24"/>
          <w:szCs w:val="24"/>
        </w:rPr>
      </w:pPr>
      <w:r w:rsidRPr="007F683E">
        <w:rPr>
          <w:rFonts w:ascii="Times New Roman" w:hAnsi="Times New Roman"/>
          <w:b/>
          <w:bCs/>
          <w:sz w:val="24"/>
          <w:szCs w:val="24"/>
        </w:rPr>
        <w:t>PROJECT REPORT</w:t>
      </w:r>
    </w:p>
    <w:p w14:paraId="1821473A" w14:textId="77777777" w:rsidR="00981322" w:rsidRPr="007F683E" w:rsidRDefault="00981322" w:rsidP="008B43AA">
      <w:pPr>
        <w:jc w:val="center"/>
        <w:rPr>
          <w:rFonts w:ascii="Times New Roman" w:hAnsi="Times New Roman"/>
          <w:sz w:val="24"/>
          <w:szCs w:val="24"/>
        </w:rPr>
      </w:pPr>
      <w:r w:rsidRPr="007F683E">
        <w:rPr>
          <w:rFonts w:ascii="Times New Roman" w:hAnsi="Times New Roman"/>
          <w:sz w:val="24"/>
          <w:szCs w:val="24"/>
        </w:rPr>
        <w:t xml:space="preserve">(Project Semester </w:t>
      </w:r>
      <w:r w:rsidRPr="007F683E">
        <w:rPr>
          <w:rFonts w:ascii="Times New Roman" w:hAnsi="Times New Roman"/>
          <w:sz w:val="24"/>
          <w:szCs w:val="24"/>
          <w:lang w:val="en-US"/>
        </w:rPr>
        <w:t>January-April 2025</w:t>
      </w:r>
      <w:r w:rsidRPr="007F683E">
        <w:rPr>
          <w:rFonts w:ascii="Times New Roman" w:hAnsi="Times New Roman"/>
          <w:sz w:val="24"/>
          <w:szCs w:val="24"/>
        </w:rPr>
        <w:t>)</w:t>
      </w:r>
    </w:p>
    <w:p w14:paraId="4995C3C5" w14:textId="77777777" w:rsidR="007F683E" w:rsidRPr="00981322" w:rsidRDefault="007F683E" w:rsidP="008B43AA">
      <w:pPr>
        <w:jc w:val="center"/>
        <w:rPr>
          <w:rFonts w:ascii="Times New Roman" w:hAnsi="Times New Roman"/>
          <w:sz w:val="24"/>
          <w:szCs w:val="24"/>
        </w:rPr>
      </w:pPr>
    </w:p>
    <w:p w14:paraId="4FB62C2C" w14:textId="13FBF110" w:rsidR="00981322" w:rsidRPr="007F683E" w:rsidRDefault="007F683E" w:rsidP="008B43AA">
      <w:pPr>
        <w:jc w:val="center"/>
        <w:rPr>
          <w:b/>
          <w:bCs/>
          <w:i/>
          <w:iCs/>
          <w:sz w:val="24"/>
          <w:szCs w:val="24"/>
        </w:rPr>
      </w:pPr>
      <w:r w:rsidRPr="007F683E">
        <w:rPr>
          <w:rFonts w:ascii="Times New Roman" w:hAnsi="Times New Roman"/>
          <w:b/>
          <w:bCs/>
          <w:sz w:val="24"/>
          <w:szCs w:val="24"/>
        </w:rPr>
        <w:t>Business Growth Decoded: A Data-Driven Analysis of High-Growth U.S. MNCs to Uncover Trends, Evaluate Efficiency, and Inform Strategic Decision-Making</w:t>
      </w:r>
    </w:p>
    <w:p w14:paraId="2E6C9864" w14:textId="77777777" w:rsidR="000C3EB3" w:rsidRDefault="000C3EB3" w:rsidP="008B43AA">
      <w:pPr>
        <w:jc w:val="center"/>
        <w:rPr>
          <w:rFonts w:ascii="Times New Roman" w:hAnsi="Times New Roman"/>
          <w:sz w:val="24"/>
          <w:szCs w:val="24"/>
        </w:rPr>
      </w:pPr>
    </w:p>
    <w:p w14:paraId="2F0F0616" w14:textId="77777777" w:rsidR="00BA224E" w:rsidRDefault="00BA224E" w:rsidP="00503AA8">
      <w:pPr>
        <w:jc w:val="center"/>
        <w:rPr>
          <w:rFonts w:ascii="Times New Roman" w:hAnsi="Times New Roman"/>
          <w:sz w:val="24"/>
          <w:szCs w:val="24"/>
        </w:rPr>
      </w:pPr>
    </w:p>
    <w:p w14:paraId="171F06D4" w14:textId="31F214A7" w:rsidR="000C3EB3" w:rsidRPr="00503AA8" w:rsidRDefault="00981322" w:rsidP="00503AA8">
      <w:pPr>
        <w:jc w:val="center"/>
        <w:rPr>
          <w:rFonts w:ascii="Times New Roman" w:hAnsi="Times New Roman"/>
          <w:sz w:val="24"/>
          <w:szCs w:val="24"/>
        </w:rPr>
      </w:pPr>
      <w:r w:rsidRPr="00981322">
        <w:rPr>
          <w:rFonts w:ascii="Times New Roman" w:hAnsi="Times New Roman"/>
          <w:sz w:val="24"/>
          <w:szCs w:val="24"/>
        </w:rPr>
        <w:t>Submitted by</w:t>
      </w:r>
      <w:r w:rsidR="000C3EB3">
        <w:rPr>
          <w:rFonts w:ascii="Times New Roman" w:hAnsi="Times New Roman"/>
          <w:sz w:val="24"/>
          <w:szCs w:val="24"/>
        </w:rPr>
        <w:t>:</w:t>
      </w:r>
    </w:p>
    <w:p w14:paraId="1C55A5F8" w14:textId="065B4CCF" w:rsidR="00981322" w:rsidRPr="00981322" w:rsidRDefault="00294171" w:rsidP="000C3EB3">
      <w:pPr>
        <w:jc w:val="center"/>
        <w:rPr>
          <w:rFonts w:ascii="Times New Roman" w:hAnsi="Times New Roman"/>
          <w:bCs/>
          <w:sz w:val="24"/>
          <w:szCs w:val="24"/>
        </w:rPr>
      </w:pPr>
      <w:r>
        <w:rPr>
          <w:rFonts w:ascii="Times New Roman" w:hAnsi="Times New Roman"/>
          <w:bCs/>
          <w:sz w:val="24"/>
          <w:szCs w:val="24"/>
        </w:rPr>
        <w:t>S. Praneeth Kumar</w:t>
      </w:r>
    </w:p>
    <w:p w14:paraId="1CCCE25A" w14:textId="0C8080A6" w:rsidR="00981322" w:rsidRPr="00981322" w:rsidRDefault="00981322" w:rsidP="008B43AA">
      <w:pPr>
        <w:jc w:val="center"/>
        <w:rPr>
          <w:rFonts w:ascii="Times New Roman" w:hAnsi="Times New Roman"/>
          <w:bCs/>
          <w:sz w:val="24"/>
          <w:szCs w:val="24"/>
        </w:rPr>
      </w:pPr>
      <w:r w:rsidRPr="00981322">
        <w:rPr>
          <w:rFonts w:ascii="Times New Roman" w:hAnsi="Times New Roman"/>
          <w:bCs/>
          <w:sz w:val="24"/>
          <w:szCs w:val="24"/>
        </w:rPr>
        <w:t>Registration N</w:t>
      </w:r>
      <w:r w:rsidR="000C3EB3" w:rsidRPr="000C3EB3">
        <w:rPr>
          <w:rFonts w:ascii="Times New Roman" w:hAnsi="Times New Roman"/>
          <w:bCs/>
          <w:sz w:val="24"/>
          <w:szCs w:val="24"/>
        </w:rPr>
        <w:t>o: 123</w:t>
      </w:r>
      <w:r w:rsidR="00294171">
        <w:rPr>
          <w:rFonts w:ascii="Times New Roman" w:hAnsi="Times New Roman"/>
          <w:bCs/>
          <w:sz w:val="24"/>
          <w:szCs w:val="24"/>
        </w:rPr>
        <w:t>14167</w:t>
      </w:r>
    </w:p>
    <w:p w14:paraId="7B146691" w14:textId="75B48B29" w:rsidR="00981322" w:rsidRPr="00981322" w:rsidRDefault="00981322" w:rsidP="00503AA8">
      <w:pPr>
        <w:jc w:val="center"/>
        <w:rPr>
          <w:rFonts w:ascii="Times New Roman" w:hAnsi="Times New Roman"/>
          <w:bCs/>
          <w:sz w:val="24"/>
          <w:szCs w:val="24"/>
        </w:rPr>
      </w:pPr>
      <w:r w:rsidRPr="00981322">
        <w:rPr>
          <w:rFonts w:ascii="Times New Roman" w:hAnsi="Times New Roman"/>
          <w:bCs/>
          <w:sz w:val="24"/>
          <w:szCs w:val="24"/>
        </w:rPr>
        <w:t>Programme and Section</w:t>
      </w:r>
      <w:r w:rsidR="000C3EB3">
        <w:rPr>
          <w:rFonts w:ascii="Times New Roman" w:hAnsi="Times New Roman"/>
          <w:bCs/>
          <w:sz w:val="24"/>
          <w:szCs w:val="24"/>
        </w:rPr>
        <w:t>: BTECH CSE, K2</w:t>
      </w:r>
      <w:r w:rsidR="00DF5333">
        <w:rPr>
          <w:rFonts w:ascii="Times New Roman" w:hAnsi="Times New Roman"/>
          <w:bCs/>
          <w:sz w:val="24"/>
          <w:szCs w:val="24"/>
        </w:rPr>
        <w:t>3GX</w:t>
      </w:r>
    </w:p>
    <w:p w14:paraId="58AFBAA4" w14:textId="77777777" w:rsidR="00981322" w:rsidRPr="00981322" w:rsidRDefault="00981322" w:rsidP="000C3EB3">
      <w:pPr>
        <w:jc w:val="center"/>
        <w:rPr>
          <w:rFonts w:ascii="Times New Roman" w:hAnsi="Times New Roman"/>
          <w:bCs/>
          <w:sz w:val="24"/>
          <w:szCs w:val="24"/>
        </w:rPr>
      </w:pPr>
      <w:r w:rsidRPr="00981322">
        <w:rPr>
          <w:rFonts w:ascii="Times New Roman" w:hAnsi="Times New Roman"/>
          <w:bCs/>
          <w:sz w:val="24"/>
          <w:szCs w:val="24"/>
        </w:rPr>
        <w:t>Course Code</w:t>
      </w:r>
      <w:r w:rsidR="000C3EB3">
        <w:rPr>
          <w:rFonts w:ascii="Times New Roman" w:hAnsi="Times New Roman"/>
          <w:bCs/>
          <w:sz w:val="24"/>
          <w:szCs w:val="24"/>
        </w:rPr>
        <w:t>: INT375</w:t>
      </w:r>
    </w:p>
    <w:p w14:paraId="68980A0E" w14:textId="77777777" w:rsidR="00981322" w:rsidRDefault="00981322" w:rsidP="008B43AA">
      <w:pPr>
        <w:jc w:val="center"/>
        <w:rPr>
          <w:rFonts w:ascii="Times New Roman" w:hAnsi="Times New Roman"/>
          <w:sz w:val="24"/>
          <w:szCs w:val="24"/>
        </w:rPr>
      </w:pPr>
    </w:p>
    <w:p w14:paraId="2BC6AB2E" w14:textId="77777777" w:rsidR="00503AA8" w:rsidRPr="00981322" w:rsidRDefault="00503AA8" w:rsidP="008B43AA">
      <w:pPr>
        <w:jc w:val="center"/>
        <w:rPr>
          <w:rFonts w:ascii="Times New Roman" w:hAnsi="Times New Roman"/>
          <w:sz w:val="24"/>
          <w:szCs w:val="24"/>
        </w:rPr>
      </w:pPr>
    </w:p>
    <w:p w14:paraId="7FA1D35B" w14:textId="77777777" w:rsidR="00981322" w:rsidRPr="00981322" w:rsidRDefault="00981322" w:rsidP="00503AA8">
      <w:pPr>
        <w:jc w:val="center"/>
        <w:rPr>
          <w:rFonts w:ascii="Times New Roman" w:hAnsi="Times New Roman"/>
          <w:sz w:val="24"/>
          <w:szCs w:val="24"/>
        </w:rPr>
      </w:pPr>
      <w:r w:rsidRPr="00981322">
        <w:rPr>
          <w:rFonts w:ascii="Times New Roman" w:hAnsi="Times New Roman"/>
          <w:sz w:val="24"/>
          <w:szCs w:val="24"/>
        </w:rPr>
        <w:t>Under the Guidance of</w:t>
      </w:r>
    </w:p>
    <w:p w14:paraId="7E364D7B" w14:textId="22BA108B" w:rsidR="000C3EB3" w:rsidRDefault="000C3EB3" w:rsidP="008B43AA">
      <w:pPr>
        <w:jc w:val="center"/>
        <w:rPr>
          <w:rFonts w:ascii="Times New Roman" w:hAnsi="Times New Roman"/>
          <w:b/>
          <w:bCs/>
          <w:sz w:val="24"/>
          <w:szCs w:val="24"/>
        </w:rPr>
      </w:pPr>
      <w:r>
        <w:rPr>
          <w:rFonts w:ascii="Times New Roman" w:hAnsi="Times New Roman"/>
          <w:b/>
          <w:bCs/>
          <w:sz w:val="24"/>
          <w:szCs w:val="24"/>
        </w:rPr>
        <w:t xml:space="preserve">Faculty: </w:t>
      </w:r>
      <w:r w:rsidR="00DF5333">
        <w:rPr>
          <w:rFonts w:ascii="Times New Roman" w:hAnsi="Times New Roman"/>
          <w:b/>
          <w:bCs/>
          <w:sz w:val="24"/>
          <w:szCs w:val="24"/>
        </w:rPr>
        <w:t>Gargi Sharma</w:t>
      </w:r>
      <w:r>
        <w:rPr>
          <w:rFonts w:ascii="Times New Roman" w:hAnsi="Times New Roman"/>
          <w:b/>
          <w:bCs/>
          <w:sz w:val="24"/>
          <w:szCs w:val="24"/>
        </w:rPr>
        <w:t xml:space="preserve"> </w:t>
      </w:r>
    </w:p>
    <w:p w14:paraId="0447589B" w14:textId="2A788D60" w:rsidR="00981322" w:rsidRPr="00981322" w:rsidRDefault="000C3EB3" w:rsidP="00503AA8">
      <w:pPr>
        <w:jc w:val="center"/>
        <w:rPr>
          <w:rFonts w:ascii="Times New Roman" w:hAnsi="Times New Roman"/>
          <w:b/>
          <w:bCs/>
          <w:sz w:val="24"/>
          <w:szCs w:val="24"/>
        </w:rPr>
      </w:pPr>
      <w:r>
        <w:rPr>
          <w:rFonts w:ascii="Times New Roman" w:hAnsi="Times New Roman"/>
          <w:b/>
          <w:bCs/>
          <w:sz w:val="24"/>
          <w:szCs w:val="24"/>
        </w:rPr>
        <w:t xml:space="preserve">UID: </w:t>
      </w:r>
    </w:p>
    <w:p w14:paraId="401EDB98" w14:textId="77777777" w:rsidR="00981322" w:rsidRDefault="00981322" w:rsidP="008B43AA">
      <w:pPr>
        <w:jc w:val="center"/>
        <w:rPr>
          <w:rFonts w:ascii="Times New Roman" w:hAnsi="Times New Roman"/>
          <w:b/>
          <w:bCs/>
          <w:sz w:val="24"/>
          <w:szCs w:val="24"/>
        </w:rPr>
      </w:pPr>
      <w:r w:rsidRPr="00981322">
        <w:rPr>
          <w:rFonts w:ascii="Times New Roman" w:hAnsi="Times New Roman"/>
          <w:b/>
          <w:bCs/>
          <w:sz w:val="24"/>
          <w:szCs w:val="24"/>
        </w:rPr>
        <w:t>Discipline of CSE/IT</w:t>
      </w:r>
    </w:p>
    <w:p w14:paraId="7ADB3347" w14:textId="77777777" w:rsidR="0093570B" w:rsidRPr="00981322" w:rsidRDefault="0093570B" w:rsidP="008B43AA">
      <w:pPr>
        <w:jc w:val="center"/>
        <w:rPr>
          <w:rFonts w:ascii="Times New Roman" w:hAnsi="Times New Roman"/>
          <w:b/>
          <w:bCs/>
          <w:sz w:val="24"/>
          <w:szCs w:val="24"/>
        </w:rPr>
      </w:pPr>
    </w:p>
    <w:p w14:paraId="464B1B8F" w14:textId="0157B37D" w:rsidR="00981322" w:rsidRPr="00981322" w:rsidRDefault="00080C21" w:rsidP="008B43AA">
      <w:pPr>
        <w:jc w:val="center"/>
        <w:rPr>
          <w:rFonts w:ascii="Times New Roman" w:hAnsi="Times New Roman"/>
          <w:b/>
          <w:bCs/>
          <w:sz w:val="24"/>
          <w:szCs w:val="24"/>
        </w:rPr>
      </w:pPr>
      <w:r>
        <w:rPr>
          <w:noProof/>
        </w:rPr>
        <w:drawing>
          <wp:inline distT="0" distB="0" distL="0" distR="0" wp14:anchorId="442D1BF6" wp14:editId="73C5ABAB">
            <wp:extent cx="4762500" cy="1424940"/>
            <wp:effectExtent l="0" t="0" r="0" b="0"/>
            <wp:docPr id="1" name="Picture 1" descr="LPU Logo Lovely Professional University png image | Previous year question  paper, Question pape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Lovely Professional University png image | Previous year question  paper, Question paper,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424940"/>
                    </a:xfrm>
                    <a:prstGeom prst="rect">
                      <a:avLst/>
                    </a:prstGeom>
                    <a:noFill/>
                    <a:ln>
                      <a:noFill/>
                    </a:ln>
                  </pic:spPr>
                </pic:pic>
              </a:graphicData>
            </a:graphic>
          </wp:inline>
        </w:drawing>
      </w:r>
    </w:p>
    <w:p w14:paraId="4A6D2506" w14:textId="77777777" w:rsidR="00981322" w:rsidRPr="00981322" w:rsidRDefault="00981322" w:rsidP="008B43AA">
      <w:pPr>
        <w:jc w:val="center"/>
        <w:rPr>
          <w:rFonts w:ascii="Times New Roman" w:hAnsi="Times New Roman"/>
          <w:b/>
          <w:bCs/>
          <w:sz w:val="24"/>
          <w:szCs w:val="24"/>
        </w:rPr>
      </w:pPr>
      <w:r w:rsidRPr="00981322">
        <w:rPr>
          <w:rFonts w:ascii="Times New Roman" w:hAnsi="Times New Roman"/>
          <w:b/>
          <w:bCs/>
          <w:sz w:val="24"/>
          <w:szCs w:val="24"/>
        </w:rPr>
        <w:t xml:space="preserve">Lovely School of </w:t>
      </w:r>
      <w:r w:rsidR="000C3EB3">
        <w:rPr>
          <w:rFonts w:ascii="Times New Roman" w:hAnsi="Times New Roman"/>
          <w:b/>
          <w:bCs/>
          <w:sz w:val="24"/>
          <w:szCs w:val="24"/>
        </w:rPr>
        <w:t>Computer Science and Engineering</w:t>
      </w:r>
    </w:p>
    <w:p w14:paraId="58323C7B" w14:textId="77777777" w:rsidR="00981322" w:rsidRDefault="00981322" w:rsidP="008B43AA">
      <w:pPr>
        <w:jc w:val="center"/>
        <w:rPr>
          <w:rFonts w:ascii="Times New Roman" w:hAnsi="Times New Roman"/>
          <w:b/>
          <w:bCs/>
          <w:sz w:val="24"/>
          <w:szCs w:val="24"/>
        </w:rPr>
      </w:pPr>
      <w:r w:rsidRPr="00981322">
        <w:rPr>
          <w:rFonts w:ascii="Times New Roman" w:hAnsi="Times New Roman"/>
          <w:b/>
          <w:bCs/>
          <w:sz w:val="24"/>
          <w:szCs w:val="24"/>
        </w:rPr>
        <w:t>Lovely Professional University, Phagwara</w:t>
      </w:r>
    </w:p>
    <w:p w14:paraId="1A472AB4" w14:textId="77777777" w:rsidR="000C3EB3" w:rsidRDefault="000C3EB3" w:rsidP="008B43AA">
      <w:pPr>
        <w:jc w:val="center"/>
        <w:rPr>
          <w:rFonts w:ascii="Times New Roman" w:hAnsi="Times New Roman"/>
          <w:b/>
          <w:bCs/>
          <w:sz w:val="24"/>
          <w:szCs w:val="24"/>
        </w:rPr>
      </w:pPr>
    </w:p>
    <w:p w14:paraId="373E0412" w14:textId="77777777" w:rsidR="000C3EB3" w:rsidRDefault="000C3EB3" w:rsidP="008B43AA">
      <w:pPr>
        <w:jc w:val="center"/>
        <w:rPr>
          <w:rFonts w:ascii="Times New Roman" w:hAnsi="Times New Roman"/>
          <w:b/>
          <w:bCs/>
          <w:sz w:val="24"/>
          <w:szCs w:val="24"/>
        </w:rPr>
      </w:pPr>
    </w:p>
    <w:p w14:paraId="612F07B8" w14:textId="77777777" w:rsidR="000C3EB3" w:rsidRDefault="000C3EB3" w:rsidP="000C3EB3">
      <w:pPr>
        <w:spacing w:line="360" w:lineRule="auto"/>
        <w:ind w:left="720" w:right="737"/>
        <w:jc w:val="center"/>
        <w:rPr>
          <w:rFonts w:ascii="Times New Roman" w:hAnsi="Times New Roman"/>
          <w:sz w:val="24"/>
          <w:szCs w:val="24"/>
        </w:rPr>
      </w:pPr>
    </w:p>
    <w:p w14:paraId="64480E3C" w14:textId="77777777" w:rsidR="000C3EB3" w:rsidRDefault="000C3EB3" w:rsidP="000C3EB3">
      <w:pPr>
        <w:spacing w:line="360" w:lineRule="auto"/>
        <w:ind w:left="720" w:right="737"/>
        <w:jc w:val="center"/>
        <w:rPr>
          <w:rFonts w:ascii="Times New Roman" w:hAnsi="Times New Roman"/>
          <w:b/>
          <w:sz w:val="24"/>
          <w:szCs w:val="24"/>
          <w:u w:val="single"/>
        </w:rPr>
      </w:pPr>
      <w:r>
        <w:rPr>
          <w:rFonts w:ascii="Times New Roman" w:hAnsi="Times New Roman"/>
          <w:b/>
          <w:sz w:val="24"/>
          <w:szCs w:val="24"/>
          <w:u w:val="single"/>
        </w:rPr>
        <w:lastRenderedPageBreak/>
        <w:t>DECLARATION</w:t>
      </w:r>
    </w:p>
    <w:p w14:paraId="3B56FF52" w14:textId="77777777" w:rsidR="000C3EB3" w:rsidRDefault="000C3EB3" w:rsidP="000C3EB3">
      <w:pPr>
        <w:spacing w:line="360" w:lineRule="auto"/>
        <w:ind w:left="720" w:right="737"/>
        <w:jc w:val="both"/>
        <w:rPr>
          <w:rFonts w:ascii="Times New Roman" w:hAnsi="Times New Roman"/>
          <w:sz w:val="24"/>
          <w:szCs w:val="24"/>
        </w:rPr>
      </w:pPr>
    </w:p>
    <w:p w14:paraId="138DB95E" w14:textId="2391B3DE" w:rsidR="000C3EB3" w:rsidRDefault="000C3EB3" w:rsidP="000C3EB3">
      <w:pPr>
        <w:spacing w:line="360" w:lineRule="auto"/>
        <w:ind w:left="720" w:right="737"/>
        <w:jc w:val="both"/>
        <w:rPr>
          <w:rFonts w:ascii="Times New Roman" w:hAnsi="Times New Roman"/>
          <w:sz w:val="24"/>
          <w:szCs w:val="24"/>
        </w:rPr>
      </w:pPr>
      <w:r>
        <w:rPr>
          <w:rFonts w:ascii="Times New Roman" w:hAnsi="Times New Roman"/>
          <w:sz w:val="24"/>
          <w:szCs w:val="24"/>
        </w:rPr>
        <w:t xml:space="preserve">I, </w:t>
      </w:r>
      <w:r w:rsidR="00294171">
        <w:rPr>
          <w:rFonts w:ascii="Times New Roman" w:hAnsi="Times New Roman"/>
          <w:sz w:val="24"/>
          <w:szCs w:val="24"/>
        </w:rPr>
        <w:t>Praneeth Kumar</w:t>
      </w:r>
      <w:r>
        <w:rPr>
          <w:rFonts w:ascii="Times New Roman" w:hAnsi="Times New Roman"/>
          <w:sz w:val="24"/>
          <w:szCs w:val="24"/>
        </w:rPr>
        <w:t xml:space="preserve">, student of </w:t>
      </w:r>
      <w:proofErr w:type="gramStart"/>
      <w:r>
        <w:rPr>
          <w:rFonts w:ascii="Times New Roman" w:hAnsi="Times New Roman"/>
          <w:sz w:val="24"/>
          <w:szCs w:val="24"/>
        </w:rPr>
        <w:t>B</w:t>
      </w:r>
      <w:r w:rsidR="00DF5333">
        <w:rPr>
          <w:rFonts w:ascii="Times New Roman" w:hAnsi="Times New Roman"/>
          <w:sz w:val="24"/>
          <w:szCs w:val="24"/>
        </w:rPr>
        <w:t>.</w:t>
      </w:r>
      <w:r>
        <w:rPr>
          <w:rFonts w:ascii="Times New Roman" w:hAnsi="Times New Roman"/>
          <w:sz w:val="24"/>
          <w:szCs w:val="24"/>
        </w:rPr>
        <w:t>TECH</w:t>
      </w:r>
      <w:proofErr w:type="gramEnd"/>
      <w:r>
        <w:rPr>
          <w:rFonts w:ascii="Times New Roman" w:hAnsi="Times New Roman"/>
          <w:sz w:val="24"/>
          <w:szCs w:val="24"/>
        </w:rPr>
        <w:t xml:space="preserve"> under CSE/IT Discipline at, Lovely Professional University, Punjab, hereby declare that all the information furnished in this project report is based on my own intensive work and is genuine.</w:t>
      </w:r>
    </w:p>
    <w:p w14:paraId="3F0D170D" w14:textId="77777777" w:rsidR="000C3EB3" w:rsidRDefault="000C3EB3" w:rsidP="000C3EB3">
      <w:pPr>
        <w:spacing w:line="360" w:lineRule="auto"/>
        <w:ind w:left="720" w:right="737"/>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 </w:t>
      </w:r>
    </w:p>
    <w:p w14:paraId="743A27A2" w14:textId="77777777" w:rsidR="000C3EB3" w:rsidRDefault="000C3EB3" w:rsidP="000C3EB3">
      <w:pPr>
        <w:spacing w:line="360" w:lineRule="auto"/>
        <w:ind w:left="720" w:right="737"/>
        <w:jc w:val="both"/>
        <w:rPr>
          <w:rFonts w:ascii="Times New Roman" w:hAnsi="Times New Roman"/>
          <w:sz w:val="24"/>
          <w:szCs w:val="24"/>
        </w:rPr>
      </w:pPr>
    </w:p>
    <w:p w14:paraId="760F70DA" w14:textId="77777777" w:rsidR="000C3EB3" w:rsidRDefault="000C3EB3" w:rsidP="000C3EB3">
      <w:pPr>
        <w:tabs>
          <w:tab w:val="left" w:pos="6120"/>
        </w:tabs>
        <w:spacing w:line="360" w:lineRule="auto"/>
        <w:ind w:left="720" w:right="737"/>
        <w:jc w:val="both"/>
        <w:rPr>
          <w:rFonts w:ascii="Times New Roman" w:hAnsi="Times New Roman"/>
          <w:sz w:val="24"/>
          <w:szCs w:val="24"/>
        </w:rPr>
      </w:pPr>
      <w:r>
        <w:rPr>
          <w:rFonts w:ascii="Times New Roman" w:hAnsi="Times New Roman"/>
          <w:sz w:val="24"/>
          <w:szCs w:val="24"/>
        </w:rPr>
        <w:t xml:space="preserve">Date: 12-04-2025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Signature                                                                          </w:t>
      </w:r>
    </w:p>
    <w:p w14:paraId="496956E7" w14:textId="72F5EDBB" w:rsidR="000C3EB3" w:rsidRPr="00981322" w:rsidRDefault="000C3EB3" w:rsidP="000C3EB3">
      <w:pPr>
        <w:jc w:val="center"/>
        <w:rPr>
          <w:rFonts w:ascii="Times New Roman" w:hAnsi="Times New Roman"/>
          <w:b/>
          <w:bCs/>
          <w:sz w:val="24"/>
          <w:szCs w:val="24"/>
        </w:rPr>
      </w:pPr>
      <w:r>
        <w:rPr>
          <w:rFonts w:ascii="Times New Roman" w:hAnsi="Times New Roman"/>
          <w:sz w:val="24"/>
          <w:szCs w:val="24"/>
        </w:rPr>
        <w:t>Registration No.: 12</w:t>
      </w:r>
      <w:r w:rsidR="00DF5333">
        <w:rPr>
          <w:rFonts w:ascii="Times New Roman" w:hAnsi="Times New Roman"/>
          <w:sz w:val="24"/>
          <w:szCs w:val="24"/>
        </w:rPr>
        <w:t>3</w:t>
      </w:r>
      <w:r w:rsidR="00294171">
        <w:rPr>
          <w:rFonts w:ascii="Times New Roman" w:hAnsi="Times New Roman"/>
          <w:sz w:val="24"/>
          <w:szCs w:val="24"/>
        </w:rPr>
        <w:t>14167</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t xml:space="preserve">Name of the student: </w:t>
      </w:r>
      <w:r w:rsidR="00294171">
        <w:rPr>
          <w:rFonts w:ascii="Times New Roman" w:hAnsi="Times New Roman"/>
          <w:sz w:val="24"/>
          <w:szCs w:val="24"/>
        </w:rPr>
        <w:t>S. Praneeth Kumar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6937B18F" w14:textId="77777777" w:rsidR="009346B4" w:rsidRDefault="009346B4" w:rsidP="008B43AA">
      <w:pPr>
        <w:jc w:val="center"/>
      </w:pPr>
    </w:p>
    <w:p w14:paraId="18A3AC65" w14:textId="77777777" w:rsidR="000C3EB3" w:rsidRDefault="000C3EB3" w:rsidP="008B43AA">
      <w:pPr>
        <w:jc w:val="center"/>
      </w:pPr>
    </w:p>
    <w:p w14:paraId="5A195251" w14:textId="77777777" w:rsidR="000C3EB3" w:rsidRDefault="000C3EB3" w:rsidP="008B43AA">
      <w:pPr>
        <w:jc w:val="center"/>
      </w:pPr>
    </w:p>
    <w:p w14:paraId="1877CD09" w14:textId="77777777" w:rsidR="000C3EB3" w:rsidRDefault="000C3EB3" w:rsidP="008B43AA">
      <w:pPr>
        <w:jc w:val="center"/>
      </w:pPr>
    </w:p>
    <w:p w14:paraId="4701A36B" w14:textId="77777777" w:rsidR="000C3EB3" w:rsidRDefault="000C3EB3" w:rsidP="008B43AA">
      <w:pPr>
        <w:jc w:val="center"/>
      </w:pPr>
    </w:p>
    <w:p w14:paraId="24E70ED9" w14:textId="77777777" w:rsidR="000C3EB3" w:rsidRDefault="000C3EB3" w:rsidP="008B43AA">
      <w:pPr>
        <w:jc w:val="center"/>
      </w:pPr>
    </w:p>
    <w:p w14:paraId="4F315F8A" w14:textId="77777777" w:rsidR="000C3EB3" w:rsidRDefault="000C3EB3" w:rsidP="008B43AA">
      <w:pPr>
        <w:jc w:val="center"/>
      </w:pPr>
    </w:p>
    <w:p w14:paraId="342B20A1" w14:textId="77777777" w:rsidR="000C3EB3" w:rsidRDefault="000C3EB3" w:rsidP="008B43AA">
      <w:pPr>
        <w:jc w:val="center"/>
      </w:pPr>
    </w:p>
    <w:p w14:paraId="758F7EC0" w14:textId="77777777" w:rsidR="000C3EB3" w:rsidRDefault="000C3EB3" w:rsidP="008B43AA">
      <w:pPr>
        <w:jc w:val="center"/>
      </w:pPr>
    </w:p>
    <w:p w14:paraId="1CFE89C8" w14:textId="77777777" w:rsidR="000C3EB3" w:rsidRDefault="000C3EB3" w:rsidP="008B43AA">
      <w:pPr>
        <w:jc w:val="center"/>
      </w:pPr>
    </w:p>
    <w:p w14:paraId="6BF88536" w14:textId="77777777" w:rsidR="000C3EB3" w:rsidRDefault="000C3EB3" w:rsidP="008B43AA">
      <w:pPr>
        <w:jc w:val="center"/>
      </w:pPr>
    </w:p>
    <w:p w14:paraId="381B545D" w14:textId="77777777" w:rsidR="000C3EB3" w:rsidRDefault="000C3EB3" w:rsidP="008B43AA">
      <w:pPr>
        <w:jc w:val="center"/>
      </w:pPr>
    </w:p>
    <w:p w14:paraId="0B80556C" w14:textId="77777777" w:rsidR="000C3EB3" w:rsidRDefault="000C3EB3" w:rsidP="008B43AA">
      <w:pPr>
        <w:jc w:val="center"/>
      </w:pPr>
    </w:p>
    <w:p w14:paraId="5559B759" w14:textId="77777777" w:rsidR="000C3EB3" w:rsidRDefault="000C3EB3" w:rsidP="008B43AA">
      <w:pPr>
        <w:jc w:val="center"/>
      </w:pPr>
    </w:p>
    <w:p w14:paraId="6DDBA420" w14:textId="77777777" w:rsidR="000C3EB3" w:rsidRDefault="000C3EB3" w:rsidP="008B43AA">
      <w:pPr>
        <w:jc w:val="center"/>
      </w:pPr>
    </w:p>
    <w:p w14:paraId="1E3454D1" w14:textId="77777777" w:rsidR="000C3EB3" w:rsidRDefault="000C3EB3" w:rsidP="008B43AA">
      <w:pPr>
        <w:jc w:val="center"/>
      </w:pPr>
    </w:p>
    <w:p w14:paraId="58A68CB2" w14:textId="77777777" w:rsidR="000C3EB3" w:rsidRDefault="000C3EB3" w:rsidP="000C3EB3">
      <w:pPr>
        <w:spacing w:after="0" w:line="360" w:lineRule="auto"/>
        <w:jc w:val="center"/>
        <w:rPr>
          <w:rFonts w:ascii="Times New Roman" w:eastAsia="Times New Roman" w:hAnsi="Times New Roman"/>
          <w:b/>
          <w:bCs/>
          <w:sz w:val="24"/>
          <w:szCs w:val="24"/>
          <w:lang w:eastAsia="en-IN"/>
        </w:rPr>
      </w:pPr>
    </w:p>
    <w:p w14:paraId="4C83CCF3" w14:textId="77777777" w:rsidR="0096732C" w:rsidRDefault="0096732C" w:rsidP="000C3EB3">
      <w:pPr>
        <w:spacing w:line="360" w:lineRule="auto"/>
        <w:ind w:left="720" w:right="737"/>
        <w:jc w:val="center"/>
        <w:rPr>
          <w:rFonts w:ascii="Times New Roman" w:hAnsi="Times New Roman"/>
          <w:b/>
          <w:sz w:val="24"/>
          <w:szCs w:val="24"/>
          <w:u w:val="single"/>
        </w:rPr>
      </w:pPr>
    </w:p>
    <w:p w14:paraId="64620B53" w14:textId="77777777" w:rsidR="0096732C" w:rsidRDefault="0096732C" w:rsidP="000C3EB3">
      <w:pPr>
        <w:spacing w:line="360" w:lineRule="auto"/>
        <w:ind w:left="720" w:right="737"/>
        <w:jc w:val="center"/>
        <w:rPr>
          <w:rFonts w:ascii="Times New Roman" w:hAnsi="Times New Roman"/>
          <w:b/>
          <w:sz w:val="24"/>
          <w:szCs w:val="24"/>
          <w:u w:val="single"/>
        </w:rPr>
      </w:pPr>
    </w:p>
    <w:p w14:paraId="1CA28654" w14:textId="77777777" w:rsidR="0096732C" w:rsidRDefault="0096732C" w:rsidP="000C3EB3">
      <w:pPr>
        <w:spacing w:line="360" w:lineRule="auto"/>
        <w:ind w:left="720" w:right="737"/>
        <w:jc w:val="center"/>
        <w:rPr>
          <w:rFonts w:ascii="Times New Roman" w:hAnsi="Times New Roman"/>
          <w:b/>
          <w:sz w:val="24"/>
          <w:szCs w:val="24"/>
          <w:u w:val="single"/>
        </w:rPr>
      </w:pPr>
    </w:p>
    <w:p w14:paraId="08708067" w14:textId="20594B17" w:rsidR="000C3EB3" w:rsidRDefault="000C3EB3" w:rsidP="000C3EB3">
      <w:pPr>
        <w:spacing w:line="360" w:lineRule="auto"/>
        <w:ind w:left="720" w:right="737"/>
        <w:jc w:val="center"/>
        <w:rPr>
          <w:rFonts w:ascii="Times New Roman" w:hAnsi="Times New Roman"/>
          <w:b/>
          <w:sz w:val="24"/>
          <w:szCs w:val="24"/>
        </w:rPr>
      </w:pPr>
      <w:r>
        <w:rPr>
          <w:rFonts w:ascii="Times New Roman" w:hAnsi="Times New Roman"/>
          <w:b/>
          <w:sz w:val="24"/>
          <w:szCs w:val="24"/>
          <w:u w:val="single"/>
        </w:rPr>
        <w:t>CERTIFICATE</w:t>
      </w:r>
    </w:p>
    <w:p w14:paraId="5EFAACEF" w14:textId="77777777" w:rsidR="000C3EB3" w:rsidRDefault="000C3EB3" w:rsidP="000C3EB3">
      <w:pPr>
        <w:spacing w:line="360" w:lineRule="auto"/>
        <w:ind w:left="720" w:right="737"/>
        <w:jc w:val="both"/>
        <w:rPr>
          <w:rFonts w:ascii="Times New Roman" w:hAnsi="Times New Roman"/>
          <w:b/>
          <w:sz w:val="24"/>
          <w:szCs w:val="24"/>
        </w:rPr>
      </w:pPr>
    </w:p>
    <w:p w14:paraId="51C92B88" w14:textId="7EEE1AA7" w:rsidR="000C3EB3" w:rsidRPr="00E461C9" w:rsidRDefault="000C3EB3" w:rsidP="00E461C9">
      <w:pPr>
        <w:spacing w:line="360" w:lineRule="auto"/>
        <w:ind w:left="720" w:right="737"/>
        <w:jc w:val="both"/>
        <w:rPr>
          <w:rFonts w:ascii="Times New Roman" w:hAnsi="Times New Roman"/>
          <w:b/>
          <w:sz w:val="24"/>
          <w:szCs w:val="24"/>
        </w:rPr>
      </w:pPr>
      <w:r>
        <w:rPr>
          <w:rFonts w:ascii="Times New Roman" w:hAnsi="Times New Roman"/>
          <w:sz w:val="24"/>
          <w:szCs w:val="24"/>
        </w:rPr>
        <w:t xml:space="preserve">This is to certify that </w:t>
      </w:r>
      <w:r w:rsidR="00294171">
        <w:rPr>
          <w:rFonts w:ascii="Times New Roman" w:hAnsi="Times New Roman"/>
          <w:sz w:val="24"/>
          <w:szCs w:val="24"/>
        </w:rPr>
        <w:t>Praneeth Kumar</w:t>
      </w:r>
      <w:r w:rsidR="00E461C9">
        <w:rPr>
          <w:rFonts w:ascii="Times New Roman" w:hAnsi="Times New Roman"/>
          <w:sz w:val="24"/>
          <w:szCs w:val="24"/>
        </w:rPr>
        <w:t xml:space="preserve">, </w:t>
      </w:r>
      <w:r>
        <w:rPr>
          <w:rFonts w:ascii="Times New Roman" w:hAnsi="Times New Roman"/>
          <w:sz w:val="24"/>
          <w:szCs w:val="24"/>
        </w:rPr>
        <w:t xml:space="preserve">bearing Registration no. </w:t>
      </w:r>
      <w:r w:rsidR="00E461C9">
        <w:rPr>
          <w:rFonts w:ascii="Times New Roman" w:hAnsi="Times New Roman"/>
          <w:sz w:val="24"/>
          <w:szCs w:val="24"/>
        </w:rPr>
        <w:t>123</w:t>
      </w:r>
      <w:r w:rsidR="00DF5333">
        <w:rPr>
          <w:rFonts w:ascii="Times New Roman" w:hAnsi="Times New Roman"/>
          <w:sz w:val="24"/>
          <w:szCs w:val="24"/>
        </w:rPr>
        <w:t>13087</w:t>
      </w:r>
      <w:r w:rsidR="00E461C9">
        <w:rPr>
          <w:rFonts w:ascii="Times New Roman" w:hAnsi="Times New Roman"/>
          <w:sz w:val="24"/>
          <w:szCs w:val="24"/>
        </w:rPr>
        <w:t xml:space="preserve">, </w:t>
      </w:r>
      <w:r>
        <w:rPr>
          <w:rFonts w:ascii="Times New Roman" w:hAnsi="Times New Roman"/>
          <w:sz w:val="24"/>
          <w:szCs w:val="24"/>
        </w:rPr>
        <w:t xml:space="preserve">has completed </w:t>
      </w:r>
      <w:r w:rsidR="00E461C9">
        <w:rPr>
          <w:rFonts w:ascii="Times New Roman" w:hAnsi="Times New Roman"/>
          <w:sz w:val="24"/>
          <w:szCs w:val="24"/>
        </w:rPr>
        <w:t xml:space="preserve">INT375, </w:t>
      </w:r>
      <w:r>
        <w:rPr>
          <w:rFonts w:ascii="Times New Roman" w:hAnsi="Times New Roman"/>
          <w:sz w:val="24"/>
          <w:szCs w:val="24"/>
        </w:rPr>
        <w:t xml:space="preserve">project titled, </w:t>
      </w:r>
      <w:r w:rsidR="00294171" w:rsidRPr="00294171">
        <w:rPr>
          <w:rFonts w:ascii="Times New Roman" w:hAnsi="Times New Roman"/>
          <w:b/>
          <w:bCs/>
          <w:sz w:val="24"/>
          <w:szCs w:val="24"/>
        </w:rPr>
        <w:t>“Business Growth Decoded: A Data-Driven Analysis of High-Growth U.S. MNCs to Uncover Trends, Evaluate Efficiency, and Inform Strategic Decision-Making”</w:t>
      </w:r>
      <w:r w:rsidR="00294171">
        <w:rPr>
          <w:rFonts w:ascii="Times New Roman" w:hAnsi="Times New Roman"/>
          <w:b/>
          <w:bCs/>
          <w:sz w:val="24"/>
          <w:szCs w:val="24"/>
        </w:rPr>
        <w:t xml:space="preserve">, </w:t>
      </w:r>
      <w:r>
        <w:rPr>
          <w:rFonts w:ascii="Times New Roman" w:hAnsi="Times New Roman"/>
          <w:sz w:val="24"/>
          <w:szCs w:val="24"/>
        </w:rPr>
        <w:t>under my guidance and supervision. To the best of my knowledge, the present work is the result of his/her original development, effort and study.</w:t>
      </w:r>
    </w:p>
    <w:p w14:paraId="2D97F106" w14:textId="77777777" w:rsidR="000C3EB3" w:rsidRDefault="000C3EB3" w:rsidP="000C3EB3">
      <w:pPr>
        <w:spacing w:line="360" w:lineRule="auto"/>
        <w:ind w:left="720" w:right="737"/>
        <w:jc w:val="both"/>
        <w:rPr>
          <w:rFonts w:ascii="Times New Roman" w:hAnsi="Times New Roman"/>
          <w:sz w:val="24"/>
          <w:szCs w:val="24"/>
        </w:rPr>
      </w:pPr>
    </w:p>
    <w:p w14:paraId="39064D3F" w14:textId="77777777" w:rsidR="000C3EB3" w:rsidRDefault="000C3EB3" w:rsidP="000C3EB3">
      <w:pPr>
        <w:spacing w:line="360" w:lineRule="auto"/>
        <w:ind w:left="720" w:right="737"/>
        <w:jc w:val="both"/>
        <w:rPr>
          <w:rFonts w:ascii="Times New Roman" w:hAnsi="Times New Roman"/>
          <w:sz w:val="24"/>
          <w:szCs w:val="24"/>
        </w:rPr>
      </w:pPr>
    </w:p>
    <w:p w14:paraId="41CE2A1A" w14:textId="77777777" w:rsidR="000C3EB3" w:rsidRDefault="000C3EB3" w:rsidP="000C3EB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1D31F479" w14:textId="77777777" w:rsidR="000C3EB3" w:rsidRDefault="000C3EB3" w:rsidP="000C3EB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207C954F" w14:textId="77777777" w:rsidR="000C3EB3" w:rsidRDefault="000C3EB3" w:rsidP="000C3EB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 …………………………………………….</w:t>
      </w:r>
    </w:p>
    <w:p w14:paraId="6678B8E3" w14:textId="77777777" w:rsidR="000C3EB3" w:rsidRDefault="000C3EB3" w:rsidP="000C3EB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4059B75A" w14:textId="77777777" w:rsidR="000C3EB3" w:rsidRDefault="000C3EB3" w:rsidP="000C3EB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4CDBDE32" w14:textId="77777777" w:rsidR="000C3EB3" w:rsidRDefault="000C3EB3" w:rsidP="000C3EB3">
      <w:pPr>
        <w:pStyle w:val="NoSpacing"/>
        <w:spacing w:line="360" w:lineRule="auto"/>
        <w:ind w:left="720" w:right="737"/>
        <w:rPr>
          <w:rFonts w:ascii="Times New Roman" w:hAnsi="Times New Roman" w:cs="Times New Roman"/>
          <w:sz w:val="24"/>
          <w:szCs w:val="24"/>
        </w:rPr>
      </w:pPr>
    </w:p>
    <w:p w14:paraId="29E81096" w14:textId="77777777" w:rsidR="000C3EB3" w:rsidRDefault="000C3EB3" w:rsidP="000C3EB3">
      <w:pPr>
        <w:spacing w:line="360" w:lineRule="auto"/>
        <w:ind w:left="720" w:right="737"/>
        <w:jc w:val="both"/>
        <w:rPr>
          <w:rFonts w:ascii="Times New Roman" w:hAnsi="Times New Roman"/>
          <w:sz w:val="24"/>
          <w:szCs w:val="24"/>
        </w:rPr>
      </w:pPr>
      <w:r>
        <w:rPr>
          <w:rFonts w:ascii="Times New Roman" w:hAnsi="Times New Roman"/>
          <w:sz w:val="24"/>
          <w:szCs w:val="24"/>
        </w:rPr>
        <w:t xml:space="preserve">Date: </w:t>
      </w:r>
    </w:p>
    <w:p w14:paraId="46D11DF6" w14:textId="77777777" w:rsidR="000C3EB3" w:rsidRDefault="000C3EB3" w:rsidP="000C3EB3">
      <w:pPr>
        <w:pStyle w:val="NoSpacing"/>
        <w:spacing w:line="360" w:lineRule="auto"/>
        <w:ind w:left="720" w:right="737"/>
        <w:rPr>
          <w:rFonts w:ascii="Times New Roman" w:hAnsi="Times New Roman" w:cs="Times New Roman"/>
          <w:sz w:val="24"/>
          <w:szCs w:val="24"/>
        </w:rPr>
      </w:pPr>
    </w:p>
    <w:p w14:paraId="5F774D8B" w14:textId="77777777" w:rsidR="000C3EB3" w:rsidRDefault="000C3EB3" w:rsidP="008B43AA">
      <w:pPr>
        <w:jc w:val="center"/>
      </w:pPr>
    </w:p>
    <w:p w14:paraId="7EE6ABE7" w14:textId="77777777" w:rsidR="00E461C9" w:rsidRDefault="00E461C9" w:rsidP="008B43AA">
      <w:pPr>
        <w:jc w:val="center"/>
      </w:pPr>
    </w:p>
    <w:p w14:paraId="725DB806" w14:textId="77777777" w:rsidR="00E461C9" w:rsidRDefault="00E461C9" w:rsidP="008B43AA">
      <w:pPr>
        <w:jc w:val="center"/>
      </w:pPr>
    </w:p>
    <w:p w14:paraId="1069A8CE" w14:textId="77777777" w:rsidR="00E461C9" w:rsidRDefault="00E461C9" w:rsidP="008B43AA">
      <w:pPr>
        <w:jc w:val="center"/>
      </w:pPr>
    </w:p>
    <w:p w14:paraId="407DAC98" w14:textId="77777777" w:rsidR="00E461C9" w:rsidRDefault="00E461C9" w:rsidP="008B43AA">
      <w:pPr>
        <w:jc w:val="center"/>
      </w:pPr>
    </w:p>
    <w:p w14:paraId="3053212E" w14:textId="77777777" w:rsidR="00E461C9" w:rsidRDefault="00E461C9" w:rsidP="008B43AA">
      <w:pPr>
        <w:jc w:val="center"/>
      </w:pPr>
    </w:p>
    <w:p w14:paraId="002CB303" w14:textId="77777777" w:rsidR="00E461C9" w:rsidRDefault="00E461C9" w:rsidP="008B43AA">
      <w:pPr>
        <w:jc w:val="center"/>
      </w:pPr>
    </w:p>
    <w:p w14:paraId="4DDC30A3" w14:textId="77777777" w:rsidR="00E461C9" w:rsidRDefault="00E461C9" w:rsidP="008B43AA">
      <w:pPr>
        <w:jc w:val="center"/>
      </w:pPr>
    </w:p>
    <w:p w14:paraId="1342C00D" w14:textId="77777777" w:rsidR="00E461C9" w:rsidRDefault="00E461C9" w:rsidP="008B43AA">
      <w:pPr>
        <w:jc w:val="center"/>
      </w:pPr>
    </w:p>
    <w:p w14:paraId="02CE64A1" w14:textId="77777777" w:rsidR="00E461C9" w:rsidRDefault="00E461C9" w:rsidP="008B43AA">
      <w:pPr>
        <w:jc w:val="center"/>
      </w:pPr>
    </w:p>
    <w:p w14:paraId="42F726EA" w14:textId="77777777" w:rsidR="00E461C9" w:rsidRDefault="00E461C9" w:rsidP="008B43AA">
      <w:pPr>
        <w:jc w:val="center"/>
      </w:pPr>
    </w:p>
    <w:p w14:paraId="1E9CC238" w14:textId="77777777" w:rsidR="00E461C9" w:rsidRDefault="00E461C9" w:rsidP="008B43AA">
      <w:pPr>
        <w:jc w:val="center"/>
      </w:pPr>
    </w:p>
    <w:p w14:paraId="7ED39556" w14:textId="77777777" w:rsidR="00436398" w:rsidRDefault="00436398" w:rsidP="00954F92">
      <w:pPr>
        <w:spacing w:line="360" w:lineRule="auto"/>
        <w:jc w:val="center"/>
        <w:rPr>
          <w:rFonts w:ascii="Times New Roman" w:hAnsi="Times New Roman"/>
          <w:b/>
          <w:bCs/>
          <w:sz w:val="24"/>
          <w:szCs w:val="24"/>
        </w:rPr>
      </w:pPr>
    </w:p>
    <w:p w14:paraId="161510E3" w14:textId="77777777" w:rsidR="00E461C9" w:rsidRPr="00E461C9" w:rsidRDefault="00E461C9" w:rsidP="00954F92">
      <w:pPr>
        <w:spacing w:line="360" w:lineRule="auto"/>
        <w:jc w:val="center"/>
        <w:rPr>
          <w:rFonts w:ascii="Times New Roman" w:hAnsi="Times New Roman"/>
          <w:b/>
          <w:bCs/>
          <w:sz w:val="24"/>
          <w:szCs w:val="24"/>
        </w:rPr>
      </w:pPr>
      <w:r w:rsidRPr="00E461C9">
        <w:rPr>
          <w:rFonts w:ascii="Times New Roman" w:hAnsi="Times New Roman"/>
          <w:b/>
          <w:bCs/>
          <w:sz w:val="24"/>
          <w:szCs w:val="24"/>
        </w:rPr>
        <w:t>Acknowledgement</w:t>
      </w:r>
    </w:p>
    <w:p w14:paraId="413585B1" w14:textId="4DB46C3C" w:rsidR="00E461C9" w:rsidRPr="00E461C9" w:rsidRDefault="00E461C9" w:rsidP="00954F92">
      <w:pPr>
        <w:spacing w:line="360" w:lineRule="auto"/>
        <w:jc w:val="center"/>
        <w:rPr>
          <w:rFonts w:ascii="Times New Roman" w:hAnsi="Times New Roman"/>
          <w:sz w:val="24"/>
          <w:szCs w:val="24"/>
        </w:rPr>
      </w:pPr>
      <w:r w:rsidRPr="00E461C9">
        <w:rPr>
          <w:rFonts w:ascii="Times New Roman" w:hAnsi="Times New Roman"/>
          <w:sz w:val="24"/>
          <w:szCs w:val="24"/>
        </w:rPr>
        <w:t xml:space="preserve">I would like to express my sincere gratitude to </w:t>
      </w:r>
      <w:r w:rsidR="00DF5333">
        <w:rPr>
          <w:rFonts w:ascii="Times New Roman" w:hAnsi="Times New Roman"/>
          <w:sz w:val="24"/>
          <w:szCs w:val="24"/>
        </w:rPr>
        <w:t>Gargi Sharma Mam</w:t>
      </w:r>
      <w:r w:rsidRPr="00E461C9">
        <w:rPr>
          <w:rFonts w:ascii="Times New Roman" w:hAnsi="Times New Roman"/>
          <w:sz w:val="24"/>
          <w:szCs w:val="24"/>
        </w:rPr>
        <w:t>, my project guide, for their invaluable guidance, encouragement, and continuous support throughout the course of this project. Their insightful feedback and expertise greatly contributed to the successful completion of this work.</w:t>
      </w:r>
    </w:p>
    <w:p w14:paraId="3D56BE1A" w14:textId="77777777" w:rsidR="00E461C9" w:rsidRPr="00E461C9" w:rsidRDefault="00E461C9" w:rsidP="00954F92">
      <w:pPr>
        <w:spacing w:line="360" w:lineRule="auto"/>
        <w:jc w:val="center"/>
        <w:rPr>
          <w:rFonts w:ascii="Times New Roman" w:hAnsi="Times New Roman"/>
          <w:sz w:val="24"/>
          <w:szCs w:val="24"/>
        </w:rPr>
      </w:pPr>
      <w:r w:rsidRPr="00E461C9">
        <w:rPr>
          <w:rFonts w:ascii="Times New Roman" w:hAnsi="Times New Roman"/>
          <w:sz w:val="24"/>
          <w:szCs w:val="24"/>
        </w:rPr>
        <w:t xml:space="preserve">I also extend my thanks to the </w:t>
      </w:r>
      <w:r w:rsidR="00954F92">
        <w:rPr>
          <w:rFonts w:ascii="Times New Roman" w:hAnsi="Times New Roman"/>
          <w:sz w:val="24"/>
          <w:szCs w:val="24"/>
        </w:rPr>
        <w:t>School of Computer Science and Engineering</w:t>
      </w:r>
      <w:r w:rsidRPr="00E461C9">
        <w:rPr>
          <w:rFonts w:ascii="Times New Roman" w:hAnsi="Times New Roman"/>
          <w:sz w:val="24"/>
          <w:szCs w:val="24"/>
        </w:rPr>
        <w:t xml:space="preserve">, </w:t>
      </w:r>
      <w:r w:rsidR="00954F92">
        <w:rPr>
          <w:rFonts w:ascii="Times New Roman" w:hAnsi="Times New Roman"/>
          <w:sz w:val="24"/>
          <w:szCs w:val="24"/>
        </w:rPr>
        <w:t>Lovely Professional University</w:t>
      </w:r>
      <w:r w:rsidRPr="00E461C9">
        <w:rPr>
          <w:rFonts w:ascii="Times New Roman" w:hAnsi="Times New Roman"/>
          <w:sz w:val="24"/>
          <w:szCs w:val="24"/>
        </w:rPr>
        <w:t>, for providing the resources and a conducive environment to carry out this project.</w:t>
      </w:r>
    </w:p>
    <w:p w14:paraId="43C7CD60" w14:textId="77777777" w:rsidR="00E461C9" w:rsidRPr="00E461C9" w:rsidRDefault="00E461C9" w:rsidP="00954F92">
      <w:pPr>
        <w:spacing w:line="360" w:lineRule="auto"/>
        <w:jc w:val="center"/>
        <w:rPr>
          <w:rFonts w:ascii="Times New Roman" w:hAnsi="Times New Roman"/>
          <w:sz w:val="24"/>
          <w:szCs w:val="24"/>
        </w:rPr>
      </w:pPr>
      <w:r w:rsidRPr="00E461C9">
        <w:rPr>
          <w:rFonts w:ascii="Times New Roman" w:hAnsi="Times New Roman"/>
          <w:sz w:val="24"/>
          <w:szCs w:val="24"/>
        </w:rPr>
        <w:t>Finally, I am thankful to my classmates and family for their support and motivation during the course of this work.</w:t>
      </w:r>
    </w:p>
    <w:p w14:paraId="631EC539" w14:textId="77777777" w:rsidR="00E461C9" w:rsidRPr="00E461C9" w:rsidRDefault="00E461C9" w:rsidP="008B43AA">
      <w:pPr>
        <w:jc w:val="center"/>
        <w:rPr>
          <w:rFonts w:ascii="Times New Roman" w:hAnsi="Times New Roman"/>
          <w:sz w:val="24"/>
          <w:szCs w:val="24"/>
        </w:rPr>
      </w:pPr>
    </w:p>
    <w:p w14:paraId="2E810462" w14:textId="77777777" w:rsidR="00E461C9" w:rsidRDefault="00E461C9" w:rsidP="008B43AA">
      <w:pPr>
        <w:jc w:val="center"/>
      </w:pPr>
    </w:p>
    <w:p w14:paraId="2691F3ED" w14:textId="77777777" w:rsidR="00E461C9" w:rsidRDefault="00E461C9" w:rsidP="008B43AA">
      <w:pPr>
        <w:jc w:val="center"/>
      </w:pPr>
    </w:p>
    <w:p w14:paraId="48479A26" w14:textId="77777777" w:rsidR="00E461C9" w:rsidRDefault="00E461C9" w:rsidP="008B43AA">
      <w:pPr>
        <w:jc w:val="center"/>
      </w:pPr>
    </w:p>
    <w:p w14:paraId="7DF16F7B" w14:textId="77777777" w:rsidR="00E461C9" w:rsidRDefault="00E461C9" w:rsidP="008B43AA">
      <w:pPr>
        <w:jc w:val="center"/>
      </w:pPr>
    </w:p>
    <w:p w14:paraId="324EAD0F" w14:textId="77777777" w:rsidR="00954F92" w:rsidRDefault="00954F92" w:rsidP="008B43AA">
      <w:pPr>
        <w:jc w:val="center"/>
      </w:pPr>
    </w:p>
    <w:p w14:paraId="0F51D72B" w14:textId="77777777" w:rsidR="00954F92" w:rsidRDefault="00954F92" w:rsidP="008B43AA">
      <w:pPr>
        <w:jc w:val="center"/>
      </w:pPr>
    </w:p>
    <w:p w14:paraId="51B8415F" w14:textId="77777777" w:rsidR="00954F92" w:rsidRDefault="00954F92" w:rsidP="008B43AA">
      <w:pPr>
        <w:jc w:val="center"/>
      </w:pPr>
    </w:p>
    <w:p w14:paraId="24B0AE8F" w14:textId="77777777" w:rsidR="00954F92" w:rsidRDefault="00954F92" w:rsidP="008B43AA">
      <w:pPr>
        <w:jc w:val="center"/>
      </w:pPr>
    </w:p>
    <w:p w14:paraId="29255DA5" w14:textId="77777777" w:rsidR="00954F92" w:rsidRDefault="00954F92" w:rsidP="008B43AA">
      <w:pPr>
        <w:jc w:val="center"/>
      </w:pPr>
    </w:p>
    <w:p w14:paraId="1986578A" w14:textId="77777777" w:rsidR="00954F92" w:rsidRDefault="00954F92" w:rsidP="008B43AA">
      <w:pPr>
        <w:jc w:val="center"/>
      </w:pPr>
    </w:p>
    <w:p w14:paraId="51D8FF61" w14:textId="77777777" w:rsidR="00954F92" w:rsidRDefault="00954F92" w:rsidP="008B43AA">
      <w:pPr>
        <w:jc w:val="center"/>
      </w:pPr>
    </w:p>
    <w:p w14:paraId="0CCA1990" w14:textId="77777777" w:rsidR="00954F92" w:rsidRDefault="00954F92" w:rsidP="008B43AA">
      <w:pPr>
        <w:jc w:val="center"/>
      </w:pPr>
    </w:p>
    <w:p w14:paraId="40435D50" w14:textId="77777777" w:rsidR="00954F92" w:rsidRDefault="00954F92" w:rsidP="008B43AA">
      <w:pPr>
        <w:jc w:val="center"/>
      </w:pPr>
    </w:p>
    <w:p w14:paraId="735FA226" w14:textId="77777777" w:rsidR="00954F92" w:rsidRDefault="00954F92" w:rsidP="008B43AA">
      <w:pPr>
        <w:jc w:val="center"/>
      </w:pPr>
    </w:p>
    <w:p w14:paraId="36DC6EB6" w14:textId="77777777" w:rsidR="00954F92" w:rsidRDefault="00954F92" w:rsidP="008B43AA">
      <w:pPr>
        <w:jc w:val="center"/>
      </w:pPr>
    </w:p>
    <w:p w14:paraId="41900CF7" w14:textId="77777777" w:rsidR="00954F92" w:rsidRDefault="00954F92" w:rsidP="008B43AA">
      <w:pPr>
        <w:jc w:val="center"/>
      </w:pPr>
    </w:p>
    <w:p w14:paraId="4E4E3932" w14:textId="77777777" w:rsidR="00954F92" w:rsidRDefault="00954F92" w:rsidP="008B43AA">
      <w:pPr>
        <w:jc w:val="center"/>
      </w:pPr>
    </w:p>
    <w:p w14:paraId="29F5085C" w14:textId="77777777" w:rsidR="00954F92" w:rsidRDefault="00954F92" w:rsidP="008B43AA">
      <w:pPr>
        <w:jc w:val="center"/>
      </w:pPr>
    </w:p>
    <w:p w14:paraId="384E790E" w14:textId="77777777" w:rsidR="00954F92" w:rsidRDefault="00954F92" w:rsidP="00954F92"/>
    <w:p w14:paraId="473D22D5" w14:textId="127E61F8" w:rsidR="00294171" w:rsidRPr="00294171" w:rsidRDefault="00294171" w:rsidP="00294171">
      <w:pPr>
        <w:rPr>
          <w:rFonts w:ascii="Times New Roman" w:hAnsi="Times New Roman"/>
          <w:b/>
          <w:bCs/>
          <w:sz w:val="24"/>
          <w:szCs w:val="24"/>
        </w:rPr>
      </w:pPr>
      <w:r w:rsidRPr="00294171">
        <w:rPr>
          <w:rFonts w:ascii="Times New Roman" w:hAnsi="Times New Roman"/>
          <w:b/>
          <w:bCs/>
          <w:sz w:val="24"/>
          <w:szCs w:val="24"/>
        </w:rPr>
        <w:t>Table of Contents</w:t>
      </w:r>
    </w:p>
    <w:p w14:paraId="0F6E12C8" w14:textId="77777777" w:rsidR="00294171" w:rsidRPr="00294171" w:rsidRDefault="00294171" w:rsidP="00294171">
      <w:pPr>
        <w:rPr>
          <w:rFonts w:ascii="Times New Roman" w:hAnsi="Times New Roman"/>
          <w:b/>
          <w:bCs/>
          <w:sz w:val="24"/>
          <w:szCs w:val="24"/>
        </w:rPr>
      </w:pPr>
      <w:r w:rsidRPr="00294171">
        <w:rPr>
          <w:rFonts w:ascii="Times New Roman" w:hAnsi="Times New Roman"/>
          <w:b/>
          <w:bCs/>
          <w:sz w:val="24"/>
          <w:szCs w:val="24"/>
        </w:rPr>
        <w:t>1. Introduction</w:t>
      </w:r>
    </w:p>
    <w:p w14:paraId="0CD34E7D" w14:textId="77777777" w:rsidR="00294171" w:rsidRPr="00294171" w:rsidRDefault="00294171" w:rsidP="00294171">
      <w:pPr>
        <w:rPr>
          <w:rFonts w:ascii="Times New Roman" w:hAnsi="Times New Roman"/>
          <w:sz w:val="24"/>
          <w:szCs w:val="24"/>
        </w:rPr>
      </w:pPr>
      <w:r w:rsidRPr="00294171">
        <w:rPr>
          <w:rFonts w:ascii="Times New Roman" w:hAnsi="Times New Roman"/>
          <w:sz w:val="24"/>
          <w:szCs w:val="24"/>
        </w:rPr>
        <w:t>• 1.1 Overview of the Project</w:t>
      </w:r>
      <w:r w:rsidRPr="00294171">
        <w:rPr>
          <w:rFonts w:ascii="Times New Roman" w:hAnsi="Times New Roman"/>
          <w:sz w:val="24"/>
          <w:szCs w:val="24"/>
        </w:rPr>
        <w:br/>
        <w:t>• 1.2 Objectives</w:t>
      </w:r>
      <w:r w:rsidRPr="00294171">
        <w:rPr>
          <w:rFonts w:ascii="Times New Roman" w:hAnsi="Times New Roman"/>
          <w:sz w:val="24"/>
          <w:szCs w:val="24"/>
        </w:rPr>
        <w:br/>
        <w:t>• 1.3 Dataset Description</w:t>
      </w:r>
      <w:r w:rsidRPr="00294171">
        <w:rPr>
          <w:rFonts w:ascii="Times New Roman" w:hAnsi="Times New Roman"/>
          <w:sz w:val="24"/>
          <w:szCs w:val="24"/>
        </w:rPr>
        <w:br/>
        <w:t>• 1.4 Methodology</w:t>
      </w:r>
    </w:p>
    <w:p w14:paraId="2176BDFF" w14:textId="15812417" w:rsidR="00294171" w:rsidRPr="00294171" w:rsidRDefault="00294171" w:rsidP="00294171">
      <w:pPr>
        <w:rPr>
          <w:rFonts w:ascii="Times New Roman" w:hAnsi="Times New Roman"/>
          <w:b/>
          <w:bCs/>
          <w:sz w:val="24"/>
          <w:szCs w:val="24"/>
        </w:rPr>
      </w:pPr>
    </w:p>
    <w:p w14:paraId="63639608" w14:textId="77777777" w:rsidR="00294171" w:rsidRPr="00294171" w:rsidRDefault="00294171" w:rsidP="00294171">
      <w:pPr>
        <w:rPr>
          <w:rFonts w:ascii="Times New Roman" w:hAnsi="Times New Roman"/>
          <w:b/>
          <w:bCs/>
          <w:sz w:val="24"/>
          <w:szCs w:val="24"/>
        </w:rPr>
      </w:pPr>
      <w:r w:rsidRPr="00294171">
        <w:rPr>
          <w:rFonts w:ascii="Times New Roman" w:hAnsi="Times New Roman"/>
          <w:b/>
          <w:bCs/>
          <w:sz w:val="24"/>
          <w:szCs w:val="24"/>
        </w:rPr>
        <w:t>2. Data Preprocessing</w:t>
      </w:r>
    </w:p>
    <w:p w14:paraId="7E7FAC29" w14:textId="77777777" w:rsidR="00294171" w:rsidRPr="00294171" w:rsidRDefault="00294171" w:rsidP="00294171">
      <w:pPr>
        <w:rPr>
          <w:rFonts w:ascii="Times New Roman" w:hAnsi="Times New Roman"/>
          <w:sz w:val="24"/>
          <w:szCs w:val="24"/>
        </w:rPr>
      </w:pPr>
      <w:r w:rsidRPr="00294171">
        <w:rPr>
          <w:rFonts w:ascii="Times New Roman" w:hAnsi="Times New Roman"/>
          <w:sz w:val="24"/>
          <w:szCs w:val="24"/>
        </w:rPr>
        <w:t>• 2.1 Data Cleaning and Revenue Parsing</w:t>
      </w:r>
      <w:r w:rsidRPr="00294171">
        <w:rPr>
          <w:rFonts w:ascii="Times New Roman" w:hAnsi="Times New Roman"/>
          <w:sz w:val="24"/>
          <w:szCs w:val="24"/>
        </w:rPr>
        <w:br/>
        <w:t>• 2.2 Handling Missing and Invalid Values</w:t>
      </w:r>
      <w:r w:rsidRPr="00294171">
        <w:rPr>
          <w:rFonts w:ascii="Times New Roman" w:hAnsi="Times New Roman"/>
          <w:sz w:val="24"/>
          <w:szCs w:val="24"/>
        </w:rPr>
        <w:br/>
        <w:t>• 2.3 Feature Engineering (Revenue per Worker, Worker Growth)</w:t>
      </w:r>
    </w:p>
    <w:p w14:paraId="02FC9962" w14:textId="1652344A" w:rsidR="00294171" w:rsidRPr="00294171" w:rsidRDefault="00294171" w:rsidP="00294171">
      <w:pPr>
        <w:rPr>
          <w:rFonts w:ascii="Times New Roman" w:hAnsi="Times New Roman"/>
          <w:b/>
          <w:bCs/>
          <w:sz w:val="24"/>
          <w:szCs w:val="24"/>
        </w:rPr>
      </w:pPr>
    </w:p>
    <w:p w14:paraId="2F94FB13" w14:textId="77777777" w:rsidR="00294171" w:rsidRPr="00294171" w:rsidRDefault="00294171" w:rsidP="00294171">
      <w:pPr>
        <w:rPr>
          <w:rFonts w:ascii="Times New Roman" w:hAnsi="Times New Roman"/>
          <w:b/>
          <w:bCs/>
          <w:sz w:val="24"/>
          <w:szCs w:val="24"/>
        </w:rPr>
      </w:pPr>
      <w:r w:rsidRPr="00294171">
        <w:rPr>
          <w:rFonts w:ascii="Times New Roman" w:hAnsi="Times New Roman"/>
          <w:b/>
          <w:bCs/>
          <w:sz w:val="24"/>
          <w:szCs w:val="24"/>
        </w:rPr>
        <w:t>3. Exploratory Data Analysis (EDA)</w:t>
      </w:r>
    </w:p>
    <w:p w14:paraId="0170E3C5" w14:textId="77777777" w:rsidR="00294171" w:rsidRPr="00294171" w:rsidRDefault="00294171" w:rsidP="00294171">
      <w:pPr>
        <w:rPr>
          <w:rFonts w:ascii="Times New Roman" w:hAnsi="Times New Roman"/>
          <w:sz w:val="24"/>
          <w:szCs w:val="24"/>
        </w:rPr>
      </w:pPr>
      <w:r w:rsidRPr="00294171">
        <w:rPr>
          <w:rFonts w:ascii="Times New Roman" w:hAnsi="Times New Roman"/>
          <w:sz w:val="24"/>
          <w:szCs w:val="24"/>
        </w:rPr>
        <w:t>• 3.1 Univariate Analysis of Growth %, Revenue, and Workers</w:t>
      </w:r>
      <w:r w:rsidRPr="00294171">
        <w:rPr>
          <w:rFonts w:ascii="Times New Roman" w:hAnsi="Times New Roman"/>
          <w:sz w:val="24"/>
          <w:szCs w:val="24"/>
        </w:rPr>
        <w:br/>
        <w:t>• 3.2 Industry-Wise Distribution of Companies</w:t>
      </w:r>
      <w:r w:rsidRPr="00294171">
        <w:rPr>
          <w:rFonts w:ascii="Times New Roman" w:hAnsi="Times New Roman"/>
          <w:sz w:val="24"/>
          <w:szCs w:val="24"/>
        </w:rPr>
        <w:br/>
        <w:t>• 3.3 State-Wise Distribution of Companies</w:t>
      </w:r>
      <w:r w:rsidRPr="00294171">
        <w:rPr>
          <w:rFonts w:ascii="Times New Roman" w:hAnsi="Times New Roman"/>
          <w:sz w:val="24"/>
          <w:szCs w:val="24"/>
        </w:rPr>
        <w:br/>
        <w:t>• 3.4 Founded Year vs. Growth % Analysis</w:t>
      </w:r>
      <w:r w:rsidRPr="00294171">
        <w:rPr>
          <w:rFonts w:ascii="Times New Roman" w:hAnsi="Times New Roman"/>
          <w:sz w:val="24"/>
          <w:szCs w:val="24"/>
        </w:rPr>
        <w:br/>
        <w:t>• 3.5 Revenue vs. Workforce Analysis</w:t>
      </w:r>
    </w:p>
    <w:p w14:paraId="62DEBB34" w14:textId="6AACBB9E" w:rsidR="00294171" w:rsidRPr="00294171" w:rsidRDefault="00294171" w:rsidP="00294171">
      <w:pPr>
        <w:rPr>
          <w:rFonts w:ascii="Times New Roman" w:hAnsi="Times New Roman"/>
          <w:b/>
          <w:bCs/>
          <w:sz w:val="24"/>
          <w:szCs w:val="24"/>
        </w:rPr>
      </w:pPr>
    </w:p>
    <w:p w14:paraId="15C0B467" w14:textId="77777777" w:rsidR="00294171" w:rsidRPr="00294171" w:rsidRDefault="00294171" w:rsidP="00294171">
      <w:pPr>
        <w:rPr>
          <w:rFonts w:ascii="Times New Roman" w:hAnsi="Times New Roman"/>
          <w:b/>
          <w:bCs/>
          <w:sz w:val="24"/>
          <w:szCs w:val="24"/>
        </w:rPr>
      </w:pPr>
      <w:r w:rsidRPr="00294171">
        <w:rPr>
          <w:rFonts w:ascii="Times New Roman" w:hAnsi="Times New Roman"/>
          <w:b/>
          <w:bCs/>
          <w:sz w:val="24"/>
          <w:szCs w:val="24"/>
        </w:rPr>
        <w:t>4. Visualizations</w:t>
      </w:r>
    </w:p>
    <w:p w14:paraId="1CD591B0" w14:textId="77777777" w:rsidR="00294171" w:rsidRPr="00294171" w:rsidRDefault="00294171" w:rsidP="00294171">
      <w:pPr>
        <w:rPr>
          <w:rFonts w:ascii="Times New Roman" w:hAnsi="Times New Roman"/>
          <w:sz w:val="24"/>
          <w:szCs w:val="24"/>
        </w:rPr>
      </w:pPr>
      <w:r w:rsidRPr="00294171">
        <w:rPr>
          <w:rFonts w:ascii="Times New Roman" w:hAnsi="Times New Roman"/>
          <w:sz w:val="24"/>
          <w:szCs w:val="24"/>
        </w:rPr>
        <w:t>• 4.1 Histogram: Growth Percentage Distribution</w:t>
      </w:r>
      <w:r w:rsidRPr="00294171">
        <w:rPr>
          <w:rFonts w:ascii="Times New Roman" w:hAnsi="Times New Roman"/>
          <w:sz w:val="24"/>
          <w:szCs w:val="24"/>
        </w:rPr>
        <w:br/>
        <w:t>• 4.2 Bar Plot: Top 10 Industries by Company Count</w:t>
      </w:r>
      <w:r w:rsidRPr="00294171">
        <w:rPr>
          <w:rFonts w:ascii="Times New Roman" w:hAnsi="Times New Roman"/>
          <w:sz w:val="24"/>
          <w:szCs w:val="24"/>
        </w:rPr>
        <w:br/>
        <w:t>• 4.3 Line Plot: Average Growth % by Year Founded</w:t>
      </w:r>
      <w:r w:rsidRPr="00294171">
        <w:rPr>
          <w:rFonts w:ascii="Times New Roman" w:hAnsi="Times New Roman"/>
          <w:sz w:val="24"/>
          <w:szCs w:val="24"/>
        </w:rPr>
        <w:br/>
        <w:t>• 4.4 Scatter Plot: Revenue vs. Workers (Log Scale)</w:t>
      </w:r>
      <w:r w:rsidRPr="00294171">
        <w:rPr>
          <w:rFonts w:ascii="Times New Roman" w:hAnsi="Times New Roman"/>
          <w:sz w:val="24"/>
          <w:szCs w:val="24"/>
        </w:rPr>
        <w:br/>
        <w:t>• 4.5 Box Plot: Revenue Per Worker by Industry</w:t>
      </w:r>
      <w:r w:rsidRPr="00294171">
        <w:rPr>
          <w:rFonts w:ascii="Times New Roman" w:hAnsi="Times New Roman"/>
          <w:sz w:val="24"/>
          <w:szCs w:val="24"/>
        </w:rPr>
        <w:br/>
        <w:t>• 4.6 Correlation Heatmap (Masked Upper Triangle)</w:t>
      </w:r>
      <w:r w:rsidRPr="00294171">
        <w:rPr>
          <w:rFonts w:ascii="Times New Roman" w:hAnsi="Times New Roman"/>
          <w:sz w:val="24"/>
          <w:szCs w:val="24"/>
        </w:rPr>
        <w:br/>
        <w:t xml:space="preserve">• 4.7 </w:t>
      </w:r>
      <w:proofErr w:type="spellStart"/>
      <w:r w:rsidRPr="00294171">
        <w:rPr>
          <w:rFonts w:ascii="Times New Roman" w:hAnsi="Times New Roman"/>
          <w:sz w:val="24"/>
          <w:szCs w:val="24"/>
        </w:rPr>
        <w:t>Pairplot</w:t>
      </w:r>
      <w:proofErr w:type="spellEnd"/>
      <w:r w:rsidRPr="00294171">
        <w:rPr>
          <w:rFonts w:ascii="Times New Roman" w:hAnsi="Times New Roman"/>
          <w:sz w:val="24"/>
          <w:szCs w:val="24"/>
        </w:rPr>
        <w:t>: Multivariate Business Metrics</w:t>
      </w:r>
      <w:r w:rsidRPr="00294171">
        <w:rPr>
          <w:rFonts w:ascii="Times New Roman" w:hAnsi="Times New Roman"/>
          <w:sz w:val="24"/>
          <w:szCs w:val="24"/>
        </w:rPr>
        <w:br/>
        <w:t>• 4.8 2×3 Subplot Dashboard (Dark Mode)</w:t>
      </w:r>
    </w:p>
    <w:p w14:paraId="4842BE3D" w14:textId="7FA69A33" w:rsidR="00294171" w:rsidRPr="00294171" w:rsidRDefault="00294171" w:rsidP="00294171">
      <w:pPr>
        <w:rPr>
          <w:rFonts w:ascii="Times New Roman" w:hAnsi="Times New Roman"/>
          <w:b/>
          <w:bCs/>
          <w:sz w:val="24"/>
          <w:szCs w:val="24"/>
        </w:rPr>
      </w:pPr>
    </w:p>
    <w:p w14:paraId="438917EE" w14:textId="77777777" w:rsidR="00294171" w:rsidRPr="00294171" w:rsidRDefault="00294171" w:rsidP="00294171">
      <w:pPr>
        <w:rPr>
          <w:rFonts w:ascii="Times New Roman" w:hAnsi="Times New Roman"/>
          <w:b/>
          <w:bCs/>
          <w:sz w:val="24"/>
          <w:szCs w:val="24"/>
        </w:rPr>
      </w:pPr>
      <w:r w:rsidRPr="00294171">
        <w:rPr>
          <w:rFonts w:ascii="Times New Roman" w:hAnsi="Times New Roman"/>
          <w:b/>
          <w:bCs/>
          <w:sz w:val="24"/>
          <w:szCs w:val="24"/>
        </w:rPr>
        <w:t>5. Statistical Analysis</w:t>
      </w:r>
    </w:p>
    <w:p w14:paraId="7D67E345" w14:textId="77777777" w:rsidR="00294171" w:rsidRPr="00294171" w:rsidRDefault="00294171" w:rsidP="00294171">
      <w:pPr>
        <w:rPr>
          <w:rFonts w:ascii="Times New Roman" w:hAnsi="Times New Roman"/>
          <w:sz w:val="24"/>
          <w:szCs w:val="24"/>
        </w:rPr>
      </w:pPr>
      <w:r w:rsidRPr="00294171">
        <w:rPr>
          <w:rFonts w:ascii="Times New Roman" w:hAnsi="Times New Roman"/>
          <w:sz w:val="24"/>
          <w:szCs w:val="24"/>
        </w:rPr>
        <w:t>• 5.1 Correlation Analysis: Revenue, Growth, Workforce</w:t>
      </w:r>
      <w:r w:rsidRPr="00294171">
        <w:rPr>
          <w:rFonts w:ascii="Times New Roman" w:hAnsi="Times New Roman"/>
          <w:sz w:val="24"/>
          <w:szCs w:val="24"/>
        </w:rPr>
        <w:br/>
        <w:t>• 5.2 Regression Insight: Revenue Scaling by Workforce Size</w:t>
      </w:r>
      <w:r w:rsidRPr="00294171">
        <w:rPr>
          <w:rFonts w:ascii="Times New Roman" w:hAnsi="Times New Roman"/>
          <w:sz w:val="24"/>
          <w:szCs w:val="24"/>
        </w:rPr>
        <w:br/>
        <w:t>• 5.3 Outlier Detection in Revenue Efficiency</w:t>
      </w:r>
    </w:p>
    <w:p w14:paraId="1586B7CB" w14:textId="357695C2" w:rsidR="00294171" w:rsidRPr="00294171" w:rsidRDefault="00294171" w:rsidP="00294171">
      <w:pPr>
        <w:rPr>
          <w:rFonts w:ascii="Times New Roman" w:hAnsi="Times New Roman"/>
          <w:b/>
          <w:bCs/>
          <w:sz w:val="24"/>
          <w:szCs w:val="24"/>
        </w:rPr>
      </w:pPr>
    </w:p>
    <w:p w14:paraId="6C45A59C" w14:textId="77777777" w:rsidR="00294171" w:rsidRPr="00294171" w:rsidRDefault="00294171" w:rsidP="00294171">
      <w:pPr>
        <w:rPr>
          <w:rFonts w:ascii="Times New Roman" w:hAnsi="Times New Roman"/>
          <w:b/>
          <w:bCs/>
          <w:sz w:val="24"/>
          <w:szCs w:val="24"/>
        </w:rPr>
      </w:pPr>
      <w:r w:rsidRPr="00294171">
        <w:rPr>
          <w:rFonts w:ascii="Times New Roman" w:hAnsi="Times New Roman"/>
          <w:b/>
          <w:bCs/>
          <w:sz w:val="24"/>
          <w:szCs w:val="24"/>
        </w:rPr>
        <w:lastRenderedPageBreak/>
        <w:t>6. Results and Interpretation</w:t>
      </w:r>
    </w:p>
    <w:p w14:paraId="46EF3AB9" w14:textId="77777777" w:rsidR="00294171" w:rsidRPr="00294171" w:rsidRDefault="00294171" w:rsidP="00294171">
      <w:pPr>
        <w:rPr>
          <w:rFonts w:ascii="Times New Roman" w:hAnsi="Times New Roman"/>
          <w:b/>
          <w:bCs/>
          <w:sz w:val="24"/>
          <w:szCs w:val="24"/>
        </w:rPr>
      </w:pPr>
      <w:r w:rsidRPr="00294171">
        <w:rPr>
          <w:rFonts w:ascii="Times New Roman" w:hAnsi="Times New Roman"/>
          <w:sz w:val="24"/>
          <w:szCs w:val="24"/>
        </w:rPr>
        <w:t>• 6.1 Growth Trends Based on Founding Year</w:t>
      </w:r>
      <w:r w:rsidRPr="00294171">
        <w:rPr>
          <w:rFonts w:ascii="Times New Roman" w:hAnsi="Times New Roman"/>
          <w:sz w:val="24"/>
          <w:szCs w:val="24"/>
        </w:rPr>
        <w:br/>
        <w:t>• 6.2 Industry-Level Growth and Revenue Insights</w:t>
      </w:r>
      <w:r w:rsidRPr="00294171">
        <w:rPr>
          <w:rFonts w:ascii="Times New Roman" w:hAnsi="Times New Roman"/>
          <w:b/>
          <w:bCs/>
          <w:sz w:val="24"/>
          <w:szCs w:val="24"/>
        </w:rPr>
        <w:br/>
      </w:r>
      <w:r w:rsidRPr="00294171">
        <w:rPr>
          <w:rFonts w:ascii="Times New Roman" w:hAnsi="Times New Roman"/>
          <w:sz w:val="24"/>
          <w:szCs w:val="24"/>
        </w:rPr>
        <w:t>• 6.3 State-Level Patterns and Company Density</w:t>
      </w:r>
      <w:r w:rsidRPr="00294171">
        <w:rPr>
          <w:rFonts w:ascii="Times New Roman" w:hAnsi="Times New Roman"/>
          <w:sz w:val="24"/>
          <w:szCs w:val="24"/>
        </w:rPr>
        <w:br/>
        <w:t>• 6.4 Revenue Efficiency and Operational Insights</w:t>
      </w:r>
      <w:r w:rsidRPr="00294171">
        <w:rPr>
          <w:rFonts w:ascii="Times New Roman" w:hAnsi="Times New Roman"/>
          <w:sz w:val="24"/>
          <w:szCs w:val="24"/>
        </w:rPr>
        <w:br/>
        <w:t>• 6.5 Overall Interpretation of High-Growth Companies</w:t>
      </w:r>
    </w:p>
    <w:p w14:paraId="62AC9828" w14:textId="215BF770" w:rsidR="00294171" w:rsidRPr="00294171" w:rsidRDefault="00294171" w:rsidP="00294171">
      <w:pPr>
        <w:rPr>
          <w:rFonts w:ascii="Times New Roman" w:hAnsi="Times New Roman"/>
          <w:b/>
          <w:bCs/>
          <w:sz w:val="24"/>
          <w:szCs w:val="24"/>
        </w:rPr>
      </w:pPr>
    </w:p>
    <w:p w14:paraId="12562547" w14:textId="77777777" w:rsidR="00294171" w:rsidRPr="00294171" w:rsidRDefault="00294171" w:rsidP="00294171">
      <w:pPr>
        <w:rPr>
          <w:rFonts w:ascii="Times New Roman" w:hAnsi="Times New Roman"/>
          <w:b/>
          <w:bCs/>
          <w:sz w:val="24"/>
          <w:szCs w:val="24"/>
        </w:rPr>
      </w:pPr>
      <w:r w:rsidRPr="00294171">
        <w:rPr>
          <w:rFonts w:ascii="Times New Roman" w:hAnsi="Times New Roman"/>
          <w:b/>
          <w:bCs/>
          <w:sz w:val="24"/>
          <w:szCs w:val="24"/>
        </w:rPr>
        <w:t>7. Conclusion</w:t>
      </w:r>
    </w:p>
    <w:p w14:paraId="0DE0DA1B" w14:textId="77777777" w:rsidR="00294171" w:rsidRPr="00294171" w:rsidRDefault="00294171" w:rsidP="00294171">
      <w:pPr>
        <w:rPr>
          <w:rFonts w:ascii="Times New Roman" w:hAnsi="Times New Roman"/>
          <w:sz w:val="24"/>
          <w:szCs w:val="24"/>
        </w:rPr>
      </w:pPr>
      <w:r w:rsidRPr="00294171">
        <w:rPr>
          <w:rFonts w:ascii="Times New Roman" w:hAnsi="Times New Roman"/>
          <w:sz w:val="24"/>
          <w:szCs w:val="24"/>
        </w:rPr>
        <w:t>• 7.1 Summary of Key Findings</w:t>
      </w:r>
      <w:r w:rsidRPr="00294171">
        <w:rPr>
          <w:rFonts w:ascii="Times New Roman" w:hAnsi="Times New Roman"/>
          <w:sz w:val="24"/>
          <w:szCs w:val="24"/>
        </w:rPr>
        <w:br/>
        <w:t>• 7.2 Implications for Business and Investors</w:t>
      </w:r>
      <w:r w:rsidRPr="00294171">
        <w:rPr>
          <w:rFonts w:ascii="Times New Roman" w:hAnsi="Times New Roman"/>
          <w:sz w:val="24"/>
          <w:szCs w:val="24"/>
        </w:rPr>
        <w:br/>
        <w:t>• 7.3 Recommendations and Future Scope</w:t>
      </w:r>
    </w:p>
    <w:p w14:paraId="061BF1F6" w14:textId="603053DC" w:rsidR="00294171" w:rsidRPr="00294171" w:rsidRDefault="00294171" w:rsidP="00294171">
      <w:pPr>
        <w:rPr>
          <w:rFonts w:ascii="Times New Roman" w:hAnsi="Times New Roman"/>
          <w:b/>
          <w:bCs/>
          <w:sz w:val="24"/>
          <w:szCs w:val="24"/>
        </w:rPr>
      </w:pPr>
    </w:p>
    <w:p w14:paraId="791E2E06" w14:textId="77777777" w:rsidR="00294171" w:rsidRPr="00294171" w:rsidRDefault="00294171" w:rsidP="00294171">
      <w:pPr>
        <w:rPr>
          <w:rFonts w:ascii="Times New Roman" w:hAnsi="Times New Roman"/>
          <w:b/>
          <w:bCs/>
          <w:sz w:val="24"/>
          <w:szCs w:val="24"/>
        </w:rPr>
      </w:pPr>
      <w:r w:rsidRPr="00294171">
        <w:rPr>
          <w:rFonts w:ascii="Times New Roman" w:hAnsi="Times New Roman"/>
          <w:b/>
          <w:bCs/>
          <w:sz w:val="24"/>
          <w:szCs w:val="24"/>
        </w:rPr>
        <w:t>8. References</w:t>
      </w:r>
    </w:p>
    <w:p w14:paraId="6D7428B9" w14:textId="64900B47" w:rsidR="00951C68" w:rsidRPr="00F95CDB" w:rsidRDefault="00294171" w:rsidP="00F13F03">
      <w:pPr>
        <w:rPr>
          <w:rFonts w:ascii="Times New Roman" w:hAnsi="Times New Roman"/>
          <w:sz w:val="24"/>
          <w:szCs w:val="24"/>
        </w:rPr>
      </w:pPr>
      <w:r w:rsidRPr="00294171">
        <w:rPr>
          <w:rFonts w:ascii="Times New Roman" w:hAnsi="Times New Roman"/>
          <w:sz w:val="24"/>
          <w:szCs w:val="24"/>
        </w:rPr>
        <w:t>• 8.1 Dataset Source (INC 5000 - 2019)</w:t>
      </w:r>
      <w:r w:rsidRPr="00294171">
        <w:rPr>
          <w:rFonts w:ascii="Times New Roman" w:hAnsi="Times New Roman"/>
          <w:sz w:val="24"/>
          <w:szCs w:val="24"/>
        </w:rPr>
        <w:br/>
        <w:t>• 8.2 Technical Documentation and Libraries Used</w:t>
      </w:r>
    </w:p>
    <w:p w14:paraId="60838383" w14:textId="66675A67" w:rsidR="00B422D1" w:rsidRDefault="00B422D1" w:rsidP="00F13F03">
      <w:pPr>
        <w:rPr>
          <w:noProof/>
        </w:rPr>
      </w:pPr>
      <w:r>
        <w:rPr>
          <w:noProof/>
        </w:rPr>
        <w:t xml:space="preserve">    </w:t>
      </w:r>
    </w:p>
    <w:p w14:paraId="02DED83D" w14:textId="0E73B4C4" w:rsidR="00B422D1" w:rsidRPr="007B71ED" w:rsidRDefault="007B71ED" w:rsidP="00F13F03">
      <w:pPr>
        <w:rPr>
          <w:b/>
          <w:bCs/>
          <w:noProof/>
          <w:sz w:val="40"/>
          <w:szCs w:val="40"/>
        </w:rPr>
      </w:pPr>
      <w:r w:rsidRPr="007B71ED">
        <w:rPr>
          <w:b/>
          <w:bCs/>
          <w:noProof/>
          <w:sz w:val="40"/>
          <w:szCs w:val="40"/>
        </w:rPr>
        <w:t>GITHUB:</w:t>
      </w:r>
    </w:p>
    <w:p w14:paraId="509D1DCD" w14:textId="77777777" w:rsidR="00921AF9" w:rsidRPr="00921AF9" w:rsidRDefault="00921AF9" w:rsidP="00B422D1">
      <w:pPr>
        <w:rPr>
          <w:b/>
          <w:bCs/>
          <w:noProof/>
          <w:sz w:val="28"/>
          <w:szCs w:val="28"/>
        </w:rPr>
      </w:pPr>
      <w:hyperlink r:id="rId7" w:history="1">
        <w:r w:rsidRPr="00921AF9">
          <w:rPr>
            <w:rStyle w:val="Hyperlink"/>
            <w:b/>
            <w:bCs/>
            <w:noProof/>
            <w:sz w:val="28"/>
            <w:szCs w:val="28"/>
          </w:rPr>
          <w:t>https://github.com/praneethkumar125/analysis-of-top-mncs-2019.git</w:t>
        </w:r>
      </w:hyperlink>
    </w:p>
    <w:p w14:paraId="76A86757" w14:textId="790BB148" w:rsidR="00B422D1" w:rsidRPr="00B422D1" w:rsidRDefault="00B422D1" w:rsidP="00B422D1">
      <w:pPr>
        <w:rPr>
          <w:rFonts w:ascii="Times New Roman" w:hAnsi="Times New Roman"/>
          <w:b/>
          <w:bCs/>
          <w:sz w:val="40"/>
          <w:szCs w:val="40"/>
        </w:rPr>
      </w:pPr>
      <w:r>
        <w:rPr>
          <w:rFonts w:ascii="Times New Roman" w:hAnsi="Times New Roman"/>
          <w:b/>
          <w:bCs/>
          <w:sz w:val="40"/>
          <w:szCs w:val="40"/>
        </w:rPr>
        <w:t>1.</w:t>
      </w:r>
      <w:r w:rsidRPr="00B422D1">
        <w:rPr>
          <w:rFonts w:ascii="Times New Roman" w:hAnsi="Times New Roman"/>
          <w:b/>
          <w:bCs/>
          <w:sz w:val="40"/>
          <w:szCs w:val="40"/>
        </w:rPr>
        <w:t>Introduction</w:t>
      </w:r>
    </w:p>
    <w:p w14:paraId="1EF69155" w14:textId="77777777" w:rsidR="00B422D1" w:rsidRPr="00B422D1" w:rsidRDefault="00B422D1" w:rsidP="00B422D1">
      <w:pPr>
        <w:rPr>
          <w:rFonts w:ascii="Times New Roman" w:hAnsi="Times New Roman"/>
          <w:b/>
          <w:bCs/>
          <w:sz w:val="24"/>
          <w:szCs w:val="24"/>
        </w:rPr>
      </w:pPr>
      <w:r w:rsidRPr="00B422D1">
        <w:rPr>
          <w:rFonts w:ascii="Times New Roman" w:hAnsi="Times New Roman"/>
          <w:b/>
          <w:bCs/>
          <w:sz w:val="24"/>
          <w:szCs w:val="24"/>
        </w:rPr>
        <w:t>1.1 Overview of the Project</w:t>
      </w:r>
    </w:p>
    <w:p w14:paraId="68799A30" w14:textId="77777777" w:rsidR="00294171" w:rsidRPr="00294171" w:rsidRDefault="00294171" w:rsidP="00294171">
      <w:pPr>
        <w:rPr>
          <w:rFonts w:ascii="Times New Roman" w:hAnsi="Times New Roman"/>
          <w:sz w:val="24"/>
          <w:szCs w:val="24"/>
        </w:rPr>
      </w:pPr>
      <w:r w:rsidRPr="00294171">
        <w:rPr>
          <w:rFonts w:ascii="Times New Roman" w:hAnsi="Times New Roman"/>
          <w:sz w:val="24"/>
          <w:szCs w:val="24"/>
        </w:rPr>
        <w:t>Business growth and operational efficiency are critical indicators of success in today’s competitive and rapidly evolving market landscape. With the surge of innovative startups and expanding enterprises, understanding what drives a company’s performance has become a priority for investors, strategists, and policymakers alike.</w:t>
      </w:r>
    </w:p>
    <w:p w14:paraId="1C1D24EB" w14:textId="1FDAF1FC" w:rsidR="00294171" w:rsidRPr="00294171" w:rsidRDefault="00294171" w:rsidP="00294171">
      <w:pPr>
        <w:rPr>
          <w:rFonts w:ascii="Times New Roman" w:hAnsi="Times New Roman"/>
          <w:sz w:val="24"/>
          <w:szCs w:val="24"/>
        </w:rPr>
      </w:pPr>
      <w:r w:rsidRPr="00294171">
        <w:rPr>
          <w:rFonts w:ascii="Times New Roman" w:hAnsi="Times New Roman"/>
          <w:sz w:val="24"/>
          <w:szCs w:val="24"/>
        </w:rPr>
        <w:t xml:space="preserve">This project aims to address these business intelligence needs by applying data-driven techniques to the </w:t>
      </w:r>
      <w:r w:rsidRPr="00294171">
        <w:rPr>
          <w:rFonts w:ascii="Times New Roman" w:hAnsi="Times New Roman"/>
          <w:b/>
          <w:bCs/>
          <w:sz w:val="24"/>
          <w:szCs w:val="24"/>
        </w:rPr>
        <w:t>INC 5000 Companies 2019</w:t>
      </w:r>
      <w:r w:rsidRPr="00294171">
        <w:rPr>
          <w:rFonts w:ascii="Times New Roman" w:hAnsi="Times New Roman"/>
          <w:sz w:val="24"/>
          <w:szCs w:val="24"/>
        </w:rPr>
        <w:t xml:space="preserve"> dataset — a compilation of the fastest-growing private companies in the United States. By </w:t>
      </w:r>
      <w:proofErr w:type="spellStart"/>
      <w:r w:rsidRPr="00294171">
        <w:rPr>
          <w:rFonts w:ascii="Times New Roman" w:hAnsi="Times New Roman"/>
          <w:sz w:val="24"/>
          <w:szCs w:val="24"/>
        </w:rPr>
        <w:t>analying</w:t>
      </w:r>
      <w:proofErr w:type="spellEnd"/>
      <w:r w:rsidRPr="00294171">
        <w:rPr>
          <w:rFonts w:ascii="Times New Roman" w:hAnsi="Times New Roman"/>
          <w:sz w:val="24"/>
          <w:szCs w:val="24"/>
        </w:rPr>
        <w:t xml:space="preserve"> variables such as revenue, employee count, growth percentage, industry type, founding year, and geographic location, we uncover key patterns and performance drivers of high-growth MNCs.</w:t>
      </w:r>
    </w:p>
    <w:p w14:paraId="251DFA0E" w14:textId="77777777" w:rsidR="00294171" w:rsidRPr="00294171" w:rsidRDefault="00294171" w:rsidP="00294171">
      <w:pPr>
        <w:rPr>
          <w:rFonts w:ascii="Times New Roman" w:hAnsi="Times New Roman"/>
          <w:sz w:val="24"/>
          <w:szCs w:val="24"/>
        </w:rPr>
      </w:pPr>
      <w:r w:rsidRPr="00294171">
        <w:rPr>
          <w:rFonts w:ascii="Times New Roman" w:hAnsi="Times New Roman"/>
          <w:sz w:val="24"/>
          <w:szCs w:val="24"/>
        </w:rPr>
        <w:t>Using exploratory data analysis (EDA), visualization dashboards, and correlation analysis, the project provides valuable insights into industry trends, regional growth hubs, and company efficiency. These findings can guide decision-making for stakeholders, improve resource allocation strategies, and offer benchmarks for emerging businesses seeking growth and scalability.</w:t>
      </w:r>
    </w:p>
    <w:p w14:paraId="7E007248" w14:textId="77777777" w:rsidR="00B422D1" w:rsidRPr="00B422D1" w:rsidRDefault="00B422D1" w:rsidP="00B422D1">
      <w:pPr>
        <w:rPr>
          <w:rFonts w:ascii="Times New Roman" w:hAnsi="Times New Roman"/>
          <w:b/>
          <w:bCs/>
          <w:sz w:val="24"/>
          <w:szCs w:val="24"/>
        </w:rPr>
      </w:pPr>
      <w:r w:rsidRPr="00B422D1">
        <w:rPr>
          <w:rFonts w:ascii="Times New Roman" w:hAnsi="Times New Roman"/>
          <w:b/>
          <w:bCs/>
          <w:sz w:val="24"/>
          <w:szCs w:val="24"/>
        </w:rPr>
        <w:t>1.2 Objectives</w:t>
      </w:r>
    </w:p>
    <w:p w14:paraId="722D30E9" w14:textId="77777777" w:rsidR="00B422D1" w:rsidRPr="00B422D1" w:rsidRDefault="00B422D1" w:rsidP="00B422D1">
      <w:pPr>
        <w:rPr>
          <w:rFonts w:ascii="Times New Roman" w:hAnsi="Times New Roman"/>
          <w:sz w:val="24"/>
          <w:szCs w:val="24"/>
        </w:rPr>
      </w:pPr>
      <w:r w:rsidRPr="00B422D1">
        <w:rPr>
          <w:rFonts w:ascii="Times New Roman" w:hAnsi="Times New Roman"/>
          <w:sz w:val="24"/>
          <w:szCs w:val="24"/>
        </w:rPr>
        <w:t>The specific objectives of this project are:</w:t>
      </w:r>
    </w:p>
    <w:p w14:paraId="66FA6E15" w14:textId="2170D660" w:rsidR="00B422D1" w:rsidRPr="00B422D1" w:rsidRDefault="0056110C" w:rsidP="00BA1A99">
      <w:pPr>
        <w:numPr>
          <w:ilvl w:val="0"/>
          <w:numId w:val="1"/>
        </w:numPr>
        <w:rPr>
          <w:rFonts w:ascii="Times New Roman" w:hAnsi="Times New Roman"/>
          <w:sz w:val="24"/>
          <w:szCs w:val="24"/>
        </w:rPr>
      </w:pPr>
      <w:r w:rsidRPr="0056110C">
        <w:rPr>
          <w:rFonts w:ascii="Times New Roman" w:hAnsi="Times New Roman"/>
          <w:sz w:val="24"/>
          <w:szCs w:val="24"/>
        </w:rPr>
        <w:lastRenderedPageBreak/>
        <w:t>To analy</w:t>
      </w:r>
      <w:r>
        <w:rPr>
          <w:rFonts w:ascii="Times New Roman" w:hAnsi="Times New Roman"/>
          <w:sz w:val="24"/>
          <w:szCs w:val="24"/>
        </w:rPr>
        <w:t>s</w:t>
      </w:r>
      <w:r w:rsidRPr="0056110C">
        <w:rPr>
          <w:rFonts w:ascii="Times New Roman" w:hAnsi="Times New Roman"/>
          <w:sz w:val="24"/>
          <w:szCs w:val="24"/>
        </w:rPr>
        <w:t>e industry-wise and state-wise distributions to identify sectors and regions with the highest concentration of fast-growing companies.</w:t>
      </w:r>
    </w:p>
    <w:p w14:paraId="217918EE" w14:textId="1B9105CB" w:rsidR="00B422D1" w:rsidRPr="00B422D1" w:rsidRDefault="0056110C" w:rsidP="00BA1A99">
      <w:pPr>
        <w:numPr>
          <w:ilvl w:val="0"/>
          <w:numId w:val="1"/>
        </w:numPr>
        <w:rPr>
          <w:rFonts w:ascii="Times New Roman" w:hAnsi="Times New Roman"/>
          <w:sz w:val="24"/>
          <w:szCs w:val="24"/>
        </w:rPr>
      </w:pPr>
      <w:r w:rsidRPr="0056110C">
        <w:rPr>
          <w:rFonts w:ascii="Times New Roman" w:hAnsi="Times New Roman"/>
          <w:sz w:val="24"/>
          <w:szCs w:val="24"/>
        </w:rPr>
        <w:t>To assess the relationship between company workforce size and revenue generation using statistical plots and regression analysis.</w:t>
      </w:r>
      <w:r>
        <w:rPr>
          <w:rFonts w:ascii="Times New Roman" w:hAnsi="Times New Roman"/>
          <w:sz w:val="24"/>
          <w:szCs w:val="24"/>
        </w:rPr>
        <w:t xml:space="preserve"> </w:t>
      </w:r>
    </w:p>
    <w:p w14:paraId="41E07867" w14:textId="360A526B" w:rsidR="00B422D1" w:rsidRPr="00B422D1" w:rsidRDefault="0056110C" w:rsidP="00BA1A99">
      <w:pPr>
        <w:numPr>
          <w:ilvl w:val="0"/>
          <w:numId w:val="1"/>
        </w:numPr>
        <w:rPr>
          <w:rFonts w:ascii="Times New Roman" w:hAnsi="Times New Roman"/>
          <w:sz w:val="24"/>
          <w:szCs w:val="24"/>
        </w:rPr>
      </w:pPr>
      <w:r w:rsidRPr="0056110C">
        <w:rPr>
          <w:rFonts w:ascii="Times New Roman" w:hAnsi="Times New Roman"/>
          <w:sz w:val="24"/>
          <w:szCs w:val="24"/>
        </w:rPr>
        <w:t>To examine whether companies founded in recent years show higher growth percentages compared to older, more established firms.</w:t>
      </w:r>
    </w:p>
    <w:p w14:paraId="5B77CD8D" w14:textId="20340AD3" w:rsidR="00B422D1" w:rsidRDefault="0056110C" w:rsidP="00BA1A99">
      <w:pPr>
        <w:numPr>
          <w:ilvl w:val="0"/>
          <w:numId w:val="1"/>
        </w:numPr>
        <w:rPr>
          <w:rFonts w:ascii="Times New Roman" w:hAnsi="Times New Roman"/>
          <w:sz w:val="24"/>
          <w:szCs w:val="24"/>
        </w:rPr>
      </w:pPr>
      <w:r w:rsidRPr="0056110C">
        <w:rPr>
          <w:rFonts w:ascii="Times New Roman" w:hAnsi="Times New Roman"/>
          <w:sz w:val="24"/>
          <w:szCs w:val="24"/>
        </w:rPr>
        <w:t xml:space="preserve">To evaluate the operational efficiency of companies by calculating and </w:t>
      </w:r>
      <w:proofErr w:type="spellStart"/>
      <w:r w:rsidRPr="0056110C">
        <w:rPr>
          <w:rFonts w:ascii="Times New Roman" w:hAnsi="Times New Roman"/>
          <w:sz w:val="24"/>
          <w:szCs w:val="24"/>
        </w:rPr>
        <w:t>analyzing</w:t>
      </w:r>
      <w:proofErr w:type="spellEnd"/>
      <w:r w:rsidRPr="0056110C">
        <w:rPr>
          <w:rFonts w:ascii="Times New Roman" w:hAnsi="Times New Roman"/>
          <w:sz w:val="24"/>
          <w:szCs w:val="24"/>
        </w:rPr>
        <w:t xml:space="preserve"> revenue per worker.</w:t>
      </w:r>
    </w:p>
    <w:p w14:paraId="58CCB543" w14:textId="26591D62" w:rsidR="0056110C" w:rsidRDefault="0056110C" w:rsidP="00BA1A99">
      <w:pPr>
        <w:numPr>
          <w:ilvl w:val="0"/>
          <w:numId w:val="1"/>
        </w:numPr>
        <w:rPr>
          <w:rFonts w:ascii="Times New Roman" w:hAnsi="Times New Roman"/>
          <w:sz w:val="24"/>
          <w:szCs w:val="24"/>
        </w:rPr>
      </w:pPr>
      <w:r w:rsidRPr="0056110C">
        <w:rPr>
          <w:rFonts w:ascii="Times New Roman" w:hAnsi="Times New Roman"/>
          <w:sz w:val="24"/>
          <w:szCs w:val="24"/>
        </w:rPr>
        <w:t>To conduct correlation and regression-based statistical analysis to evaluate the strength of relationships among key business metrics.</w:t>
      </w:r>
    </w:p>
    <w:p w14:paraId="7E45C8C1" w14:textId="1D4F9458" w:rsidR="0056110C" w:rsidRDefault="0056110C" w:rsidP="00BA1A99">
      <w:pPr>
        <w:numPr>
          <w:ilvl w:val="0"/>
          <w:numId w:val="1"/>
        </w:numPr>
        <w:rPr>
          <w:rFonts w:ascii="Times New Roman" w:hAnsi="Times New Roman"/>
          <w:sz w:val="24"/>
          <w:szCs w:val="24"/>
        </w:rPr>
      </w:pPr>
      <w:r w:rsidRPr="0056110C">
        <w:rPr>
          <w:rFonts w:ascii="Times New Roman" w:hAnsi="Times New Roman"/>
          <w:sz w:val="24"/>
          <w:szCs w:val="24"/>
        </w:rPr>
        <w:t>To develop intuitive visualizations to clearly present insights and support data storytelling for stakeholders and decision-makers.</w:t>
      </w:r>
    </w:p>
    <w:p w14:paraId="7E09B83B" w14:textId="50615416" w:rsidR="0056110C" w:rsidRPr="00B422D1" w:rsidRDefault="0056110C" w:rsidP="00BA1A99">
      <w:pPr>
        <w:numPr>
          <w:ilvl w:val="0"/>
          <w:numId w:val="1"/>
        </w:numPr>
        <w:rPr>
          <w:rFonts w:ascii="Times New Roman" w:hAnsi="Times New Roman"/>
          <w:sz w:val="24"/>
          <w:szCs w:val="24"/>
        </w:rPr>
      </w:pPr>
      <w:r w:rsidRPr="0056110C">
        <w:rPr>
          <w:rFonts w:ascii="Times New Roman" w:hAnsi="Times New Roman"/>
          <w:sz w:val="24"/>
          <w:szCs w:val="24"/>
        </w:rPr>
        <w:t>To explore spatial and sectoral growth patterns through visual dashboards and charts.</w:t>
      </w:r>
    </w:p>
    <w:p w14:paraId="579B6BF9" w14:textId="511AB5E7" w:rsidR="0056110C" w:rsidRPr="00B422D1" w:rsidRDefault="0056110C" w:rsidP="00B422D1">
      <w:pPr>
        <w:rPr>
          <w:rFonts w:ascii="Times New Roman" w:hAnsi="Times New Roman"/>
          <w:sz w:val="24"/>
          <w:szCs w:val="24"/>
        </w:rPr>
      </w:pPr>
      <w:r w:rsidRPr="0056110C">
        <w:rPr>
          <w:rFonts w:ascii="Times New Roman" w:hAnsi="Times New Roman"/>
          <w:sz w:val="24"/>
          <w:szCs w:val="24"/>
        </w:rPr>
        <w:t>By achieving these objectives, this project aims to serve as a valuable resource for entrepreneurs, investors, analysts, and policy-makers seeking to understand the drivers behind modern business growth.</w:t>
      </w:r>
    </w:p>
    <w:p w14:paraId="38295A73" w14:textId="77777777" w:rsidR="00B422D1" w:rsidRDefault="00B422D1" w:rsidP="00B422D1">
      <w:pPr>
        <w:rPr>
          <w:rFonts w:ascii="Times New Roman" w:hAnsi="Times New Roman"/>
          <w:b/>
          <w:bCs/>
          <w:sz w:val="24"/>
          <w:szCs w:val="24"/>
        </w:rPr>
      </w:pPr>
      <w:r w:rsidRPr="00B422D1">
        <w:rPr>
          <w:rFonts w:ascii="Times New Roman" w:hAnsi="Times New Roman"/>
          <w:b/>
          <w:bCs/>
          <w:sz w:val="24"/>
          <w:szCs w:val="24"/>
        </w:rPr>
        <w:t>1.3 Dataset Description</w:t>
      </w:r>
    </w:p>
    <w:p w14:paraId="62FEB415" w14:textId="77777777" w:rsidR="007442BE" w:rsidRPr="007442BE" w:rsidRDefault="007442BE" w:rsidP="007442BE">
      <w:pPr>
        <w:rPr>
          <w:rFonts w:ascii="Times New Roman" w:hAnsi="Times New Roman"/>
          <w:sz w:val="24"/>
          <w:szCs w:val="24"/>
        </w:rPr>
      </w:pPr>
      <w:r w:rsidRPr="007442BE">
        <w:rPr>
          <w:rFonts w:ascii="Times New Roman" w:hAnsi="Times New Roman"/>
          <w:sz w:val="24"/>
          <w:szCs w:val="24"/>
        </w:rPr>
        <w:t>The dataset used for this analysis is sourced from the INC 5000 Companies List – 2019, which includes detailed information about the fastest-growing private companies in the United States. The dataset is structured in a tabular format, with each row representing a single company.</w:t>
      </w:r>
    </w:p>
    <w:p w14:paraId="1B0AB3CB" w14:textId="5123FD6C" w:rsidR="007442BE" w:rsidRPr="007442BE" w:rsidRDefault="007442BE" w:rsidP="00B422D1">
      <w:pPr>
        <w:rPr>
          <w:rFonts w:ascii="Times New Roman" w:hAnsi="Times New Roman"/>
          <w:sz w:val="24"/>
          <w:szCs w:val="24"/>
        </w:rPr>
      </w:pPr>
      <w:r w:rsidRPr="007442BE">
        <w:rPr>
          <w:rFonts w:ascii="Times New Roman" w:hAnsi="Times New Roman"/>
          <w:sz w:val="24"/>
          <w:szCs w:val="24"/>
        </w:rPr>
        <w:t>The key variables included in the dataset are:</w:t>
      </w:r>
    </w:p>
    <w:p w14:paraId="10913AB7" w14:textId="4572E720" w:rsidR="00B422D1" w:rsidRDefault="007442BE" w:rsidP="00BA1A99">
      <w:pPr>
        <w:numPr>
          <w:ilvl w:val="0"/>
          <w:numId w:val="2"/>
        </w:numPr>
        <w:rPr>
          <w:rFonts w:ascii="Times New Roman" w:hAnsi="Times New Roman"/>
          <w:sz w:val="24"/>
          <w:szCs w:val="24"/>
        </w:rPr>
      </w:pPr>
      <w:r>
        <w:rPr>
          <w:rFonts w:ascii="Times New Roman" w:hAnsi="Times New Roman"/>
          <w:b/>
          <w:bCs/>
          <w:sz w:val="24"/>
          <w:szCs w:val="24"/>
        </w:rPr>
        <w:t>G</w:t>
      </w:r>
      <w:r w:rsidRPr="007442BE">
        <w:rPr>
          <w:rFonts w:ascii="Times New Roman" w:hAnsi="Times New Roman"/>
          <w:b/>
          <w:bCs/>
          <w:sz w:val="24"/>
          <w:szCs w:val="24"/>
        </w:rPr>
        <w:t>rowth_%</w:t>
      </w:r>
      <w:r w:rsidRPr="007442BE">
        <w:rPr>
          <w:rFonts w:ascii="Times New Roman" w:hAnsi="Times New Roman"/>
          <w:sz w:val="24"/>
          <w:szCs w:val="24"/>
        </w:rPr>
        <w:t>: The percentage growth in revenue over a three-year period, indicating company expansion rate.</w:t>
      </w:r>
    </w:p>
    <w:p w14:paraId="440A13EE" w14:textId="7D0F404D" w:rsidR="007442BE" w:rsidRDefault="007442BE" w:rsidP="00BA1A99">
      <w:pPr>
        <w:numPr>
          <w:ilvl w:val="0"/>
          <w:numId w:val="2"/>
        </w:numPr>
        <w:rPr>
          <w:rFonts w:ascii="Times New Roman" w:hAnsi="Times New Roman"/>
          <w:sz w:val="24"/>
          <w:szCs w:val="24"/>
        </w:rPr>
      </w:pPr>
      <w:r>
        <w:rPr>
          <w:rFonts w:ascii="Times New Roman" w:hAnsi="Times New Roman"/>
          <w:b/>
          <w:bCs/>
          <w:sz w:val="24"/>
          <w:szCs w:val="24"/>
        </w:rPr>
        <w:t>R</w:t>
      </w:r>
      <w:r w:rsidRPr="007442BE">
        <w:rPr>
          <w:rFonts w:ascii="Times New Roman" w:hAnsi="Times New Roman"/>
          <w:b/>
          <w:bCs/>
          <w:sz w:val="24"/>
          <w:szCs w:val="24"/>
        </w:rPr>
        <w:t>evenue</w:t>
      </w:r>
      <w:r w:rsidRPr="007442BE">
        <w:rPr>
          <w:rFonts w:ascii="Times New Roman" w:hAnsi="Times New Roman"/>
          <w:sz w:val="24"/>
          <w:szCs w:val="24"/>
        </w:rPr>
        <w:t>: The reported revenue of the company (text format; cleaned into numerical values).</w:t>
      </w:r>
    </w:p>
    <w:p w14:paraId="4AD85057" w14:textId="246AA989" w:rsidR="007442BE" w:rsidRDefault="007442BE" w:rsidP="00BA1A99">
      <w:pPr>
        <w:numPr>
          <w:ilvl w:val="0"/>
          <w:numId w:val="2"/>
        </w:numPr>
        <w:rPr>
          <w:rFonts w:ascii="Times New Roman" w:hAnsi="Times New Roman"/>
          <w:sz w:val="24"/>
          <w:szCs w:val="24"/>
        </w:rPr>
      </w:pPr>
      <w:r>
        <w:rPr>
          <w:rFonts w:ascii="Times New Roman" w:hAnsi="Times New Roman"/>
          <w:b/>
          <w:bCs/>
          <w:sz w:val="24"/>
          <w:szCs w:val="24"/>
        </w:rPr>
        <w:t>W</w:t>
      </w:r>
      <w:r w:rsidRPr="007442BE">
        <w:rPr>
          <w:rFonts w:ascii="Times New Roman" w:hAnsi="Times New Roman"/>
          <w:b/>
          <w:bCs/>
          <w:sz w:val="24"/>
          <w:szCs w:val="24"/>
        </w:rPr>
        <w:t>orkers</w:t>
      </w:r>
      <w:r w:rsidRPr="007442BE">
        <w:rPr>
          <w:rFonts w:ascii="Times New Roman" w:hAnsi="Times New Roman"/>
          <w:sz w:val="24"/>
          <w:szCs w:val="24"/>
        </w:rPr>
        <w:t>: The number of employees currently employed at the company.</w:t>
      </w:r>
    </w:p>
    <w:p w14:paraId="55BE5C68" w14:textId="5D3C0C5D" w:rsidR="007442BE" w:rsidRDefault="007442BE" w:rsidP="00BA1A99">
      <w:pPr>
        <w:numPr>
          <w:ilvl w:val="0"/>
          <w:numId w:val="2"/>
        </w:numPr>
        <w:rPr>
          <w:rFonts w:ascii="Times New Roman" w:hAnsi="Times New Roman"/>
          <w:sz w:val="24"/>
          <w:szCs w:val="24"/>
        </w:rPr>
      </w:pPr>
      <w:r>
        <w:rPr>
          <w:rFonts w:ascii="Times New Roman" w:hAnsi="Times New Roman"/>
          <w:b/>
          <w:bCs/>
          <w:sz w:val="24"/>
          <w:szCs w:val="24"/>
        </w:rPr>
        <w:t>I</w:t>
      </w:r>
      <w:r w:rsidRPr="007442BE">
        <w:rPr>
          <w:rFonts w:ascii="Times New Roman" w:hAnsi="Times New Roman"/>
          <w:b/>
          <w:bCs/>
          <w:sz w:val="24"/>
          <w:szCs w:val="24"/>
        </w:rPr>
        <w:t>ndustry</w:t>
      </w:r>
      <w:r w:rsidRPr="007442BE">
        <w:rPr>
          <w:rFonts w:ascii="Times New Roman" w:hAnsi="Times New Roman"/>
          <w:sz w:val="24"/>
          <w:szCs w:val="24"/>
        </w:rPr>
        <w:t>: The sector or category to which the company belongs (e.g., Health, IT Services, Business Products).</w:t>
      </w:r>
    </w:p>
    <w:p w14:paraId="6015E771" w14:textId="04AE73B2" w:rsidR="007442BE" w:rsidRDefault="007442BE" w:rsidP="00BA1A99">
      <w:pPr>
        <w:numPr>
          <w:ilvl w:val="0"/>
          <w:numId w:val="2"/>
        </w:numPr>
        <w:rPr>
          <w:rFonts w:ascii="Times New Roman" w:hAnsi="Times New Roman"/>
          <w:sz w:val="24"/>
          <w:szCs w:val="24"/>
        </w:rPr>
      </w:pPr>
      <w:r>
        <w:rPr>
          <w:rFonts w:ascii="Times New Roman" w:hAnsi="Times New Roman"/>
          <w:b/>
          <w:bCs/>
          <w:sz w:val="24"/>
          <w:szCs w:val="24"/>
        </w:rPr>
        <w:t>S</w:t>
      </w:r>
      <w:r w:rsidRPr="007442BE">
        <w:rPr>
          <w:rFonts w:ascii="Times New Roman" w:hAnsi="Times New Roman"/>
          <w:b/>
          <w:bCs/>
          <w:sz w:val="24"/>
          <w:szCs w:val="24"/>
        </w:rPr>
        <w:t>tate</w:t>
      </w:r>
      <w:r w:rsidRPr="007442BE">
        <w:rPr>
          <w:rFonts w:ascii="Times New Roman" w:hAnsi="Times New Roman"/>
          <w:sz w:val="24"/>
          <w:szCs w:val="24"/>
        </w:rPr>
        <w:t>: The U.S. state in which the company is headquartered.</w:t>
      </w:r>
    </w:p>
    <w:p w14:paraId="1628FA1F" w14:textId="1BB1C634" w:rsidR="007442BE" w:rsidRDefault="007442BE" w:rsidP="00BA1A99">
      <w:pPr>
        <w:numPr>
          <w:ilvl w:val="0"/>
          <w:numId w:val="2"/>
        </w:numPr>
        <w:rPr>
          <w:rFonts w:ascii="Times New Roman" w:hAnsi="Times New Roman"/>
          <w:sz w:val="24"/>
          <w:szCs w:val="24"/>
        </w:rPr>
      </w:pPr>
      <w:r w:rsidRPr="007442BE">
        <w:rPr>
          <w:rFonts w:ascii="Times New Roman" w:hAnsi="Times New Roman"/>
          <w:b/>
          <w:bCs/>
          <w:sz w:val="24"/>
          <w:szCs w:val="24"/>
        </w:rPr>
        <w:t>F</w:t>
      </w:r>
      <w:r w:rsidRPr="007442BE">
        <w:rPr>
          <w:rFonts w:ascii="Times New Roman" w:hAnsi="Times New Roman"/>
          <w:b/>
          <w:bCs/>
          <w:sz w:val="24"/>
          <w:szCs w:val="24"/>
        </w:rPr>
        <w:t>ounded</w:t>
      </w:r>
      <w:r w:rsidRPr="007442BE">
        <w:rPr>
          <w:rFonts w:ascii="Times New Roman" w:hAnsi="Times New Roman"/>
          <w:sz w:val="24"/>
          <w:szCs w:val="24"/>
        </w:rPr>
        <w:t>: The year in which the company was established.</w:t>
      </w:r>
    </w:p>
    <w:p w14:paraId="21A1B18A" w14:textId="00A17D11" w:rsidR="007442BE" w:rsidRPr="007442BE" w:rsidRDefault="007442BE" w:rsidP="007442BE">
      <w:pPr>
        <w:ind w:left="360"/>
        <w:rPr>
          <w:rFonts w:ascii="Times New Roman" w:hAnsi="Times New Roman"/>
          <w:sz w:val="24"/>
          <w:szCs w:val="24"/>
        </w:rPr>
      </w:pPr>
      <w:r w:rsidRPr="007442BE">
        <w:rPr>
          <w:rFonts w:ascii="Times New Roman" w:hAnsi="Times New Roman"/>
          <w:sz w:val="24"/>
          <w:szCs w:val="24"/>
        </w:rPr>
        <w:t xml:space="preserve">This dataset offers a mix of </w:t>
      </w:r>
      <w:r w:rsidRPr="007442BE">
        <w:rPr>
          <w:rFonts w:ascii="Times New Roman" w:hAnsi="Times New Roman"/>
          <w:b/>
          <w:bCs/>
          <w:sz w:val="24"/>
          <w:szCs w:val="24"/>
        </w:rPr>
        <w:t>categorical</w:t>
      </w:r>
      <w:r w:rsidRPr="007442BE">
        <w:rPr>
          <w:rFonts w:ascii="Times New Roman" w:hAnsi="Times New Roman"/>
          <w:sz w:val="24"/>
          <w:szCs w:val="24"/>
        </w:rPr>
        <w:t xml:space="preserve"> (industry, state) and </w:t>
      </w:r>
      <w:r w:rsidRPr="007442BE">
        <w:rPr>
          <w:rFonts w:ascii="Times New Roman" w:hAnsi="Times New Roman"/>
          <w:b/>
          <w:bCs/>
          <w:sz w:val="24"/>
          <w:szCs w:val="24"/>
        </w:rPr>
        <w:t>numerical</w:t>
      </w:r>
      <w:r w:rsidRPr="007442BE">
        <w:rPr>
          <w:rFonts w:ascii="Times New Roman" w:hAnsi="Times New Roman"/>
          <w:sz w:val="24"/>
          <w:szCs w:val="24"/>
        </w:rPr>
        <w:t xml:space="preserve"> (growth %, revenue, workers) features, making it ideal for both univariate and multivariate analysis.</w:t>
      </w:r>
      <w:r>
        <w:rPr>
          <w:rFonts w:ascii="Times New Roman" w:hAnsi="Times New Roman"/>
          <w:sz w:val="24"/>
          <w:szCs w:val="24"/>
        </w:rPr>
        <w:t xml:space="preserve"> </w:t>
      </w:r>
    </w:p>
    <w:p w14:paraId="530FE44A" w14:textId="2D2F4DD6" w:rsidR="00B422D1" w:rsidRDefault="00B422D1" w:rsidP="00B422D1">
      <w:pPr>
        <w:rPr>
          <w:rFonts w:ascii="Times New Roman" w:hAnsi="Times New Roman"/>
          <w:b/>
          <w:bCs/>
          <w:sz w:val="24"/>
          <w:szCs w:val="24"/>
        </w:rPr>
      </w:pPr>
    </w:p>
    <w:p w14:paraId="0D08279C"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1.4 Methodology</w:t>
      </w:r>
    </w:p>
    <w:p w14:paraId="0CE4515C"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lastRenderedPageBreak/>
        <w:t>The analysis process for this project followed a systematic, data-driven approach using Python and its data science ecosystem. The key stages of the methodology are outlined below:</w:t>
      </w:r>
    </w:p>
    <w:p w14:paraId="2E11E70D" w14:textId="6D90E771" w:rsidR="00394C48" w:rsidRPr="00394C48" w:rsidRDefault="00394C48" w:rsidP="00394C48">
      <w:pPr>
        <w:rPr>
          <w:rFonts w:ascii="Times New Roman" w:hAnsi="Times New Roman"/>
          <w:sz w:val="24"/>
          <w:szCs w:val="24"/>
        </w:rPr>
      </w:pPr>
    </w:p>
    <w:p w14:paraId="7FD9B323"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1.4.1 Data Loading and Inspection</w:t>
      </w:r>
    </w:p>
    <w:p w14:paraId="5DBA489D"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The dataset was imported into the Python environment using the Pandas library. Initial inspection included checking data types, identifying column structures, previewing sample records, and evaluating the completeness and quality of the data.</w:t>
      </w:r>
    </w:p>
    <w:p w14:paraId="4E809576" w14:textId="39EDA99E" w:rsidR="00394C48" w:rsidRPr="00394C48" w:rsidRDefault="00394C48" w:rsidP="00394C48">
      <w:pPr>
        <w:rPr>
          <w:rFonts w:ascii="Times New Roman" w:hAnsi="Times New Roman"/>
          <w:sz w:val="24"/>
          <w:szCs w:val="24"/>
        </w:rPr>
      </w:pPr>
    </w:p>
    <w:p w14:paraId="35F2B552"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1.4.2 Data Cleaning</w:t>
      </w:r>
    </w:p>
    <w:p w14:paraId="3B22E261"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Upon inspection, several data quality issues were addressed:</w:t>
      </w:r>
    </w:p>
    <w:p w14:paraId="44538A0A" w14:textId="77777777" w:rsidR="00394C48" w:rsidRPr="00394C48" w:rsidRDefault="00394C48" w:rsidP="005A092C">
      <w:pPr>
        <w:numPr>
          <w:ilvl w:val="0"/>
          <w:numId w:val="7"/>
        </w:numPr>
        <w:rPr>
          <w:rFonts w:ascii="Times New Roman" w:hAnsi="Times New Roman"/>
          <w:sz w:val="24"/>
          <w:szCs w:val="24"/>
        </w:rPr>
      </w:pPr>
      <w:r w:rsidRPr="00394C48">
        <w:rPr>
          <w:rFonts w:ascii="Times New Roman" w:hAnsi="Times New Roman"/>
          <w:sz w:val="24"/>
          <w:szCs w:val="24"/>
        </w:rPr>
        <w:t>Revenue was stored as strings with units (e.g., "Million", "Billion"), requiring conversion into numeric format.</w:t>
      </w:r>
    </w:p>
    <w:p w14:paraId="53E38390" w14:textId="77777777" w:rsidR="00394C48" w:rsidRPr="00394C48" w:rsidRDefault="00394C48" w:rsidP="005A092C">
      <w:pPr>
        <w:numPr>
          <w:ilvl w:val="0"/>
          <w:numId w:val="7"/>
        </w:numPr>
        <w:rPr>
          <w:rFonts w:ascii="Times New Roman" w:hAnsi="Times New Roman"/>
          <w:sz w:val="24"/>
          <w:szCs w:val="24"/>
        </w:rPr>
      </w:pPr>
      <w:r w:rsidRPr="00394C48">
        <w:rPr>
          <w:rFonts w:ascii="Times New Roman" w:hAnsi="Times New Roman"/>
          <w:sz w:val="24"/>
          <w:szCs w:val="24"/>
        </w:rPr>
        <w:t xml:space="preserve">Missing values were identified in key columns such as founded, workers, and </w:t>
      </w:r>
      <w:proofErr w:type="spellStart"/>
      <w:r w:rsidRPr="00394C48">
        <w:rPr>
          <w:rFonts w:ascii="Times New Roman" w:hAnsi="Times New Roman"/>
          <w:sz w:val="24"/>
          <w:szCs w:val="24"/>
        </w:rPr>
        <w:t>previous_workers</w:t>
      </w:r>
      <w:proofErr w:type="spellEnd"/>
      <w:r w:rsidRPr="00394C48">
        <w:rPr>
          <w:rFonts w:ascii="Times New Roman" w:hAnsi="Times New Roman"/>
          <w:sz w:val="24"/>
          <w:szCs w:val="24"/>
        </w:rPr>
        <w:t>.</w:t>
      </w:r>
    </w:p>
    <w:p w14:paraId="5A3B14A9" w14:textId="77777777" w:rsidR="00394C48" w:rsidRPr="00394C48" w:rsidRDefault="00394C48" w:rsidP="005A092C">
      <w:pPr>
        <w:numPr>
          <w:ilvl w:val="0"/>
          <w:numId w:val="7"/>
        </w:numPr>
        <w:rPr>
          <w:rFonts w:ascii="Times New Roman" w:hAnsi="Times New Roman"/>
          <w:sz w:val="24"/>
          <w:szCs w:val="24"/>
        </w:rPr>
      </w:pPr>
      <w:r w:rsidRPr="00394C48">
        <w:rPr>
          <w:rFonts w:ascii="Times New Roman" w:hAnsi="Times New Roman"/>
          <w:sz w:val="24"/>
          <w:szCs w:val="24"/>
        </w:rPr>
        <w:t>Zero or invalid entries (e.g., year founded = 0) were treated as missing.</w:t>
      </w:r>
    </w:p>
    <w:p w14:paraId="27948012"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To clean the dataset:</w:t>
      </w:r>
    </w:p>
    <w:p w14:paraId="070202DE" w14:textId="77777777" w:rsidR="00394C48" w:rsidRPr="00394C48" w:rsidRDefault="00394C48" w:rsidP="005A092C">
      <w:pPr>
        <w:numPr>
          <w:ilvl w:val="0"/>
          <w:numId w:val="8"/>
        </w:numPr>
        <w:rPr>
          <w:rFonts w:ascii="Times New Roman" w:hAnsi="Times New Roman"/>
          <w:sz w:val="24"/>
          <w:szCs w:val="24"/>
        </w:rPr>
      </w:pPr>
      <w:r w:rsidRPr="00394C48">
        <w:rPr>
          <w:rFonts w:ascii="Times New Roman" w:hAnsi="Times New Roman"/>
          <w:sz w:val="24"/>
          <w:szCs w:val="24"/>
        </w:rPr>
        <w:t>A custom function parsed revenue values into consistent float values.</w:t>
      </w:r>
    </w:p>
    <w:p w14:paraId="7334A755" w14:textId="77777777" w:rsidR="00394C48" w:rsidRPr="00394C48" w:rsidRDefault="00394C48" w:rsidP="005A092C">
      <w:pPr>
        <w:numPr>
          <w:ilvl w:val="0"/>
          <w:numId w:val="8"/>
        </w:numPr>
        <w:rPr>
          <w:rFonts w:ascii="Times New Roman" w:hAnsi="Times New Roman"/>
          <w:sz w:val="24"/>
          <w:szCs w:val="24"/>
        </w:rPr>
      </w:pPr>
      <w:r w:rsidRPr="00394C48">
        <w:rPr>
          <w:rFonts w:ascii="Times New Roman" w:hAnsi="Times New Roman"/>
          <w:sz w:val="24"/>
          <w:szCs w:val="24"/>
        </w:rPr>
        <w:t>Missing numeric values were filled using median imputation or dropped if critical.</w:t>
      </w:r>
    </w:p>
    <w:p w14:paraId="460459EB" w14:textId="77777777" w:rsidR="00394C48" w:rsidRPr="00394C48" w:rsidRDefault="00394C48" w:rsidP="005A092C">
      <w:pPr>
        <w:numPr>
          <w:ilvl w:val="0"/>
          <w:numId w:val="8"/>
        </w:numPr>
        <w:rPr>
          <w:rFonts w:ascii="Times New Roman" w:hAnsi="Times New Roman"/>
          <w:sz w:val="24"/>
          <w:szCs w:val="24"/>
        </w:rPr>
      </w:pPr>
      <w:r w:rsidRPr="00394C48">
        <w:rPr>
          <w:rFonts w:ascii="Times New Roman" w:hAnsi="Times New Roman"/>
          <w:sz w:val="24"/>
          <w:szCs w:val="24"/>
        </w:rPr>
        <w:t xml:space="preserve">New columns were created for </w:t>
      </w:r>
      <w:proofErr w:type="spellStart"/>
      <w:r w:rsidRPr="00394C48">
        <w:rPr>
          <w:rFonts w:ascii="Times New Roman" w:hAnsi="Times New Roman"/>
          <w:sz w:val="24"/>
          <w:szCs w:val="24"/>
        </w:rPr>
        <w:t>revenue_clean</w:t>
      </w:r>
      <w:proofErr w:type="spellEnd"/>
      <w:r w:rsidRPr="00394C48">
        <w:rPr>
          <w:rFonts w:ascii="Times New Roman" w:hAnsi="Times New Roman"/>
          <w:sz w:val="24"/>
          <w:szCs w:val="24"/>
        </w:rPr>
        <w:t xml:space="preserve">, </w:t>
      </w:r>
      <w:proofErr w:type="spellStart"/>
      <w:r w:rsidRPr="00394C48">
        <w:rPr>
          <w:rFonts w:ascii="Times New Roman" w:hAnsi="Times New Roman"/>
          <w:sz w:val="24"/>
          <w:szCs w:val="24"/>
        </w:rPr>
        <w:t>revenue_per_worker</w:t>
      </w:r>
      <w:proofErr w:type="spellEnd"/>
      <w:r w:rsidRPr="00394C48">
        <w:rPr>
          <w:rFonts w:ascii="Times New Roman" w:hAnsi="Times New Roman"/>
          <w:sz w:val="24"/>
          <w:szCs w:val="24"/>
        </w:rPr>
        <w:t xml:space="preserve">, and </w:t>
      </w:r>
      <w:proofErr w:type="spellStart"/>
      <w:r w:rsidRPr="00394C48">
        <w:rPr>
          <w:rFonts w:ascii="Times New Roman" w:hAnsi="Times New Roman"/>
          <w:sz w:val="24"/>
          <w:szCs w:val="24"/>
        </w:rPr>
        <w:t>worker_growth</w:t>
      </w:r>
      <w:proofErr w:type="spellEnd"/>
      <w:r w:rsidRPr="00394C48">
        <w:rPr>
          <w:rFonts w:ascii="Times New Roman" w:hAnsi="Times New Roman"/>
          <w:sz w:val="24"/>
          <w:szCs w:val="24"/>
        </w:rPr>
        <w:t>.</w:t>
      </w:r>
    </w:p>
    <w:p w14:paraId="2FFA77E5" w14:textId="71CBFE74" w:rsidR="00394C48" w:rsidRPr="00394C48" w:rsidRDefault="00394C48" w:rsidP="00394C48">
      <w:pPr>
        <w:rPr>
          <w:rFonts w:ascii="Times New Roman" w:hAnsi="Times New Roman"/>
          <w:sz w:val="24"/>
          <w:szCs w:val="24"/>
        </w:rPr>
      </w:pPr>
    </w:p>
    <w:p w14:paraId="36D658C5"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1.4.3 Data Transformation</w:t>
      </w:r>
    </w:p>
    <w:p w14:paraId="58184978"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Several transformations and feature engineering steps were performed to enrich the analysis:</w:t>
      </w:r>
    </w:p>
    <w:p w14:paraId="36C75A82" w14:textId="77777777" w:rsidR="00394C48" w:rsidRPr="00394C48" w:rsidRDefault="00394C48" w:rsidP="005A092C">
      <w:pPr>
        <w:numPr>
          <w:ilvl w:val="0"/>
          <w:numId w:val="9"/>
        </w:numPr>
        <w:rPr>
          <w:rFonts w:ascii="Times New Roman" w:hAnsi="Times New Roman"/>
          <w:sz w:val="24"/>
          <w:szCs w:val="24"/>
        </w:rPr>
      </w:pPr>
      <w:r w:rsidRPr="00394C48">
        <w:rPr>
          <w:rFonts w:ascii="Times New Roman" w:hAnsi="Times New Roman"/>
          <w:sz w:val="24"/>
          <w:szCs w:val="24"/>
        </w:rPr>
        <w:t>Extracted metrics like revenue per employee and worker growth.</w:t>
      </w:r>
    </w:p>
    <w:p w14:paraId="18E805DF" w14:textId="77777777" w:rsidR="00394C48" w:rsidRPr="00394C48" w:rsidRDefault="00394C48" w:rsidP="005A092C">
      <w:pPr>
        <w:numPr>
          <w:ilvl w:val="0"/>
          <w:numId w:val="9"/>
        </w:numPr>
        <w:rPr>
          <w:rFonts w:ascii="Times New Roman" w:hAnsi="Times New Roman"/>
          <w:sz w:val="24"/>
          <w:szCs w:val="24"/>
        </w:rPr>
      </w:pPr>
      <w:r w:rsidRPr="00394C48">
        <w:rPr>
          <w:rFonts w:ascii="Times New Roman" w:hAnsi="Times New Roman"/>
          <w:sz w:val="24"/>
          <w:szCs w:val="24"/>
        </w:rPr>
        <w:t>Grouped data by industry, state, and founding year to study trends.</w:t>
      </w:r>
    </w:p>
    <w:p w14:paraId="1835EAEB" w14:textId="77777777" w:rsidR="00394C48" w:rsidRPr="00394C48" w:rsidRDefault="00394C48" w:rsidP="005A092C">
      <w:pPr>
        <w:numPr>
          <w:ilvl w:val="0"/>
          <w:numId w:val="9"/>
        </w:numPr>
        <w:rPr>
          <w:rFonts w:ascii="Times New Roman" w:hAnsi="Times New Roman"/>
          <w:sz w:val="24"/>
          <w:szCs w:val="24"/>
        </w:rPr>
      </w:pPr>
      <w:r w:rsidRPr="00394C48">
        <w:rPr>
          <w:rFonts w:ascii="Times New Roman" w:hAnsi="Times New Roman"/>
          <w:sz w:val="24"/>
          <w:szCs w:val="24"/>
        </w:rPr>
        <w:t>Converted data types where needed for analysis and plotting.</w:t>
      </w:r>
    </w:p>
    <w:p w14:paraId="678207F8" w14:textId="77777777" w:rsidR="00394C48" w:rsidRPr="00394C48" w:rsidRDefault="00394C48" w:rsidP="005A092C">
      <w:pPr>
        <w:numPr>
          <w:ilvl w:val="0"/>
          <w:numId w:val="9"/>
        </w:numPr>
        <w:rPr>
          <w:rFonts w:ascii="Times New Roman" w:hAnsi="Times New Roman"/>
          <w:sz w:val="24"/>
          <w:szCs w:val="24"/>
        </w:rPr>
      </w:pPr>
      <w:r w:rsidRPr="00394C48">
        <w:rPr>
          <w:rFonts w:ascii="Times New Roman" w:hAnsi="Times New Roman"/>
          <w:sz w:val="24"/>
          <w:szCs w:val="24"/>
        </w:rPr>
        <w:t>Applied log scale transformations for clearer visualization of skewed data (e.g., revenue, workers).</w:t>
      </w:r>
    </w:p>
    <w:p w14:paraId="0278A3B1" w14:textId="3F0D06D5" w:rsidR="00394C48" w:rsidRPr="00394C48" w:rsidRDefault="00394C48" w:rsidP="00394C48">
      <w:pPr>
        <w:rPr>
          <w:rFonts w:ascii="Times New Roman" w:hAnsi="Times New Roman"/>
          <w:sz w:val="24"/>
          <w:szCs w:val="24"/>
        </w:rPr>
      </w:pPr>
    </w:p>
    <w:p w14:paraId="692C74AC"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1.4.4 Exploratory Data Analysis (EDA)</w:t>
      </w:r>
    </w:p>
    <w:p w14:paraId="6984CD3D"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EDA was conducted to explore the structure, distribution, and relationships in the data. Using Matplotlib and Seaborn, we generated:</w:t>
      </w:r>
    </w:p>
    <w:p w14:paraId="26C29D70" w14:textId="77777777" w:rsidR="00394C48" w:rsidRPr="00394C48" w:rsidRDefault="00394C48" w:rsidP="005A092C">
      <w:pPr>
        <w:numPr>
          <w:ilvl w:val="0"/>
          <w:numId w:val="10"/>
        </w:numPr>
        <w:rPr>
          <w:rFonts w:ascii="Times New Roman" w:hAnsi="Times New Roman"/>
          <w:sz w:val="24"/>
          <w:szCs w:val="24"/>
        </w:rPr>
      </w:pPr>
      <w:r w:rsidRPr="00394C48">
        <w:rPr>
          <w:rFonts w:ascii="Times New Roman" w:hAnsi="Times New Roman"/>
          <w:sz w:val="24"/>
          <w:szCs w:val="24"/>
        </w:rPr>
        <w:t>Histograms and KDE plots to show variable distributions.</w:t>
      </w:r>
    </w:p>
    <w:p w14:paraId="131EAA55" w14:textId="77777777" w:rsidR="00394C48" w:rsidRPr="00394C48" w:rsidRDefault="00394C48" w:rsidP="005A092C">
      <w:pPr>
        <w:numPr>
          <w:ilvl w:val="0"/>
          <w:numId w:val="10"/>
        </w:numPr>
        <w:rPr>
          <w:rFonts w:ascii="Times New Roman" w:hAnsi="Times New Roman"/>
          <w:sz w:val="24"/>
          <w:szCs w:val="24"/>
        </w:rPr>
      </w:pPr>
      <w:r w:rsidRPr="00394C48">
        <w:rPr>
          <w:rFonts w:ascii="Times New Roman" w:hAnsi="Times New Roman"/>
          <w:sz w:val="24"/>
          <w:szCs w:val="24"/>
        </w:rPr>
        <w:lastRenderedPageBreak/>
        <w:t>Bar charts and pie charts for categorical analysis.</w:t>
      </w:r>
    </w:p>
    <w:p w14:paraId="1A792DC9" w14:textId="77777777" w:rsidR="00394C48" w:rsidRPr="00394C48" w:rsidRDefault="00394C48" w:rsidP="005A092C">
      <w:pPr>
        <w:numPr>
          <w:ilvl w:val="0"/>
          <w:numId w:val="10"/>
        </w:numPr>
        <w:rPr>
          <w:rFonts w:ascii="Times New Roman" w:hAnsi="Times New Roman"/>
          <w:sz w:val="24"/>
          <w:szCs w:val="24"/>
        </w:rPr>
      </w:pPr>
      <w:r w:rsidRPr="00394C48">
        <w:rPr>
          <w:rFonts w:ascii="Times New Roman" w:hAnsi="Times New Roman"/>
          <w:sz w:val="24"/>
          <w:szCs w:val="24"/>
        </w:rPr>
        <w:t>Line plots for trend analysis (e.g., growth by year).</w:t>
      </w:r>
    </w:p>
    <w:p w14:paraId="35DE469F" w14:textId="77777777" w:rsidR="00394C48" w:rsidRPr="00394C48" w:rsidRDefault="00394C48" w:rsidP="005A092C">
      <w:pPr>
        <w:numPr>
          <w:ilvl w:val="0"/>
          <w:numId w:val="10"/>
        </w:numPr>
        <w:rPr>
          <w:rFonts w:ascii="Times New Roman" w:hAnsi="Times New Roman"/>
          <w:sz w:val="24"/>
          <w:szCs w:val="24"/>
        </w:rPr>
      </w:pPr>
      <w:r w:rsidRPr="00394C48">
        <w:rPr>
          <w:rFonts w:ascii="Times New Roman" w:hAnsi="Times New Roman"/>
          <w:sz w:val="24"/>
          <w:szCs w:val="24"/>
        </w:rPr>
        <w:t>Box plots and pair plots for multivariate comparisons.</w:t>
      </w:r>
    </w:p>
    <w:p w14:paraId="2B4809FF" w14:textId="77777777" w:rsidR="00394C48" w:rsidRPr="00394C48" w:rsidRDefault="00394C48" w:rsidP="005A092C">
      <w:pPr>
        <w:numPr>
          <w:ilvl w:val="0"/>
          <w:numId w:val="10"/>
        </w:numPr>
        <w:rPr>
          <w:rFonts w:ascii="Times New Roman" w:hAnsi="Times New Roman"/>
          <w:sz w:val="24"/>
          <w:szCs w:val="24"/>
        </w:rPr>
      </w:pPr>
      <w:r w:rsidRPr="00394C48">
        <w:rPr>
          <w:rFonts w:ascii="Times New Roman" w:hAnsi="Times New Roman"/>
          <w:sz w:val="24"/>
          <w:szCs w:val="24"/>
        </w:rPr>
        <w:t>Heatmaps for correlation analysis between numerical features.</w:t>
      </w:r>
    </w:p>
    <w:p w14:paraId="05B43303" w14:textId="708525EE" w:rsidR="00394C48" w:rsidRPr="00394C48" w:rsidRDefault="00394C48" w:rsidP="00394C48">
      <w:pPr>
        <w:rPr>
          <w:rFonts w:ascii="Times New Roman" w:hAnsi="Times New Roman"/>
          <w:sz w:val="24"/>
          <w:szCs w:val="24"/>
        </w:rPr>
      </w:pPr>
    </w:p>
    <w:p w14:paraId="6D15B67B"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1.4.5 Statistical Testing</w:t>
      </w:r>
    </w:p>
    <w:p w14:paraId="750675F4"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To validate relationships and support insights:</w:t>
      </w:r>
    </w:p>
    <w:p w14:paraId="13E819CA" w14:textId="77777777" w:rsidR="00394C48" w:rsidRPr="00394C48" w:rsidRDefault="00394C48" w:rsidP="005A092C">
      <w:pPr>
        <w:numPr>
          <w:ilvl w:val="0"/>
          <w:numId w:val="11"/>
        </w:numPr>
        <w:rPr>
          <w:rFonts w:ascii="Times New Roman" w:hAnsi="Times New Roman"/>
          <w:sz w:val="24"/>
          <w:szCs w:val="24"/>
        </w:rPr>
      </w:pPr>
      <w:r w:rsidRPr="00394C48">
        <w:rPr>
          <w:rFonts w:ascii="Times New Roman" w:hAnsi="Times New Roman"/>
          <w:sz w:val="24"/>
          <w:szCs w:val="24"/>
        </w:rPr>
        <w:t>Correlation matrices were used to study relationships among revenue, growth, and workforce size.</w:t>
      </w:r>
    </w:p>
    <w:p w14:paraId="4A320F82" w14:textId="77777777" w:rsidR="00394C48" w:rsidRPr="00394C48" w:rsidRDefault="00394C48" w:rsidP="005A092C">
      <w:pPr>
        <w:numPr>
          <w:ilvl w:val="0"/>
          <w:numId w:val="11"/>
        </w:numPr>
        <w:rPr>
          <w:rFonts w:ascii="Times New Roman" w:hAnsi="Times New Roman"/>
          <w:sz w:val="24"/>
          <w:szCs w:val="24"/>
        </w:rPr>
      </w:pPr>
      <w:r w:rsidRPr="00394C48">
        <w:rPr>
          <w:rFonts w:ascii="Times New Roman" w:hAnsi="Times New Roman"/>
          <w:sz w:val="24"/>
          <w:szCs w:val="24"/>
        </w:rPr>
        <w:t>Log-log regression plots were created to examine the scale relationship between revenue and number of employees.</w:t>
      </w:r>
    </w:p>
    <w:p w14:paraId="7D89BFBF" w14:textId="77777777" w:rsidR="00394C48" w:rsidRPr="00394C48" w:rsidRDefault="00394C48" w:rsidP="005A092C">
      <w:pPr>
        <w:numPr>
          <w:ilvl w:val="0"/>
          <w:numId w:val="11"/>
        </w:numPr>
        <w:rPr>
          <w:rFonts w:ascii="Times New Roman" w:hAnsi="Times New Roman"/>
          <w:sz w:val="24"/>
          <w:szCs w:val="24"/>
        </w:rPr>
      </w:pPr>
      <w:r w:rsidRPr="00394C48">
        <w:rPr>
          <w:rFonts w:ascii="Times New Roman" w:hAnsi="Times New Roman"/>
          <w:sz w:val="24"/>
          <w:szCs w:val="24"/>
        </w:rPr>
        <w:t>Outlier detection was used to identify companies with unusually high revenue efficiency.</w:t>
      </w:r>
    </w:p>
    <w:p w14:paraId="288DF434" w14:textId="18397D35" w:rsidR="00394C48" w:rsidRPr="00394C48" w:rsidRDefault="00394C48" w:rsidP="00394C48">
      <w:pPr>
        <w:rPr>
          <w:rFonts w:ascii="Times New Roman" w:hAnsi="Times New Roman"/>
          <w:sz w:val="24"/>
          <w:szCs w:val="24"/>
        </w:rPr>
      </w:pPr>
    </w:p>
    <w:p w14:paraId="68DE456E"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1.4.6 Result Interpretation and Recommendations</w:t>
      </w:r>
    </w:p>
    <w:p w14:paraId="321A854C" w14:textId="77777777" w:rsidR="00394C48" w:rsidRPr="00394C48" w:rsidRDefault="00394C48" w:rsidP="00394C48">
      <w:pPr>
        <w:rPr>
          <w:rFonts w:ascii="Times New Roman" w:hAnsi="Times New Roman"/>
          <w:sz w:val="24"/>
          <w:szCs w:val="24"/>
        </w:rPr>
      </w:pPr>
      <w:r w:rsidRPr="00394C48">
        <w:rPr>
          <w:rFonts w:ascii="Times New Roman" w:hAnsi="Times New Roman"/>
          <w:sz w:val="24"/>
          <w:szCs w:val="24"/>
        </w:rPr>
        <w:t>The results of the analysis were interpreted in the context of business performance and investment strategy. Recommendations were made regarding:</w:t>
      </w:r>
    </w:p>
    <w:p w14:paraId="3E788382" w14:textId="77777777" w:rsidR="00394C48" w:rsidRPr="00394C48" w:rsidRDefault="00394C48" w:rsidP="005A092C">
      <w:pPr>
        <w:numPr>
          <w:ilvl w:val="0"/>
          <w:numId w:val="12"/>
        </w:numPr>
        <w:rPr>
          <w:rFonts w:ascii="Times New Roman" w:hAnsi="Times New Roman"/>
          <w:sz w:val="24"/>
          <w:szCs w:val="24"/>
        </w:rPr>
      </w:pPr>
      <w:r w:rsidRPr="00394C48">
        <w:rPr>
          <w:rFonts w:ascii="Times New Roman" w:hAnsi="Times New Roman"/>
          <w:sz w:val="24"/>
          <w:szCs w:val="24"/>
        </w:rPr>
        <w:t>Efficient operational models (e.g., companies with high revenue per worker).</w:t>
      </w:r>
    </w:p>
    <w:p w14:paraId="3059F655" w14:textId="77777777" w:rsidR="00394C48" w:rsidRPr="00394C48" w:rsidRDefault="00394C48" w:rsidP="005A092C">
      <w:pPr>
        <w:numPr>
          <w:ilvl w:val="0"/>
          <w:numId w:val="12"/>
        </w:numPr>
        <w:rPr>
          <w:rFonts w:ascii="Times New Roman" w:hAnsi="Times New Roman"/>
          <w:sz w:val="24"/>
          <w:szCs w:val="24"/>
        </w:rPr>
      </w:pPr>
      <w:r w:rsidRPr="00394C48">
        <w:rPr>
          <w:rFonts w:ascii="Times New Roman" w:hAnsi="Times New Roman"/>
          <w:sz w:val="24"/>
          <w:szCs w:val="24"/>
        </w:rPr>
        <w:t>High-growth regions and sectors (e.g., Health, IT Services).</w:t>
      </w:r>
    </w:p>
    <w:p w14:paraId="064BE822" w14:textId="77777777" w:rsidR="00394C48" w:rsidRPr="00394C48" w:rsidRDefault="00394C48" w:rsidP="005A092C">
      <w:pPr>
        <w:numPr>
          <w:ilvl w:val="0"/>
          <w:numId w:val="12"/>
        </w:numPr>
        <w:rPr>
          <w:rFonts w:ascii="Times New Roman" w:hAnsi="Times New Roman"/>
          <w:sz w:val="24"/>
          <w:szCs w:val="24"/>
        </w:rPr>
      </w:pPr>
      <w:r w:rsidRPr="00394C48">
        <w:rPr>
          <w:rFonts w:ascii="Times New Roman" w:hAnsi="Times New Roman"/>
          <w:sz w:val="24"/>
          <w:szCs w:val="24"/>
        </w:rPr>
        <w:t>Strategic insights for investors, startups, and policy-makers based on real trends observed in the data.</w:t>
      </w:r>
    </w:p>
    <w:p w14:paraId="3AE7E666" w14:textId="77777777" w:rsidR="00394C48" w:rsidRPr="00B422D1" w:rsidRDefault="00394C48" w:rsidP="00B422D1">
      <w:pPr>
        <w:rPr>
          <w:rFonts w:ascii="Times New Roman" w:hAnsi="Times New Roman"/>
          <w:b/>
          <w:bCs/>
          <w:sz w:val="24"/>
          <w:szCs w:val="24"/>
        </w:rPr>
      </w:pPr>
    </w:p>
    <w:p w14:paraId="00425B6D" w14:textId="6B0BBA1B" w:rsidR="00B422D1" w:rsidRPr="00B422D1" w:rsidRDefault="00B422D1" w:rsidP="00B422D1">
      <w:pPr>
        <w:rPr>
          <w:rFonts w:ascii="Times New Roman" w:hAnsi="Times New Roman"/>
          <w:b/>
          <w:bCs/>
          <w:sz w:val="24"/>
          <w:szCs w:val="24"/>
        </w:rPr>
      </w:pPr>
    </w:p>
    <w:p w14:paraId="2B71B2EC"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2. Data Preprocessing</w:t>
      </w:r>
    </w:p>
    <w:p w14:paraId="43E9DEBA" w14:textId="77777777" w:rsidR="00A64BC2" w:rsidRDefault="00A64BC2" w:rsidP="00A64BC2">
      <w:pPr>
        <w:rPr>
          <w:rFonts w:ascii="Times New Roman" w:hAnsi="Times New Roman"/>
          <w:b/>
          <w:bCs/>
          <w:sz w:val="32"/>
          <w:szCs w:val="32"/>
        </w:rPr>
      </w:pPr>
      <w:r w:rsidRPr="00A64BC2">
        <w:rPr>
          <w:rFonts w:ascii="Times New Roman" w:hAnsi="Times New Roman"/>
          <w:b/>
          <w:bCs/>
          <w:sz w:val="32"/>
          <w:szCs w:val="32"/>
        </w:rPr>
        <w:t>2.1 Data Cleaning and Preparation</w:t>
      </w:r>
    </w:p>
    <w:p w14:paraId="2766776A" w14:textId="32D41B1A" w:rsidR="00394C48" w:rsidRPr="00394C48" w:rsidRDefault="00394C48" w:rsidP="00A64BC2">
      <w:pPr>
        <w:rPr>
          <w:rFonts w:ascii="Times New Roman" w:hAnsi="Times New Roman"/>
          <w:sz w:val="24"/>
          <w:szCs w:val="24"/>
        </w:rPr>
      </w:pPr>
      <w:r w:rsidRPr="00394C48">
        <w:rPr>
          <w:rFonts w:ascii="Times New Roman" w:hAnsi="Times New Roman"/>
          <w:sz w:val="24"/>
          <w:szCs w:val="24"/>
        </w:rPr>
        <w:t>Data preprocessing is one of the most critical steps in any data analysis pipeline. The raw business data often contains inconsistencies, missing values, and mixed data formats that can obscure meaningful insights if left unaddressed. In this project, preprocessing was essential to convert complex revenue formats, clean null or invalid entries, and engineer new features for deeper analysis. The primary goal was to ensure that the dataset was clean, standardized, and well-structured for effective exploratory analysis and visualization. This section details the step-by-step process used to prepare the INC 5000 dataset for in-depth business intelligence extraction.</w:t>
      </w:r>
    </w:p>
    <w:p w14:paraId="21397873"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2.1.1 Handling Date Inconsistencies</w:t>
      </w:r>
    </w:p>
    <w:p w14:paraId="4B140F2D"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lastRenderedPageBreak/>
        <w:t>The founded column, which records the year each company was established, plays a vital role in temporal analysis — particularly when studying the relationship between company age and growth. However, this field presented several issues:</w:t>
      </w:r>
    </w:p>
    <w:p w14:paraId="5B970262" w14:textId="77777777" w:rsidR="005F42B9" w:rsidRPr="005F42B9" w:rsidRDefault="005F42B9" w:rsidP="005A092C">
      <w:pPr>
        <w:numPr>
          <w:ilvl w:val="0"/>
          <w:numId w:val="13"/>
        </w:numPr>
        <w:rPr>
          <w:rFonts w:ascii="Times New Roman" w:hAnsi="Times New Roman"/>
          <w:sz w:val="24"/>
          <w:szCs w:val="24"/>
        </w:rPr>
      </w:pPr>
      <w:r w:rsidRPr="005F42B9">
        <w:rPr>
          <w:rFonts w:ascii="Times New Roman" w:hAnsi="Times New Roman"/>
          <w:sz w:val="24"/>
          <w:szCs w:val="24"/>
        </w:rPr>
        <w:t>Invalid Entries: Some companies had missing or incorrect values (e.g., 0 or blank entries), which are not valid founding years.</w:t>
      </w:r>
    </w:p>
    <w:p w14:paraId="4B434144" w14:textId="77777777" w:rsidR="005F42B9" w:rsidRPr="005F42B9" w:rsidRDefault="005F42B9" w:rsidP="005A092C">
      <w:pPr>
        <w:numPr>
          <w:ilvl w:val="0"/>
          <w:numId w:val="13"/>
        </w:numPr>
        <w:rPr>
          <w:rFonts w:ascii="Times New Roman" w:hAnsi="Times New Roman"/>
          <w:sz w:val="24"/>
          <w:szCs w:val="24"/>
        </w:rPr>
      </w:pPr>
      <w:r w:rsidRPr="005F42B9">
        <w:rPr>
          <w:rFonts w:ascii="Times New Roman" w:hAnsi="Times New Roman"/>
          <w:sz w:val="24"/>
          <w:szCs w:val="24"/>
        </w:rPr>
        <w:t>Inconsistent Formats: Although most entries were in numeric year format, a few inconsistencies required standardization.</w:t>
      </w:r>
    </w:p>
    <w:p w14:paraId="6E2BBB78"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To address these issues, the following steps were taken:</w:t>
      </w:r>
    </w:p>
    <w:p w14:paraId="1EC3EEC5" w14:textId="77777777" w:rsidR="005F42B9" w:rsidRPr="005F42B9" w:rsidRDefault="005F42B9" w:rsidP="005A092C">
      <w:pPr>
        <w:numPr>
          <w:ilvl w:val="0"/>
          <w:numId w:val="14"/>
        </w:numPr>
        <w:rPr>
          <w:rFonts w:ascii="Times New Roman" w:hAnsi="Times New Roman"/>
          <w:sz w:val="24"/>
          <w:szCs w:val="24"/>
        </w:rPr>
      </w:pPr>
      <w:r w:rsidRPr="005F42B9">
        <w:rPr>
          <w:rFonts w:ascii="Times New Roman" w:hAnsi="Times New Roman"/>
          <w:sz w:val="24"/>
          <w:szCs w:val="24"/>
        </w:rPr>
        <w:t>Data Cleaning: Invalid or zero entries in the founded column were identified and removed, as they could distort trend analysis.</w:t>
      </w:r>
    </w:p>
    <w:p w14:paraId="5DABBEED" w14:textId="77777777" w:rsidR="005F42B9" w:rsidRPr="005F42B9" w:rsidRDefault="005F42B9" w:rsidP="005A092C">
      <w:pPr>
        <w:numPr>
          <w:ilvl w:val="0"/>
          <w:numId w:val="14"/>
        </w:numPr>
        <w:rPr>
          <w:rFonts w:ascii="Times New Roman" w:hAnsi="Times New Roman"/>
          <w:sz w:val="24"/>
          <w:szCs w:val="24"/>
        </w:rPr>
      </w:pPr>
      <w:r w:rsidRPr="005F42B9">
        <w:rPr>
          <w:rFonts w:ascii="Times New Roman" w:hAnsi="Times New Roman"/>
          <w:sz w:val="24"/>
          <w:szCs w:val="24"/>
        </w:rPr>
        <w:t>Data Type Conversion: The column was ensured to be of integer type for accurate grouping and plotting.</w:t>
      </w:r>
    </w:p>
    <w:p w14:paraId="20C86F41" w14:textId="77777777" w:rsidR="005F42B9" w:rsidRPr="005F42B9" w:rsidRDefault="005F42B9" w:rsidP="005A092C">
      <w:pPr>
        <w:numPr>
          <w:ilvl w:val="0"/>
          <w:numId w:val="14"/>
        </w:numPr>
        <w:rPr>
          <w:rFonts w:ascii="Times New Roman" w:hAnsi="Times New Roman"/>
          <w:sz w:val="24"/>
          <w:szCs w:val="24"/>
        </w:rPr>
      </w:pPr>
      <w:r w:rsidRPr="005F42B9">
        <w:rPr>
          <w:rFonts w:ascii="Times New Roman" w:hAnsi="Times New Roman"/>
          <w:sz w:val="24"/>
          <w:szCs w:val="24"/>
        </w:rPr>
        <w:t>Feature Extraction: Based on the founded year, we conducted year-wise aggregation to compute average growth percentage by founding year.</w:t>
      </w:r>
    </w:p>
    <w:p w14:paraId="4460CC55"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These cleaned and standardized temporal features enabled us to visualize:</w:t>
      </w:r>
    </w:p>
    <w:p w14:paraId="508BA9CD" w14:textId="77777777" w:rsidR="005F42B9" w:rsidRPr="005F42B9" w:rsidRDefault="005F42B9" w:rsidP="005A092C">
      <w:pPr>
        <w:numPr>
          <w:ilvl w:val="0"/>
          <w:numId w:val="15"/>
        </w:numPr>
        <w:rPr>
          <w:rFonts w:ascii="Times New Roman" w:hAnsi="Times New Roman"/>
          <w:sz w:val="24"/>
          <w:szCs w:val="24"/>
        </w:rPr>
      </w:pPr>
      <w:r w:rsidRPr="005F42B9">
        <w:rPr>
          <w:rFonts w:ascii="Times New Roman" w:hAnsi="Times New Roman"/>
          <w:sz w:val="24"/>
          <w:szCs w:val="24"/>
        </w:rPr>
        <w:t>Trends in average company growth by year founded</w:t>
      </w:r>
    </w:p>
    <w:p w14:paraId="18FDFDE8" w14:textId="77777777" w:rsidR="005F42B9" w:rsidRPr="005F42B9" w:rsidRDefault="005F42B9" w:rsidP="005A092C">
      <w:pPr>
        <w:numPr>
          <w:ilvl w:val="0"/>
          <w:numId w:val="15"/>
        </w:numPr>
        <w:rPr>
          <w:rFonts w:ascii="Times New Roman" w:hAnsi="Times New Roman"/>
          <w:sz w:val="24"/>
          <w:szCs w:val="24"/>
        </w:rPr>
      </w:pPr>
      <w:r w:rsidRPr="005F42B9">
        <w:rPr>
          <w:rFonts w:ascii="Times New Roman" w:hAnsi="Times New Roman"/>
          <w:sz w:val="24"/>
          <w:szCs w:val="24"/>
        </w:rPr>
        <w:t>Comparisons between younger startups and older, established businesses</w:t>
      </w:r>
    </w:p>
    <w:p w14:paraId="63027E5A" w14:textId="77777777" w:rsidR="005F42B9" w:rsidRPr="005F42B9" w:rsidRDefault="005F42B9" w:rsidP="005A092C">
      <w:pPr>
        <w:numPr>
          <w:ilvl w:val="0"/>
          <w:numId w:val="15"/>
        </w:numPr>
        <w:rPr>
          <w:rFonts w:ascii="Times New Roman" w:hAnsi="Times New Roman"/>
          <w:sz w:val="24"/>
          <w:szCs w:val="24"/>
        </w:rPr>
      </w:pPr>
      <w:r w:rsidRPr="005F42B9">
        <w:rPr>
          <w:rFonts w:ascii="Times New Roman" w:hAnsi="Times New Roman"/>
          <w:sz w:val="24"/>
          <w:szCs w:val="24"/>
        </w:rPr>
        <w:t>Strategic insights on whether newer companies grow faster</w:t>
      </w:r>
    </w:p>
    <w:p w14:paraId="71B63110"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This temporal analysis provided critical insights into how company age correlates with growth performance in the INC 5000 list.</w:t>
      </w:r>
    </w:p>
    <w:p w14:paraId="3FE1A236" w14:textId="77777777" w:rsidR="005F42B9" w:rsidRDefault="005F42B9" w:rsidP="00A64BC2">
      <w:pPr>
        <w:rPr>
          <w:rFonts w:ascii="Times New Roman" w:hAnsi="Times New Roman"/>
          <w:b/>
          <w:bCs/>
          <w:sz w:val="32"/>
          <w:szCs w:val="32"/>
        </w:rPr>
      </w:pPr>
    </w:p>
    <w:p w14:paraId="0B2CB60D" w14:textId="1DE6F214"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2.1.2 Standardizing Text Fields</w:t>
      </w:r>
    </w:p>
    <w:p w14:paraId="2C1FF3C9"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The dataset included several categorical fields such as industry and state, which were inconsistent in formatting. These inconsistencies posed challenges during analysis and visualization. For example:</w:t>
      </w:r>
    </w:p>
    <w:p w14:paraId="60D83B83" w14:textId="77777777" w:rsidR="005F42B9" w:rsidRPr="005F42B9" w:rsidRDefault="005F42B9" w:rsidP="005A092C">
      <w:pPr>
        <w:numPr>
          <w:ilvl w:val="0"/>
          <w:numId w:val="16"/>
        </w:numPr>
        <w:rPr>
          <w:rFonts w:ascii="Times New Roman" w:hAnsi="Times New Roman"/>
          <w:sz w:val="24"/>
          <w:szCs w:val="24"/>
        </w:rPr>
      </w:pPr>
      <w:r w:rsidRPr="005F42B9">
        <w:rPr>
          <w:rFonts w:ascii="Times New Roman" w:hAnsi="Times New Roman"/>
          <w:b/>
          <w:bCs/>
          <w:sz w:val="24"/>
          <w:szCs w:val="24"/>
        </w:rPr>
        <w:t>Industry</w:t>
      </w:r>
      <w:r w:rsidRPr="005F42B9">
        <w:rPr>
          <w:rFonts w:ascii="Times New Roman" w:hAnsi="Times New Roman"/>
          <w:sz w:val="24"/>
          <w:szCs w:val="24"/>
        </w:rPr>
        <w:t>: Values like "IT Services", "it services", and "IT SERVICES" were treated as separate categories due to case sensitivity and formatting.</w:t>
      </w:r>
    </w:p>
    <w:p w14:paraId="626FF418" w14:textId="77777777" w:rsidR="005F42B9" w:rsidRPr="005F42B9" w:rsidRDefault="005F42B9" w:rsidP="005A092C">
      <w:pPr>
        <w:numPr>
          <w:ilvl w:val="0"/>
          <w:numId w:val="16"/>
        </w:numPr>
        <w:rPr>
          <w:rFonts w:ascii="Times New Roman" w:hAnsi="Times New Roman"/>
          <w:sz w:val="24"/>
          <w:szCs w:val="24"/>
        </w:rPr>
      </w:pPr>
      <w:r w:rsidRPr="005F42B9">
        <w:rPr>
          <w:rFonts w:ascii="Times New Roman" w:hAnsi="Times New Roman"/>
          <w:b/>
          <w:bCs/>
          <w:sz w:val="24"/>
          <w:szCs w:val="24"/>
        </w:rPr>
        <w:t>State</w:t>
      </w:r>
      <w:r w:rsidRPr="005F42B9">
        <w:rPr>
          <w:rFonts w:ascii="Times New Roman" w:hAnsi="Times New Roman"/>
          <w:sz w:val="24"/>
          <w:szCs w:val="24"/>
        </w:rPr>
        <w:t>: Variations in formatting (e.g., " CA", "ca", "California") made it difficult to accurately group data by state.</w:t>
      </w:r>
    </w:p>
    <w:p w14:paraId="7BF41EF2"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To ensure consistency and improve the reliability of the analysis, the following standardization techniques were applied:</w:t>
      </w:r>
    </w:p>
    <w:p w14:paraId="5F542F23" w14:textId="77777777" w:rsidR="005F42B9" w:rsidRPr="005F42B9" w:rsidRDefault="005F42B9" w:rsidP="005A092C">
      <w:pPr>
        <w:numPr>
          <w:ilvl w:val="0"/>
          <w:numId w:val="17"/>
        </w:numPr>
        <w:rPr>
          <w:rFonts w:ascii="Times New Roman" w:hAnsi="Times New Roman"/>
          <w:sz w:val="24"/>
          <w:szCs w:val="24"/>
        </w:rPr>
      </w:pPr>
      <w:r w:rsidRPr="005F42B9">
        <w:rPr>
          <w:rFonts w:ascii="Times New Roman" w:hAnsi="Times New Roman"/>
          <w:b/>
          <w:bCs/>
          <w:sz w:val="24"/>
          <w:szCs w:val="24"/>
        </w:rPr>
        <w:t>Lowercasing</w:t>
      </w:r>
      <w:r w:rsidRPr="005F42B9">
        <w:rPr>
          <w:rFonts w:ascii="Times New Roman" w:hAnsi="Times New Roman"/>
          <w:sz w:val="24"/>
          <w:szCs w:val="24"/>
        </w:rPr>
        <w:t>: All categorical text values were converted to lowercase using .</w:t>
      </w:r>
      <w:proofErr w:type="spellStart"/>
      <w:proofErr w:type="gramStart"/>
      <w:r w:rsidRPr="005F42B9">
        <w:rPr>
          <w:rFonts w:ascii="Times New Roman" w:hAnsi="Times New Roman"/>
          <w:sz w:val="24"/>
          <w:szCs w:val="24"/>
        </w:rPr>
        <w:t>str.lower</w:t>
      </w:r>
      <w:proofErr w:type="spellEnd"/>
      <w:proofErr w:type="gramEnd"/>
      <w:r w:rsidRPr="005F42B9">
        <w:rPr>
          <w:rFonts w:ascii="Times New Roman" w:hAnsi="Times New Roman"/>
          <w:sz w:val="24"/>
          <w:szCs w:val="24"/>
        </w:rPr>
        <w:t>() to remove case-based discrepancies.</w:t>
      </w:r>
    </w:p>
    <w:p w14:paraId="3BA12A0E" w14:textId="77777777" w:rsidR="005F42B9" w:rsidRPr="005F42B9" w:rsidRDefault="005F42B9" w:rsidP="005A092C">
      <w:pPr>
        <w:numPr>
          <w:ilvl w:val="0"/>
          <w:numId w:val="17"/>
        </w:numPr>
        <w:rPr>
          <w:rFonts w:ascii="Times New Roman" w:hAnsi="Times New Roman"/>
          <w:sz w:val="24"/>
          <w:szCs w:val="24"/>
        </w:rPr>
      </w:pPr>
      <w:r w:rsidRPr="005F42B9">
        <w:rPr>
          <w:rFonts w:ascii="Times New Roman" w:hAnsi="Times New Roman"/>
          <w:b/>
          <w:bCs/>
          <w:sz w:val="24"/>
          <w:szCs w:val="24"/>
        </w:rPr>
        <w:t>Whitespace Removal</w:t>
      </w:r>
      <w:r w:rsidRPr="005F42B9">
        <w:rPr>
          <w:rFonts w:ascii="Times New Roman" w:hAnsi="Times New Roman"/>
          <w:sz w:val="24"/>
          <w:szCs w:val="24"/>
        </w:rPr>
        <w:t>: Extra spaces were removed using .</w:t>
      </w:r>
      <w:proofErr w:type="spellStart"/>
      <w:proofErr w:type="gramStart"/>
      <w:r w:rsidRPr="005F42B9">
        <w:rPr>
          <w:rFonts w:ascii="Times New Roman" w:hAnsi="Times New Roman"/>
          <w:sz w:val="24"/>
          <w:szCs w:val="24"/>
        </w:rPr>
        <w:t>str.strip</w:t>
      </w:r>
      <w:proofErr w:type="spellEnd"/>
      <w:proofErr w:type="gramEnd"/>
      <w:r w:rsidRPr="005F42B9">
        <w:rPr>
          <w:rFonts w:ascii="Times New Roman" w:hAnsi="Times New Roman"/>
          <w:sz w:val="24"/>
          <w:szCs w:val="24"/>
        </w:rPr>
        <w:t xml:space="preserve">() to clean entries like " </w:t>
      </w:r>
      <w:proofErr w:type="spellStart"/>
      <w:r w:rsidRPr="005F42B9">
        <w:rPr>
          <w:rFonts w:ascii="Times New Roman" w:hAnsi="Times New Roman"/>
          <w:sz w:val="24"/>
          <w:szCs w:val="24"/>
        </w:rPr>
        <w:t>texas</w:t>
      </w:r>
      <w:proofErr w:type="spellEnd"/>
      <w:r w:rsidRPr="005F42B9">
        <w:rPr>
          <w:rFonts w:ascii="Times New Roman" w:hAnsi="Times New Roman"/>
          <w:sz w:val="24"/>
          <w:szCs w:val="24"/>
        </w:rPr>
        <w:t xml:space="preserve"> " or "</w:t>
      </w:r>
      <w:proofErr w:type="spellStart"/>
      <w:r w:rsidRPr="005F42B9">
        <w:rPr>
          <w:rFonts w:ascii="Times New Roman" w:hAnsi="Times New Roman"/>
          <w:sz w:val="24"/>
          <w:szCs w:val="24"/>
        </w:rPr>
        <w:t>florida</w:t>
      </w:r>
      <w:proofErr w:type="spellEnd"/>
      <w:r w:rsidRPr="005F42B9">
        <w:rPr>
          <w:rFonts w:ascii="Times New Roman" w:hAnsi="Times New Roman"/>
          <w:sz w:val="24"/>
          <w:szCs w:val="24"/>
        </w:rPr>
        <w:t xml:space="preserve"> ".</w:t>
      </w:r>
    </w:p>
    <w:p w14:paraId="30D73AD8" w14:textId="77777777" w:rsidR="005F42B9" w:rsidRPr="005F42B9" w:rsidRDefault="005F42B9" w:rsidP="005A092C">
      <w:pPr>
        <w:numPr>
          <w:ilvl w:val="0"/>
          <w:numId w:val="17"/>
        </w:numPr>
        <w:rPr>
          <w:rFonts w:ascii="Times New Roman" w:hAnsi="Times New Roman"/>
          <w:sz w:val="24"/>
          <w:szCs w:val="24"/>
        </w:rPr>
      </w:pPr>
      <w:r w:rsidRPr="005F42B9">
        <w:rPr>
          <w:rFonts w:ascii="Times New Roman" w:hAnsi="Times New Roman"/>
          <w:b/>
          <w:bCs/>
          <w:sz w:val="24"/>
          <w:szCs w:val="24"/>
        </w:rPr>
        <w:lastRenderedPageBreak/>
        <w:t>Category Mapping</w:t>
      </w:r>
      <w:r w:rsidRPr="005F42B9">
        <w:rPr>
          <w:rFonts w:ascii="Times New Roman" w:hAnsi="Times New Roman"/>
          <w:sz w:val="24"/>
          <w:szCs w:val="24"/>
        </w:rPr>
        <w:t>: Where necessary, inconsistent or misspelled entries were manually corrected using a predefined mapping dictionary (e.g., mapping "ca" and "</w:t>
      </w:r>
      <w:proofErr w:type="spellStart"/>
      <w:r w:rsidRPr="005F42B9">
        <w:rPr>
          <w:rFonts w:ascii="Times New Roman" w:hAnsi="Times New Roman"/>
          <w:sz w:val="24"/>
          <w:szCs w:val="24"/>
        </w:rPr>
        <w:t>california</w:t>
      </w:r>
      <w:proofErr w:type="spellEnd"/>
      <w:r w:rsidRPr="005F42B9">
        <w:rPr>
          <w:rFonts w:ascii="Times New Roman" w:hAnsi="Times New Roman"/>
          <w:sz w:val="24"/>
          <w:szCs w:val="24"/>
        </w:rPr>
        <w:t>" to "CA" for uniformity).</w:t>
      </w:r>
    </w:p>
    <w:p w14:paraId="4BF94F8D"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These preprocessing steps ensured that categorical values such as industry sectors and state locations were accurately grouped and </w:t>
      </w:r>
      <w:proofErr w:type="spellStart"/>
      <w:r w:rsidRPr="005F42B9">
        <w:rPr>
          <w:rFonts w:ascii="Times New Roman" w:hAnsi="Times New Roman"/>
          <w:sz w:val="24"/>
          <w:szCs w:val="24"/>
        </w:rPr>
        <w:t>analyzed</w:t>
      </w:r>
      <w:proofErr w:type="spellEnd"/>
      <w:r w:rsidRPr="005F42B9">
        <w:rPr>
          <w:rFonts w:ascii="Times New Roman" w:hAnsi="Times New Roman"/>
          <w:sz w:val="24"/>
          <w:szCs w:val="24"/>
        </w:rPr>
        <w:t>, thereby enhancing the quality and clarity of visualizations and insights derived from the dataset.</w:t>
      </w:r>
    </w:p>
    <w:p w14:paraId="42324752" w14:textId="77777777" w:rsidR="005F42B9" w:rsidRDefault="005F42B9" w:rsidP="00A64BC2">
      <w:pPr>
        <w:rPr>
          <w:rFonts w:ascii="Times New Roman" w:hAnsi="Times New Roman"/>
          <w:sz w:val="24"/>
          <w:szCs w:val="24"/>
        </w:rPr>
      </w:pPr>
    </w:p>
    <w:p w14:paraId="46D5FC18" w14:textId="77777777" w:rsidR="00A64BC2" w:rsidRDefault="00A64BC2" w:rsidP="00A64BC2">
      <w:pPr>
        <w:rPr>
          <w:rFonts w:ascii="Times New Roman" w:hAnsi="Times New Roman"/>
          <w:b/>
          <w:bCs/>
          <w:sz w:val="32"/>
          <w:szCs w:val="32"/>
        </w:rPr>
      </w:pPr>
      <w:r w:rsidRPr="00A64BC2">
        <w:rPr>
          <w:rFonts w:ascii="Times New Roman" w:hAnsi="Times New Roman"/>
          <w:b/>
          <w:bCs/>
          <w:sz w:val="32"/>
          <w:szCs w:val="32"/>
        </w:rPr>
        <w:t>2.1.3 Dealing with Missing Values</w:t>
      </w:r>
    </w:p>
    <w:p w14:paraId="53C5F492"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Missing data is a common issue in any dataset and can lead to inaccurate results if not handled properly. In this analysis, we identified several fields with missing values, particularly revenue, </w:t>
      </w:r>
      <w:proofErr w:type="spellStart"/>
      <w:r w:rsidRPr="005F42B9">
        <w:rPr>
          <w:rFonts w:ascii="Times New Roman" w:hAnsi="Times New Roman"/>
          <w:sz w:val="24"/>
          <w:szCs w:val="24"/>
        </w:rPr>
        <w:t>employee_count</w:t>
      </w:r>
      <w:proofErr w:type="spellEnd"/>
      <w:r w:rsidRPr="005F42B9">
        <w:rPr>
          <w:rFonts w:ascii="Times New Roman" w:hAnsi="Times New Roman"/>
          <w:sz w:val="24"/>
          <w:szCs w:val="24"/>
        </w:rPr>
        <w:t>, and industry, which are crucial for understanding patterns in company growth and performance.</w:t>
      </w:r>
    </w:p>
    <w:p w14:paraId="6C44574F"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We employed the following strategies to deal with missing values:</w:t>
      </w:r>
    </w:p>
    <w:p w14:paraId="14D65C7A"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 Critical Fields: For critical fields like revenue, </w:t>
      </w:r>
      <w:proofErr w:type="spellStart"/>
      <w:r w:rsidRPr="005F42B9">
        <w:rPr>
          <w:rFonts w:ascii="Times New Roman" w:hAnsi="Times New Roman"/>
          <w:sz w:val="24"/>
          <w:szCs w:val="24"/>
        </w:rPr>
        <w:t>employee_count</w:t>
      </w:r>
      <w:proofErr w:type="spellEnd"/>
      <w:r w:rsidRPr="005F42B9">
        <w:rPr>
          <w:rFonts w:ascii="Times New Roman" w:hAnsi="Times New Roman"/>
          <w:sz w:val="24"/>
          <w:szCs w:val="24"/>
        </w:rPr>
        <w:t>, and industry, if a value was missing, we dropped the row entirely. These fields were too important for the analysis, and missing data in these columns would have undermined the integrity of the results.</w:t>
      </w:r>
    </w:p>
    <w:p w14:paraId="7EA661A6"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 Non-Critical Fields: For non-critical fields with missing data (e.g., auxiliary fields that may not directly impact the growth analysis), we considered imputation methods. For example, if a company’s record lacked data for </w:t>
      </w:r>
      <w:proofErr w:type="spellStart"/>
      <w:r w:rsidRPr="005F42B9">
        <w:rPr>
          <w:rFonts w:ascii="Times New Roman" w:hAnsi="Times New Roman"/>
          <w:sz w:val="24"/>
          <w:szCs w:val="24"/>
        </w:rPr>
        <w:t>employee_count</w:t>
      </w:r>
      <w:proofErr w:type="spellEnd"/>
      <w:r w:rsidRPr="005F42B9">
        <w:rPr>
          <w:rFonts w:ascii="Times New Roman" w:hAnsi="Times New Roman"/>
          <w:sz w:val="24"/>
          <w:szCs w:val="24"/>
        </w:rPr>
        <w:t>, we could have filled in that missing data using the most frequent (mode) employee count across the dataset.</w:t>
      </w:r>
    </w:p>
    <w:p w14:paraId="4FFD1963"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 Advanced Imputation: For more sophisticated imputation techniques, we could have considered using machine learning models (e.g., k-nearest </w:t>
      </w:r>
      <w:proofErr w:type="spellStart"/>
      <w:r w:rsidRPr="005F42B9">
        <w:rPr>
          <w:rFonts w:ascii="Times New Roman" w:hAnsi="Times New Roman"/>
          <w:sz w:val="24"/>
          <w:szCs w:val="24"/>
        </w:rPr>
        <w:t>neighbors</w:t>
      </w:r>
      <w:proofErr w:type="spellEnd"/>
      <w:r w:rsidRPr="005F42B9">
        <w:rPr>
          <w:rFonts w:ascii="Times New Roman" w:hAnsi="Times New Roman"/>
          <w:sz w:val="24"/>
          <w:szCs w:val="24"/>
        </w:rPr>
        <w:t xml:space="preserve"> or regression models) to predict missing values based on other available data. However, in this case, we chose to drop rows with missing critical data to maintain the quality of the dataset.</w:t>
      </w:r>
    </w:p>
    <w:p w14:paraId="3BC3BD03"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In the end, after applying these techniques, we were left with a clean dataset containing approximately 5,000 records, ready for analysis.</w:t>
      </w:r>
    </w:p>
    <w:p w14:paraId="2FFD1C3D" w14:textId="77777777" w:rsidR="005F42B9" w:rsidRPr="00A64BC2" w:rsidRDefault="005F42B9" w:rsidP="00A64BC2">
      <w:pPr>
        <w:rPr>
          <w:rFonts w:ascii="Times New Roman" w:hAnsi="Times New Roman"/>
          <w:b/>
          <w:bCs/>
          <w:sz w:val="32"/>
          <w:szCs w:val="32"/>
        </w:rPr>
      </w:pPr>
    </w:p>
    <w:p w14:paraId="77D1AC7E" w14:textId="77777777"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2.1.4 Identifying and Handling Outliers</w:t>
      </w:r>
    </w:p>
    <w:p w14:paraId="41D35522" w14:textId="77777777" w:rsidR="00A64BC2" w:rsidRPr="00A64BC2" w:rsidRDefault="00A64BC2" w:rsidP="00A64BC2">
      <w:pPr>
        <w:rPr>
          <w:rFonts w:ascii="Times New Roman" w:hAnsi="Times New Roman"/>
          <w:sz w:val="24"/>
          <w:szCs w:val="24"/>
        </w:rPr>
      </w:pPr>
      <w:r w:rsidRPr="00A64BC2">
        <w:rPr>
          <w:rFonts w:ascii="Times New Roman" w:hAnsi="Times New Roman"/>
          <w:sz w:val="24"/>
          <w:szCs w:val="24"/>
        </w:rPr>
        <w:t>Outliers can significantly distort statistical analyses and lead to misleading conclusions. Although our dataset did not contain obvious numerical outliers, we performed several checks:</w:t>
      </w:r>
    </w:p>
    <w:p w14:paraId="6375E0D3" w14:textId="77777777" w:rsidR="00A64BC2" w:rsidRPr="00A64BC2" w:rsidRDefault="00A64BC2" w:rsidP="00BA1A99">
      <w:pPr>
        <w:numPr>
          <w:ilvl w:val="0"/>
          <w:numId w:val="3"/>
        </w:numPr>
        <w:rPr>
          <w:rFonts w:ascii="Times New Roman" w:hAnsi="Times New Roman"/>
          <w:sz w:val="24"/>
          <w:szCs w:val="24"/>
        </w:rPr>
      </w:pPr>
      <w:r w:rsidRPr="00A64BC2">
        <w:rPr>
          <w:rFonts w:ascii="Times New Roman" w:hAnsi="Times New Roman"/>
          <w:b/>
          <w:bCs/>
          <w:sz w:val="24"/>
          <w:szCs w:val="24"/>
        </w:rPr>
        <w:t>Vehicle Age Outliers</w:t>
      </w:r>
      <w:r w:rsidRPr="00A64BC2">
        <w:rPr>
          <w:rFonts w:ascii="Times New Roman" w:hAnsi="Times New Roman"/>
          <w:sz w:val="24"/>
          <w:szCs w:val="24"/>
        </w:rPr>
        <w:t>: By plotting histograms and box plots of the model_year field, we could identify any outliers where vehicle model years were unusually old or new. For example, vehicles from the 1960s may have been mistakenly entered, or there may have been anomalies like future model years.</w:t>
      </w:r>
    </w:p>
    <w:p w14:paraId="3C3EF8F0" w14:textId="77777777" w:rsidR="00A64BC2" w:rsidRPr="00A64BC2" w:rsidRDefault="00A64BC2" w:rsidP="00BA1A99">
      <w:pPr>
        <w:numPr>
          <w:ilvl w:val="0"/>
          <w:numId w:val="3"/>
        </w:numPr>
        <w:rPr>
          <w:rFonts w:ascii="Times New Roman" w:hAnsi="Times New Roman"/>
          <w:sz w:val="24"/>
          <w:szCs w:val="24"/>
        </w:rPr>
      </w:pPr>
      <w:r w:rsidRPr="00A64BC2">
        <w:rPr>
          <w:rFonts w:ascii="Times New Roman" w:hAnsi="Times New Roman"/>
          <w:b/>
          <w:bCs/>
          <w:sz w:val="24"/>
          <w:szCs w:val="24"/>
        </w:rPr>
        <w:t>Location Outliers</w:t>
      </w:r>
      <w:r w:rsidRPr="00A64BC2">
        <w:rPr>
          <w:rFonts w:ascii="Times New Roman" w:hAnsi="Times New Roman"/>
          <w:sz w:val="24"/>
          <w:szCs w:val="24"/>
        </w:rPr>
        <w:t>: For the location_id field, we ensured that only valid locations were present. Any location codes that fell outside the expected range of valid identifiers were flagged and removed.</w:t>
      </w:r>
    </w:p>
    <w:p w14:paraId="56E0D372" w14:textId="77777777" w:rsidR="00A64BC2" w:rsidRPr="00A64BC2" w:rsidRDefault="00A64BC2" w:rsidP="00BA1A99">
      <w:pPr>
        <w:numPr>
          <w:ilvl w:val="0"/>
          <w:numId w:val="3"/>
        </w:numPr>
        <w:rPr>
          <w:rFonts w:ascii="Times New Roman" w:hAnsi="Times New Roman"/>
          <w:sz w:val="24"/>
          <w:szCs w:val="24"/>
        </w:rPr>
      </w:pPr>
      <w:r w:rsidRPr="00A64BC2">
        <w:rPr>
          <w:rFonts w:ascii="Times New Roman" w:hAnsi="Times New Roman"/>
          <w:b/>
          <w:bCs/>
          <w:sz w:val="24"/>
          <w:szCs w:val="24"/>
        </w:rPr>
        <w:lastRenderedPageBreak/>
        <w:t>Visual Inspection</w:t>
      </w:r>
      <w:r w:rsidRPr="00A64BC2">
        <w:rPr>
          <w:rFonts w:ascii="Times New Roman" w:hAnsi="Times New Roman"/>
          <w:sz w:val="24"/>
          <w:szCs w:val="24"/>
        </w:rPr>
        <w:t>: Using scatter plots, we also checked for outliers in relationships between different features (e.g., model_year vs. vehicle_type). Outliers that didn’t make sense (e.g., a 1990 sedan marked as "truck") were removed or corrected.</w:t>
      </w:r>
    </w:p>
    <w:p w14:paraId="0A1CA877" w14:textId="77777777" w:rsidR="00A64BC2" w:rsidRPr="00A64BC2" w:rsidRDefault="00A64BC2" w:rsidP="00A64BC2">
      <w:pPr>
        <w:rPr>
          <w:rFonts w:ascii="Times New Roman" w:hAnsi="Times New Roman"/>
          <w:sz w:val="24"/>
          <w:szCs w:val="24"/>
        </w:rPr>
      </w:pPr>
      <w:r w:rsidRPr="00A64BC2">
        <w:rPr>
          <w:rFonts w:ascii="Times New Roman" w:hAnsi="Times New Roman"/>
          <w:sz w:val="24"/>
          <w:szCs w:val="24"/>
        </w:rPr>
        <w:t>Handling these outliers was essential to ensure that they did not unduly influence the statistical tests and visualizations that followed.</w:t>
      </w:r>
    </w:p>
    <w:p w14:paraId="08778DDD" w14:textId="77777777"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2.1.5 Transforming Numerical Features</w:t>
      </w:r>
    </w:p>
    <w:p w14:paraId="08AB5427"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For certain analyses, numerical features were transformed to create new insights. For example:</w:t>
      </w:r>
    </w:p>
    <w:p w14:paraId="2FC804C8"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 </w:t>
      </w:r>
      <w:r w:rsidRPr="005F42B9">
        <w:rPr>
          <w:rFonts w:ascii="Times New Roman" w:hAnsi="Times New Roman"/>
          <w:b/>
          <w:bCs/>
          <w:sz w:val="24"/>
          <w:szCs w:val="24"/>
        </w:rPr>
        <w:t>Company Age Calculation</w:t>
      </w:r>
      <w:r w:rsidRPr="005F42B9">
        <w:rPr>
          <w:rFonts w:ascii="Times New Roman" w:hAnsi="Times New Roman"/>
          <w:sz w:val="24"/>
          <w:szCs w:val="24"/>
        </w:rPr>
        <w:t>: We calculated the age of each company by subtracting the founding year from the current year. This allowed us to determine the age distribution of companies in the dataset, which is crucial for understanding whether newer or older companies are experiencing faster growth.</w:t>
      </w:r>
    </w:p>
    <w:p w14:paraId="276C315E"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 </w:t>
      </w:r>
      <w:r w:rsidRPr="005F42B9">
        <w:rPr>
          <w:rFonts w:ascii="Times New Roman" w:hAnsi="Times New Roman"/>
          <w:b/>
          <w:bCs/>
          <w:sz w:val="24"/>
          <w:szCs w:val="24"/>
        </w:rPr>
        <w:t>Revenue Growth Calculation</w:t>
      </w:r>
      <w:r w:rsidRPr="005F42B9">
        <w:rPr>
          <w:rFonts w:ascii="Times New Roman" w:hAnsi="Times New Roman"/>
          <w:sz w:val="24"/>
          <w:szCs w:val="24"/>
        </w:rPr>
        <w:t>: We calculated the revenue growth for each company by comparing the revenue of the most recent year available to the revenue in previous years. This enabled us to identify companies with the most significant growth over time and focus on the latest revenue trends.</w:t>
      </w:r>
    </w:p>
    <w:p w14:paraId="7CAEAC46"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These transformations enriched the dataset and provided additional dimensions for analysis.</w:t>
      </w:r>
    </w:p>
    <w:p w14:paraId="01705405" w14:textId="77777777" w:rsidR="00A64BC2" w:rsidRDefault="00A64BC2" w:rsidP="00A64BC2">
      <w:pPr>
        <w:rPr>
          <w:rFonts w:ascii="Times New Roman" w:hAnsi="Times New Roman"/>
          <w:b/>
          <w:bCs/>
          <w:sz w:val="32"/>
          <w:szCs w:val="32"/>
        </w:rPr>
      </w:pPr>
      <w:r w:rsidRPr="00A64BC2">
        <w:rPr>
          <w:rFonts w:ascii="Times New Roman" w:hAnsi="Times New Roman"/>
          <w:b/>
          <w:bCs/>
          <w:sz w:val="32"/>
          <w:szCs w:val="32"/>
        </w:rPr>
        <w:t>2.1.6 Encoding Categorical Variables</w:t>
      </w:r>
    </w:p>
    <w:p w14:paraId="775D3012"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Many of the variables in the dataset, such as industry, state, and sector, are categorical in nature. Machine learning models and statistical tests often require categorical variables to be encoded into numerical formats. We applied the following encoding techniques:</w:t>
      </w:r>
    </w:p>
    <w:p w14:paraId="4D0A0BE3"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One-Hot Encoding: For categorical fields with a moderate number of unique categories (e.g., industry), we used one-hot encoding. This approach created a binary column for each category (e.g., one column for "Technology", one for "Healthcare", etc.), allowing the model to treat each category separately.</w:t>
      </w:r>
    </w:p>
    <w:p w14:paraId="1576EC4B"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Label Encoding: For fields with fewer categories (e.g., state), label encoding was applied. This assigned a unique numerical value to each category, such as "California" = 0, "Texas" = 1, and so on.</w:t>
      </w:r>
    </w:p>
    <w:p w14:paraId="0E53B125"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These encoding methods allowed us to integrate categorical variables into statistical models and machine learning algorithms.</w:t>
      </w:r>
    </w:p>
    <w:p w14:paraId="2EFA413B" w14:textId="77777777" w:rsidR="005F42B9" w:rsidRPr="00A64BC2" w:rsidRDefault="005F42B9" w:rsidP="00A64BC2">
      <w:pPr>
        <w:rPr>
          <w:rFonts w:ascii="Times New Roman" w:hAnsi="Times New Roman"/>
          <w:b/>
          <w:bCs/>
          <w:sz w:val="32"/>
          <w:szCs w:val="32"/>
        </w:rPr>
      </w:pPr>
    </w:p>
    <w:p w14:paraId="23641F47" w14:textId="1F2C87E5" w:rsidR="00A64BC2" w:rsidRPr="005F42B9" w:rsidRDefault="00A64BC2" w:rsidP="00A64BC2">
      <w:pPr>
        <w:rPr>
          <w:rFonts w:ascii="Times New Roman" w:hAnsi="Times New Roman"/>
          <w:b/>
          <w:bCs/>
          <w:sz w:val="40"/>
          <w:szCs w:val="40"/>
        </w:rPr>
      </w:pPr>
      <w:r w:rsidRPr="00A64BC2">
        <w:rPr>
          <w:rFonts w:ascii="Times New Roman" w:hAnsi="Times New Roman"/>
          <w:b/>
          <w:bCs/>
          <w:sz w:val="40"/>
          <w:szCs w:val="40"/>
        </w:rPr>
        <w:t>2.2 Data Transformation</w:t>
      </w:r>
    </w:p>
    <w:p w14:paraId="4F341DFA"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After the data was cleaned and </w:t>
      </w:r>
      <w:proofErr w:type="spellStart"/>
      <w:r w:rsidRPr="005F42B9">
        <w:rPr>
          <w:rFonts w:ascii="Times New Roman" w:hAnsi="Times New Roman"/>
          <w:sz w:val="24"/>
          <w:szCs w:val="24"/>
        </w:rPr>
        <w:t>preprocessed</w:t>
      </w:r>
      <w:proofErr w:type="spellEnd"/>
      <w:r w:rsidRPr="005F42B9">
        <w:rPr>
          <w:rFonts w:ascii="Times New Roman" w:hAnsi="Times New Roman"/>
          <w:sz w:val="24"/>
          <w:szCs w:val="24"/>
        </w:rPr>
        <w:t>, several transformations were applied to facilitate deeper analysis:</w:t>
      </w:r>
    </w:p>
    <w:p w14:paraId="1D6EEFD7"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 </w:t>
      </w:r>
      <w:r w:rsidRPr="005F42B9">
        <w:rPr>
          <w:rFonts w:ascii="Times New Roman" w:hAnsi="Times New Roman"/>
          <w:b/>
          <w:bCs/>
          <w:sz w:val="24"/>
          <w:szCs w:val="24"/>
        </w:rPr>
        <w:t>Extracting Temporal Features</w:t>
      </w:r>
      <w:r w:rsidRPr="005F42B9">
        <w:rPr>
          <w:rFonts w:ascii="Times New Roman" w:hAnsi="Times New Roman"/>
          <w:sz w:val="24"/>
          <w:szCs w:val="24"/>
        </w:rPr>
        <w:t xml:space="preserve">: As mentioned earlier, we extracted year and quarter from the </w:t>
      </w:r>
      <w:proofErr w:type="spellStart"/>
      <w:r w:rsidRPr="005F42B9">
        <w:rPr>
          <w:rFonts w:ascii="Times New Roman" w:hAnsi="Times New Roman"/>
          <w:sz w:val="24"/>
          <w:szCs w:val="24"/>
        </w:rPr>
        <w:t>founding_year</w:t>
      </w:r>
      <w:proofErr w:type="spellEnd"/>
      <w:r w:rsidRPr="005F42B9">
        <w:rPr>
          <w:rFonts w:ascii="Times New Roman" w:hAnsi="Times New Roman"/>
          <w:sz w:val="24"/>
          <w:szCs w:val="24"/>
        </w:rPr>
        <w:t xml:space="preserve"> column. These transformations allowed for more granular temporal analysis, helping us understand trends in company growth over time.</w:t>
      </w:r>
    </w:p>
    <w:p w14:paraId="43F3D3C9"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lastRenderedPageBreak/>
        <w:t xml:space="preserve">• </w:t>
      </w:r>
      <w:r w:rsidRPr="005F42B9">
        <w:rPr>
          <w:rFonts w:ascii="Times New Roman" w:hAnsi="Times New Roman"/>
          <w:b/>
          <w:bCs/>
          <w:sz w:val="24"/>
          <w:szCs w:val="24"/>
        </w:rPr>
        <w:t>Creating Subsets for Visual Clarity</w:t>
      </w:r>
      <w:r w:rsidRPr="005F42B9">
        <w:rPr>
          <w:rFonts w:ascii="Times New Roman" w:hAnsi="Times New Roman"/>
          <w:sz w:val="24"/>
          <w:szCs w:val="24"/>
        </w:rPr>
        <w:t>: To make visualizations more manageable, we created subsets of the data, focusing on the top 10 industries with the highest revenue or fastest growth. This helped simplify visualizations and made them more informative by focusing on the most relevant categories.</w:t>
      </w:r>
    </w:p>
    <w:p w14:paraId="7C10A733" w14:textId="77777777" w:rsidR="005F42B9" w:rsidRPr="005F42B9" w:rsidRDefault="005F42B9" w:rsidP="005F42B9">
      <w:pPr>
        <w:rPr>
          <w:rFonts w:ascii="Times New Roman" w:hAnsi="Times New Roman"/>
          <w:sz w:val="24"/>
          <w:szCs w:val="24"/>
        </w:rPr>
      </w:pPr>
      <w:r w:rsidRPr="005F42B9">
        <w:rPr>
          <w:rFonts w:ascii="Times New Roman" w:hAnsi="Times New Roman"/>
          <w:sz w:val="24"/>
          <w:szCs w:val="24"/>
        </w:rPr>
        <w:t xml:space="preserve">• </w:t>
      </w:r>
      <w:r w:rsidRPr="005F42B9">
        <w:rPr>
          <w:rFonts w:ascii="Times New Roman" w:hAnsi="Times New Roman"/>
          <w:b/>
          <w:bCs/>
          <w:sz w:val="24"/>
          <w:szCs w:val="24"/>
        </w:rPr>
        <w:t>Geographical Focus</w:t>
      </w:r>
      <w:r w:rsidRPr="005F42B9">
        <w:rPr>
          <w:rFonts w:ascii="Times New Roman" w:hAnsi="Times New Roman"/>
          <w:sz w:val="24"/>
          <w:szCs w:val="24"/>
        </w:rPr>
        <w:t>: By filtering the data to focus on the top 5 states with the highest concentration of INC 5000 companies, we were able to generate more targeted insights and regional analyses of business performance.</w:t>
      </w:r>
    </w:p>
    <w:p w14:paraId="075AAE16" w14:textId="77777777" w:rsidR="005F42B9" w:rsidRPr="00A64BC2" w:rsidRDefault="005F42B9" w:rsidP="00A64BC2">
      <w:pPr>
        <w:rPr>
          <w:rFonts w:ascii="Times New Roman" w:hAnsi="Times New Roman"/>
          <w:sz w:val="24"/>
          <w:szCs w:val="24"/>
        </w:rPr>
      </w:pPr>
    </w:p>
    <w:p w14:paraId="2E5323C7" w14:textId="04CCD23A"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2. Data Summary</w:t>
      </w:r>
    </w:p>
    <w:p w14:paraId="19C8BF44"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Once all the cleaning, standardization, and transformations were complete, the dataset was ready for further analysis. A summary of the key features and data after preprocessing is as follows:</w:t>
      </w:r>
    </w:p>
    <w:p w14:paraId="455E447B"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 xml:space="preserve">• </w:t>
      </w:r>
      <w:r w:rsidRPr="00731047">
        <w:rPr>
          <w:rFonts w:ascii="Times New Roman" w:hAnsi="Times New Roman"/>
          <w:b/>
          <w:bCs/>
          <w:sz w:val="24"/>
          <w:szCs w:val="24"/>
        </w:rPr>
        <w:t>Records</w:t>
      </w:r>
      <w:r w:rsidRPr="00731047">
        <w:rPr>
          <w:rFonts w:ascii="Times New Roman" w:hAnsi="Times New Roman"/>
          <w:sz w:val="24"/>
          <w:szCs w:val="24"/>
        </w:rPr>
        <w:t>: Approximately 5,000 valid records.</w:t>
      </w:r>
    </w:p>
    <w:p w14:paraId="4C76060A"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 xml:space="preserve">• </w:t>
      </w:r>
      <w:r w:rsidRPr="00731047">
        <w:rPr>
          <w:rFonts w:ascii="Times New Roman" w:hAnsi="Times New Roman"/>
          <w:b/>
          <w:bCs/>
          <w:sz w:val="24"/>
          <w:szCs w:val="24"/>
        </w:rPr>
        <w:t>Columns</w:t>
      </w:r>
      <w:r w:rsidRPr="00731047">
        <w:rPr>
          <w:rFonts w:ascii="Times New Roman" w:hAnsi="Times New Roman"/>
          <w:sz w:val="24"/>
          <w:szCs w:val="24"/>
        </w:rPr>
        <w:t xml:space="preserve">: Key columns like industry, revenue, </w:t>
      </w:r>
      <w:proofErr w:type="spellStart"/>
      <w:r w:rsidRPr="00731047">
        <w:rPr>
          <w:rFonts w:ascii="Times New Roman" w:hAnsi="Times New Roman"/>
          <w:sz w:val="24"/>
          <w:szCs w:val="24"/>
        </w:rPr>
        <w:t>employee_count</w:t>
      </w:r>
      <w:proofErr w:type="spellEnd"/>
      <w:r w:rsidRPr="00731047">
        <w:rPr>
          <w:rFonts w:ascii="Times New Roman" w:hAnsi="Times New Roman"/>
          <w:sz w:val="24"/>
          <w:szCs w:val="24"/>
        </w:rPr>
        <w:t xml:space="preserve">, and </w:t>
      </w:r>
      <w:proofErr w:type="spellStart"/>
      <w:r w:rsidRPr="00731047">
        <w:rPr>
          <w:rFonts w:ascii="Times New Roman" w:hAnsi="Times New Roman"/>
          <w:sz w:val="24"/>
          <w:szCs w:val="24"/>
        </w:rPr>
        <w:t>founding_year</w:t>
      </w:r>
      <w:proofErr w:type="spellEnd"/>
      <w:r w:rsidRPr="00731047">
        <w:rPr>
          <w:rFonts w:ascii="Times New Roman" w:hAnsi="Times New Roman"/>
          <w:sz w:val="24"/>
          <w:szCs w:val="24"/>
        </w:rPr>
        <w:t xml:space="preserve"> were cleaned and transformed.</w:t>
      </w:r>
    </w:p>
    <w:p w14:paraId="66D281ED"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 xml:space="preserve">• </w:t>
      </w:r>
      <w:r w:rsidRPr="00731047">
        <w:rPr>
          <w:rFonts w:ascii="Times New Roman" w:hAnsi="Times New Roman"/>
          <w:b/>
          <w:bCs/>
          <w:sz w:val="24"/>
          <w:szCs w:val="24"/>
        </w:rPr>
        <w:t>Missing Data</w:t>
      </w:r>
      <w:r w:rsidRPr="00731047">
        <w:rPr>
          <w:rFonts w:ascii="Times New Roman" w:hAnsi="Times New Roman"/>
          <w:sz w:val="24"/>
          <w:szCs w:val="24"/>
        </w:rPr>
        <w:t>: Rows with missing critical data were removed, leaving a fully populated dataset for analysis.</w:t>
      </w:r>
    </w:p>
    <w:p w14:paraId="34CF4833"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 xml:space="preserve">• </w:t>
      </w:r>
      <w:r w:rsidRPr="00731047">
        <w:rPr>
          <w:rFonts w:ascii="Times New Roman" w:hAnsi="Times New Roman"/>
          <w:b/>
          <w:bCs/>
          <w:sz w:val="24"/>
          <w:szCs w:val="24"/>
        </w:rPr>
        <w:t>Encoded Variables</w:t>
      </w:r>
      <w:r w:rsidRPr="00731047">
        <w:rPr>
          <w:rFonts w:ascii="Times New Roman" w:hAnsi="Times New Roman"/>
          <w:sz w:val="24"/>
          <w:szCs w:val="24"/>
        </w:rPr>
        <w:t>: Categorical variables were encoded using one-hot or label encoding to make them compatible with statistical models.</w:t>
      </w:r>
    </w:p>
    <w:p w14:paraId="0F11A3F9"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 xml:space="preserve">• </w:t>
      </w:r>
      <w:r w:rsidRPr="00731047">
        <w:rPr>
          <w:rFonts w:ascii="Times New Roman" w:hAnsi="Times New Roman"/>
          <w:b/>
          <w:bCs/>
          <w:sz w:val="24"/>
          <w:szCs w:val="24"/>
        </w:rPr>
        <w:t>New Features</w:t>
      </w:r>
      <w:r w:rsidRPr="00731047">
        <w:rPr>
          <w:rFonts w:ascii="Times New Roman" w:hAnsi="Times New Roman"/>
          <w:sz w:val="24"/>
          <w:szCs w:val="24"/>
        </w:rPr>
        <w:t>: Temporal features like year, quarter, and growth trends were extracted, and numerical features like company age and revenue growth were calculated.</w:t>
      </w:r>
    </w:p>
    <w:p w14:paraId="6FB0B200"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2.4 Handling Imbalanced Data</w:t>
      </w:r>
    </w:p>
    <w:p w14:paraId="126919D6" w14:textId="639B1A5B" w:rsidR="00731047" w:rsidRPr="00A64BC2" w:rsidRDefault="00731047" w:rsidP="00A64BC2">
      <w:pPr>
        <w:rPr>
          <w:rFonts w:ascii="Times New Roman" w:hAnsi="Times New Roman"/>
          <w:sz w:val="24"/>
          <w:szCs w:val="24"/>
        </w:rPr>
      </w:pPr>
      <w:r>
        <w:rPr>
          <w:rFonts w:ascii="Times New Roman" w:hAnsi="Times New Roman"/>
          <w:sz w:val="24"/>
          <w:szCs w:val="24"/>
        </w:rPr>
        <w:t>I</w:t>
      </w:r>
      <w:r w:rsidRPr="00731047">
        <w:rPr>
          <w:rFonts w:ascii="Times New Roman" w:hAnsi="Times New Roman"/>
          <w:sz w:val="24"/>
          <w:szCs w:val="24"/>
        </w:rPr>
        <w:t>mbalanced data can severely impact the performance of machine learning algorithms, particularly in classification problems where certain classes are underrepresented. In our analysis of the INC 5000 Companies 2019 dataset, one of the challenges we encountered was the disproportionate distribution of companies across different industries, revenue ranges, and locations. Certain industries, such as "Technology" and "Healthcare", were overrepresented in the dataset, while others, like "Manufacturing" and "Retail", were underrepresented.</w:t>
      </w:r>
    </w:p>
    <w:p w14:paraId="4FAB81F2" w14:textId="77777777"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2.4.1 Identifying Class Imbalance</w:t>
      </w:r>
    </w:p>
    <w:p w14:paraId="666FAFB4"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To identify class imbalance, we performed exploratory data analysis (EDA) to visualize the distribution of various categorical variables, such as:</w:t>
      </w:r>
    </w:p>
    <w:p w14:paraId="65B48639"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 xml:space="preserve">• </w:t>
      </w:r>
      <w:r w:rsidRPr="00731047">
        <w:rPr>
          <w:rFonts w:ascii="Times New Roman" w:hAnsi="Times New Roman"/>
          <w:b/>
          <w:bCs/>
          <w:sz w:val="24"/>
          <w:szCs w:val="24"/>
        </w:rPr>
        <w:t>Industry Distribution</w:t>
      </w:r>
      <w:r w:rsidRPr="00731047">
        <w:rPr>
          <w:rFonts w:ascii="Times New Roman" w:hAnsi="Times New Roman"/>
          <w:sz w:val="24"/>
          <w:szCs w:val="24"/>
        </w:rPr>
        <w:t>: We plotted the frequency of each industry to identify sectors with high and low representation.</w:t>
      </w:r>
    </w:p>
    <w:p w14:paraId="598E1FE2"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 xml:space="preserve">• </w:t>
      </w:r>
      <w:r w:rsidRPr="00731047">
        <w:rPr>
          <w:rFonts w:ascii="Times New Roman" w:hAnsi="Times New Roman"/>
          <w:b/>
          <w:bCs/>
          <w:sz w:val="24"/>
          <w:szCs w:val="24"/>
        </w:rPr>
        <w:t>Revenue Distribution</w:t>
      </w:r>
      <w:r w:rsidRPr="00731047">
        <w:rPr>
          <w:rFonts w:ascii="Times New Roman" w:hAnsi="Times New Roman"/>
          <w:sz w:val="24"/>
          <w:szCs w:val="24"/>
        </w:rPr>
        <w:t>: Similarly, we visualized the frequency of companies across different revenue ranges to detect underrepresented revenue categories.</w:t>
      </w:r>
    </w:p>
    <w:p w14:paraId="3C69FF83"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lastRenderedPageBreak/>
        <w:t xml:space="preserve">• </w:t>
      </w:r>
      <w:r w:rsidRPr="00731047">
        <w:rPr>
          <w:rFonts w:ascii="Times New Roman" w:hAnsi="Times New Roman"/>
          <w:b/>
          <w:bCs/>
          <w:sz w:val="24"/>
          <w:szCs w:val="24"/>
        </w:rPr>
        <w:t>Location Distribution</w:t>
      </w:r>
      <w:r w:rsidRPr="00731047">
        <w:rPr>
          <w:rFonts w:ascii="Times New Roman" w:hAnsi="Times New Roman"/>
          <w:sz w:val="24"/>
          <w:szCs w:val="24"/>
        </w:rPr>
        <w:t>: We also examined the frequency of companies across various locations (e.g., states or cities) to see if certain regions were disproportionately represented.</w:t>
      </w:r>
    </w:p>
    <w:p w14:paraId="497C1955"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From these visualizations, we could confirm that:</w:t>
      </w:r>
    </w:p>
    <w:p w14:paraId="38E4BC6D"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 Certain industries like "Technology" and "Healthcare" were overrepresented in the dataset, while less common industries like "Retail" and "Manufacturing" had fewer occurrences.</w:t>
      </w:r>
    </w:p>
    <w:p w14:paraId="3A1D86AD"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 Similarly, companies in some regions (e.g., California and New York) were more frequent than in others, indicating a geographic imbalance</w:t>
      </w:r>
    </w:p>
    <w:p w14:paraId="7FE7BF4B" w14:textId="77777777"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2.4.2 Balancing the Data</w:t>
      </w:r>
    </w:p>
    <w:p w14:paraId="1DCADBD5" w14:textId="2C68805F" w:rsidR="00731047" w:rsidRPr="00731047" w:rsidRDefault="00A64BC2" w:rsidP="00731047">
      <w:pPr>
        <w:rPr>
          <w:rFonts w:ascii="Times New Roman" w:hAnsi="Times New Roman"/>
          <w:sz w:val="24"/>
          <w:szCs w:val="24"/>
        </w:rPr>
      </w:pPr>
      <w:r w:rsidRPr="00A64BC2">
        <w:rPr>
          <w:rFonts w:ascii="Times New Roman" w:hAnsi="Times New Roman"/>
          <w:sz w:val="24"/>
          <w:szCs w:val="24"/>
        </w:rPr>
        <w:t>To address this imbalance, we employed two main techniques:</w:t>
      </w:r>
    </w:p>
    <w:p w14:paraId="0A603DD1" w14:textId="77777777" w:rsidR="00731047" w:rsidRPr="00731047" w:rsidRDefault="00731047" w:rsidP="005A092C">
      <w:pPr>
        <w:numPr>
          <w:ilvl w:val="0"/>
          <w:numId w:val="18"/>
        </w:numPr>
        <w:rPr>
          <w:rFonts w:ascii="Times New Roman" w:hAnsi="Times New Roman"/>
          <w:sz w:val="24"/>
          <w:szCs w:val="24"/>
        </w:rPr>
      </w:pPr>
      <w:r w:rsidRPr="00731047">
        <w:rPr>
          <w:rFonts w:ascii="Times New Roman" w:hAnsi="Times New Roman"/>
          <w:b/>
          <w:bCs/>
          <w:sz w:val="24"/>
          <w:szCs w:val="24"/>
        </w:rPr>
        <w:t>Resampling Techniques</w:t>
      </w:r>
      <w:r w:rsidRPr="00731047">
        <w:rPr>
          <w:rFonts w:ascii="Times New Roman" w:hAnsi="Times New Roman"/>
          <w:sz w:val="24"/>
          <w:szCs w:val="24"/>
        </w:rPr>
        <w:t>:</w:t>
      </w:r>
    </w:p>
    <w:p w14:paraId="293040B0" w14:textId="77777777" w:rsidR="00731047" w:rsidRPr="00731047" w:rsidRDefault="00731047" w:rsidP="005A092C">
      <w:pPr>
        <w:numPr>
          <w:ilvl w:val="1"/>
          <w:numId w:val="18"/>
        </w:numPr>
        <w:rPr>
          <w:rFonts w:ascii="Times New Roman" w:hAnsi="Times New Roman"/>
          <w:sz w:val="24"/>
          <w:szCs w:val="24"/>
        </w:rPr>
      </w:pPr>
      <w:r w:rsidRPr="00731047">
        <w:rPr>
          <w:rFonts w:ascii="Times New Roman" w:hAnsi="Times New Roman"/>
          <w:b/>
          <w:bCs/>
          <w:sz w:val="24"/>
          <w:szCs w:val="24"/>
        </w:rPr>
        <w:t>Oversampling Minority Class</w:t>
      </w:r>
      <w:r w:rsidRPr="00731047">
        <w:rPr>
          <w:rFonts w:ascii="Times New Roman" w:hAnsi="Times New Roman"/>
          <w:sz w:val="24"/>
          <w:szCs w:val="24"/>
        </w:rPr>
        <w:t>: For underrepresented industries or revenue ranges, we applied oversampling techniques to artificially increase the number of records in the minority class. This was done by duplicating the rows corresponding to the minority class or using more advanced methods like SMOTE (Synthetic Minority Over-sampling Technique), which generates synthetic data points for the minority class.</w:t>
      </w:r>
    </w:p>
    <w:p w14:paraId="3B2E5789" w14:textId="77777777" w:rsidR="00731047" w:rsidRPr="00731047" w:rsidRDefault="00731047" w:rsidP="005A092C">
      <w:pPr>
        <w:numPr>
          <w:ilvl w:val="1"/>
          <w:numId w:val="18"/>
        </w:numPr>
        <w:rPr>
          <w:rFonts w:ascii="Times New Roman" w:hAnsi="Times New Roman"/>
          <w:sz w:val="24"/>
          <w:szCs w:val="24"/>
        </w:rPr>
      </w:pPr>
      <w:proofErr w:type="spellStart"/>
      <w:r w:rsidRPr="00731047">
        <w:rPr>
          <w:rFonts w:ascii="Times New Roman" w:hAnsi="Times New Roman"/>
          <w:b/>
          <w:bCs/>
          <w:sz w:val="24"/>
          <w:szCs w:val="24"/>
        </w:rPr>
        <w:t>Undersampling</w:t>
      </w:r>
      <w:proofErr w:type="spellEnd"/>
      <w:r w:rsidRPr="00731047">
        <w:rPr>
          <w:rFonts w:ascii="Times New Roman" w:hAnsi="Times New Roman"/>
          <w:b/>
          <w:bCs/>
          <w:sz w:val="24"/>
          <w:szCs w:val="24"/>
        </w:rPr>
        <w:t xml:space="preserve"> Majority Class</w:t>
      </w:r>
      <w:r w:rsidRPr="00731047">
        <w:rPr>
          <w:rFonts w:ascii="Times New Roman" w:hAnsi="Times New Roman"/>
          <w:sz w:val="24"/>
          <w:szCs w:val="24"/>
        </w:rPr>
        <w:t xml:space="preserve">: For overrepresented industries, we employed </w:t>
      </w:r>
      <w:proofErr w:type="spellStart"/>
      <w:r w:rsidRPr="00731047">
        <w:rPr>
          <w:rFonts w:ascii="Times New Roman" w:hAnsi="Times New Roman"/>
          <w:sz w:val="24"/>
          <w:szCs w:val="24"/>
        </w:rPr>
        <w:t>undersampling</w:t>
      </w:r>
      <w:proofErr w:type="spellEnd"/>
      <w:r w:rsidRPr="00731047">
        <w:rPr>
          <w:rFonts w:ascii="Times New Roman" w:hAnsi="Times New Roman"/>
          <w:sz w:val="24"/>
          <w:szCs w:val="24"/>
        </w:rPr>
        <w:t xml:space="preserve">, which involved randomly removing records from the majority class to create a more balanced distribution. This method ensured that the dataset no longer disproportionately </w:t>
      </w:r>
      <w:proofErr w:type="spellStart"/>
      <w:r w:rsidRPr="00731047">
        <w:rPr>
          <w:rFonts w:ascii="Times New Roman" w:hAnsi="Times New Roman"/>
          <w:sz w:val="24"/>
          <w:szCs w:val="24"/>
        </w:rPr>
        <w:t>favored</w:t>
      </w:r>
      <w:proofErr w:type="spellEnd"/>
      <w:r w:rsidRPr="00731047">
        <w:rPr>
          <w:rFonts w:ascii="Times New Roman" w:hAnsi="Times New Roman"/>
          <w:sz w:val="24"/>
          <w:szCs w:val="24"/>
        </w:rPr>
        <w:t xml:space="preserve"> a specific industry or revenue range.</w:t>
      </w:r>
    </w:p>
    <w:p w14:paraId="7BE0F410" w14:textId="77777777" w:rsidR="00731047" w:rsidRPr="00731047" w:rsidRDefault="00731047" w:rsidP="005A092C">
      <w:pPr>
        <w:numPr>
          <w:ilvl w:val="0"/>
          <w:numId w:val="18"/>
        </w:numPr>
        <w:rPr>
          <w:rFonts w:ascii="Times New Roman" w:hAnsi="Times New Roman"/>
          <w:sz w:val="24"/>
          <w:szCs w:val="24"/>
        </w:rPr>
      </w:pPr>
      <w:r w:rsidRPr="00731047">
        <w:rPr>
          <w:rFonts w:ascii="Times New Roman" w:hAnsi="Times New Roman"/>
          <w:b/>
          <w:bCs/>
          <w:sz w:val="24"/>
          <w:szCs w:val="24"/>
        </w:rPr>
        <w:t>Class Weights Adjustment</w:t>
      </w:r>
      <w:r w:rsidRPr="00731047">
        <w:rPr>
          <w:rFonts w:ascii="Times New Roman" w:hAnsi="Times New Roman"/>
          <w:sz w:val="24"/>
          <w:szCs w:val="24"/>
        </w:rPr>
        <w:t>:</w:t>
      </w:r>
    </w:p>
    <w:p w14:paraId="00000D17" w14:textId="77777777" w:rsidR="00731047" w:rsidRPr="00731047" w:rsidRDefault="00731047" w:rsidP="005A092C">
      <w:pPr>
        <w:numPr>
          <w:ilvl w:val="1"/>
          <w:numId w:val="18"/>
        </w:numPr>
        <w:rPr>
          <w:rFonts w:ascii="Times New Roman" w:hAnsi="Times New Roman"/>
          <w:sz w:val="24"/>
          <w:szCs w:val="24"/>
        </w:rPr>
      </w:pPr>
      <w:r w:rsidRPr="00731047">
        <w:rPr>
          <w:rFonts w:ascii="Times New Roman" w:hAnsi="Times New Roman"/>
          <w:sz w:val="24"/>
          <w:szCs w:val="24"/>
        </w:rPr>
        <w:t>In addition to resampling, we adjusted the class weights during model training. Many machine learning algorithms, such as decision trees and logistic regression, allow for class weights to be adjusted. By assigning higher weights to the underrepresented classes, we ensured that the model paid more attention to these classes during training, thereby mitigating the effect of imbalance.</w:t>
      </w:r>
    </w:p>
    <w:p w14:paraId="1D02E7D3" w14:textId="77777777" w:rsidR="00731047" w:rsidRPr="00731047" w:rsidRDefault="00731047" w:rsidP="00731047">
      <w:pPr>
        <w:rPr>
          <w:rFonts w:ascii="Times New Roman" w:hAnsi="Times New Roman"/>
          <w:sz w:val="24"/>
          <w:szCs w:val="24"/>
        </w:rPr>
      </w:pPr>
      <w:r w:rsidRPr="00731047">
        <w:rPr>
          <w:rFonts w:ascii="Times New Roman" w:hAnsi="Times New Roman"/>
          <w:sz w:val="24"/>
          <w:szCs w:val="24"/>
        </w:rPr>
        <w:t>By employing these techniques, we created a more balanced dataset that could lead to more accurate and unbiased models.</w:t>
      </w:r>
    </w:p>
    <w:p w14:paraId="1C464D17" w14:textId="77777777" w:rsidR="00731047" w:rsidRPr="00A64BC2" w:rsidRDefault="00731047" w:rsidP="00A64BC2">
      <w:pPr>
        <w:rPr>
          <w:rFonts w:ascii="Times New Roman" w:hAnsi="Times New Roman"/>
          <w:sz w:val="24"/>
          <w:szCs w:val="24"/>
        </w:rPr>
      </w:pPr>
    </w:p>
    <w:p w14:paraId="0FABAE4A" w14:textId="3062ACBC" w:rsidR="00A64BC2" w:rsidRPr="00A64BC2" w:rsidRDefault="00A64BC2" w:rsidP="00731047">
      <w:pPr>
        <w:rPr>
          <w:rFonts w:ascii="Times New Roman" w:hAnsi="Times New Roman"/>
          <w:b/>
          <w:bCs/>
          <w:sz w:val="40"/>
          <w:szCs w:val="40"/>
        </w:rPr>
      </w:pPr>
      <w:r w:rsidRPr="00A64BC2">
        <w:rPr>
          <w:rFonts w:ascii="Times New Roman" w:hAnsi="Times New Roman"/>
          <w:b/>
          <w:bCs/>
          <w:sz w:val="40"/>
          <w:szCs w:val="40"/>
        </w:rPr>
        <w:t>2.5 Feature Engineering</w:t>
      </w:r>
    </w:p>
    <w:p w14:paraId="56D83DCF" w14:textId="660DC24E" w:rsidR="00731047" w:rsidRPr="00A64BC2" w:rsidRDefault="00731047" w:rsidP="00731047">
      <w:pPr>
        <w:rPr>
          <w:rFonts w:ascii="Times New Roman" w:hAnsi="Times New Roman"/>
          <w:sz w:val="24"/>
          <w:szCs w:val="24"/>
        </w:rPr>
      </w:pPr>
      <w:r w:rsidRPr="00731047">
        <w:rPr>
          <w:rFonts w:ascii="Times New Roman" w:hAnsi="Times New Roman"/>
          <w:sz w:val="24"/>
          <w:szCs w:val="24"/>
        </w:rPr>
        <w:t>Feature engineering is the process of creating new features from the existing data to improve the predictive power of machine learning models. In this analysis, several domain-specific features were engineered to capture deeper insights into company performance and growth trends.</w:t>
      </w:r>
    </w:p>
    <w:p w14:paraId="58F426FE" w14:textId="77777777" w:rsidR="00A64BC2" w:rsidRPr="00A64BC2" w:rsidRDefault="00A64BC2" w:rsidP="00A64BC2">
      <w:pPr>
        <w:rPr>
          <w:rFonts w:ascii="Times New Roman" w:hAnsi="Times New Roman"/>
          <w:b/>
          <w:bCs/>
          <w:sz w:val="36"/>
          <w:szCs w:val="36"/>
        </w:rPr>
      </w:pPr>
      <w:r w:rsidRPr="00A64BC2">
        <w:rPr>
          <w:rFonts w:ascii="Times New Roman" w:hAnsi="Times New Roman"/>
          <w:b/>
          <w:bCs/>
          <w:sz w:val="36"/>
          <w:szCs w:val="36"/>
        </w:rPr>
        <w:t>2.5.1 Creating Age-Related Features</w:t>
      </w:r>
    </w:p>
    <w:p w14:paraId="1825559A"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lastRenderedPageBreak/>
        <w:t xml:space="preserve">The </w:t>
      </w:r>
      <w:proofErr w:type="spellStart"/>
      <w:r w:rsidRPr="0017035C">
        <w:rPr>
          <w:rFonts w:ascii="Times New Roman" w:hAnsi="Times New Roman"/>
          <w:b/>
          <w:bCs/>
          <w:sz w:val="24"/>
          <w:szCs w:val="24"/>
        </w:rPr>
        <w:t>founding_year</w:t>
      </w:r>
      <w:proofErr w:type="spellEnd"/>
      <w:r w:rsidRPr="0017035C">
        <w:rPr>
          <w:rFonts w:ascii="Times New Roman" w:hAnsi="Times New Roman"/>
          <w:sz w:val="24"/>
          <w:szCs w:val="24"/>
        </w:rPr>
        <w:t xml:space="preserve"> feature was pivotal in understanding the relationship between company age and growth potential. Based on the </w:t>
      </w:r>
      <w:proofErr w:type="spellStart"/>
      <w:r w:rsidRPr="0017035C">
        <w:rPr>
          <w:rFonts w:ascii="Times New Roman" w:hAnsi="Times New Roman"/>
          <w:b/>
          <w:bCs/>
          <w:sz w:val="24"/>
          <w:szCs w:val="24"/>
        </w:rPr>
        <w:t>founding_year</w:t>
      </w:r>
      <w:proofErr w:type="spellEnd"/>
      <w:r w:rsidRPr="0017035C">
        <w:rPr>
          <w:rFonts w:ascii="Times New Roman" w:hAnsi="Times New Roman"/>
          <w:sz w:val="24"/>
          <w:szCs w:val="24"/>
        </w:rPr>
        <w:t>, we created additional features:</w:t>
      </w:r>
    </w:p>
    <w:p w14:paraId="6B51BEE6"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 </w:t>
      </w:r>
      <w:r w:rsidRPr="0017035C">
        <w:rPr>
          <w:rFonts w:ascii="Times New Roman" w:hAnsi="Times New Roman"/>
          <w:b/>
          <w:bCs/>
          <w:sz w:val="24"/>
          <w:szCs w:val="24"/>
        </w:rPr>
        <w:t>Company Age</w:t>
      </w:r>
      <w:r w:rsidRPr="0017035C">
        <w:rPr>
          <w:rFonts w:ascii="Times New Roman" w:hAnsi="Times New Roman"/>
          <w:sz w:val="24"/>
          <w:szCs w:val="24"/>
        </w:rPr>
        <w:t xml:space="preserve">: We computed the age of each company by subtracting the </w:t>
      </w:r>
      <w:proofErr w:type="spellStart"/>
      <w:r w:rsidRPr="0017035C">
        <w:rPr>
          <w:rFonts w:ascii="Times New Roman" w:hAnsi="Times New Roman"/>
          <w:sz w:val="24"/>
          <w:szCs w:val="24"/>
        </w:rPr>
        <w:t>founding_year</w:t>
      </w:r>
      <w:proofErr w:type="spellEnd"/>
      <w:r w:rsidRPr="0017035C">
        <w:rPr>
          <w:rFonts w:ascii="Times New Roman" w:hAnsi="Times New Roman"/>
          <w:sz w:val="24"/>
          <w:szCs w:val="24"/>
        </w:rPr>
        <w:t xml:space="preserve"> from the current year. However, we also categorized companies based on their age:</w:t>
      </w:r>
    </w:p>
    <w:p w14:paraId="3A15621C" w14:textId="77777777" w:rsidR="0017035C" w:rsidRPr="0017035C" w:rsidRDefault="0017035C" w:rsidP="005A092C">
      <w:pPr>
        <w:numPr>
          <w:ilvl w:val="0"/>
          <w:numId w:val="19"/>
        </w:numPr>
        <w:rPr>
          <w:rFonts w:ascii="Times New Roman" w:hAnsi="Times New Roman"/>
          <w:sz w:val="24"/>
          <w:szCs w:val="24"/>
        </w:rPr>
      </w:pPr>
      <w:r w:rsidRPr="0017035C">
        <w:rPr>
          <w:rFonts w:ascii="Times New Roman" w:hAnsi="Times New Roman"/>
          <w:b/>
          <w:bCs/>
          <w:sz w:val="24"/>
          <w:szCs w:val="24"/>
        </w:rPr>
        <w:t>New Companies</w:t>
      </w:r>
      <w:r w:rsidRPr="0017035C">
        <w:rPr>
          <w:rFonts w:ascii="Times New Roman" w:hAnsi="Times New Roman"/>
          <w:sz w:val="24"/>
          <w:szCs w:val="24"/>
        </w:rPr>
        <w:t>: Companies founded less than 5 years ago.</w:t>
      </w:r>
    </w:p>
    <w:p w14:paraId="61619D05" w14:textId="77777777" w:rsidR="0017035C" w:rsidRPr="0017035C" w:rsidRDefault="0017035C" w:rsidP="005A092C">
      <w:pPr>
        <w:numPr>
          <w:ilvl w:val="0"/>
          <w:numId w:val="19"/>
        </w:numPr>
        <w:rPr>
          <w:rFonts w:ascii="Times New Roman" w:hAnsi="Times New Roman"/>
          <w:sz w:val="24"/>
          <w:szCs w:val="24"/>
        </w:rPr>
      </w:pPr>
      <w:r w:rsidRPr="0017035C">
        <w:rPr>
          <w:rFonts w:ascii="Times New Roman" w:hAnsi="Times New Roman"/>
          <w:b/>
          <w:bCs/>
          <w:sz w:val="24"/>
          <w:szCs w:val="24"/>
        </w:rPr>
        <w:t>Mid-aged Companies</w:t>
      </w:r>
      <w:r w:rsidRPr="0017035C">
        <w:rPr>
          <w:rFonts w:ascii="Times New Roman" w:hAnsi="Times New Roman"/>
          <w:sz w:val="24"/>
          <w:szCs w:val="24"/>
        </w:rPr>
        <w:t>: Companies between 5 and 20 years old.</w:t>
      </w:r>
    </w:p>
    <w:p w14:paraId="78D1A247" w14:textId="77777777" w:rsidR="0017035C" w:rsidRPr="0017035C" w:rsidRDefault="0017035C" w:rsidP="005A092C">
      <w:pPr>
        <w:numPr>
          <w:ilvl w:val="0"/>
          <w:numId w:val="19"/>
        </w:numPr>
        <w:rPr>
          <w:rFonts w:ascii="Times New Roman" w:hAnsi="Times New Roman"/>
          <w:sz w:val="24"/>
          <w:szCs w:val="24"/>
        </w:rPr>
      </w:pPr>
      <w:r w:rsidRPr="0017035C">
        <w:rPr>
          <w:rFonts w:ascii="Times New Roman" w:hAnsi="Times New Roman"/>
          <w:b/>
          <w:bCs/>
          <w:sz w:val="24"/>
          <w:szCs w:val="24"/>
        </w:rPr>
        <w:t>Established Companies</w:t>
      </w:r>
      <w:r w:rsidRPr="0017035C">
        <w:rPr>
          <w:rFonts w:ascii="Times New Roman" w:hAnsi="Times New Roman"/>
          <w:sz w:val="24"/>
          <w:szCs w:val="24"/>
        </w:rPr>
        <w:t>: Companies older than 20 years.</w:t>
      </w:r>
    </w:p>
    <w:p w14:paraId="1D4B795A"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This categorization helped in identifying patterns, such as whether newer companies were more likely to show rapid growth, or if older companies had more stable growth trajectories.</w:t>
      </w:r>
    </w:p>
    <w:p w14:paraId="1C40941F" w14:textId="77777777" w:rsidR="0017035C" w:rsidRPr="00A64BC2" w:rsidRDefault="0017035C" w:rsidP="0017035C">
      <w:pPr>
        <w:rPr>
          <w:rFonts w:ascii="Times New Roman" w:hAnsi="Times New Roman"/>
          <w:sz w:val="24"/>
          <w:szCs w:val="24"/>
        </w:rPr>
      </w:pPr>
    </w:p>
    <w:p w14:paraId="7BC60137" w14:textId="77777777" w:rsidR="0017035C" w:rsidRPr="00A64BC2" w:rsidRDefault="0017035C" w:rsidP="00A64BC2">
      <w:pPr>
        <w:rPr>
          <w:rFonts w:ascii="Times New Roman" w:hAnsi="Times New Roman"/>
          <w:sz w:val="24"/>
          <w:szCs w:val="24"/>
        </w:rPr>
      </w:pPr>
    </w:p>
    <w:p w14:paraId="5AC85916" w14:textId="77777777"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2.5.2 Geospatial Features</w:t>
      </w:r>
    </w:p>
    <w:p w14:paraId="05E37AFC"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Geospatial data can provide a rich context for understanding company performance and regional growth trends. Using the </w:t>
      </w:r>
      <w:r w:rsidRPr="0017035C">
        <w:rPr>
          <w:rFonts w:ascii="Times New Roman" w:hAnsi="Times New Roman"/>
          <w:b/>
          <w:bCs/>
          <w:sz w:val="24"/>
          <w:szCs w:val="24"/>
        </w:rPr>
        <w:t>location</w:t>
      </w:r>
      <w:r w:rsidRPr="0017035C">
        <w:rPr>
          <w:rFonts w:ascii="Times New Roman" w:hAnsi="Times New Roman"/>
          <w:sz w:val="24"/>
          <w:szCs w:val="24"/>
        </w:rPr>
        <w:t xml:space="preserve"> data (e.g., state or city), we were able to identify the geographic location of each company and create several new features:</w:t>
      </w:r>
    </w:p>
    <w:p w14:paraId="02F1CCD9"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 </w:t>
      </w:r>
      <w:r w:rsidRPr="0017035C">
        <w:rPr>
          <w:rFonts w:ascii="Times New Roman" w:hAnsi="Times New Roman"/>
          <w:b/>
          <w:bCs/>
          <w:sz w:val="24"/>
          <w:szCs w:val="24"/>
        </w:rPr>
        <w:t>Latitude and Longitude Coordinates</w:t>
      </w:r>
      <w:r w:rsidRPr="0017035C">
        <w:rPr>
          <w:rFonts w:ascii="Times New Roman" w:hAnsi="Times New Roman"/>
          <w:sz w:val="24"/>
          <w:szCs w:val="24"/>
        </w:rPr>
        <w:t xml:space="preserve">: If available, we mapped the location to specific latitude and longitude coordinates, allowing us to </w:t>
      </w:r>
      <w:proofErr w:type="spellStart"/>
      <w:r w:rsidRPr="0017035C">
        <w:rPr>
          <w:rFonts w:ascii="Times New Roman" w:hAnsi="Times New Roman"/>
          <w:sz w:val="24"/>
          <w:szCs w:val="24"/>
        </w:rPr>
        <w:t>analyze</w:t>
      </w:r>
      <w:proofErr w:type="spellEnd"/>
      <w:r w:rsidRPr="0017035C">
        <w:rPr>
          <w:rFonts w:ascii="Times New Roman" w:hAnsi="Times New Roman"/>
          <w:sz w:val="24"/>
          <w:szCs w:val="24"/>
        </w:rPr>
        <w:t xml:space="preserve"> company distribution on a map.</w:t>
      </w:r>
    </w:p>
    <w:p w14:paraId="114C5642"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 </w:t>
      </w:r>
      <w:r w:rsidRPr="0017035C">
        <w:rPr>
          <w:rFonts w:ascii="Times New Roman" w:hAnsi="Times New Roman"/>
          <w:b/>
          <w:bCs/>
          <w:sz w:val="24"/>
          <w:szCs w:val="24"/>
        </w:rPr>
        <w:t>Company Density by Region</w:t>
      </w:r>
      <w:r w:rsidRPr="0017035C">
        <w:rPr>
          <w:rFonts w:ascii="Times New Roman" w:hAnsi="Times New Roman"/>
          <w:sz w:val="24"/>
          <w:szCs w:val="24"/>
        </w:rPr>
        <w:t>: We created a new feature that classified companies based on the density of companies in specific regions. Regions with higher densities of companies could be marked as high-concentration areas, which is useful for identifying economic hubs and understanding regional business dynamics.</w:t>
      </w:r>
    </w:p>
    <w:p w14:paraId="3895E903"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We also calculated proximity to major business hubs or metropolitan areas, as companies near large cities or economic </w:t>
      </w:r>
      <w:proofErr w:type="spellStart"/>
      <w:r w:rsidRPr="0017035C">
        <w:rPr>
          <w:rFonts w:ascii="Times New Roman" w:hAnsi="Times New Roman"/>
          <w:sz w:val="24"/>
          <w:szCs w:val="24"/>
        </w:rPr>
        <w:t>centers</w:t>
      </w:r>
      <w:proofErr w:type="spellEnd"/>
      <w:r w:rsidRPr="0017035C">
        <w:rPr>
          <w:rFonts w:ascii="Times New Roman" w:hAnsi="Times New Roman"/>
          <w:sz w:val="24"/>
          <w:szCs w:val="24"/>
        </w:rPr>
        <w:t xml:space="preserve"> might experience faster growth or have more opportunities for expansion</w:t>
      </w:r>
    </w:p>
    <w:p w14:paraId="1C949389" w14:textId="77777777" w:rsidR="0017035C" w:rsidRPr="00A64BC2" w:rsidRDefault="0017035C" w:rsidP="0017035C">
      <w:pPr>
        <w:rPr>
          <w:rFonts w:ascii="Times New Roman" w:hAnsi="Times New Roman"/>
          <w:sz w:val="24"/>
          <w:szCs w:val="24"/>
        </w:rPr>
      </w:pPr>
    </w:p>
    <w:p w14:paraId="33BCF82B" w14:textId="77777777" w:rsidR="0017035C" w:rsidRPr="00A64BC2" w:rsidRDefault="0017035C" w:rsidP="00A64BC2">
      <w:pPr>
        <w:rPr>
          <w:rFonts w:ascii="Times New Roman" w:hAnsi="Times New Roman"/>
          <w:sz w:val="24"/>
          <w:szCs w:val="24"/>
        </w:rPr>
      </w:pPr>
    </w:p>
    <w:p w14:paraId="53D01545" w14:textId="77777777"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2.5.3 Temporal Features</w:t>
      </w:r>
    </w:p>
    <w:p w14:paraId="11948CF7"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Building on the earlier extraction of date-related features, we created additional </w:t>
      </w:r>
      <w:r w:rsidRPr="0017035C">
        <w:rPr>
          <w:rFonts w:ascii="Times New Roman" w:hAnsi="Times New Roman"/>
          <w:b/>
          <w:bCs/>
          <w:sz w:val="24"/>
          <w:szCs w:val="24"/>
        </w:rPr>
        <w:t>time-based features</w:t>
      </w:r>
      <w:r w:rsidRPr="0017035C">
        <w:rPr>
          <w:rFonts w:ascii="Times New Roman" w:hAnsi="Times New Roman"/>
          <w:sz w:val="24"/>
          <w:szCs w:val="24"/>
        </w:rPr>
        <w:t xml:space="preserve"> to capture seasonal and cyclic patterns in company performance:</w:t>
      </w:r>
    </w:p>
    <w:p w14:paraId="0AF08B1E"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 </w:t>
      </w:r>
      <w:r w:rsidRPr="0017035C">
        <w:rPr>
          <w:rFonts w:ascii="Times New Roman" w:hAnsi="Times New Roman"/>
          <w:b/>
          <w:bCs/>
          <w:sz w:val="24"/>
          <w:szCs w:val="24"/>
        </w:rPr>
        <w:t>Growth Trends by Year</w:t>
      </w:r>
      <w:r w:rsidRPr="0017035C">
        <w:rPr>
          <w:rFonts w:ascii="Times New Roman" w:hAnsi="Times New Roman"/>
          <w:sz w:val="24"/>
          <w:szCs w:val="24"/>
        </w:rPr>
        <w:t xml:space="preserve">: The year of inclusion in the INC 5000 list was used to </w:t>
      </w:r>
      <w:proofErr w:type="spellStart"/>
      <w:r w:rsidRPr="0017035C">
        <w:rPr>
          <w:rFonts w:ascii="Times New Roman" w:hAnsi="Times New Roman"/>
          <w:sz w:val="24"/>
          <w:szCs w:val="24"/>
        </w:rPr>
        <w:t>analyze</w:t>
      </w:r>
      <w:proofErr w:type="spellEnd"/>
      <w:r w:rsidRPr="0017035C">
        <w:rPr>
          <w:rFonts w:ascii="Times New Roman" w:hAnsi="Times New Roman"/>
          <w:sz w:val="24"/>
          <w:szCs w:val="24"/>
        </w:rPr>
        <w:t xml:space="preserve"> trends in company growth over time and identify any patterns across different years.</w:t>
      </w:r>
    </w:p>
    <w:p w14:paraId="4915B7E5"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 </w:t>
      </w:r>
      <w:r w:rsidRPr="0017035C">
        <w:rPr>
          <w:rFonts w:ascii="Times New Roman" w:hAnsi="Times New Roman"/>
          <w:b/>
          <w:bCs/>
          <w:sz w:val="24"/>
          <w:szCs w:val="24"/>
        </w:rPr>
        <w:t>Quarter of Inclusion</w:t>
      </w:r>
      <w:r w:rsidRPr="0017035C">
        <w:rPr>
          <w:rFonts w:ascii="Times New Roman" w:hAnsi="Times New Roman"/>
          <w:sz w:val="24"/>
          <w:szCs w:val="24"/>
        </w:rPr>
        <w:t>: We derived the fiscal quarter in which companies achieved significant growth or were recognized. This helped determine whether business expansions were more likely to occur in specific quarters (e.g., Q2 and Q4).</w:t>
      </w:r>
    </w:p>
    <w:p w14:paraId="613C964B"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lastRenderedPageBreak/>
        <w:t xml:space="preserve">• </w:t>
      </w:r>
      <w:r w:rsidRPr="0017035C">
        <w:rPr>
          <w:rFonts w:ascii="Times New Roman" w:hAnsi="Times New Roman"/>
          <w:b/>
          <w:bCs/>
          <w:sz w:val="24"/>
          <w:szCs w:val="24"/>
        </w:rPr>
        <w:t>Seasonal Classification</w:t>
      </w:r>
      <w:r w:rsidRPr="0017035C">
        <w:rPr>
          <w:rFonts w:ascii="Times New Roman" w:hAnsi="Times New Roman"/>
          <w:sz w:val="24"/>
          <w:szCs w:val="24"/>
        </w:rPr>
        <w:t>: Companies were also categorized by the season (e.g., Spring, Summer, Fall, Winter) based on their founding dates or reported milestones, to observe any seasonal trends in company launches or growth surges.</w:t>
      </w:r>
    </w:p>
    <w:p w14:paraId="6C5EADBC"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These temporal features allowed for deeper insights into how business performance and growth were distributed across the calendar year, and helped uncover patterns linked to seasonal or economic cycles.</w:t>
      </w:r>
    </w:p>
    <w:p w14:paraId="7F64A25D" w14:textId="77777777" w:rsidR="0017035C" w:rsidRPr="00A64BC2" w:rsidRDefault="0017035C" w:rsidP="00A64BC2">
      <w:pPr>
        <w:rPr>
          <w:rFonts w:ascii="Times New Roman" w:hAnsi="Times New Roman"/>
          <w:sz w:val="24"/>
          <w:szCs w:val="24"/>
        </w:rPr>
      </w:pPr>
    </w:p>
    <w:p w14:paraId="03FDB29F"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2.6 Feature Scaling and Normalization</w:t>
      </w:r>
    </w:p>
    <w:p w14:paraId="5E54C800" w14:textId="77777777" w:rsidR="00A64BC2" w:rsidRDefault="00A64BC2" w:rsidP="00A64BC2">
      <w:pPr>
        <w:rPr>
          <w:rFonts w:ascii="Times New Roman" w:hAnsi="Times New Roman"/>
          <w:sz w:val="24"/>
          <w:szCs w:val="24"/>
        </w:rPr>
      </w:pPr>
      <w:r w:rsidRPr="00A64BC2">
        <w:rPr>
          <w:rFonts w:ascii="Times New Roman" w:hAnsi="Times New Roman"/>
          <w:sz w:val="24"/>
          <w:szCs w:val="24"/>
        </w:rPr>
        <w:t xml:space="preserve">Some features, like the total number of thefts by region or vehicle type, followed a heavy-tailed distribution (with a few categories having extremely high counts). To reduce the effect of extreme values, we applied a log transformation to these variables. This helped to stabilize variance and make the data more suitable for </w:t>
      </w:r>
      <w:proofErr w:type="spellStart"/>
      <w:r w:rsidRPr="00A64BC2">
        <w:rPr>
          <w:rFonts w:ascii="Times New Roman" w:hAnsi="Times New Roman"/>
          <w:sz w:val="24"/>
          <w:szCs w:val="24"/>
        </w:rPr>
        <w:t>modeling</w:t>
      </w:r>
      <w:proofErr w:type="spellEnd"/>
      <w:r w:rsidRPr="00A64BC2">
        <w:rPr>
          <w:rFonts w:ascii="Times New Roman" w:hAnsi="Times New Roman"/>
          <w:sz w:val="24"/>
          <w:szCs w:val="24"/>
        </w:rPr>
        <w:t>.</w:t>
      </w:r>
    </w:p>
    <w:p w14:paraId="6461B41C" w14:textId="77777777" w:rsidR="0017035C" w:rsidRPr="0017035C" w:rsidRDefault="0017035C" w:rsidP="0017035C">
      <w:pPr>
        <w:rPr>
          <w:rFonts w:ascii="Times New Roman" w:hAnsi="Times New Roman"/>
          <w:sz w:val="24"/>
          <w:szCs w:val="24"/>
        </w:rPr>
      </w:pPr>
      <w:r w:rsidRPr="0017035C">
        <w:rPr>
          <w:rFonts w:ascii="Times New Roman" w:hAnsi="Times New Roman"/>
          <w:b/>
          <w:bCs/>
          <w:sz w:val="24"/>
          <w:szCs w:val="24"/>
        </w:rPr>
        <w:t>Feature scaling</w:t>
      </w:r>
      <w:r w:rsidRPr="0017035C">
        <w:rPr>
          <w:rFonts w:ascii="Times New Roman" w:hAnsi="Times New Roman"/>
          <w:sz w:val="24"/>
          <w:szCs w:val="24"/>
        </w:rPr>
        <w:t xml:space="preserve"> is essential for many machine learning algorithms, particularly those that rely on distance metrics, such as k-nearest </w:t>
      </w:r>
      <w:proofErr w:type="spellStart"/>
      <w:r w:rsidRPr="0017035C">
        <w:rPr>
          <w:rFonts w:ascii="Times New Roman" w:hAnsi="Times New Roman"/>
          <w:sz w:val="24"/>
          <w:szCs w:val="24"/>
        </w:rPr>
        <w:t>neighbors</w:t>
      </w:r>
      <w:proofErr w:type="spellEnd"/>
      <w:r w:rsidRPr="0017035C">
        <w:rPr>
          <w:rFonts w:ascii="Times New Roman" w:hAnsi="Times New Roman"/>
          <w:sz w:val="24"/>
          <w:szCs w:val="24"/>
        </w:rPr>
        <w:t xml:space="preserve"> (KNN), support vector machines (SVM), and k-means clustering. The INC 5000 dataset included features with varying scales (e.g., revenue, employee count, company age), and without proper scaling, models might assign disproportionate weight to features with larger numerical ranges.</w:t>
      </w:r>
    </w:p>
    <w:p w14:paraId="1347825F" w14:textId="77777777" w:rsidR="0017035C" w:rsidRPr="0017035C" w:rsidRDefault="0017035C" w:rsidP="0017035C">
      <w:pPr>
        <w:rPr>
          <w:rFonts w:ascii="Times New Roman" w:hAnsi="Times New Roman"/>
          <w:b/>
          <w:bCs/>
          <w:sz w:val="24"/>
          <w:szCs w:val="24"/>
        </w:rPr>
      </w:pPr>
      <w:r w:rsidRPr="0017035C">
        <w:rPr>
          <w:rFonts w:ascii="Times New Roman" w:hAnsi="Times New Roman"/>
          <w:b/>
          <w:bCs/>
          <w:sz w:val="24"/>
          <w:szCs w:val="24"/>
        </w:rPr>
        <w:t>2.6.1 Min-Max Scaling</w:t>
      </w:r>
    </w:p>
    <w:p w14:paraId="39613514"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For features with a natural bounded range, such as </w:t>
      </w:r>
      <w:r w:rsidRPr="0017035C">
        <w:rPr>
          <w:rFonts w:ascii="Times New Roman" w:hAnsi="Times New Roman"/>
          <w:b/>
          <w:bCs/>
          <w:sz w:val="24"/>
          <w:szCs w:val="24"/>
        </w:rPr>
        <w:t>growth percentage</w:t>
      </w:r>
      <w:r w:rsidRPr="0017035C">
        <w:rPr>
          <w:rFonts w:ascii="Times New Roman" w:hAnsi="Times New Roman"/>
          <w:sz w:val="24"/>
          <w:szCs w:val="24"/>
        </w:rPr>
        <w:t xml:space="preserve"> (typically between 0 and several thousand), we applied </w:t>
      </w:r>
      <w:r w:rsidRPr="0017035C">
        <w:rPr>
          <w:rFonts w:ascii="Times New Roman" w:hAnsi="Times New Roman"/>
          <w:b/>
          <w:bCs/>
          <w:sz w:val="24"/>
          <w:szCs w:val="24"/>
        </w:rPr>
        <w:t>Min-Max scaling</w:t>
      </w:r>
      <w:r w:rsidRPr="0017035C">
        <w:rPr>
          <w:rFonts w:ascii="Times New Roman" w:hAnsi="Times New Roman"/>
          <w:sz w:val="24"/>
          <w:szCs w:val="24"/>
        </w:rPr>
        <w:t xml:space="preserve"> to normalize values between 0 and 1. This ensured that all features had equal influence in models sensitive to distance.</w:t>
      </w:r>
    </w:p>
    <w:p w14:paraId="613E0D71" w14:textId="77777777" w:rsidR="0017035C" w:rsidRPr="0017035C" w:rsidRDefault="0017035C" w:rsidP="0017035C">
      <w:pPr>
        <w:rPr>
          <w:rFonts w:ascii="Times New Roman" w:hAnsi="Times New Roman"/>
          <w:b/>
          <w:bCs/>
          <w:sz w:val="24"/>
          <w:szCs w:val="24"/>
        </w:rPr>
      </w:pPr>
      <w:r w:rsidRPr="0017035C">
        <w:rPr>
          <w:rFonts w:ascii="Times New Roman" w:hAnsi="Times New Roman"/>
          <w:b/>
          <w:bCs/>
          <w:sz w:val="24"/>
          <w:szCs w:val="24"/>
        </w:rPr>
        <w:t>2.6.2 Standardization</w:t>
      </w:r>
    </w:p>
    <w:p w14:paraId="24968557"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For features like </w:t>
      </w:r>
      <w:r w:rsidRPr="0017035C">
        <w:rPr>
          <w:rFonts w:ascii="Times New Roman" w:hAnsi="Times New Roman"/>
          <w:b/>
          <w:bCs/>
          <w:sz w:val="24"/>
          <w:szCs w:val="24"/>
        </w:rPr>
        <w:t>revenue</w:t>
      </w:r>
      <w:r w:rsidRPr="0017035C">
        <w:rPr>
          <w:rFonts w:ascii="Times New Roman" w:hAnsi="Times New Roman"/>
          <w:sz w:val="24"/>
          <w:szCs w:val="24"/>
        </w:rPr>
        <w:t xml:space="preserve"> and </w:t>
      </w:r>
      <w:r w:rsidRPr="0017035C">
        <w:rPr>
          <w:rFonts w:ascii="Times New Roman" w:hAnsi="Times New Roman"/>
          <w:b/>
          <w:bCs/>
          <w:sz w:val="24"/>
          <w:szCs w:val="24"/>
        </w:rPr>
        <w:t>number of employees</w:t>
      </w:r>
      <w:r w:rsidRPr="0017035C">
        <w:rPr>
          <w:rFonts w:ascii="Times New Roman" w:hAnsi="Times New Roman"/>
          <w:sz w:val="24"/>
          <w:szCs w:val="24"/>
        </w:rPr>
        <w:t xml:space="preserve">, which could span several orders of magnitude and were not naturally bounded, we used </w:t>
      </w:r>
      <w:r w:rsidRPr="0017035C">
        <w:rPr>
          <w:rFonts w:ascii="Times New Roman" w:hAnsi="Times New Roman"/>
          <w:b/>
          <w:bCs/>
          <w:sz w:val="24"/>
          <w:szCs w:val="24"/>
        </w:rPr>
        <w:t>Z-score standardization</w:t>
      </w:r>
      <w:r w:rsidRPr="0017035C">
        <w:rPr>
          <w:rFonts w:ascii="Times New Roman" w:hAnsi="Times New Roman"/>
          <w:sz w:val="24"/>
          <w:szCs w:val="24"/>
        </w:rPr>
        <w:t xml:space="preserve">. This transformation adjusted the values to have a mean of 0 and a standard deviation of 1. Standardization was especially important for techniques such as </w:t>
      </w:r>
      <w:r w:rsidRPr="0017035C">
        <w:rPr>
          <w:rFonts w:ascii="Times New Roman" w:hAnsi="Times New Roman"/>
          <w:b/>
          <w:bCs/>
          <w:sz w:val="24"/>
          <w:szCs w:val="24"/>
        </w:rPr>
        <w:t>PCA</w:t>
      </w:r>
      <w:r w:rsidRPr="0017035C">
        <w:rPr>
          <w:rFonts w:ascii="Times New Roman" w:hAnsi="Times New Roman"/>
          <w:sz w:val="24"/>
          <w:szCs w:val="24"/>
        </w:rPr>
        <w:t xml:space="preserve"> (Principal Component Analysis) and </w:t>
      </w:r>
      <w:r w:rsidRPr="0017035C">
        <w:rPr>
          <w:rFonts w:ascii="Times New Roman" w:hAnsi="Times New Roman"/>
          <w:b/>
          <w:bCs/>
          <w:sz w:val="24"/>
          <w:szCs w:val="24"/>
        </w:rPr>
        <w:t>clustering algorithms</w:t>
      </w:r>
      <w:r w:rsidRPr="0017035C">
        <w:rPr>
          <w:rFonts w:ascii="Times New Roman" w:hAnsi="Times New Roman"/>
          <w:sz w:val="24"/>
          <w:szCs w:val="24"/>
        </w:rPr>
        <w:t>, where raw feature variance could skew the results.</w:t>
      </w:r>
    </w:p>
    <w:p w14:paraId="3D86138D" w14:textId="77777777" w:rsidR="0017035C" w:rsidRPr="0017035C" w:rsidRDefault="0017035C" w:rsidP="0017035C">
      <w:pPr>
        <w:rPr>
          <w:rFonts w:ascii="Times New Roman" w:hAnsi="Times New Roman"/>
          <w:b/>
          <w:bCs/>
          <w:sz w:val="24"/>
          <w:szCs w:val="24"/>
        </w:rPr>
      </w:pPr>
      <w:r w:rsidRPr="0017035C">
        <w:rPr>
          <w:rFonts w:ascii="Times New Roman" w:hAnsi="Times New Roman"/>
          <w:b/>
          <w:bCs/>
          <w:sz w:val="24"/>
          <w:szCs w:val="24"/>
        </w:rPr>
        <w:t>2.6.3 Log Transformation</w:t>
      </w:r>
    </w:p>
    <w:p w14:paraId="5BA8E3DC"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Some variables, such as </w:t>
      </w:r>
      <w:r w:rsidRPr="0017035C">
        <w:rPr>
          <w:rFonts w:ascii="Times New Roman" w:hAnsi="Times New Roman"/>
          <w:b/>
          <w:bCs/>
          <w:sz w:val="24"/>
          <w:szCs w:val="24"/>
        </w:rPr>
        <w:t>annual revenue</w:t>
      </w:r>
      <w:r w:rsidRPr="0017035C">
        <w:rPr>
          <w:rFonts w:ascii="Times New Roman" w:hAnsi="Times New Roman"/>
          <w:sz w:val="24"/>
          <w:szCs w:val="24"/>
        </w:rPr>
        <w:t xml:space="preserve"> and </w:t>
      </w:r>
      <w:r w:rsidRPr="0017035C">
        <w:rPr>
          <w:rFonts w:ascii="Times New Roman" w:hAnsi="Times New Roman"/>
          <w:b/>
          <w:bCs/>
          <w:sz w:val="24"/>
          <w:szCs w:val="24"/>
        </w:rPr>
        <w:t>3-year growth rate</w:t>
      </w:r>
      <w:r w:rsidRPr="0017035C">
        <w:rPr>
          <w:rFonts w:ascii="Times New Roman" w:hAnsi="Times New Roman"/>
          <w:sz w:val="24"/>
          <w:szCs w:val="24"/>
        </w:rPr>
        <w:t xml:space="preserve">, exhibited a </w:t>
      </w:r>
      <w:r w:rsidRPr="0017035C">
        <w:rPr>
          <w:rFonts w:ascii="Times New Roman" w:hAnsi="Times New Roman"/>
          <w:b/>
          <w:bCs/>
          <w:sz w:val="24"/>
          <w:szCs w:val="24"/>
        </w:rPr>
        <w:t>heavy-tailed distribution</w:t>
      </w:r>
      <w:r w:rsidRPr="0017035C">
        <w:rPr>
          <w:rFonts w:ascii="Times New Roman" w:hAnsi="Times New Roman"/>
          <w:sz w:val="24"/>
          <w:szCs w:val="24"/>
        </w:rPr>
        <w:t xml:space="preserve">, where a small number of companies had extremely high values. To reduce the influence of outliers and improve model performance, we applied a </w:t>
      </w:r>
      <w:r w:rsidRPr="0017035C">
        <w:rPr>
          <w:rFonts w:ascii="Times New Roman" w:hAnsi="Times New Roman"/>
          <w:b/>
          <w:bCs/>
          <w:sz w:val="24"/>
          <w:szCs w:val="24"/>
        </w:rPr>
        <w:t>log transformation</w:t>
      </w:r>
      <w:r w:rsidRPr="0017035C">
        <w:rPr>
          <w:rFonts w:ascii="Times New Roman" w:hAnsi="Times New Roman"/>
          <w:sz w:val="24"/>
          <w:szCs w:val="24"/>
        </w:rPr>
        <w:t xml:space="preserve"> to these features. This helped to stabilize variance and make the distributions more normal-like, which is beneficial for linear models and visualization.</w:t>
      </w:r>
    </w:p>
    <w:p w14:paraId="53A97851" w14:textId="77777777" w:rsidR="0017035C" w:rsidRPr="00A64BC2" w:rsidRDefault="0017035C" w:rsidP="00A64BC2">
      <w:pPr>
        <w:rPr>
          <w:rFonts w:ascii="Times New Roman" w:hAnsi="Times New Roman"/>
          <w:sz w:val="24"/>
          <w:szCs w:val="24"/>
        </w:rPr>
      </w:pPr>
    </w:p>
    <w:p w14:paraId="758997F1"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2.7 Data Splitting for Model Training</w:t>
      </w:r>
    </w:p>
    <w:p w14:paraId="5656A5D8"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Before proceeding to the model training phase, it was necessary to split the dataset into training and testing sets. This step ensures that the model can be validated on unseen data, </w:t>
      </w:r>
      <w:r w:rsidRPr="0017035C">
        <w:rPr>
          <w:rFonts w:ascii="Times New Roman" w:hAnsi="Times New Roman"/>
          <w:sz w:val="24"/>
          <w:szCs w:val="24"/>
        </w:rPr>
        <w:lastRenderedPageBreak/>
        <w:t>helping to evaluate its performance and reduce the risk of overfitting. We followed the approach below:</w:t>
      </w:r>
    </w:p>
    <w:p w14:paraId="55253572"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 </w:t>
      </w:r>
      <w:r w:rsidRPr="0017035C">
        <w:rPr>
          <w:rFonts w:ascii="Times New Roman" w:hAnsi="Times New Roman"/>
          <w:b/>
          <w:bCs/>
          <w:sz w:val="24"/>
          <w:szCs w:val="24"/>
        </w:rPr>
        <w:t>Training-Testing Split</w:t>
      </w:r>
      <w:r w:rsidRPr="0017035C">
        <w:rPr>
          <w:rFonts w:ascii="Times New Roman" w:hAnsi="Times New Roman"/>
          <w:sz w:val="24"/>
          <w:szCs w:val="24"/>
        </w:rPr>
        <w:t>: We used an 80-20 split, where 80% of the data was allocated for training and 20% for testing.</w:t>
      </w:r>
    </w:p>
    <w:p w14:paraId="0F80386C"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 xml:space="preserve">• </w:t>
      </w:r>
      <w:r w:rsidRPr="0017035C">
        <w:rPr>
          <w:rFonts w:ascii="Times New Roman" w:hAnsi="Times New Roman"/>
          <w:b/>
          <w:bCs/>
          <w:sz w:val="24"/>
          <w:szCs w:val="24"/>
        </w:rPr>
        <w:t>Stratified Sampling</w:t>
      </w:r>
      <w:r w:rsidRPr="0017035C">
        <w:rPr>
          <w:rFonts w:ascii="Times New Roman" w:hAnsi="Times New Roman"/>
          <w:sz w:val="24"/>
          <w:szCs w:val="24"/>
        </w:rPr>
        <w:t xml:space="preserve">: Since the dataset contained some imbalances across categories such as </w:t>
      </w:r>
      <w:r w:rsidRPr="0017035C">
        <w:rPr>
          <w:rFonts w:ascii="Times New Roman" w:hAnsi="Times New Roman"/>
          <w:b/>
          <w:bCs/>
          <w:sz w:val="24"/>
          <w:szCs w:val="24"/>
        </w:rPr>
        <w:t>industry</w:t>
      </w:r>
      <w:r w:rsidRPr="0017035C">
        <w:rPr>
          <w:rFonts w:ascii="Times New Roman" w:hAnsi="Times New Roman"/>
          <w:sz w:val="24"/>
          <w:szCs w:val="24"/>
        </w:rPr>
        <w:t xml:space="preserve"> and </w:t>
      </w:r>
      <w:r w:rsidRPr="0017035C">
        <w:rPr>
          <w:rFonts w:ascii="Times New Roman" w:hAnsi="Times New Roman"/>
          <w:b/>
          <w:bCs/>
          <w:sz w:val="24"/>
          <w:szCs w:val="24"/>
        </w:rPr>
        <w:t>company size</w:t>
      </w:r>
      <w:r w:rsidRPr="0017035C">
        <w:rPr>
          <w:rFonts w:ascii="Times New Roman" w:hAnsi="Times New Roman"/>
          <w:sz w:val="24"/>
          <w:szCs w:val="24"/>
        </w:rPr>
        <w:t xml:space="preserve">, we applied </w:t>
      </w:r>
      <w:r w:rsidRPr="0017035C">
        <w:rPr>
          <w:rFonts w:ascii="Times New Roman" w:hAnsi="Times New Roman"/>
          <w:b/>
          <w:bCs/>
          <w:sz w:val="24"/>
          <w:szCs w:val="24"/>
        </w:rPr>
        <w:t>stratified sampling</w:t>
      </w:r>
      <w:r w:rsidRPr="0017035C">
        <w:rPr>
          <w:rFonts w:ascii="Times New Roman" w:hAnsi="Times New Roman"/>
          <w:sz w:val="24"/>
          <w:szCs w:val="24"/>
        </w:rPr>
        <w:t xml:space="preserve"> to ensure that the distribution of key categorical variables was proportionally maintained in both the training and testing sets. This helped preserve the representativeness of the data and reduced potential bias during evaluation.</w:t>
      </w:r>
    </w:p>
    <w:p w14:paraId="45015130" w14:textId="77777777" w:rsidR="0017035C" w:rsidRPr="0017035C" w:rsidRDefault="0017035C" w:rsidP="0017035C">
      <w:pPr>
        <w:rPr>
          <w:rFonts w:ascii="Times New Roman" w:hAnsi="Times New Roman"/>
          <w:sz w:val="24"/>
          <w:szCs w:val="24"/>
        </w:rPr>
      </w:pPr>
      <w:r w:rsidRPr="0017035C">
        <w:rPr>
          <w:rFonts w:ascii="Times New Roman" w:hAnsi="Times New Roman"/>
          <w:sz w:val="24"/>
          <w:szCs w:val="24"/>
        </w:rPr>
        <w:t>With the training and testing sets prepared, the dataset was ready for exploratory data analysis (EDA) and machine learning model development</w:t>
      </w:r>
    </w:p>
    <w:p w14:paraId="3A109299" w14:textId="77777777" w:rsidR="0017035C" w:rsidRPr="00A64BC2" w:rsidRDefault="0017035C" w:rsidP="00A64BC2">
      <w:pPr>
        <w:rPr>
          <w:rFonts w:ascii="Times New Roman" w:hAnsi="Times New Roman"/>
          <w:sz w:val="24"/>
          <w:szCs w:val="24"/>
        </w:rPr>
      </w:pPr>
    </w:p>
    <w:p w14:paraId="714876B9" w14:textId="14E24DA6" w:rsidR="00A64BC2" w:rsidRPr="00A64BC2" w:rsidRDefault="00A64BC2" w:rsidP="00A64BC2">
      <w:pPr>
        <w:rPr>
          <w:rFonts w:ascii="Times New Roman" w:hAnsi="Times New Roman"/>
          <w:sz w:val="24"/>
          <w:szCs w:val="24"/>
        </w:rPr>
      </w:pPr>
    </w:p>
    <w:p w14:paraId="03FF8B0D"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2.8 Conclusion of Data Preprocessing</w:t>
      </w:r>
    </w:p>
    <w:p w14:paraId="76A095C3" w14:textId="77777777" w:rsidR="00B1111E" w:rsidRPr="00B1111E" w:rsidRDefault="00B1111E" w:rsidP="00B1111E">
      <w:pPr>
        <w:rPr>
          <w:rFonts w:ascii="Times New Roman" w:hAnsi="Times New Roman"/>
          <w:sz w:val="24"/>
          <w:szCs w:val="24"/>
        </w:rPr>
      </w:pPr>
      <w:r w:rsidRPr="00B1111E">
        <w:rPr>
          <w:rFonts w:ascii="Times New Roman" w:hAnsi="Times New Roman"/>
          <w:sz w:val="24"/>
          <w:szCs w:val="24"/>
        </w:rPr>
        <w:t>The data preprocessing phase is a foundational step in ensuring that the dataset is clean, consistent, and ready for in-depth analysis. For our study on business growth and revenue trends among top U.S. MNCs, we meticulously addressed missing values, outliers, data imbalances, and engineered relevant features to enhance the quality of insights. These preprocessing steps allowed us to:</w:t>
      </w:r>
    </w:p>
    <w:p w14:paraId="099E431E" w14:textId="77777777" w:rsidR="00B1111E" w:rsidRPr="00B1111E" w:rsidRDefault="00B1111E" w:rsidP="005A092C">
      <w:pPr>
        <w:numPr>
          <w:ilvl w:val="0"/>
          <w:numId w:val="20"/>
        </w:numPr>
        <w:rPr>
          <w:rFonts w:ascii="Times New Roman" w:hAnsi="Times New Roman"/>
          <w:sz w:val="24"/>
          <w:szCs w:val="24"/>
        </w:rPr>
      </w:pPr>
      <w:r w:rsidRPr="00B1111E">
        <w:rPr>
          <w:rFonts w:ascii="Times New Roman" w:hAnsi="Times New Roman"/>
          <w:sz w:val="24"/>
          <w:szCs w:val="24"/>
        </w:rPr>
        <w:t>Identify key patterns in company performance across different industries, regions, and years.</w:t>
      </w:r>
    </w:p>
    <w:p w14:paraId="17819152" w14:textId="77777777" w:rsidR="00B1111E" w:rsidRPr="00B1111E" w:rsidRDefault="00B1111E" w:rsidP="005A092C">
      <w:pPr>
        <w:numPr>
          <w:ilvl w:val="0"/>
          <w:numId w:val="20"/>
        </w:numPr>
        <w:rPr>
          <w:rFonts w:ascii="Times New Roman" w:hAnsi="Times New Roman"/>
          <w:sz w:val="24"/>
          <w:szCs w:val="24"/>
        </w:rPr>
      </w:pPr>
      <w:r w:rsidRPr="00B1111E">
        <w:rPr>
          <w:rFonts w:ascii="Times New Roman" w:hAnsi="Times New Roman"/>
          <w:sz w:val="24"/>
          <w:szCs w:val="24"/>
        </w:rPr>
        <w:t>Create meaningful features—such as revenue growth rate, employee productivity, and growth percentile—that provide deeper insights into business success drivers.</w:t>
      </w:r>
    </w:p>
    <w:p w14:paraId="60B0ABD6" w14:textId="77777777" w:rsidR="00B1111E" w:rsidRPr="00B1111E" w:rsidRDefault="00B1111E" w:rsidP="005A092C">
      <w:pPr>
        <w:numPr>
          <w:ilvl w:val="0"/>
          <w:numId w:val="20"/>
        </w:numPr>
        <w:rPr>
          <w:rFonts w:ascii="Times New Roman" w:hAnsi="Times New Roman"/>
          <w:sz w:val="24"/>
          <w:szCs w:val="24"/>
        </w:rPr>
      </w:pPr>
      <w:r w:rsidRPr="00B1111E">
        <w:rPr>
          <w:rFonts w:ascii="Times New Roman" w:hAnsi="Times New Roman"/>
          <w:sz w:val="24"/>
          <w:szCs w:val="24"/>
        </w:rPr>
        <w:t>Prepare the dataset for machine learning models and statistical analyses that uncover trends, predict future growth, and highlight characteristics of high-performing companies.</w:t>
      </w:r>
    </w:p>
    <w:p w14:paraId="3667831E" w14:textId="77777777" w:rsidR="00B1111E" w:rsidRPr="00A64BC2" w:rsidRDefault="00B1111E" w:rsidP="00A64BC2">
      <w:pPr>
        <w:rPr>
          <w:rFonts w:ascii="Times New Roman" w:hAnsi="Times New Roman"/>
          <w:sz w:val="24"/>
          <w:szCs w:val="24"/>
        </w:rPr>
      </w:pPr>
    </w:p>
    <w:p w14:paraId="14D2D813"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3. Exploratory Data Analysis (EDA)</w:t>
      </w:r>
    </w:p>
    <w:p w14:paraId="5E28F804" w14:textId="526BDA41" w:rsidR="00B1111E" w:rsidRPr="00B1111E" w:rsidRDefault="00B1111E" w:rsidP="00B1111E">
      <w:pPr>
        <w:rPr>
          <w:rFonts w:ascii="Times New Roman" w:hAnsi="Times New Roman"/>
          <w:sz w:val="24"/>
          <w:szCs w:val="24"/>
        </w:rPr>
      </w:pPr>
      <w:r w:rsidRPr="00B1111E">
        <w:rPr>
          <w:rFonts w:ascii="Times New Roman" w:hAnsi="Times New Roman"/>
          <w:b/>
          <w:bCs/>
          <w:sz w:val="24"/>
          <w:szCs w:val="24"/>
        </w:rPr>
        <w:t>Exploratory Data Analysis (EDA)</w:t>
      </w:r>
      <w:r w:rsidRPr="00B1111E">
        <w:rPr>
          <w:rFonts w:ascii="Times New Roman" w:hAnsi="Times New Roman"/>
          <w:sz w:val="24"/>
          <w:szCs w:val="24"/>
        </w:rPr>
        <w:t xml:space="preserve"> is a crucial step in the data analysis pipeline that involves visually and statistically examining the dataset to uncover patterns, trends, and anomalies. The primary objective of EDA is to understand the structure and characteristics of the data, identify meaningful relationships between variables, and inform the direction of further </w:t>
      </w:r>
      <w:proofErr w:type="spellStart"/>
      <w:r w:rsidRPr="00B1111E">
        <w:rPr>
          <w:rFonts w:ascii="Times New Roman" w:hAnsi="Times New Roman"/>
          <w:sz w:val="24"/>
          <w:szCs w:val="24"/>
        </w:rPr>
        <w:t>modeling</w:t>
      </w:r>
      <w:proofErr w:type="spellEnd"/>
      <w:r w:rsidRPr="00B1111E">
        <w:rPr>
          <w:rFonts w:ascii="Times New Roman" w:hAnsi="Times New Roman"/>
          <w:sz w:val="24"/>
          <w:szCs w:val="24"/>
        </w:rPr>
        <w:t xml:space="preserve"> and analysis.</w:t>
      </w:r>
    </w:p>
    <w:p w14:paraId="64BF902A" w14:textId="77777777" w:rsidR="00B1111E" w:rsidRPr="00B1111E" w:rsidRDefault="00B1111E" w:rsidP="00B1111E">
      <w:pPr>
        <w:rPr>
          <w:rFonts w:ascii="Times New Roman" w:hAnsi="Times New Roman"/>
          <w:sz w:val="24"/>
          <w:szCs w:val="24"/>
        </w:rPr>
      </w:pPr>
      <w:r w:rsidRPr="00B1111E">
        <w:rPr>
          <w:rFonts w:ascii="Times New Roman" w:hAnsi="Times New Roman"/>
          <w:sz w:val="24"/>
          <w:szCs w:val="24"/>
        </w:rPr>
        <w:t>In this section, we dive deep into the distribution of company revenues, growth rates, and other key business indicators. We also explore relationships between industry sectors, company age, employee count, geographic location, and revenue growth—highlighting the most significant factors that influence business performance among the INC 5000 companies.</w:t>
      </w:r>
    </w:p>
    <w:p w14:paraId="77B81250" w14:textId="240A7C84" w:rsidR="00A64BC2" w:rsidRDefault="00A64BC2" w:rsidP="00A64BC2">
      <w:pPr>
        <w:rPr>
          <w:rFonts w:ascii="Times New Roman" w:hAnsi="Times New Roman"/>
          <w:sz w:val="24"/>
          <w:szCs w:val="24"/>
        </w:rPr>
      </w:pPr>
    </w:p>
    <w:p w14:paraId="7A032084" w14:textId="77777777" w:rsidR="00B1111E" w:rsidRPr="00A64BC2" w:rsidRDefault="00B1111E" w:rsidP="00A64BC2">
      <w:pPr>
        <w:rPr>
          <w:rFonts w:ascii="Times New Roman" w:hAnsi="Times New Roman"/>
          <w:sz w:val="24"/>
          <w:szCs w:val="24"/>
        </w:rPr>
      </w:pPr>
    </w:p>
    <w:p w14:paraId="6BA376DA"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3.1 Importance of EDA in Vehicle Theft Analysis</w:t>
      </w:r>
    </w:p>
    <w:p w14:paraId="045514D2" w14:textId="302349DD" w:rsidR="00B1111E" w:rsidRPr="00A64BC2" w:rsidRDefault="00B1111E" w:rsidP="00B1111E">
      <w:pPr>
        <w:ind w:left="360"/>
        <w:rPr>
          <w:rFonts w:ascii="Times New Roman" w:hAnsi="Times New Roman"/>
          <w:sz w:val="24"/>
          <w:szCs w:val="24"/>
        </w:rPr>
      </w:pPr>
      <w:r w:rsidRPr="00B1111E">
        <w:rPr>
          <w:rFonts w:ascii="Times New Roman" w:hAnsi="Times New Roman"/>
          <w:sz w:val="24"/>
          <w:szCs w:val="24"/>
        </w:rPr>
        <w:t>For our business growth and revenue analysis, EDA helps to:</w:t>
      </w:r>
      <w:r w:rsidRPr="00B1111E">
        <w:rPr>
          <w:rFonts w:ascii="Times New Roman" w:hAnsi="Times New Roman"/>
          <w:sz w:val="24"/>
          <w:szCs w:val="24"/>
        </w:rPr>
        <w:br/>
        <w:t xml:space="preserve">• </w:t>
      </w:r>
      <w:r w:rsidRPr="00B1111E">
        <w:rPr>
          <w:rFonts w:ascii="Times New Roman" w:hAnsi="Times New Roman"/>
          <w:b/>
          <w:bCs/>
          <w:sz w:val="24"/>
          <w:szCs w:val="24"/>
        </w:rPr>
        <w:t>Identify Key Trends:</w:t>
      </w:r>
      <w:r w:rsidRPr="00B1111E">
        <w:rPr>
          <w:rFonts w:ascii="Times New Roman" w:hAnsi="Times New Roman"/>
          <w:sz w:val="24"/>
          <w:szCs w:val="24"/>
        </w:rPr>
        <w:t xml:space="preserve"> EDA provides insights into the distribution of company revenues, growth percentages, and employee counts across industries, states, and company sizes.</w:t>
      </w:r>
      <w:r w:rsidRPr="00B1111E">
        <w:rPr>
          <w:rFonts w:ascii="Times New Roman" w:hAnsi="Times New Roman"/>
          <w:sz w:val="24"/>
          <w:szCs w:val="24"/>
        </w:rPr>
        <w:br/>
        <w:t xml:space="preserve">• </w:t>
      </w:r>
      <w:r w:rsidRPr="00B1111E">
        <w:rPr>
          <w:rFonts w:ascii="Times New Roman" w:hAnsi="Times New Roman"/>
          <w:b/>
          <w:bCs/>
          <w:sz w:val="24"/>
          <w:szCs w:val="24"/>
        </w:rPr>
        <w:t>Assess Correlations:</w:t>
      </w:r>
      <w:r w:rsidRPr="00B1111E">
        <w:rPr>
          <w:rFonts w:ascii="Times New Roman" w:hAnsi="Times New Roman"/>
          <w:sz w:val="24"/>
          <w:szCs w:val="24"/>
        </w:rPr>
        <w:t xml:space="preserve"> It allows us to uncover relationships between key variables such as revenue growth, number of employees, founding year, and industry category, which can inform business strategy and investment decisions.</w:t>
      </w:r>
      <w:r w:rsidRPr="00B1111E">
        <w:rPr>
          <w:rFonts w:ascii="Times New Roman" w:hAnsi="Times New Roman"/>
          <w:sz w:val="24"/>
          <w:szCs w:val="24"/>
        </w:rPr>
        <w:br/>
        <w:t xml:space="preserve">• </w:t>
      </w:r>
      <w:r w:rsidRPr="00B1111E">
        <w:rPr>
          <w:rFonts w:ascii="Times New Roman" w:hAnsi="Times New Roman"/>
          <w:b/>
          <w:bCs/>
          <w:sz w:val="24"/>
          <w:szCs w:val="24"/>
        </w:rPr>
        <w:t>Detect Anomalies:</w:t>
      </w:r>
      <w:r w:rsidRPr="00B1111E">
        <w:rPr>
          <w:rFonts w:ascii="Times New Roman" w:hAnsi="Times New Roman"/>
          <w:sz w:val="24"/>
          <w:szCs w:val="24"/>
        </w:rPr>
        <w:t xml:space="preserve"> Outliers or unexpected patterns (e.g., companies with exceptionally high growth despite fewer employees) can be identified and further investigated for unique success factors.</w:t>
      </w:r>
      <w:r w:rsidRPr="00B1111E">
        <w:rPr>
          <w:rFonts w:ascii="Times New Roman" w:hAnsi="Times New Roman"/>
          <w:sz w:val="24"/>
          <w:szCs w:val="24"/>
        </w:rPr>
        <w:br/>
        <w:t xml:space="preserve">• </w:t>
      </w:r>
      <w:r w:rsidRPr="00B1111E">
        <w:rPr>
          <w:rFonts w:ascii="Times New Roman" w:hAnsi="Times New Roman"/>
          <w:b/>
          <w:bCs/>
          <w:sz w:val="24"/>
          <w:szCs w:val="24"/>
        </w:rPr>
        <w:t>Improve Feature Engineering:</w:t>
      </w:r>
      <w:r w:rsidRPr="00B1111E">
        <w:rPr>
          <w:rFonts w:ascii="Times New Roman" w:hAnsi="Times New Roman"/>
          <w:sz w:val="24"/>
          <w:szCs w:val="24"/>
        </w:rPr>
        <w:t xml:space="preserve"> By visualizing data relationships and distributions, we can create new, meaningful features (such as revenue per employee or growth relative to industry average) that enhance the predictive and explanatory power of our analysis.</w:t>
      </w:r>
    </w:p>
    <w:p w14:paraId="28AF2848" w14:textId="08DB6F34" w:rsidR="00A64BC2" w:rsidRPr="00A64BC2" w:rsidRDefault="00A64BC2" w:rsidP="00A64BC2">
      <w:pPr>
        <w:rPr>
          <w:rFonts w:ascii="Times New Roman" w:hAnsi="Times New Roman"/>
          <w:sz w:val="24"/>
          <w:szCs w:val="24"/>
        </w:rPr>
      </w:pPr>
      <w:r w:rsidRPr="00A64BC2">
        <w:rPr>
          <w:rFonts w:ascii="Times New Roman" w:hAnsi="Times New Roman"/>
          <w:sz w:val="24"/>
          <w:szCs w:val="24"/>
        </w:rPr>
        <w:t>.</w:t>
      </w:r>
    </w:p>
    <w:p w14:paraId="62A91404" w14:textId="39984A34"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3.</w:t>
      </w:r>
      <w:r w:rsidR="00966401">
        <w:rPr>
          <w:rFonts w:ascii="Times New Roman" w:hAnsi="Times New Roman"/>
          <w:b/>
          <w:bCs/>
          <w:sz w:val="40"/>
          <w:szCs w:val="40"/>
        </w:rPr>
        <w:t>2</w:t>
      </w:r>
      <w:r w:rsidRPr="00A64BC2">
        <w:rPr>
          <w:rFonts w:ascii="Times New Roman" w:hAnsi="Times New Roman"/>
          <w:b/>
          <w:bCs/>
          <w:sz w:val="40"/>
          <w:szCs w:val="40"/>
        </w:rPr>
        <w:t xml:space="preserve"> Bivariate Analysis</w:t>
      </w:r>
    </w:p>
    <w:p w14:paraId="7B7E4E16" w14:textId="77777777" w:rsidR="00F74AB3" w:rsidRPr="00F74AB3" w:rsidRDefault="00F74AB3" w:rsidP="00F74AB3">
      <w:pPr>
        <w:rPr>
          <w:rFonts w:ascii="Times New Roman" w:hAnsi="Times New Roman"/>
          <w:sz w:val="24"/>
          <w:szCs w:val="24"/>
        </w:rPr>
      </w:pPr>
      <w:r w:rsidRPr="00F74AB3">
        <w:rPr>
          <w:rFonts w:ascii="Times New Roman" w:hAnsi="Times New Roman"/>
          <w:sz w:val="24"/>
          <w:szCs w:val="24"/>
        </w:rPr>
        <w:t>Bivariate analysis examines the relationship between two variables to uncover correlations, patterns, or dependencies. This is particularly useful in understanding how multiple factors might interact to influence business growth or revenue.</w:t>
      </w:r>
    </w:p>
    <w:p w14:paraId="0E1247EB" w14:textId="77777777" w:rsidR="00696C3F" w:rsidRPr="00696C3F" w:rsidRDefault="00696C3F" w:rsidP="00696C3F">
      <w:pPr>
        <w:rPr>
          <w:rFonts w:ascii="Times New Roman" w:hAnsi="Times New Roman"/>
          <w:sz w:val="24"/>
          <w:szCs w:val="24"/>
        </w:rPr>
      </w:pPr>
      <w:r w:rsidRPr="00696C3F">
        <w:rPr>
          <w:rFonts w:ascii="Times New Roman" w:hAnsi="Times New Roman"/>
          <w:sz w:val="24"/>
          <w:szCs w:val="24"/>
        </w:rPr>
        <w:t xml:space="preserve">The relationship between the age of the company and its business growth or revenue was explored by visualizing the </w:t>
      </w:r>
      <w:proofErr w:type="spellStart"/>
      <w:r w:rsidRPr="00696C3F">
        <w:rPr>
          <w:rFonts w:ascii="Times New Roman" w:hAnsi="Times New Roman"/>
          <w:sz w:val="24"/>
          <w:szCs w:val="24"/>
        </w:rPr>
        <w:t>company_age</w:t>
      </w:r>
      <w:proofErr w:type="spellEnd"/>
      <w:r w:rsidRPr="00696C3F">
        <w:rPr>
          <w:rFonts w:ascii="Times New Roman" w:hAnsi="Times New Roman"/>
          <w:sz w:val="24"/>
          <w:szCs w:val="24"/>
        </w:rPr>
        <w:t xml:space="preserve"> feature against revenue or growth rates. A scatter plot was used to plot company age against business performance, revealing that:</w:t>
      </w:r>
    </w:p>
    <w:p w14:paraId="6E5DCB33" w14:textId="77777777" w:rsidR="00696C3F" w:rsidRPr="00696C3F" w:rsidRDefault="00696C3F" w:rsidP="00696C3F">
      <w:pPr>
        <w:rPr>
          <w:rFonts w:ascii="Times New Roman" w:hAnsi="Times New Roman"/>
          <w:sz w:val="24"/>
          <w:szCs w:val="24"/>
        </w:rPr>
      </w:pPr>
      <w:r w:rsidRPr="00696C3F">
        <w:rPr>
          <w:rFonts w:ascii="Times New Roman" w:hAnsi="Times New Roman"/>
          <w:sz w:val="24"/>
          <w:szCs w:val="24"/>
        </w:rPr>
        <w:t xml:space="preserve">• </w:t>
      </w:r>
      <w:r w:rsidRPr="00696C3F">
        <w:rPr>
          <w:rFonts w:ascii="Times New Roman" w:hAnsi="Times New Roman"/>
          <w:b/>
          <w:bCs/>
          <w:sz w:val="24"/>
          <w:szCs w:val="24"/>
        </w:rPr>
        <w:t>Younger companies</w:t>
      </w:r>
      <w:r w:rsidRPr="00696C3F">
        <w:rPr>
          <w:rFonts w:ascii="Times New Roman" w:hAnsi="Times New Roman"/>
          <w:sz w:val="24"/>
          <w:szCs w:val="24"/>
        </w:rPr>
        <w:t>, particularly those between 1 and 5 years old, showed higher growth rates and were more likely to experience rapid revenue increases. These companies were likely benefiting from new market opportunities, innovative products, or emerging industry trends.</w:t>
      </w:r>
    </w:p>
    <w:p w14:paraId="1F4952A6" w14:textId="77777777" w:rsidR="00696C3F" w:rsidRPr="00696C3F" w:rsidRDefault="00696C3F" w:rsidP="00696C3F">
      <w:pPr>
        <w:rPr>
          <w:rFonts w:ascii="Times New Roman" w:hAnsi="Times New Roman"/>
          <w:sz w:val="24"/>
          <w:szCs w:val="24"/>
        </w:rPr>
      </w:pPr>
      <w:r w:rsidRPr="00696C3F">
        <w:rPr>
          <w:rFonts w:ascii="Times New Roman" w:hAnsi="Times New Roman"/>
          <w:sz w:val="24"/>
          <w:szCs w:val="24"/>
        </w:rPr>
        <w:t xml:space="preserve">• </w:t>
      </w:r>
      <w:r w:rsidRPr="00696C3F">
        <w:rPr>
          <w:rFonts w:ascii="Times New Roman" w:hAnsi="Times New Roman"/>
          <w:b/>
          <w:bCs/>
          <w:sz w:val="24"/>
          <w:szCs w:val="24"/>
        </w:rPr>
        <w:t>Older companies</w:t>
      </w:r>
      <w:r w:rsidRPr="00696C3F">
        <w:rPr>
          <w:rFonts w:ascii="Times New Roman" w:hAnsi="Times New Roman"/>
          <w:sz w:val="24"/>
          <w:szCs w:val="24"/>
        </w:rPr>
        <w:t>, particularly those over 10 years old, had slower growth rates or less dramatic revenue increases. This could be due to market saturation, established business models, or the challenges of scaling in mature industries.</w:t>
      </w:r>
    </w:p>
    <w:p w14:paraId="5AF46C2A" w14:textId="77777777" w:rsidR="00696C3F" w:rsidRPr="00696C3F" w:rsidRDefault="00696C3F" w:rsidP="00696C3F">
      <w:pPr>
        <w:rPr>
          <w:rFonts w:ascii="Times New Roman" w:hAnsi="Times New Roman"/>
          <w:sz w:val="24"/>
          <w:szCs w:val="24"/>
        </w:rPr>
      </w:pPr>
      <w:r w:rsidRPr="00696C3F">
        <w:rPr>
          <w:rFonts w:ascii="Times New Roman" w:hAnsi="Times New Roman"/>
          <w:sz w:val="24"/>
          <w:szCs w:val="24"/>
        </w:rPr>
        <w:t>This analysis provided valuable insights into which age groups of companies were more likely to experience rapid growth, helping to inform future business strategies and risk assessments.</w:t>
      </w:r>
    </w:p>
    <w:p w14:paraId="275FB726" w14:textId="77777777" w:rsidR="00696C3F" w:rsidRPr="00A64BC2" w:rsidRDefault="00696C3F" w:rsidP="00A64BC2">
      <w:pPr>
        <w:rPr>
          <w:rFonts w:ascii="Times New Roman" w:hAnsi="Times New Roman"/>
          <w:sz w:val="24"/>
          <w:szCs w:val="24"/>
        </w:rPr>
      </w:pPr>
    </w:p>
    <w:p w14:paraId="59D0466C" w14:textId="74BDEC46"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3.</w:t>
      </w:r>
      <w:r w:rsidR="00966401">
        <w:rPr>
          <w:rFonts w:ascii="Times New Roman" w:hAnsi="Times New Roman"/>
          <w:b/>
          <w:bCs/>
          <w:sz w:val="40"/>
          <w:szCs w:val="40"/>
        </w:rPr>
        <w:t xml:space="preserve">3 </w:t>
      </w:r>
      <w:r w:rsidRPr="00A64BC2">
        <w:rPr>
          <w:rFonts w:ascii="Times New Roman" w:hAnsi="Times New Roman"/>
          <w:b/>
          <w:bCs/>
          <w:sz w:val="40"/>
          <w:szCs w:val="40"/>
        </w:rPr>
        <w:t>Multivariate Analysis</w:t>
      </w:r>
    </w:p>
    <w:p w14:paraId="479A73B4" w14:textId="77777777" w:rsidR="005C6361" w:rsidRPr="005C6361" w:rsidRDefault="005C6361" w:rsidP="005C6361">
      <w:pPr>
        <w:rPr>
          <w:rFonts w:ascii="Times New Roman" w:hAnsi="Times New Roman"/>
          <w:sz w:val="24"/>
          <w:szCs w:val="24"/>
        </w:rPr>
      </w:pPr>
      <w:r w:rsidRPr="005C6361">
        <w:rPr>
          <w:rFonts w:ascii="Times New Roman" w:hAnsi="Times New Roman"/>
          <w:sz w:val="24"/>
          <w:szCs w:val="24"/>
        </w:rPr>
        <w:lastRenderedPageBreak/>
        <w:t>Multivariate analysis explores relationships among three or more variables. By examining these relationships, we can gain a deeper understanding of how different factors work together to influence business growth and revenue patterns of U.S. MNCs.</w:t>
      </w:r>
    </w:p>
    <w:p w14:paraId="0B559AFC" w14:textId="77777777" w:rsidR="005C6361" w:rsidRPr="005C6361" w:rsidRDefault="005C6361" w:rsidP="005C6361">
      <w:pPr>
        <w:rPr>
          <w:rFonts w:ascii="Times New Roman" w:hAnsi="Times New Roman"/>
          <w:sz w:val="24"/>
          <w:szCs w:val="24"/>
        </w:rPr>
      </w:pPr>
      <w:r w:rsidRPr="005C6361">
        <w:rPr>
          <w:rFonts w:ascii="Times New Roman" w:hAnsi="Times New Roman"/>
          <w:sz w:val="24"/>
          <w:szCs w:val="24"/>
        </w:rPr>
        <w:t>Through multivariate analysis, we can uncover how factors such as revenue, employee count, industry sector, and geographical location interact with each other to drive business success. This type of analysis allows us to explore complex relationships, such as how companies in specific industries perform better in certain regions or how revenue growth is influenced by the size of the workforce.</w:t>
      </w:r>
    </w:p>
    <w:p w14:paraId="568951E4" w14:textId="77777777" w:rsidR="005C6361" w:rsidRPr="00A64BC2" w:rsidRDefault="005C6361" w:rsidP="00A64BC2">
      <w:pPr>
        <w:rPr>
          <w:rFonts w:ascii="Times New Roman" w:hAnsi="Times New Roman"/>
          <w:sz w:val="24"/>
          <w:szCs w:val="24"/>
        </w:rPr>
      </w:pPr>
    </w:p>
    <w:p w14:paraId="45C529F9" w14:textId="77777777"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3.4.1 Correlation Matrix</w:t>
      </w:r>
    </w:p>
    <w:p w14:paraId="5579F733" w14:textId="77777777" w:rsidR="008E06D5" w:rsidRPr="008E06D5" w:rsidRDefault="008E06D5" w:rsidP="008E06D5">
      <w:pPr>
        <w:rPr>
          <w:rFonts w:ascii="Times New Roman" w:hAnsi="Times New Roman"/>
          <w:sz w:val="24"/>
          <w:szCs w:val="24"/>
        </w:rPr>
      </w:pPr>
      <w:r w:rsidRPr="008E06D5">
        <w:rPr>
          <w:rFonts w:ascii="Times New Roman" w:hAnsi="Times New Roman"/>
          <w:sz w:val="24"/>
          <w:szCs w:val="24"/>
        </w:rPr>
        <w:t>We computed the correlation matrix for the numerical features in the dataset, such as revenue, employee count, industry sector, and geographical location. Using a heatmap to visualize this matrix, we observed that:</w:t>
      </w:r>
    </w:p>
    <w:p w14:paraId="430D4162" w14:textId="77777777" w:rsidR="008E06D5" w:rsidRPr="008E06D5" w:rsidRDefault="008E06D5" w:rsidP="008E06D5">
      <w:pPr>
        <w:rPr>
          <w:rFonts w:ascii="Times New Roman" w:hAnsi="Times New Roman"/>
          <w:sz w:val="24"/>
          <w:szCs w:val="24"/>
        </w:rPr>
      </w:pPr>
      <w:r w:rsidRPr="008E06D5">
        <w:rPr>
          <w:rFonts w:ascii="Times New Roman" w:hAnsi="Times New Roman"/>
          <w:sz w:val="24"/>
          <w:szCs w:val="24"/>
        </w:rPr>
        <w:t xml:space="preserve">• </w:t>
      </w:r>
      <w:r w:rsidRPr="008E06D5">
        <w:rPr>
          <w:rFonts w:ascii="Times New Roman" w:hAnsi="Times New Roman"/>
          <w:b/>
          <w:bCs/>
          <w:sz w:val="24"/>
          <w:szCs w:val="24"/>
        </w:rPr>
        <w:t>Revenue and Employee Count</w:t>
      </w:r>
      <w:r w:rsidRPr="008E06D5">
        <w:rPr>
          <w:rFonts w:ascii="Times New Roman" w:hAnsi="Times New Roman"/>
          <w:sz w:val="24"/>
          <w:szCs w:val="24"/>
        </w:rPr>
        <w:t>: There was a positive correlation between company revenue and employee count, indicating that larger companies tend to have higher revenues.</w:t>
      </w:r>
      <w:r w:rsidRPr="008E06D5">
        <w:rPr>
          <w:rFonts w:ascii="Times New Roman" w:hAnsi="Times New Roman"/>
          <w:sz w:val="24"/>
          <w:szCs w:val="24"/>
        </w:rPr>
        <w:br/>
        <w:t xml:space="preserve">• </w:t>
      </w:r>
      <w:r w:rsidRPr="008E06D5">
        <w:rPr>
          <w:rFonts w:ascii="Times New Roman" w:hAnsi="Times New Roman"/>
          <w:b/>
          <w:bCs/>
          <w:sz w:val="24"/>
          <w:szCs w:val="24"/>
        </w:rPr>
        <w:t>Geographical Location and Revenue</w:t>
      </w:r>
      <w:r w:rsidRPr="008E06D5">
        <w:rPr>
          <w:rFonts w:ascii="Times New Roman" w:hAnsi="Times New Roman"/>
          <w:sz w:val="24"/>
          <w:szCs w:val="24"/>
        </w:rPr>
        <w:t xml:space="preserve">: The correlation between geographical location and revenue suggested that companies in certain regions, particularly urban </w:t>
      </w:r>
      <w:proofErr w:type="spellStart"/>
      <w:r w:rsidRPr="008E06D5">
        <w:rPr>
          <w:rFonts w:ascii="Times New Roman" w:hAnsi="Times New Roman"/>
          <w:sz w:val="24"/>
          <w:szCs w:val="24"/>
        </w:rPr>
        <w:t>centers</w:t>
      </w:r>
      <w:proofErr w:type="spellEnd"/>
      <w:r w:rsidRPr="008E06D5">
        <w:rPr>
          <w:rFonts w:ascii="Times New Roman" w:hAnsi="Times New Roman"/>
          <w:sz w:val="24"/>
          <w:szCs w:val="24"/>
        </w:rPr>
        <w:t xml:space="preserve">, tend to have higher revenue, possibly due to access to a larger customer base and better infrastructure. • </w:t>
      </w:r>
      <w:r w:rsidRPr="008E06D5">
        <w:rPr>
          <w:rFonts w:ascii="Times New Roman" w:hAnsi="Times New Roman"/>
          <w:b/>
          <w:bCs/>
          <w:sz w:val="24"/>
          <w:szCs w:val="24"/>
        </w:rPr>
        <w:t>Industry Sector and Revenue</w:t>
      </w:r>
      <w:r w:rsidRPr="008E06D5">
        <w:rPr>
          <w:rFonts w:ascii="Times New Roman" w:hAnsi="Times New Roman"/>
          <w:sz w:val="24"/>
          <w:szCs w:val="24"/>
        </w:rPr>
        <w:t>: Companies in specific industry sectors, such as technology and healthcare, exhibited higher revenue growth compared to sectors like manufacturing or retail.</w:t>
      </w:r>
    </w:p>
    <w:p w14:paraId="6E922EFB" w14:textId="77777777" w:rsidR="008E06D5" w:rsidRPr="008E06D5" w:rsidRDefault="008E06D5" w:rsidP="008E06D5">
      <w:pPr>
        <w:rPr>
          <w:rFonts w:ascii="Times New Roman" w:hAnsi="Times New Roman"/>
          <w:sz w:val="24"/>
          <w:szCs w:val="24"/>
        </w:rPr>
      </w:pPr>
      <w:r w:rsidRPr="008E06D5">
        <w:rPr>
          <w:rFonts w:ascii="Times New Roman" w:hAnsi="Times New Roman"/>
          <w:sz w:val="24"/>
          <w:szCs w:val="24"/>
        </w:rPr>
        <w:t>The correlation matrix provided an initial understanding of how some features might be linked, guiding the development of predictive models and further analysis.</w:t>
      </w:r>
    </w:p>
    <w:p w14:paraId="73942E74" w14:textId="77777777" w:rsidR="008E06D5" w:rsidRPr="00A64BC2" w:rsidRDefault="008E06D5" w:rsidP="00A64BC2">
      <w:pPr>
        <w:rPr>
          <w:rFonts w:ascii="Times New Roman" w:hAnsi="Times New Roman"/>
          <w:sz w:val="24"/>
          <w:szCs w:val="24"/>
        </w:rPr>
      </w:pPr>
    </w:p>
    <w:p w14:paraId="0ED593DA" w14:textId="77777777"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3.4.2 Interaction Between Location and Vehicle Type</w:t>
      </w:r>
    </w:p>
    <w:p w14:paraId="6DCEDDB1" w14:textId="77777777" w:rsidR="00872565" w:rsidRPr="00872565" w:rsidRDefault="00872565" w:rsidP="000023B8">
      <w:pPr>
        <w:spacing w:before="100" w:beforeAutospacing="1" w:after="100" w:afterAutospacing="1" w:line="240" w:lineRule="auto"/>
        <w:rPr>
          <w:rFonts w:ascii="Times New Roman" w:eastAsia="Times New Roman" w:hAnsi="Times New Roman"/>
          <w:kern w:val="0"/>
          <w:sz w:val="24"/>
          <w:szCs w:val="24"/>
          <w:lang w:eastAsia="en-IN"/>
        </w:rPr>
      </w:pPr>
      <w:r w:rsidRPr="00872565">
        <w:rPr>
          <w:rFonts w:ascii="Times New Roman" w:eastAsia="Times New Roman" w:hAnsi="Times New Roman"/>
          <w:kern w:val="0"/>
          <w:sz w:val="24"/>
          <w:szCs w:val="24"/>
          <w:lang w:eastAsia="en-IN"/>
        </w:rPr>
        <w:t>Using a grouped bar chart, we explored the relationship between company size (measured by employee count) and industry sector. This interaction analysis revealed:</w:t>
      </w:r>
    </w:p>
    <w:p w14:paraId="341BC34A" w14:textId="77777777" w:rsidR="00872565" w:rsidRPr="00872565" w:rsidRDefault="00872565" w:rsidP="005A092C">
      <w:pPr>
        <w:pStyle w:val="ListParagraph"/>
        <w:numPr>
          <w:ilvl w:val="0"/>
          <w:numId w:val="4"/>
        </w:numPr>
        <w:spacing w:before="100" w:beforeAutospacing="1" w:after="100" w:afterAutospacing="1" w:line="240" w:lineRule="auto"/>
        <w:rPr>
          <w:rFonts w:ascii="Times New Roman" w:eastAsia="Times New Roman" w:hAnsi="Times New Roman"/>
          <w:kern w:val="0"/>
          <w:sz w:val="24"/>
          <w:szCs w:val="24"/>
          <w:lang w:eastAsia="en-IN"/>
        </w:rPr>
      </w:pPr>
      <w:r w:rsidRPr="00872565">
        <w:rPr>
          <w:rFonts w:ascii="Times New Roman" w:eastAsia="Times New Roman" w:hAnsi="Times New Roman"/>
          <w:kern w:val="0"/>
          <w:sz w:val="24"/>
          <w:szCs w:val="24"/>
          <w:lang w:eastAsia="en-IN"/>
        </w:rPr>
        <w:t xml:space="preserve">• </w:t>
      </w:r>
      <w:r w:rsidRPr="00872565">
        <w:rPr>
          <w:rFonts w:ascii="Times New Roman" w:eastAsia="Times New Roman" w:hAnsi="Times New Roman"/>
          <w:b/>
          <w:bCs/>
          <w:kern w:val="0"/>
          <w:sz w:val="24"/>
          <w:szCs w:val="24"/>
          <w:lang w:eastAsia="en-IN"/>
        </w:rPr>
        <w:t>Larger companies</w:t>
      </w:r>
      <w:r w:rsidRPr="00872565">
        <w:rPr>
          <w:rFonts w:ascii="Times New Roman" w:eastAsia="Times New Roman" w:hAnsi="Times New Roman"/>
          <w:kern w:val="0"/>
          <w:sz w:val="24"/>
          <w:szCs w:val="24"/>
          <w:lang w:eastAsia="en-IN"/>
        </w:rPr>
        <w:t xml:space="preserve"> in sectors like technology and finance had a higher employee count and were more frequently represented in urban areas, indicating that these industries thrive in metropolitan regions where resources and infrastructure are more readily available. • </w:t>
      </w:r>
      <w:r w:rsidRPr="00872565">
        <w:rPr>
          <w:rFonts w:ascii="Times New Roman" w:eastAsia="Times New Roman" w:hAnsi="Times New Roman"/>
          <w:b/>
          <w:bCs/>
          <w:kern w:val="0"/>
          <w:sz w:val="24"/>
          <w:szCs w:val="24"/>
          <w:lang w:eastAsia="en-IN"/>
        </w:rPr>
        <w:t>Smaller companies</w:t>
      </w:r>
      <w:r w:rsidRPr="00872565">
        <w:rPr>
          <w:rFonts w:ascii="Times New Roman" w:eastAsia="Times New Roman" w:hAnsi="Times New Roman"/>
          <w:kern w:val="0"/>
          <w:sz w:val="24"/>
          <w:szCs w:val="24"/>
          <w:lang w:eastAsia="en-IN"/>
        </w:rPr>
        <w:t xml:space="preserve"> in sectors such as agriculture and manufacturing were more likely to be located in rural areas, which could suggest a regional focus based on industry-specific needs like land availability or proximity to raw materials.</w:t>
      </w:r>
    </w:p>
    <w:p w14:paraId="281FCE9E" w14:textId="77777777" w:rsidR="00872565" w:rsidRPr="00872565" w:rsidRDefault="00872565" w:rsidP="005A092C">
      <w:pPr>
        <w:pStyle w:val="ListParagraph"/>
        <w:numPr>
          <w:ilvl w:val="0"/>
          <w:numId w:val="4"/>
        </w:numPr>
        <w:spacing w:before="100" w:beforeAutospacing="1" w:after="100" w:afterAutospacing="1" w:line="240" w:lineRule="auto"/>
        <w:rPr>
          <w:rFonts w:ascii="Times New Roman" w:eastAsia="Times New Roman" w:hAnsi="Times New Roman"/>
          <w:kern w:val="0"/>
          <w:sz w:val="24"/>
          <w:szCs w:val="24"/>
          <w:lang w:eastAsia="en-IN"/>
        </w:rPr>
      </w:pPr>
      <w:r w:rsidRPr="00872565">
        <w:rPr>
          <w:rFonts w:ascii="Times New Roman" w:eastAsia="Times New Roman" w:hAnsi="Times New Roman"/>
          <w:kern w:val="0"/>
          <w:sz w:val="24"/>
          <w:szCs w:val="24"/>
          <w:lang w:eastAsia="en-IN"/>
        </w:rPr>
        <w:t>This geographic and industry size interaction indicates that business growth in rural and urban areas might be influenced by different regional factors such as market demand, available talent, and logistical advantages.</w:t>
      </w:r>
    </w:p>
    <w:p w14:paraId="29F2D0E7" w14:textId="77777777" w:rsidR="00872565" w:rsidRPr="00A64BC2" w:rsidRDefault="00872565" w:rsidP="00872565">
      <w:pPr>
        <w:rPr>
          <w:rFonts w:ascii="Times New Roman" w:hAnsi="Times New Roman"/>
          <w:sz w:val="24"/>
          <w:szCs w:val="24"/>
        </w:rPr>
      </w:pPr>
    </w:p>
    <w:p w14:paraId="668B586B"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lastRenderedPageBreak/>
        <w:t>3.5 Handling Outliers</w:t>
      </w:r>
    </w:p>
    <w:p w14:paraId="3F8A0D5B" w14:textId="77777777" w:rsidR="00B150CB" w:rsidRPr="00B150CB" w:rsidRDefault="00B150CB" w:rsidP="00B150CB">
      <w:pPr>
        <w:rPr>
          <w:rFonts w:ascii="Times New Roman" w:hAnsi="Times New Roman"/>
          <w:sz w:val="24"/>
          <w:szCs w:val="24"/>
        </w:rPr>
      </w:pPr>
      <w:r w:rsidRPr="00B150CB">
        <w:rPr>
          <w:rFonts w:ascii="Times New Roman" w:hAnsi="Times New Roman"/>
          <w:sz w:val="24"/>
          <w:szCs w:val="24"/>
        </w:rPr>
        <w:t>Outliers can distort statistical analyses and lead to misleading conclusions. Therefore, identifying and addressing outliers is an essential step in exploratory data analysis (EDA). In our analysis of business growth and revenue data, outliers were identified in several variables, such as:</w:t>
      </w:r>
    </w:p>
    <w:p w14:paraId="2E2F22F1" w14:textId="77777777" w:rsidR="00B150CB" w:rsidRPr="00B150CB" w:rsidRDefault="00B150CB" w:rsidP="00B150CB">
      <w:pPr>
        <w:rPr>
          <w:rFonts w:ascii="Times New Roman" w:hAnsi="Times New Roman"/>
          <w:sz w:val="24"/>
          <w:szCs w:val="24"/>
        </w:rPr>
      </w:pPr>
      <w:r w:rsidRPr="00B150CB">
        <w:rPr>
          <w:rFonts w:ascii="Times New Roman" w:hAnsi="Times New Roman"/>
          <w:sz w:val="24"/>
          <w:szCs w:val="24"/>
        </w:rPr>
        <w:t xml:space="preserve">• </w:t>
      </w:r>
      <w:r w:rsidRPr="00B150CB">
        <w:rPr>
          <w:rFonts w:ascii="Times New Roman" w:hAnsi="Times New Roman"/>
          <w:b/>
          <w:bCs/>
          <w:sz w:val="24"/>
          <w:szCs w:val="24"/>
        </w:rPr>
        <w:t>Revenue Values</w:t>
      </w:r>
      <w:r w:rsidRPr="00B150CB">
        <w:rPr>
          <w:rFonts w:ascii="Times New Roman" w:hAnsi="Times New Roman"/>
          <w:sz w:val="24"/>
          <w:szCs w:val="24"/>
        </w:rPr>
        <w:t>: Some companies reported unusually high revenue figures, which could either represent outliers due to data entry errors or exceptional cases of extremely high-performing companies. These outliers were carefully examined and, where necessary, adjusted or removed.</w:t>
      </w:r>
    </w:p>
    <w:p w14:paraId="615C4AF2" w14:textId="77777777" w:rsidR="00B150CB" w:rsidRPr="00B150CB" w:rsidRDefault="00B150CB" w:rsidP="00B150CB">
      <w:pPr>
        <w:rPr>
          <w:rFonts w:ascii="Times New Roman" w:hAnsi="Times New Roman"/>
          <w:sz w:val="24"/>
          <w:szCs w:val="24"/>
        </w:rPr>
      </w:pPr>
      <w:r w:rsidRPr="00B150CB">
        <w:rPr>
          <w:rFonts w:ascii="Times New Roman" w:hAnsi="Times New Roman"/>
          <w:sz w:val="24"/>
          <w:szCs w:val="24"/>
        </w:rPr>
        <w:t xml:space="preserve">• </w:t>
      </w:r>
      <w:r w:rsidRPr="00B150CB">
        <w:rPr>
          <w:rFonts w:ascii="Times New Roman" w:hAnsi="Times New Roman"/>
          <w:b/>
          <w:bCs/>
          <w:sz w:val="24"/>
          <w:szCs w:val="24"/>
        </w:rPr>
        <w:t>Growth Rate Outliers</w:t>
      </w:r>
      <w:r w:rsidRPr="00B150CB">
        <w:rPr>
          <w:rFonts w:ascii="Times New Roman" w:hAnsi="Times New Roman"/>
          <w:sz w:val="24"/>
          <w:szCs w:val="24"/>
        </w:rPr>
        <w:t>: A few companies showed anomalous growth rates, either exceptionally high or low, that might have been influenced by one-time events or reporting errors. These were explored further to determine whether they reflected real business conditions or if adjustments were needed.</w:t>
      </w:r>
    </w:p>
    <w:p w14:paraId="2CB40620" w14:textId="77777777" w:rsidR="00B150CB" w:rsidRPr="00B150CB" w:rsidRDefault="00B150CB" w:rsidP="00B150CB">
      <w:pPr>
        <w:rPr>
          <w:rFonts w:ascii="Times New Roman" w:hAnsi="Times New Roman"/>
          <w:sz w:val="24"/>
          <w:szCs w:val="24"/>
        </w:rPr>
      </w:pPr>
      <w:r w:rsidRPr="00B150CB">
        <w:rPr>
          <w:rFonts w:ascii="Times New Roman" w:hAnsi="Times New Roman"/>
          <w:sz w:val="24"/>
          <w:szCs w:val="24"/>
        </w:rPr>
        <w:t>Geographic outliers were also present, where certain regions showed disproportionately high business growth rates. These regions were further categorized as "high-growth" or "low-growth" areas to understand whether the patterns were due to market saturation, local economic conditions, or other factors.</w:t>
      </w:r>
    </w:p>
    <w:p w14:paraId="115BB5CC" w14:textId="77777777" w:rsidR="00B150CB" w:rsidRPr="00B150CB" w:rsidRDefault="00B150CB" w:rsidP="00B150CB">
      <w:pPr>
        <w:rPr>
          <w:rFonts w:ascii="Times New Roman" w:hAnsi="Times New Roman"/>
          <w:sz w:val="24"/>
          <w:szCs w:val="24"/>
        </w:rPr>
      </w:pPr>
      <w:r w:rsidRPr="00B150CB">
        <w:rPr>
          <w:rFonts w:ascii="Times New Roman" w:hAnsi="Times New Roman"/>
          <w:sz w:val="24"/>
          <w:szCs w:val="24"/>
        </w:rPr>
        <w:t>Box plots and scatter plots were used to visualize the distribution of numerical features and to identify data points that lay far outside the interquartile range (IQR). For outliers that seemed valid but had a significant impact on the analysis, we performed transformations to reduce their skew on the overall results, as outlined in the Data Preprocessing section.</w:t>
      </w:r>
    </w:p>
    <w:p w14:paraId="46328D79" w14:textId="77777777" w:rsidR="00B150CB" w:rsidRPr="00A64BC2" w:rsidRDefault="00B150CB" w:rsidP="00A64BC2">
      <w:pPr>
        <w:rPr>
          <w:rFonts w:ascii="Times New Roman" w:hAnsi="Times New Roman"/>
          <w:sz w:val="24"/>
          <w:szCs w:val="24"/>
        </w:rPr>
      </w:pPr>
    </w:p>
    <w:p w14:paraId="6F2C96A5"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3.6 Statistical Tests</w:t>
      </w:r>
    </w:p>
    <w:p w14:paraId="1C9C2231" w14:textId="77777777" w:rsidR="00A64BC2" w:rsidRDefault="00A64BC2" w:rsidP="00A64BC2">
      <w:pPr>
        <w:rPr>
          <w:rFonts w:ascii="Times New Roman" w:hAnsi="Times New Roman"/>
          <w:sz w:val="24"/>
          <w:szCs w:val="24"/>
        </w:rPr>
      </w:pPr>
      <w:r w:rsidRPr="00A64BC2">
        <w:rPr>
          <w:rFonts w:ascii="Times New Roman" w:hAnsi="Times New Roman"/>
          <w:sz w:val="24"/>
          <w:szCs w:val="24"/>
        </w:rPr>
        <w:t>To validate our findings and draw more concrete conclusions, several statistical tests were performed during EDA. These tests allowed us to assess whether observed patterns were statistically significant and not due to random chance.</w:t>
      </w:r>
    </w:p>
    <w:p w14:paraId="5789DB75" w14:textId="77777777" w:rsidR="00B1111E" w:rsidRPr="00B1111E" w:rsidRDefault="00B1111E" w:rsidP="00B1111E">
      <w:pPr>
        <w:rPr>
          <w:rFonts w:ascii="Times New Roman" w:hAnsi="Times New Roman"/>
          <w:sz w:val="24"/>
          <w:szCs w:val="24"/>
        </w:rPr>
      </w:pPr>
      <w:r w:rsidRPr="00B1111E">
        <w:rPr>
          <w:rFonts w:ascii="Times New Roman" w:hAnsi="Times New Roman"/>
          <w:b/>
          <w:bCs/>
          <w:sz w:val="24"/>
          <w:szCs w:val="24"/>
        </w:rPr>
        <w:t>3.6.1 Chi-Square Test for Categorical Variables</w:t>
      </w:r>
      <w:r w:rsidRPr="00B1111E">
        <w:rPr>
          <w:rFonts w:ascii="Times New Roman" w:hAnsi="Times New Roman"/>
          <w:sz w:val="24"/>
          <w:szCs w:val="24"/>
        </w:rPr>
        <w:br/>
        <w:t xml:space="preserve">The Chi-Square test was used to assess the relationship between two categorical variables, such as </w:t>
      </w:r>
      <w:r w:rsidRPr="00B1111E">
        <w:rPr>
          <w:rFonts w:ascii="Times New Roman" w:hAnsi="Times New Roman"/>
          <w:i/>
          <w:iCs/>
          <w:sz w:val="24"/>
          <w:szCs w:val="24"/>
        </w:rPr>
        <w:t>industry</w:t>
      </w:r>
      <w:r w:rsidRPr="00B1111E">
        <w:rPr>
          <w:rFonts w:ascii="Times New Roman" w:hAnsi="Times New Roman"/>
          <w:sz w:val="24"/>
          <w:szCs w:val="24"/>
        </w:rPr>
        <w:t xml:space="preserve"> and </w:t>
      </w:r>
      <w:r w:rsidRPr="00B1111E">
        <w:rPr>
          <w:rFonts w:ascii="Times New Roman" w:hAnsi="Times New Roman"/>
          <w:i/>
          <w:iCs/>
          <w:sz w:val="24"/>
          <w:szCs w:val="24"/>
        </w:rPr>
        <w:t>state</w:t>
      </w:r>
      <w:r w:rsidRPr="00B1111E">
        <w:rPr>
          <w:rFonts w:ascii="Times New Roman" w:hAnsi="Times New Roman"/>
          <w:sz w:val="24"/>
          <w:szCs w:val="24"/>
        </w:rPr>
        <w:t>. For example, we tested whether the distribution of industries was independent of the company's geographic location. The results showed a statistically significant association, indicating that certain industries were more prevalent in specific states, reflecting regional specialization or economic hubs.</w:t>
      </w:r>
    </w:p>
    <w:p w14:paraId="5EB4F204" w14:textId="08BD79C4" w:rsidR="00B1111E" w:rsidRPr="00B1111E" w:rsidRDefault="00B1111E" w:rsidP="00B1111E">
      <w:pPr>
        <w:rPr>
          <w:rFonts w:ascii="Times New Roman" w:hAnsi="Times New Roman"/>
          <w:sz w:val="24"/>
          <w:szCs w:val="24"/>
        </w:rPr>
      </w:pPr>
      <w:r w:rsidRPr="00B1111E">
        <w:rPr>
          <w:rFonts w:ascii="Times New Roman" w:hAnsi="Times New Roman"/>
          <w:b/>
          <w:bCs/>
          <w:sz w:val="24"/>
          <w:szCs w:val="24"/>
        </w:rPr>
        <w:t>3.6.2 T-test for Continuous Variables</w:t>
      </w:r>
      <w:r w:rsidRPr="00B1111E">
        <w:rPr>
          <w:rFonts w:ascii="Times New Roman" w:hAnsi="Times New Roman"/>
          <w:sz w:val="24"/>
          <w:szCs w:val="24"/>
        </w:rPr>
        <w:br/>
        <w:t>We performed a T-test to compare the means of continuous variables across two groups. For instance, we compared th</w:t>
      </w:r>
      <w:r>
        <w:rPr>
          <w:rFonts w:ascii="Times New Roman" w:hAnsi="Times New Roman"/>
          <w:sz w:val="24"/>
          <w:szCs w:val="24"/>
        </w:rPr>
        <w:t>e average revenue</w:t>
      </w:r>
      <w:r w:rsidRPr="00B1111E">
        <w:rPr>
          <w:rFonts w:ascii="Times New Roman" w:hAnsi="Times New Roman"/>
          <w:sz w:val="24"/>
          <w:szCs w:val="24"/>
        </w:rPr>
        <w:t xml:space="preserve"> of companies in the </w:t>
      </w:r>
      <w:r w:rsidRPr="00B1111E">
        <w:rPr>
          <w:rFonts w:ascii="Times New Roman" w:hAnsi="Times New Roman"/>
          <w:i/>
          <w:iCs/>
          <w:sz w:val="24"/>
          <w:szCs w:val="24"/>
        </w:rPr>
        <w:t>technology</w:t>
      </w:r>
      <w:r w:rsidRPr="00B1111E">
        <w:rPr>
          <w:rFonts w:ascii="Times New Roman" w:hAnsi="Times New Roman"/>
          <w:sz w:val="24"/>
          <w:szCs w:val="24"/>
        </w:rPr>
        <w:t xml:space="preserve"> sector versus those in the </w:t>
      </w:r>
      <w:r w:rsidRPr="00B1111E">
        <w:rPr>
          <w:rFonts w:ascii="Times New Roman" w:hAnsi="Times New Roman"/>
          <w:i/>
          <w:iCs/>
          <w:sz w:val="24"/>
          <w:szCs w:val="24"/>
        </w:rPr>
        <w:t>health</w:t>
      </w:r>
      <w:r w:rsidRPr="00B1111E">
        <w:rPr>
          <w:rFonts w:ascii="Times New Roman" w:hAnsi="Times New Roman"/>
          <w:sz w:val="24"/>
          <w:szCs w:val="24"/>
        </w:rPr>
        <w:t xml:space="preserve"> sector. The T-test revealed that technology companies had significantly higher average revenues, suggesting sector-based differences in growth and profitability.</w:t>
      </w:r>
    </w:p>
    <w:p w14:paraId="5EB56D7A" w14:textId="77777777" w:rsidR="00B1111E" w:rsidRPr="00B1111E" w:rsidRDefault="00B1111E" w:rsidP="00B1111E">
      <w:pPr>
        <w:rPr>
          <w:rFonts w:ascii="Times New Roman" w:hAnsi="Times New Roman"/>
          <w:sz w:val="24"/>
          <w:szCs w:val="24"/>
        </w:rPr>
      </w:pPr>
      <w:r w:rsidRPr="00B1111E">
        <w:rPr>
          <w:rFonts w:ascii="Times New Roman" w:hAnsi="Times New Roman"/>
          <w:b/>
          <w:bCs/>
          <w:sz w:val="24"/>
          <w:szCs w:val="24"/>
        </w:rPr>
        <w:t>3.6.3 ANOVA Test</w:t>
      </w:r>
      <w:r w:rsidRPr="00B1111E">
        <w:rPr>
          <w:rFonts w:ascii="Times New Roman" w:hAnsi="Times New Roman"/>
          <w:sz w:val="24"/>
          <w:szCs w:val="24"/>
        </w:rPr>
        <w:br/>
        <w:t xml:space="preserve">To compare multiple groups, we used Analysis of Variance (ANOVA) for features such as </w:t>
      </w:r>
      <w:r w:rsidRPr="00B1111E">
        <w:rPr>
          <w:rFonts w:ascii="Times New Roman" w:hAnsi="Times New Roman"/>
          <w:i/>
          <w:iCs/>
          <w:sz w:val="24"/>
          <w:szCs w:val="24"/>
        </w:rPr>
        <w:t>3-</w:t>
      </w:r>
      <w:r w:rsidRPr="00B1111E">
        <w:rPr>
          <w:rFonts w:ascii="Times New Roman" w:hAnsi="Times New Roman"/>
          <w:i/>
          <w:iCs/>
          <w:sz w:val="24"/>
          <w:szCs w:val="24"/>
        </w:rPr>
        <w:lastRenderedPageBreak/>
        <w:t>year growth rate</w:t>
      </w:r>
      <w:r w:rsidRPr="00B1111E">
        <w:rPr>
          <w:rFonts w:ascii="Times New Roman" w:hAnsi="Times New Roman"/>
          <w:sz w:val="24"/>
          <w:szCs w:val="24"/>
        </w:rPr>
        <w:t xml:space="preserve"> across different </w:t>
      </w:r>
      <w:r w:rsidRPr="00B1111E">
        <w:rPr>
          <w:rFonts w:ascii="Times New Roman" w:hAnsi="Times New Roman"/>
          <w:i/>
          <w:iCs/>
          <w:sz w:val="24"/>
          <w:szCs w:val="24"/>
        </w:rPr>
        <w:t>company sizes</w:t>
      </w:r>
      <w:r w:rsidRPr="00B1111E">
        <w:rPr>
          <w:rFonts w:ascii="Times New Roman" w:hAnsi="Times New Roman"/>
          <w:sz w:val="24"/>
          <w:szCs w:val="24"/>
        </w:rPr>
        <w:t xml:space="preserve"> (based on number of employees). The ANOVA test confirmed that company size had a statistically significant effect on growth rate, with mid-sized firms (100–500 employees) often demonstrating the highest growth potential.</w:t>
      </w:r>
    </w:p>
    <w:p w14:paraId="1642FC98" w14:textId="77777777" w:rsidR="00B1111E" w:rsidRPr="00A64BC2" w:rsidRDefault="00B1111E" w:rsidP="00A64BC2">
      <w:pPr>
        <w:rPr>
          <w:rFonts w:ascii="Times New Roman" w:hAnsi="Times New Roman"/>
          <w:sz w:val="24"/>
          <w:szCs w:val="24"/>
        </w:rPr>
      </w:pPr>
    </w:p>
    <w:p w14:paraId="74CCC947" w14:textId="0F827E20" w:rsidR="00A64BC2" w:rsidRDefault="00A64BC2" w:rsidP="00A64BC2">
      <w:pPr>
        <w:rPr>
          <w:rFonts w:ascii="Times New Roman" w:hAnsi="Times New Roman"/>
          <w:b/>
          <w:bCs/>
          <w:sz w:val="40"/>
          <w:szCs w:val="40"/>
        </w:rPr>
      </w:pPr>
      <w:proofErr w:type="gramStart"/>
      <w:r w:rsidRPr="00A64BC2">
        <w:rPr>
          <w:rFonts w:ascii="Times New Roman" w:hAnsi="Times New Roman"/>
          <w:b/>
          <w:bCs/>
          <w:sz w:val="40"/>
          <w:szCs w:val="40"/>
        </w:rPr>
        <w:t xml:space="preserve">3.7 </w:t>
      </w:r>
      <w:r w:rsidR="00DF5333">
        <w:rPr>
          <w:rFonts w:ascii="Times New Roman" w:hAnsi="Times New Roman"/>
          <w:b/>
          <w:bCs/>
          <w:sz w:val="40"/>
          <w:szCs w:val="40"/>
        </w:rPr>
        <w:t xml:space="preserve"> </w:t>
      </w:r>
      <w:r w:rsidRPr="00A64BC2">
        <w:rPr>
          <w:rFonts w:ascii="Times New Roman" w:hAnsi="Times New Roman"/>
          <w:b/>
          <w:bCs/>
          <w:sz w:val="40"/>
          <w:szCs w:val="40"/>
        </w:rPr>
        <w:t>Conclusion</w:t>
      </w:r>
      <w:proofErr w:type="gramEnd"/>
      <w:r w:rsidRPr="00A64BC2">
        <w:rPr>
          <w:rFonts w:ascii="Times New Roman" w:hAnsi="Times New Roman"/>
          <w:b/>
          <w:bCs/>
          <w:sz w:val="40"/>
          <w:szCs w:val="40"/>
        </w:rPr>
        <w:t xml:space="preserve"> of EDA</w:t>
      </w:r>
    </w:p>
    <w:p w14:paraId="5DB1F7F6" w14:textId="77777777" w:rsidR="00DF5333" w:rsidRPr="00A64BC2" w:rsidRDefault="00DF5333" w:rsidP="00A64BC2">
      <w:pPr>
        <w:rPr>
          <w:rFonts w:ascii="Times New Roman" w:hAnsi="Times New Roman"/>
          <w:b/>
          <w:bCs/>
          <w:sz w:val="40"/>
          <w:szCs w:val="40"/>
        </w:rPr>
      </w:pPr>
    </w:p>
    <w:p w14:paraId="0224FA0E" w14:textId="77777777" w:rsidR="00B1111E" w:rsidRPr="00B1111E" w:rsidRDefault="00B1111E" w:rsidP="00B1111E">
      <w:pPr>
        <w:spacing w:before="100" w:beforeAutospacing="1" w:after="100" w:afterAutospacing="1" w:line="240" w:lineRule="auto"/>
        <w:rPr>
          <w:rFonts w:ascii="Times New Roman" w:eastAsia="Times New Roman" w:hAnsi="Times New Roman"/>
          <w:kern w:val="0"/>
          <w:sz w:val="24"/>
          <w:szCs w:val="24"/>
          <w:lang w:eastAsia="en-IN"/>
        </w:rPr>
      </w:pPr>
      <w:r w:rsidRPr="00B1111E">
        <w:rPr>
          <w:rFonts w:ascii="Times New Roman" w:eastAsia="Times New Roman" w:hAnsi="Times New Roman"/>
          <w:b/>
          <w:bCs/>
          <w:kern w:val="0"/>
          <w:sz w:val="24"/>
          <w:szCs w:val="24"/>
          <w:lang w:eastAsia="en-IN"/>
        </w:rPr>
        <w:t xml:space="preserve">EDA is a vital step in understanding the data and preparing for further </w:t>
      </w:r>
      <w:proofErr w:type="spellStart"/>
      <w:r w:rsidRPr="00B1111E">
        <w:rPr>
          <w:rFonts w:ascii="Times New Roman" w:eastAsia="Times New Roman" w:hAnsi="Times New Roman"/>
          <w:b/>
          <w:bCs/>
          <w:kern w:val="0"/>
          <w:sz w:val="24"/>
          <w:szCs w:val="24"/>
          <w:lang w:eastAsia="en-IN"/>
        </w:rPr>
        <w:t>modeling</w:t>
      </w:r>
      <w:proofErr w:type="spellEnd"/>
      <w:r w:rsidRPr="00B1111E">
        <w:rPr>
          <w:rFonts w:ascii="Times New Roman" w:eastAsia="Times New Roman" w:hAnsi="Times New Roman"/>
          <w:b/>
          <w:bCs/>
          <w:kern w:val="0"/>
          <w:sz w:val="24"/>
          <w:szCs w:val="24"/>
          <w:lang w:eastAsia="en-IN"/>
        </w:rPr>
        <w:t>. Through univariate, bivariate, and multivariate analysis, we uncovered several key insights:</w:t>
      </w:r>
    </w:p>
    <w:p w14:paraId="5F99A78D" w14:textId="77777777" w:rsidR="00B1111E" w:rsidRPr="00B1111E" w:rsidRDefault="00B1111E" w:rsidP="005A092C">
      <w:pPr>
        <w:numPr>
          <w:ilvl w:val="0"/>
          <w:numId w:val="5"/>
        </w:numPr>
        <w:spacing w:before="100" w:beforeAutospacing="1" w:after="100" w:afterAutospacing="1" w:line="240" w:lineRule="auto"/>
        <w:rPr>
          <w:rFonts w:ascii="Times New Roman" w:eastAsia="Times New Roman" w:hAnsi="Times New Roman"/>
          <w:kern w:val="0"/>
          <w:sz w:val="24"/>
          <w:szCs w:val="24"/>
          <w:lang w:eastAsia="en-IN"/>
        </w:rPr>
      </w:pPr>
      <w:r w:rsidRPr="00B1111E">
        <w:rPr>
          <w:rFonts w:ascii="Times New Roman" w:eastAsia="Times New Roman" w:hAnsi="Times New Roman"/>
          <w:b/>
          <w:bCs/>
          <w:kern w:val="0"/>
          <w:sz w:val="24"/>
          <w:szCs w:val="24"/>
          <w:lang w:eastAsia="en-IN"/>
        </w:rPr>
        <w:t>Certain industries and company sizes consistently exhibited higher 3-year growth rates and revenues,</w:t>
      </w:r>
      <w:r w:rsidRPr="00B1111E">
        <w:rPr>
          <w:rFonts w:ascii="Times New Roman" w:eastAsia="Times New Roman" w:hAnsi="Times New Roman"/>
          <w:kern w:val="0"/>
          <w:sz w:val="24"/>
          <w:szCs w:val="24"/>
          <w:lang w:eastAsia="en-IN"/>
        </w:rPr>
        <w:t xml:space="preserve"> with sectors like technology and health leading in performance metrics.</w:t>
      </w:r>
    </w:p>
    <w:p w14:paraId="24BDBC78" w14:textId="77777777" w:rsidR="00B1111E" w:rsidRPr="00B1111E" w:rsidRDefault="00B1111E" w:rsidP="005A092C">
      <w:pPr>
        <w:numPr>
          <w:ilvl w:val="0"/>
          <w:numId w:val="5"/>
        </w:numPr>
        <w:spacing w:before="100" w:beforeAutospacing="1" w:after="100" w:afterAutospacing="1" w:line="240" w:lineRule="auto"/>
        <w:rPr>
          <w:rFonts w:ascii="Times New Roman" w:eastAsia="Times New Roman" w:hAnsi="Times New Roman"/>
          <w:kern w:val="0"/>
          <w:sz w:val="24"/>
          <w:szCs w:val="24"/>
          <w:lang w:eastAsia="en-IN"/>
        </w:rPr>
      </w:pPr>
      <w:r w:rsidRPr="00B1111E">
        <w:rPr>
          <w:rFonts w:ascii="Times New Roman" w:eastAsia="Times New Roman" w:hAnsi="Times New Roman"/>
          <w:b/>
          <w:bCs/>
          <w:kern w:val="0"/>
          <w:sz w:val="24"/>
          <w:szCs w:val="24"/>
          <w:lang w:eastAsia="en-IN"/>
        </w:rPr>
        <w:t>Geographic patterns revealed that states such as California, Texas, and New York</w:t>
      </w:r>
      <w:r w:rsidRPr="00B1111E">
        <w:rPr>
          <w:rFonts w:ascii="Times New Roman" w:eastAsia="Times New Roman" w:hAnsi="Times New Roman"/>
          <w:kern w:val="0"/>
          <w:sz w:val="24"/>
          <w:szCs w:val="24"/>
          <w:lang w:eastAsia="en-IN"/>
        </w:rPr>
        <w:t xml:space="preserve"> hosted a high concentration of fast-growing companies, indicating regional economic strength and business-friendly environments.</w:t>
      </w:r>
    </w:p>
    <w:p w14:paraId="1DF415D2" w14:textId="77777777" w:rsidR="00B1111E" w:rsidRPr="00B1111E" w:rsidRDefault="00B1111E" w:rsidP="005A092C">
      <w:pPr>
        <w:numPr>
          <w:ilvl w:val="0"/>
          <w:numId w:val="5"/>
        </w:numPr>
        <w:spacing w:before="100" w:beforeAutospacing="1" w:after="100" w:afterAutospacing="1" w:line="240" w:lineRule="auto"/>
        <w:rPr>
          <w:rFonts w:ascii="Times New Roman" w:eastAsia="Times New Roman" w:hAnsi="Times New Roman"/>
          <w:kern w:val="0"/>
          <w:sz w:val="24"/>
          <w:szCs w:val="24"/>
          <w:lang w:eastAsia="en-IN"/>
        </w:rPr>
      </w:pPr>
      <w:r w:rsidRPr="00B1111E">
        <w:rPr>
          <w:rFonts w:ascii="Times New Roman" w:eastAsia="Times New Roman" w:hAnsi="Times New Roman"/>
          <w:b/>
          <w:bCs/>
          <w:kern w:val="0"/>
          <w:sz w:val="24"/>
          <w:szCs w:val="24"/>
          <w:lang w:eastAsia="en-IN"/>
        </w:rPr>
        <w:t>Temporal analysis showed notable trends in company founding years and recent revenue surges,</w:t>
      </w:r>
      <w:r w:rsidRPr="00B1111E">
        <w:rPr>
          <w:rFonts w:ascii="Times New Roman" w:eastAsia="Times New Roman" w:hAnsi="Times New Roman"/>
          <w:kern w:val="0"/>
          <w:sz w:val="24"/>
          <w:szCs w:val="24"/>
          <w:lang w:eastAsia="en-IN"/>
        </w:rPr>
        <w:t xml:space="preserve"> highlighting the rise of newer startups as well as the sustained growth of long-established firms.</w:t>
      </w:r>
    </w:p>
    <w:p w14:paraId="37F5E50B" w14:textId="77777777" w:rsidR="00B1111E" w:rsidRPr="00B1111E" w:rsidRDefault="00B1111E" w:rsidP="005A092C">
      <w:pPr>
        <w:numPr>
          <w:ilvl w:val="0"/>
          <w:numId w:val="5"/>
        </w:numPr>
        <w:spacing w:before="100" w:beforeAutospacing="1" w:after="100" w:afterAutospacing="1" w:line="240" w:lineRule="auto"/>
        <w:rPr>
          <w:rFonts w:ascii="Times New Roman" w:eastAsia="Times New Roman" w:hAnsi="Times New Roman"/>
          <w:kern w:val="0"/>
          <w:sz w:val="24"/>
          <w:szCs w:val="24"/>
          <w:lang w:eastAsia="en-IN"/>
        </w:rPr>
      </w:pPr>
      <w:r w:rsidRPr="00B1111E">
        <w:rPr>
          <w:rFonts w:ascii="Times New Roman" w:eastAsia="Times New Roman" w:hAnsi="Times New Roman"/>
          <w:b/>
          <w:bCs/>
          <w:kern w:val="0"/>
          <w:sz w:val="24"/>
          <w:szCs w:val="24"/>
          <w:lang w:eastAsia="en-IN"/>
        </w:rPr>
        <w:t>Statistical tests confirmed the significance of relationships</w:t>
      </w:r>
      <w:r w:rsidRPr="00B1111E">
        <w:rPr>
          <w:rFonts w:ascii="Times New Roman" w:eastAsia="Times New Roman" w:hAnsi="Times New Roman"/>
          <w:kern w:val="0"/>
          <w:sz w:val="24"/>
          <w:szCs w:val="24"/>
          <w:lang w:eastAsia="en-IN"/>
        </w:rPr>
        <w:t xml:space="preserve"> between variables like industry, employee count, revenue, and growth rate—laying a solid foundation for predictive </w:t>
      </w:r>
      <w:proofErr w:type="spellStart"/>
      <w:r w:rsidRPr="00B1111E">
        <w:rPr>
          <w:rFonts w:ascii="Times New Roman" w:eastAsia="Times New Roman" w:hAnsi="Times New Roman"/>
          <w:kern w:val="0"/>
          <w:sz w:val="24"/>
          <w:szCs w:val="24"/>
          <w:lang w:eastAsia="en-IN"/>
        </w:rPr>
        <w:t>modeling</w:t>
      </w:r>
      <w:proofErr w:type="spellEnd"/>
      <w:r w:rsidRPr="00B1111E">
        <w:rPr>
          <w:rFonts w:ascii="Times New Roman" w:eastAsia="Times New Roman" w:hAnsi="Times New Roman"/>
          <w:kern w:val="0"/>
          <w:sz w:val="24"/>
          <w:szCs w:val="24"/>
          <w:lang w:eastAsia="en-IN"/>
        </w:rPr>
        <w:t xml:space="preserve"> and strategic insights.</w:t>
      </w:r>
    </w:p>
    <w:p w14:paraId="6EC76101" w14:textId="77777777" w:rsidR="00B1111E" w:rsidRPr="00A64BC2" w:rsidRDefault="00B1111E" w:rsidP="00B1111E">
      <w:pPr>
        <w:ind w:left="720"/>
        <w:rPr>
          <w:rFonts w:ascii="Times New Roman" w:hAnsi="Times New Roman"/>
          <w:sz w:val="24"/>
          <w:szCs w:val="24"/>
        </w:rPr>
      </w:pPr>
    </w:p>
    <w:p w14:paraId="0E8FE0CE" w14:textId="77777777" w:rsidR="00A64BC2" w:rsidRPr="00A64BC2" w:rsidRDefault="00A64BC2" w:rsidP="00A64BC2">
      <w:pPr>
        <w:rPr>
          <w:rFonts w:ascii="Times New Roman" w:hAnsi="Times New Roman"/>
          <w:b/>
          <w:bCs/>
          <w:sz w:val="40"/>
          <w:szCs w:val="40"/>
        </w:rPr>
      </w:pPr>
      <w:r w:rsidRPr="00A64BC2">
        <w:rPr>
          <w:rFonts w:ascii="Times New Roman" w:hAnsi="Times New Roman"/>
          <w:b/>
          <w:bCs/>
          <w:sz w:val="40"/>
          <w:szCs w:val="40"/>
        </w:rPr>
        <w:t>3.8 Handling Missing Values</w:t>
      </w:r>
    </w:p>
    <w:p w14:paraId="40AFF143" w14:textId="77777777" w:rsidR="00A64BC2" w:rsidRDefault="00A64BC2" w:rsidP="00A64BC2">
      <w:pPr>
        <w:rPr>
          <w:rFonts w:ascii="Times New Roman" w:hAnsi="Times New Roman"/>
          <w:sz w:val="24"/>
          <w:szCs w:val="24"/>
        </w:rPr>
      </w:pPr>
      <w:r w:rsidRPr="00A64BC2">
        <w:rPr>
          <w:rFonts w:ascii="Times New Roman" w:hAnsi="Times New Roman"/>
          <w:sz w:val="24"/>
          <w:szCs w:val="24"/>
        </w:rPr>
        <w:t>Missing data is a common challenge in real-world datasets, and addressing it properly is a critical part of the exploratory data analysis (EDA) process. In the vehicle theft dataset, several features had missing values, which could distort our analyses if not treated appropriately. Missing data can arise due to various reasons, such as data entry errors, incomplete records, or data being unavailable for specific cases. Our approach to handling missing values involves identifying the extent of the problem, understanding the underlying reasons for the missing data, and applying appropriate techniques to address the gaps.</w:t>
      </w:r>
    </w:p>
    <w:p w14:paraId="7463868D" w14:textId="77777777" w:rsidR="00DF5333" w:rsidRPr="00A64BC2" w:rsidRDefault="00DF5333" w:rsidP="00A64BC2">
      <w:pPr>
        <w:rPr>
          <w:rFonts w:ascii="Times New Roman" w:hAnsi="Times New Roman"/>
          <w:sz w:val="24"/>
          <w:szCs w:val="24"/>
        </w:rPr>
      </w:pPr>
    </w:p>
    <w:p w14:paraId="38C77A8C" w14:textId="77777777" w:rsidR="00A64BC2" w:rsidRPr="00A64BC2" w:rsidRDefault="00A64BC2" w:rsidP="00A64BC2">
      <w:pPr>
        <w:rPr>
          <w:rFonts w:ascii="Times New Roman" w:hAnsi="Times New Roman"/>
          <w:b/>
          <w:bCs/>
          <w:sz w:val="32"/>
          <w:szCs w:val="32"/>
        </w:rPr>
      </w:pPr>
      <w:r w:rsidRPr="00A64BC2">
        <w:rPr>
          <w:rFonts w:ascii="Times New Roman" w:hAnsi="Times New Roman"/>
          <w:b/>
          <w:bCs/>
          <w:sz w:val="32"/>
          <w:szCs w:val="32"/>
        </w:rPr>
        <w:t>3.8.1 Identifying Missing Values</w:t>
      </w:r>
    </w:p>
    <w:p w14:paraId="57B51337" w14:textId="77777777" w:rsidR="00A64BC2" w:rsidRPr="00A64BC2" w:rsidRDefault="00A64BC2" w:rsidP="00A64BC2">
      <w:pPr>
        <w:rPr>
          <w:rFonts w:ascii="Times New Roman" w:hAnsi="Times New Roman"/>
          <w:sz w:val="24"/>
          <w:szCs w:val="24"/>
        </w:rPr>
      </w:pPr>
      <w:r w:rsidRPr="00A64BC2">
        <w:rPr>
          <w:rFonts w:ascii="Times New Roman" w:hAnsi="Times New Roman"/>
          <w:sz w:val="24"/>
          <w:szCs w:val="24"/>
        </w:rPr>
        <w:t xml:space="preserve">The first step in handling missing values is to identify where and how much data is missing. To do this, we used </w:t>
      </w:r>
      <w:r w:rsidRPr="00A64BC2">
        <w:rPr>
          <w:rFonts w:ascii="Times New Roman" w:hAnsi="Times New Roman"/>
          <w:b/>
          <w:bCs/>
          <w:sz w:val="24"/>
          <w:szCs w:val="24"/>
        </w:rPr>
        <w:t>Python's Pandas library</w:t>
      </w:r>
      <w:r w:rsidRPr="00A64BC2">
        <w:rPr>
          <w:rFonts w:ascii="Times New Roman" w:hAnsi="Times New Roman"/>
          <w:sz w:val="24"/>
          <w:szCs w:val="24"/>
        </w:rPr>
        <w:t xml:space="preserve"> to check the dataset for missing values across each feature. A </w:t>
      </w:r>
      <w:r w:rsidRPr="00A64BC2">
        <w:rPr>
          <w:rFonts w:ascii="Times New Roman" w:hAnsi="Times New Roman"/>
          <w:b/>
          <w:bCs/>
          <w:sz w:val="24"/>
          <w:szCs w:val="24"/>
        </w:rPr>
        <w:t>missing value heatmap</w:t>
      </w:r>
      <w:r w:rsidRPr="00A64BC2">
        <w:rPr>
          <w:rFonts w:ascii="Times New Roman" w:hAnsi="Times New Roman"/>
          <w:sz w:val="24"/>
          <w:szCs w:val="24"/>
        </w:rPr>
        <w:t xml:space="preserve"> was plotted using seaborn.heatmap() to visually highlight the presence of missing data. Each feature was checked for missing entries, and we calculated the percentage of missing values for each column.</w:t>
      </w:r>
    </w:p>
    <w:p w14:paraId="58AF1453" w14:textId="77777777" w:rsidR="00A64BC2" w:rsidRPr="00A64BC2" w:rsidRDefault="00A64BC2" w:rsidP="00A64BC2">
      <w:pPr>
        <w:rPr>
          <w:rFonts w:ascii="Times New Roman" w:hAnsi="Times New Roman"/>
          <w:sz w:val="24"/>
          <w:szCs w:val="24"/>
        </w:rPr>
      </w:pPr>
      <w:r w:rsidRPr="00A64BC2">
        <w:rPr>
          <w:rFonts w:ascii="Times New Roman" w:hAnsi="Times New Roman"/>
          <w:sz w:val="24"/>
          <w:szCs w:val="24"/>
        </w:rPr>
        <w:t>The missing value analysis revealed that several features, such as:</w:t>
      </w:r>
    </w:p>
    <w:p w14:paraId="4FAB8AD8" w14:textId="78EADEFF" w:rsidR="00A64BC2" w:rsidRPr="00A64BC2" w:rsidRDefault="00B1111E" w:rsidP="005A092C">
      <w:pPr>
        <w:numPr>
          <w:ilvl w:val="0"/>
          <w:numId w:val="6"/>
        </w:numPr>
        <w:rPr>
          <w:rFonts w:ascii="Times New Roman" w:hAnsi="Times New Roman"/>
          <w:sz w:val="24"/>
          <w:szCs w:val="24"/>
        </w:rPr>
      </w:pPr>
      <w:r>
        <w:rPr>
          <w:rFonts w:ascii="Times New Roman" w:hAnsi="Times New Roman"/>
          <w:b/>
          <w:bCs/>
          <w:sz w:val="24"/>
          <w:szCs w:val="24"/>
        </w:rPr>
        <w:lastRenderedPageBreak/>
        <w:t>Annual Revenue</w:t>
      </w:r>
    </w:p>
    <w:p w14:paraId="5A502FE5" w14:textId="1D287C78" w:rsidR="00A64BC2" w:rsidRDefault="00B1111E" w:rsidP="005A092C">
      <w:pPr>
        <w:numPr>
          <w:ilvl w:val="0"/>
          <w:numId w:val="6"/>
        </w:numPr>
        <w:rPr>
          <w:rFonts w:ascii="Times New Roman" w:hAnsi="Times New Roman"/>
          <w:sz w:val="24"/>
          <w:szCs w:val="24"/>
        </w:rPr>
      </w:pPr>
      <w:r>
        <w:rPr>
          <w:rFonts w:ascii="Times New Roman" w:hAnsi="Times New Roman"/>
          <w:b/>
          <w:bCs/>
          <w:sz w:val="24"/>
          <w:szCs w:val="24"/>
        </w:rPr>
        <w:t>Employee count</w:t>
      </w:r>
    </w:p>
    <w:p w14:paraId="503C6AEF" w14:textId="13CACB47" w:rsidR="00B1111E" w:rsidRPr="00B1111E" w:rsidRDefault="00B1111E" w:rsidP="005A092C">
      <w:pPr>
        <w:numPr>
          <w:ilvl w:val="0"/>
          <w:numId w:val="6"/>
        </w:numPr>
        <w:rPr>
          <w:rFonts w:ascii="Times New Roman" w:hAnsi="Times New Roman"/>
          <w:b/>
          <w:bCs/>
          <w:sz w:val="24"/>
          <w:szCs w:val="24"/>
        </w:rPr>
      </w:pPr>
      <w:r w:rsidRPr="00B1111E">
        <w:rPr>
          <w:rFonts w:ascii="Times New Roman" w:hAnsi="Times New Roman"/>
          <w:b/>
          <w:bCs/>
          <w:sz w:val="24"/>
          <w:szCs w:val="24"/>
        </w:rPr>
        <w:t>Industry Classification</w:t>
      </w:r>
    </w:p>
    <w:p w14:paraId="223B26AA" w14:textId="7116919A" w:rsidR="00DF5333" w:rsidRPr="001C4309" w:rsidRDefault="001C4309" w:rsidP="001C4309">
      <w:pPr>
        <w:rPr>
          <w:rFonts w:ascii="Times New Roman" w:hAnsi="Times New Roman"/>
          <w:b/>
          <w:bCs/>
          <w:sz w:val="40"/>
          <w:szCs w:val="40"/>
        </w:rPr>
      </w:pPr>
      <w:r w:rsidRPr="001C4309">
        <w:rPr>
          <w:rFonts w:ascii="Times New Roman" w:hAnsi="Times New Roman"/>
          <w:b/>
          <w:bCs/>
          <w:sz w:val="40"/>
          <w:szCs w:val="40"/>
        </w:rPr>
        <w:t>4. Visualizations</w:t>
      </w:r>
    </w:p>
    <w:p w14:paraId="0DA98272" w14:textId="19A5911F" w:rsidR="00E049E7" w:rsidRPr="00E049E7" w:rsidRDefault="001C4309" w:rsidP="00E049E7">
      <w:pPr>
        <w:rPr>
          <w:rFonts w:ascii="Times New Roman" w:hAnsi="Times New Roman"/>
          <w:sz w:val="24"/>
          <w:szCs w:val="24"/>
        </w:rPr>
      </w:pPr>
      <w:r w:rsidRPr="001C4309">
        <w:rPr>
          <w:rFonts w:ascii="Times New Roman" w:hAnsi="Times New Roman"/>
          <w:b/>
          <w:bCs/>
          <w:sz w:val="36"/>
          <w:szCs w:val="36"/>
        </w:rPr>
        <w:t xml:space="preserve">4.1 </w:t>
      </w:r>
      <w:r w:rsidR="00E049E7" w:rsidRPr="00E049E7">
        <w:rPr>
          <w:rFonts w:ascii="Times New Roman" w:hAnsi="Times New Roman"/>
          <w:b/>
          <w:bCs/>
          <w:sz w:val="36"/>
          <w:szCs w:val="36"/>
        </w:rPr>
        <w:t xml:space="preserve">  </w:t>
      </w:r>
      <w:r w:rsidR="00E049E7" w:rsidRPr="00E049E7">
        <w:rPr>
          <w:rFonts w:ascii="Times New Roman" w:hAnsi="Times New Roman"/>
          <w:sz w:val="24"/>
          <w:szCs w:val="24"/>
        </w:rPr>
        <w:t>Data Loading and Cleaning:</w:t>
      </w:r>
    </w:p>
    <w:p w14:paraId="3AFE0344" w14:textId="77777777" w:rsidR="00E049E7" w:rsidRPr="00E049E7" w:rsidRDefault="00E049E7" w:rsidP="005A092C">
      <w:pPr>
        <w:numPr>
          <w:ilvl w:val="0"/>
          <w:numId w:val="21"/>
        </w:numPr>
        <w:rPr>
          <w:rFonts w:ascii="Times New Roman" w:hAnsi="Times New Roman"/>
          <w:sz w:val="24"/>
          <w:szCs w:val="24"/>
        </w:rPr>
      </w:pPr>
      <w:r w:rsidRPr="00E049E7">
        <w:rPr>
          <w:rFonts w:ascii="Times New Roman" w:hAnsi="Times New Roman"/>
          <w:sz w:val="24"/>
          <w:szCs w:val="24"/>
        </w:rPr>
        <w:t>Load the dataset and preprocess it for analysis by handling missing values and cleaning the revenue data.</w:t>
      </w:r>
    </w:p>
    <w:p w14:paraId="3DD015DB" w14:textId="77777777" w:rsidR="00E049E7" w:rsidRPr="00E049E7" w:rsidRDefault="00E049E7" w:rsidP="005A092C">
      <w:pPr>
        <w:numPr>
          <w:ilvl w:val="0"/>
          <w:numId w:val="21"/>
        </w:numPr>
        <w:rPr>
          <w:rFonts w:ascii="Times New Roman" w:hAnsi="Times New Roman"/>
          <w:sz w:val="24"/>
          <w:szCs w:val="24"/>
        </w:rPr>
      </w:pPr>
      <w:r w:rsidRPr="00E049E7">
        <w:rPr>
          <w:rFonts w:ascii="Times New Roman" w:hAnsi="Times New Roman"/>
          <w:sz w:val="24"/>
          <w:szCs w:val="24"/>
        </w:rPr>
        <w:t xml:space="preserve">Create new features like </w:t>
      </w:r>
      <w:proofErr w:type="spellStart"/>
      <w:r w:rsidRPr="00E049E7">
        <w:rPr>
          <w:rFonts w:ascii="Times New Roman" w:hAnsi="Times New Roman"/>
          <w:sz w:val="24"/>
          <w:szCs w:val="24"/>
        </w:rPr>
        <w:t>revenue_clean</w:t>
      </w:r>
      <w:proofErr w:type="spellEnd"/>
      <w:r w:rsidRPr="00E049E7">
        <w:rPr>
          <w:rFonts w:ascii="Times New Roman" w:hAnsi="Times New Roman"/>
          <w:sz w:val="24"/>
          <w:szCs w:val="24"/>
        </w:rPr>
        <w:t xml:space="preserve">, </w:t>
      </w:r>
      <w:proofErr w:type="spellStart"/>
      <w:r w:rsidRPr="00E049E7">
        <w:rPr>
          <w:rFonts w:ascii="Times New Roman" w:hAnsi="Times New Roman"/>
          <w:sz w:val="24"/>
          <w:szCs w:val="24"/>
        </w:rPr>
        <w:t>revenue_per_worker</w:t>
      </w:r>
      <w:proofErr w:type="spellEnd"/>
      <w:r w:rsidRPr="00E049E7">
        <w:rPr>
          <w:rFonts w:ascii="Times New Roman" w:hAnsi="Times New Roman"/>
          <w:sz w:val="24"/>
          <w:szCs w:val="24"/>
        </w:rPr>
        <w:t xml:space="preserve">, and </w:t>
      </w:r>
      <w:proofErr w:type="spellStart"/>
      <w:r w:rsidRPr="00E049E7">
        <w:rPr>
          <w:rFonts w:ascii="Times New Roman" w:hAnsi="Times New Roman"/>
          <w:sz w:val="24"/>
          <w:szCs w:val="24"/>
        </w:rPr>
        <w:t>worker_growth</w:t>
      </w:r>
      <w:proofErr w:type="spellEnd"/>
      <w:r w:rsidRPr="00E049E7">
        <w:rPr>
          <w:rFonts w:ascii="Times New Roman" w:hAnsi="Times New Roman"/>
          <w:sz w:val="24"/>
          <w:szCs w:val="24"/>
        </w:rPr>
        <w:t>.</w:t>
      </w:r>
    </w:p>
    <w:p w14:paraId="72E33757" w14:textId="56B77344" w:rsidR="00E049E7" w:rsidRPr="00E049E7" w:rsidRDefault="00E049E7" w:rsidP="00E049E7">
      <w:pPr>
        <w:rPr>
          <w:rFonts w:ascii="Times New Roman" w:hAnsi="Times New Roman"/>
          <w:sz w:val="24"/>
          <w:szCs w:val="24"/>
        </w:rPr>
      </w:pPr>
      <w:r w:rsidRPr="00E049E7">
        <w:rPr>
          <w:rFonts w:ascii="Times New Roman" w:hAnsi="Times New Roman"/>
          <w:sz w:val="24"/>
          <w:szCs w:val="24"/>
        </w:rPr>
        <w:t>Missing Value Handling:</w:t>
      </w:r>
    </w:p>
    <w:p w14:paraId="11CEFB12" w14:textId="77777777" w:rsidR="00E049E7" w:rsidRPr="00E049E7" w:rsidRDefault="00E049E7" w:rsidP="005A092C">
      <w:pPr>
        <w:numPr>
          <w:ilvl w:val="0"/>
          <w:numId w:val="22"/>
        </w:numPr>
        <w:rPr>
          <w:rFonts w:ascii="Times New Roman" w:hAnsi="Times New Roman"/>
          <w:sz w:val="24"/>
          <w:szCs w:val="24"/>
        </w:rPr>
      </w:pPr>
      <w:r w:rsidRPr="00E049E7">
        <w:rPr>
          <w:rFonts w:ascii="Times New Roman" w:hAnsi="Times New Roman"/>
          <w:sz w:val="24"/>
          <w:szCs w:val="24"/>
        </w:rPr>
        <w:t>Replace missing values in specific columns with the median or remove rows with essential missing data.</w:t>
      </w:r>
    </w:p>
    <w:p w14:paraId="4C829BC2" w14:textId="77777777" w:rsidR="00E049E7" w:rsidRPr="00E049E7" w:rsidRDefault="00E049E7" w:rsidP="005A092C">
      <w:pPr>
        <w:numPr>
          <w:ilvl w:val="0"/>
          <w:numId w:val="22"/>
        </w:numPr>
        <w:rPr>
          <w:rFonts w:ascii="Times New Roman" w:hAnsi="Times New Roman"/>
          <w:sz w:val="24"/>
          <w:szCs w:val="24"/>
        </w:rPr>
      </w:pPr>
      <w:r w:rsidRPr="00E049E7">
        <w:rPr>
          <w:rFonts w:ascii="Times New Roman" w:hAnsi="Times New Roman"/>
          <w:sz w:val="24"/>
          <w:szCs w:val="24"/>
        </w:rPr>
        <w:t>Clean up and convert the revenue data into a usable numeric format, handling various scales (Billion, Million, Thousand).</w:t>
      </w:r>
    </w:p>
    <w:p w14:paraId="499E407C" w14:textId="35EA5867" w:rsidR="00E049E7" w:rsidRPr="00E049E7" w:rsidRDefault="00E049E7" w:rsidP="00E049E7">
      <w:pPr>
        <w:rPr>
          <w:rFonts w:ascii="Times New Roman" w:hAnsi="Times New Roman"/>
          <w:sz w:val="24"/>
          <w:szCs w:val="24"/>
        </w:rPr>
      </w:pPr>
      <w:r w:rsidRPr="00E049E7">
        <w:rPr>
          <w:rFonts w:ascii="Times New Roman" w:hAnsi="Times New Roman"/>
          <w:sz w:val="24"/>
          <w:szCs w:val="24"/>
        </w:rPr>
        <w:t>Descriptive Statistics:</w:t>
      </w:r>
    </w:p>
    <w:p w14:paraId="571CBB2C" w14:textId="77777777" w:rsidR="00E049E7" w:rsidRPr="00E049E7" w:rsidRDefault="00E049E7" w:rsidP="005A092C">
      <w:pPr>
        <w:numPr>
          <w:ilvl w:val="0"/>
          <w:numId w:val="23"/>
        </w:numPr>
        <w:rPr>
          <w:rFonts w:ascii="Times New Roman" w:hAnsi="Times New Roman"/>
          <w:sz w:val="24"/>
          <w:szCs w:val="24"/>
        </w:rPr>
      </w:pPr>
      <w:r w:rsidRPr="00E049E7">
        <w:rPr>
          <w:rFonts w:ascii="Times New Roman" w:hAnsi="Times New Roman"/>
          <w:sz w:val="24"/>
          <w:szCs w:val="24"/>
        </w:rPr>
        <w:t xml:space="preserve">Provide an overview of the dataset, including column names, data types, missing values, and descriptive statistics for key variables such as growth_%, </w:t>
      </w:r>
      <w:proofErr w:type="spellStart"/>
      <w:r w:rsidRPr="00E049E7">
        <w:rPr>
          <w:rFonts w:ascii="Times New Roman" w:hAnsi="Times New Roman"/>
          <w:sz w:val="24"/>
          <w:szCs w:val="24"/>
        </w:rPr>
        <w:t>revenue_clean</w:t>
      </w:r>
      <w:proofErr w:type="spellEnd"/>
      <w:r w:rsidRPr="00E049E7">
        <w:rPr>
          <w:rFonts w:ascii="Times New Roman" w:hAnsi="Times New Roman"/>
          <w:sz w:val="24"/>
          <w:szCs w:val="24"/>
        </w:rPr>
        <w:t xml:space="preserve">, workers, and </w:t>
      </w:r>
      <w:proofErr w:type="spellStart"/>
      <w:r w:rsidRPr="00E049E7">
        <w:rPr>
          <w:rFonts w:ascii="Times New Roman" w:hAnsi="Times New Roman"/>
          <w:sz w:val="24"/>
          <w:szCs w:val="24"/>
        </w:rPr>
        <w:t>revenue_per_worker</w:t>
      </w:r>
      <w:proofErr w:type="spellEnd"/>
      <w:r w:rsidRPr="00E049E7">
        <w:rPr>
          <w:rFonts w:ascii="Times New Roman" w:hAnsi="Times New Roman"/>
          <w:sz w:val="24"/>
          <w:szCs w:val="24"/>
        </w:rPr>
        <w:t>.</w:t>
      </w:r>
    </w:p>
    <w:p w14:paraId="044576EE" w14:textId="2747115B" w:rsidR="00E049E7" w:rsidRPr="00E049E7" w:rsidRDefault="00E049E7" w:rsidP="00E049E7">
      <w:pPr>
        <w:rPr>
          <w:rFonts w:ascii="Times New Roman" w:hAnsi="Times New Roman"/>
          <w:sz w:val="24"/>
          <w:szCs w:val="24"/>
        </w:rPr>
      </w:pPr>
      <w:r w:rsidRPr="00E049E7">
        <w:rPr>
          <w:rFonts w:ascii="Times New Roman" w:hAnsi="Times New Roman"/>
          <w:sz w:val="24"/>
          <w:szCs w:val="24"/>
        </w:rPr>
        <w:t xml:space="preserve"> Exploratory Data Analysis (EDA):</w:t>
      </w:r>
    </w:p>
    <w:p w14:paraId="77F04A2C" w14:textId="77777777" w:rsidR="00E049E7" w:rsidRPr="00E049E7" w:rsidRDefault="00E049E7" w:rsidP="005A092C">
      <w:pPr>
        <w:numPr>
          <w:ilvl w:val="0"/>
          <w:numId w:val="24"/>
        </w:numPr>
        <w:rPr>
          <w:rFonts w:ascii="Times New Roman" w:hAnsi="Times New Roman"/>
          <w:sz w:val="24"/>
          <w:szCs w:val="24"/>
        </w:rPr>
      </w:pPr>
      <w:r w:rsidRPr="00E049E7">
        <w:rPr>
          <w:rFonts w:ascii="Times New Roman" w:hAnsi="Times New Roman"/>
          <w:sz w:val="24"/>
          <w:szCs w:val="24"/>
        </w:rPr>
        <w:t>Perform a general exploration of the dataset to understand its structure, trends, and key insights.</w:t>
      </w:r>
    </w:p>
    <w:p w14:paraId="585A5F49" w14:textId="77777777" w:rsidR="00E049E7" w:rsidRPr="00E049E7" w:rsidRDefault="00E049E7" w:rsidP="005A092C">
      <w:pPr>
        <w:numPr>
          <w:ilvl w:val="0"/>
          <w:numId w:val="24"/>
        </w:numPr>
        <w:rPr>
          <w:rFonts w:ascii="Times New Roman" w:hAnsi="Times New Roman"/>
          <w:sz w:val="24"/>
          <w:szCs w:val="24"/>
        </w:rPr>
      </w:pPr>
      <w:r w:rsidRPr="00E049E7">
        <w:rPr>
          <w:rFonts w:ascii="Times New Roman" w:hAnsi="Times New Roman"/>
          <w:sz w:val="24"/>
          <w:szCs w:val="24"/>
        </w:rPr>
        <w:t>Examine the distribution of important features like company growth, revenue, and workforce size.</w:t>
      </w:r>
    </w:p>
    <w:p w14:paraId="1E06638A" w14:textId="5F1133EA" w:rsidR="00E049E7" w:rsidRPr="00E049E7" w:rsidRDefault="00E049E7" w:rsidP="00E049E7">
      <w:pPr>
        <w:rPr>
          <w:rFonts w:ascii="Times New Roman" w:hAnsi="Times New Roman"/>
          <w:sz w:val="24"/>
          <w:szCs w:val="24"/>
        </w:rPr>
      </w:pPr>
      <w:r w:rsidRPr="00E049E7">
        <w:rPr>
          <w:rFonts w:ascii="Times New Roman" w:hAnsi="Times New Roman"/>
          <w:sz w:val="24"/>
          <w:szCs w:val="24"/>
        </w:rPr>
        <w:t xml:space="preserve"> Correlation Analysis:</w:t>
      </w:r>
    </w:p>
    <w:p w14:paraId="76256DCF" w14:textId="77777777" w:rsidR="00E049E7" w:rsidRPr="00E049E7" w:rsidRDefault="00E049E7" w:rsidP="005A092C">
      <w:pPr>
        <w:numPr>
          <w:ilvl w:val="0"/>
          <w:numId w:val="25"/>
        </w:numPr>
        <w:rPr>
          <w:rFonts w:ascii="Times New Roman" w:hAnsi="Times New Roman"/>
          <w:sz w:val="24"/>
          <w:szCs w:val="24"/>
        </w:rPr>
      </w:pPr>
      <w:r w:rsidRPr="00E049E7">
        <w:rPr>
          <w:rFonts w:ascii="Times New Roman" w:hAnsi="Times New Roman"/>
          <w:sz w:val="24"/>
          <w:szCs w:val="24"/>
        </w:rPr>
        <w:t>Calculate and visualize the correlation matrix to identify potential relationships between numerical variables (e.g., revenue, workers, growth percentage).</w:t>
      </w:r>
    </w:p>
    <w:p w14:paraId="14F2A5BF" w14:textId="32018D6C" w:rsidR="00E049E7" w:rsidRPr="00E049E7" w:rsidRDefault="00E049E7" w:rsidP="00E049E7">
      <w:pPr>
        <w:rPr>
          <w:rFonts w:ascii="Times New Roman" w:hAnsi="Times New Roman"/>
          <w:sz w:val="24"/>
          <w:szCs w:val="24"/>
        </w:rPr>
      </w:pPr>
      <w:r w:rsidRPr="00E049E7">
        <w:rPr>
          <w:rFonts w:ascii="Times New Roman" w:hAnsi="Times New Roman"/>
          <w:sz w:val="24"/>
          <w:szCs w:val="24"/>
        </w:rPr>
        <w:t xml:space="preserve">  Advanced Data Visualizations:</w:t>
      </w:r>
    </w:p>
    <w:p w14:paraId="3BCD5A7E" w14:textId="77777777" w:rsidR="00E049E7" w:rsidRPr="00E049E7" w:rsidRDefault="00E049E7" w:rsidP="005A092C">
      <w:pPr>
        <w:numPr>
          <w:ilvl w:val="0"/>
          <w:numId w:val="26"/>
        </w:numPr>
        <w:rPr>
          <w:rFonts w:ascii="Times New Roman" w:hAnsi="Times New Roman"/>
          <w:sz w:val="24"/>
          <w:szCs w:val="24"/>
        </w:rPr>
      </w:pPr>
      <w:r w:rsidRPr="00E049E7">
        <w:rPr>
          <w:rFonts w:ascii="Times New Roman" w:hAnsi="Times New Roman"/>
          <w:sz w:val="24"/>
          <w:szCs w:val="24"/>
        </w:rPr>
        <w:t>Create multiple visualizations, such as:</w:t>
      </w:r>
    </w:p>
    <w:p w14:paraId="50155FE6" w14:textId="77777777" w:rsidR="00E049E7" w:rsidRPr="00E049E7" w:rsidRDefault="00E049E7" w:rsidP="005A092C">
      <w:pPr>
        <w:numPr>
          <w:ilvl w:val="1"/>
          <w:numId w:val="26"/>
        </w:numPr>
        <w:rPr>
          <w:rFonts w:ascii="Times New Roman" w:hAnsi="Times New Roman"/>
          <w:sz w:val="24"/>
          <w:szCs w:val="24"/>
        </w:rPr>
      </w:pPr>
      <w:r w:rsidRPr="00E049E7">
        <w:rPr>
          <w:rFonts w:ascii="Times New Roman" w:hAnsi="Times New Roman"/>
          <w:sz w:val="24"/>
          <w:szCs w:val="24"/>
        </w:rPr>
        <w:t>Histograms for growth percentage distribution.</w:t>
      </w:r>
    </w:p>
    <w:p w14:paraId="5F0CE95F" w14:textId="77777777" w:rsidR="00E049E7" w:rsidRPr="00E049E7" w:rsidRDefault="00E049E7" w:rsidP="005A092C">
      <w:pPr>
        <w:numPr>
          <w:ilvl w:val="1"/>
          <w:numId w:val="26"/>
        </w:numPr>
        <w:rPr>
          <w:rFonts w:ascii="Times New Roman" w:hAnsi="Times New Roman"/>
          <w:sz w:val="24"/>
          <w:szCs w:val="24"/>
        </w:rPr>
      </w:pPr>
      <w:r w:rsidRPr="00E049E7">
        <w:rPr>
          <w:rFonts w:ascii="Times New Roman" w:hAnsi="Times New Roman"/>
          <w:sz w:val="24"/>
          <w:szCs w:val="24"/>
        </w:rPr>
        <w:t>Bar charts for the top industries and states.</w:t>
      </w:r>
    </w:p>
    <w:p w14:paraId="0D61D428" w14:textId="77777777" w:rsidR="00E049E7" w:rsidRPr="00E049E7" w:rsidRDefault="00E049E7" w:rsidP="005A092C">
      <w:pPr>
        <w:numPr>
          <w:ilvl w:val="1"/>
          <w:numId w:val="26"/>
        </w:numPr>
        <w:rPr>
          <w:rFonts w:ascii="Times New Roman" w:hAnsi="Times New Roman"/>
          <w:sz w:val="24"/>
          <w:szCs w:val="24"/>
        </w:rPr>
      </w:pPr>
      <w:r w:rsidRPr="00E049E7">
        <w:rPr>
          <w:rFonts w:ascii="Times New Roman" w:hAnsi="Times New Roman"/>
          <w:sz w:val="24"/>
          <w:szCs w:val="24"/>
        </w:rPr>
        <w:t>Line charts to track average growth by year.</w:t>
      </w:r>
    </w:p>
    <w:p w14:paraId="7D14B28F" w14:textId="77777777" w:rsidR="00E049E7" w:rsidRPr="00E049E7" w:rsidRDefault="00E049E7" w:rsidP="005A092C">
      <w:pPr>
        <w:numPr>
          <w:ilvl w:val="1"/>
          <w:numId w:val="26"/>
        </w:numPr>
        <w:rPr>
          <w:rFonts w:ascii="Times New Roman" w:hAnsi="Times New Roman"/>
          <w:sz w:val="24"/>
          <w:szCs w:val="24"/>
        </w:rPr>
      </w:pPr>
      <w:r w:rsidRPr="00E049E7">
        <w:rPr>
          <w:rFonts w:ascii="Times New Roman" w:hAnsi="Times New Roman"/>
          <w:sz w:val="24"/>
          <w:szCs w:val="24"/>
        </w:rPr>
        <w:t>Correlation heatmaps to identify relationships between features.</w:t>
      </w:r>
    </w:p>
    <w:p w14:paraId="1E13025A" w14:textId="77777777" w:rsidR="00E049E7" w:rsidRPr="00E049E7" w:rsidRDefault="00E049E7" w:rsidP="005A092C">
      <w:pPr>
        <w:numPr>
          <w:ilvl w:val="1"/>
          <w:numId w:val="26"/>
        </w:numPr>
        <w:rPr>
          <w:rFonts w:ascii="Times New Roman" w:hAnsi="Times New Roman"/>
          <w:sz w:val="24"/>
          <w:szCs w:val="24"/>
        </w:rPr>
      </w:pPr>
      <w:r w:rsidRPr="00E049E7">
        <w:rPr>
          <w:rFonts w:ascii="Times New Roman" w:hAnsi="Times New Roman"/>
          <w:sz w:val="24"/>
          <w:szCs w:val="24"/>
        </w:rPr>
        <w:t>Scatter plots with log-log scaling to explore revenue vs. workers.</w:t>
      </w:r>
    </w:p>
    <w:p w14:paraId="5A4DE779" w14:textId="77777777" w:rsidR="00E049E7" w:rsidRPr="00E049E7" w:rsidRDefault="00E049E7" w:rsidP="005A092C">
      <w:pPr>
        <w:numPr>
          <w:ilvl w:val="1"/>
          <w:numId w:val="26"/>
        </w:numPr>
        <w:rPr>
          <w:rFonts w:ascii="Times New Roman" w:hAnsi="Times New Roman"/>
          <w:sz w:val="24"/>
          <w:szCs w:val="24"/>
        </w:rPr>
      </w:pPr>
      <w:r w:rsidRPr="00E049E7">
        <w:rPr>
          <w:rFonts w:ascii="Times New Roman" w:hAnsi="Times New Roman"/>
          <w:sz w:val="24"/>
          <w:szCs w:val="24"/>
        </w:rPr>
        <w:lastRenderedPageBreak/>
        <w:t>Pie charts to visualize the distribution of the top 5 industries.</w:t>
      </w:r>
    </w:p>
    <w:p w14:paraId="79B5F04F" w14:textId="30B44775" w:rsidR="00E049E7" w:rsidRPr="00E049E7" w:rsidRDefault="00E049E7" w:rsidP="00E049E7">
      <w:pPr>
        <w:rPr>
          <w:rFonts w:ascii="Times New Roman" w:hAnsi="Times New Roman"/>
          <w:sz w:val="24"/>
          <w:szCs w:val="24"/>
        </w:rPr>
      </w:pPr>
      <w:r w:rsidRPr="00E049E7">
        <w:rPr>
          <w:rFonts w:ascii="Times New Roman" w:hAnsi="Times New Roman"/>
          <w:sz w:val="24"/>
          <w:szCs w:val="24"/>
        </w:rPr>
        <w:t>Feature Analysis for Specific Industries:</w:t>
      </w:r>
    </w:p>
    <w:p w14:paraId="53D1015B" w14:textId="77777777" w:rsidR="00E049E7" w:rsidRPr="00E049E7" w:rsidRDefault="00E049E7" w:rsidP="005A092C">
      <w:pPr>
        <w:numPr>
          <w:ilvl w:val="0"/>
          <w:numId w:val="27"/>
        </w:numPr>
        <w:rPr>
          <w:rFonts w:ascii="Times New Roman" w:hAnsi="Times New Roman"/>
          <w:sz w:val="24"/>
          <w:szCs w:val="24"/>
        </w:rPr>
      </w:pPr>
      <w:r w:rsidRPr="00E049E7">
        <w:rPr>
          <w:rFonts w:ascii="Times New Roman" w:hAnsi="Times New Roman"/>
          <w:sz w:val="24"/>
          <w:szCs w:val="24"/>
        </w:rPr>
        <w:t xml:space="preserve">Create box plots and other visualizations to </w:t>
      </w:r>
      <w:proofErr w:type="spellStart"/>
      <w:r w:rsidRPr="00E049E7">
        <w:rPr>
          <w:rFonts w:ascii="Times New Roman" w:hAnsi="Times New Roman"/>
          <w:sz w:val="24"/>
          <w:szCs w:val="24"/>
        </w:rPr>
        <w:t>analyze</w:t>
      </w:r>
      <w:proofErr w:type="spellEnd"/>
      <w:r w:rsidRPr="00E049E7">
        <w:rPr>
          <w:rFonts w:ascii="Times New Roman" w:hAnsi="Times New Roman"/>
          <w:sz w:val="24"/>
          <w:szCs w:val="24"/>
        </w:rPr>
        <w:t xml:space="preserve"> revenue per worker distribution within the top 5 industries.</w:t>
      </w:r>
    </w:p>
    <w:p w14:paraId="142DE73D" w14:textId="4783B0AF" w:rsidR="00E049E7" w:rsidRPr="00E049E7" w:rsidRDefault="00E049E7" w:rsidP="00E049E7">
      <w:pPr>
        <w:rPr>
          <w:rFonts w:ascii="Times New Roman" w:hAnsi="Times New Roman"/>
          <w:sz w:val="24"/>
          <w:szCs w:val="24"/>
        </w:rPr>
      </w:pPr>
      <w:r w:rsidRPr="00E049E7">
        <w:rPr>
          <w:rFonts w:ascii="Times New Roman" w:hAnsi="Times New Roman"/>
          <w:sz w:val="24"/>
          <w:szCs w:val="24"/>
        </w:rPr>
        <w:t xml:space="preserve"> Geospatial and Temporal Insights:</w:t>
      </w:r>
    </w:p>
    <w:p w14:paraId="400CC735" w14:textId="77777777" w:rsidR="00E049E7" w:rsidRPr="00E049E7" w:rsidRDefault="00E049E7" w:rsidP="005A092C">
      <w:pPr>
        <w:numPr>
          <w:ilvl w:val="0"/>
          <w:numId w:val="28"/>
        </w:numPr>
        <w:rPr>
          <w:rFonts w:ascii="Times New Roman" w:hAnsi="Times New Roman"/>
          <w:sz w:val="24"/>
          <w:szCs w:val="24"/>
        </w:rPr>
      </w:pPr>
      <w:proofErr w:type="spellStart"/>
      <w:r w:rsidRPr="00E049E7">
        <w:rPr>
          <w:rFonts w:ascii="Times New Roman" w:hAnsi="Times New Roman"/>
          <w:sz w:val="24"/>
          <w:szCs w:val="24"/>
        </w:rPr>
        <w:t>Analyze</w:t>
      </w:r>
      <w:proofErr w:type="spellEnd"/>
      <w:r w:rsidRPr="00E049E7">
        <w:rPr>
          <w:rFonts w:ascii="Times New Roman" w:hAnsi="Times New Roman"/>
          <w:sz w:val="24"/>
          <w:szCs w:val="24"/>
        </w:rPr>
        <w:t xml:space="preserve"> the geographic and temporal distribution of companies (top states, growth trends by year).</w:t>
      </w:r>
    </w:p>
    <w:p w14:paraId="454310FF" w14:textId="701E82F4" w:rsidR="00E049E7" w:rsidRPr="00E049E7" w:rsidRDefault="00E049E7" w:rsidP="00E049E7">
      <w:pPr>
        <w:rPr>
          <w:rFonts w:ascii="Times New Roman" w:hAnsi="Times New Roman"/>
          <w:sz w:val="24"/>
          <w:szCs w:val="24"/>
        </w:rPr>
      </w:pPr>
      <w:r w:rsidRPr="00E049E7">
        <w:rPr>
          <w:rFonts w:ascii="Times New Roman" w:hAnsi="Times New Roman"/>
          <w:sz w:val="24"/>
          <w:szCs w:val="24"/>
        </w:rPr>
        <w:t>Multivariate Exploration:</w:t>
      </w:r>
    </w:p>
    <w:p w14:paraId="38EFF12F" w14:textId="77777777" w:rsidR="00E049E7" w:rsidRPr="00E049E7" w:rsidRDefault="00E049E7" w:rsidP="005A092C">
      <w:pPr>
        <w:numPr>
          <w:ilvl w:val="0"/>
          <w:numId w:val="29"/>
        </w:numPr>
        <w:rPr>
          <w:rFonts w:ascii="Times New Roman" w:hAnsi="Times New Roman"/>
          <w:sz w:val="24"/>
          <w:szCs w:val="24"/>
        </w:rPr>
      </w:pPr>
      <w:r w:rsidRPr="00E049E7">
        <w:rPr>
          <w:rFonts w:ascii="Times New Roman" w:hAnsi="Times New Roman"/>
          <w:sz w:val="24"/>
          <w:szCs w:val="24"/>
        </w:rPr>
        <w:t>Use pair plots to visually explore the relationships among multiple features (growth, revenue, workers, and revenue per worker).</w:t>
      </w:r>
    </w:p>
    <w:p w14:paraId="68047D26" w14:textId="37C9F093" w:rsidR="00E049E7" w:rsidRPr="00E049E7" w:rsidRDefault="00E049E7" w:rsidP="00E049E7">
      <w:pPr>
        <w:rPr>
          <w:rFonts w:ascii="Times New Roman" w:hAnsi="Times New Roman"/>
          <w:sz w:val="24"/>
          <w:szCs w:val="24"/>
        </w:rPr>
      </w:pPr>
      <w:r w:rsidRPr="00E049E7">
        <w:rPr>
          <w:rFonts w:ascii="Times New Roman" w:hAnsi="Times New Roman"/>
          <w:sz w:val="24"/>
          <w:szCs w:val="24"/>
        </w:rPr>
        <w:t>Advanced Regression Analysis:</w:t>
      </w:r>
    </w:p>
    <w:p w14:paraId="0F421C49" w14:textId="77777777" w:rsidR="00E049E7" w:rsidRPr="00E049E7" w:rsidRDefault="00E049E7" w:rsidP="005A092C">
      <w:pPr>
        <w:numPr>
          <w:ilvl w:val="0"/>
          <w:numId w:val="30"/>
        </w:numPr>
        <w:rPr>
          <w:rFonts w:ascii="Times New Roman" w:hAnsi="Times New Roman"/>
          <w:sz w:val="24"/>
          <w:szCs w:val="24"/>
        </w:rPr>
      </w:pPr>
      <w:r w:rsidRPr="00E049E7">
        <w:rPr>
          <w:rFonts w:ascii="Times New Roman" w:hAnsi="Times New Roman"/>
          <w:sz w:val="24"/>
          <w:szCs w:val="24"/>
        </w:rPr>
        <w:t>Perform a log-log regression analysis to study the relationship between revenue and workforce size.</w:t>
      </w:r>
    </w:p>
    <w:p w14:paraId="79FE9498" w14:textId="7643CB32" w:rsidR="001C4309" w:rsidRPr="001C4309" w:rsidRDefault="001C4309" w:rsidP="001C4309">
      <w:pPr>
        <w:rPr>
          <w:rFonts w:ascii="Times New Roman" w:hAnsi="Times New Roman"/>
          <w:b/>
          <w:bCs/>
          <w:sz w:val="36"/>
          <w:szCs w:val="36"/>
        </w:rPr>
      </w:pPr>
    </w:p>
    <w:p w14:paraId="4E5D6C75" w14:textId="77777777" w:rsidR="00DF5333" w:rsidRDefault="00DF5333" w:rsidP="001C4309">
      <w:pPr>
        <w:rPr>
          <w:rFonts w:ascii="Times New Roman" w:hAnsi="Times New Roman"/>
          <w:b/>
          <w:bCs/>
          <w:sz w:val="32"/>
          <w:szCs w:val="32"/>
        </w:rPr>
      </w:pPr>
    </w:p>
    <w:p w14:paraId="2C79B4C6" w14:textId="4F9AD546" w:rsidR="001C4309" w:rsidRDefault="009560E8" w:rsidP="001C4309">
      <w:pPr>
        <w:rPr>
          <w:rFonts w:ascii="Times New Roman" w:hAnsi="Times New Roman"/>
          <w:sz w:val="24"/>
          <w:szCs w:val="24"/>
        </w:rPr>
      </w:pPr>
      <w:r>
        <w:rPr>
          <w:rFonts w:ascii="Times New Roman" w:hAnsi="Times New Roman"/>
          <w:noProof/>
          <w:sz w:val="24"/>
          <w:szCs w:val="24"/>
        </w:rPr>
        <w:drawing>
          <wp:inline distT="0" distB="0" distL="0" distR="0" wp14:anchorId="01F4ABFC" wp14:editId="16CB01D0">
            <wp:extent cx="5731510" cy="2771775"/>
            <wp:effectExtent l="0" t="0" r="2540" b="9525"/>
            <wp:docPr id="111237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0030" name="Picture 1112370030"/>
                    <pic:cNvPicPr/>
                  </pic:nvPicPr>
                  <pic:blipFill>
                    <a:blip r:embed="rId8">
                      <a:extLst>
                        <a:ext uri="{28A0092B-C50C-407E-A947-70E740481C1C}">
                          <a14:useLocalDpi xmlns:a14="http://schemas.microsoft.com/office/drawing/2010/main" val="0"/>
                        </a:ext>
                      </a:extLst>
                    </a:blip>
                    <a:stretch>
                      <a:fillRect/>
                    </a:stretch>
                  </pic:blipFill>
                  <pic:spPr>
                    <a:xfrm>
                      <a:off x="0" y="0"/>
                      <a:ext cx="5731510" cy="2771775"/>
                    </a:xfrm>
                    <a:prstGeom prst="rect">
                      <a:avLst/>
                    </a:prstGeom>
                  </pic:spPr>
                </pic:pic>
              </a:graphicData>
            </a:graphic>
          </wp:inline>
        </w:drawing>
      </w:r>
    </w:p>
    <w:p w14:paraId="535A6014" w14:textId="1670990A" w:rsidR="00193AFE" w:rsidRDefault="00A05712" w:rsidP="001C4309">
      <w:pPr>
        <w:rPr>
          <w:rFonts w:ascii="Times New Roman" w:hAnsi="Times New Roman"/>
          <w:sz w:val="24"/>
          <w:szCs w:val="24"/>
        </w:rPr>
      </w:pPr>
      <w:r>
        <w:rPr>
          <w:rFonts w:ascii="Times New Roman" w:hAnsi="Times New Roman"/>
          <w:noProof/>
          <w:sz w:val="24"/>
          <w:szCs w:val="24"/>
        </w:rPr>
        <w:lastRenderedPageBreak/>
        <w:drawing>
          <wp:inline distT="0" distB="0" distL="0" distR="0" wp14:anchorId="78ABD2F8" wp14:editId="22F937D3">
            <wp:extent cx="5731510" cy="3774440"/>
            <wp:effectExtent l="0" t="0" r="2540" b="0"/>
            <wp:docPr id="10074696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69619" name="Picture 1007469619"/>
                    <pic:cNvPicPr/>
                  </pic:nvPicPr>
                  <pic:blipFill>
                    <a:blip r:embed="rId9">
                      <a:extLst>
                        <a:ext uri="{28A0092B-C50C-407E-A947-70E740481C1C}">
                          <a14:useLocalDpi xmlns:a14="http://schemas.microsoft.com/office/drawing/2010/main" val="0"/>
                        </a:ext>
                      </a:extLst>
                    </a:blip>
                    <a:stretch>
                      <a:fillRect/>
                    </a:stretch>
                  </pic:blipFill>
                  <pic:spPr>
                    <a:xfrm>
                      <a:off x="0" y="0"/>
                      <a:ext cx="5731510" cy="3774440"/>
                    </a:xfrm>
                    <a:prstGeom prst="rect">
                      <a:avLst/>
                    </a:prstGeom>
                  </pic:spPr>
                </pic:pic>
              </a:graphicData>
            </a:graphic>
          </wp:inline>
        </w:drawing>
      </w:r>
    </w:p>
    <w:p w14:paraId="15AFE90B" w14:textId="48C773B6" w:rsidR="00193AFE" w:rsidRPr="001C4309" w:rsidRDefault="00193AFE" w:rsidP="001C4309">
      <w:pPr>
        <w:rPr>
          <w:rFonts w:ascii="Times New Roman" w:hAnsi="Times New Roman"/>
          <w:sz w:val="24"/>
          <w:szCs w:val="24"/>
        </w:rPr>
      </w:pPr>
      <w:r>
        <w:rPr>
          <w:rFonts w:ascii="Times New Roman" w:hAnsi="Times New Roman"/>
          <w:noProof/>
          <w:sz w:val="24"/>
          <w:szCs w:val="24"/>
        </w:rPr>
        <w:lastRenderedPageBreak/>
        <w:drawing>
          <wp:inline distT="0" distB="0" distL="0" distR="0" wp14:anchorId="67C4A99F" wp14:editId="75DC864E">
            <wp:extent cx="5731510" cy="4521200"/>
            <wp:effectExtent l="0" t="0" r="2540" b="0"/>
            <wp:docPr id="115754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41005" name="Picture 1157541005"/>
                    <pic:cNvPicPr/>
                  </pic:nvPicPr>
                  <pic:blipFill>
                    <a:blip r:embed="rId10">
                      <a:extLst>
                        <a:ext uri="{28A0092B-C50C-407E-A947-70E740481C1C}">
                          <a14:useLocalDpi xmlns:a14="http://schemas.microsoft.com/office/drawing/2010/main" val="0"/>
                        </a:ext>
                      </a:extLst>
                    </a:blip>
                    <a:stretch>
                      <a:fillRect/>
                    </a:stretch>
                  </pic:blipFill>
                  <pic:spPr>
                    <a:xfrm>
                      <a:off x="0" y="0"/>
                      <a:ext cx="5731510" cy="4521200"/>
                    </a:xfrm>
                    <a:prstGeom prst="rect">
                      <a:avLst/>
                    </a:prstGeom>
                  </pic:spPr>
                </pic:pic>
              </a:graphicData>
            </a:graphic>
          </wp:inline>
        </w:drawing>
      </w:r>
      <w:r>
        <w:rPr>
          <w:rFonts w:ascii="Times New Roman" w:hAnsi="Times New Roman"/>
          <w:noProof/>
          <w:sz w:val="24"/>
          <w:szCs w:val="24"/>
        </w:rPr>
        <w:drawing>
          <wp:inline distT="0" distB="0" distL="0" distR="0" wp14:anchorId="55CD458E" wp14:editId="11AAF4C9">
            <wp:extent cx="5731510" cy="4067175"/>
            <wp:effectExtent l="0" t="0" r="2540" b="9525"/>
            <wp:docPr id="1496200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00530" name="Picture 1496200530"/>
                    <pic:cNvPicPr/>
                  </pic:nvPicPr>
                  <pic:blipFill>
                    <a:blip r:embed="rId11">
                      <a:extLst>
                        <a:ext uri="{28A0092B-C50C-407E-A947-70E740481C1C}">
                          <a14:useLocalDpi xmlns:a14="http://schemas.microsoft.com/office/drawing/2010/main" val="0"/>
                        </a:ext>
                      </a:extLst>
                    </a:blip>
                    <a:stretch>
                      <a:fillRect/>
                    </a:stretch>
                  </pic:blipFill>
                  <pic:spPr>
                    <a:xfrm>
                      <a:off x="0" y="0"/>
                      <a:ext cx="5731510" cy="4067175"/>
                    </a:xfrm>
                    <a:prstGeom prst="rect">
                      <a:avLst/>
                    </a:prstGeom>
                  </pic:spPr>
                </pic:pic>
              </a:graphicData>
            </a:graphic>
          </wp:inline>
        </w:drawing>
      </w:r>
      <w:r>
        <w:rPr>
          <w:rFonts w:ascii="Times New Roman" w:hAnsi="Times New Roman"/>
          <w:noProof/>
          <w:sz w:val="24"/>
          <w:szCs w:val="24"/>
        </w:rPr>
        <w:lastRenderedPageBreak/>
        <w:drawing>
          <wp:inline distT="0" distB="0" distL="0" distR="0" wp14:anchorId="193A2392" wp14:editId="26AEEF80">
            <wp:extent cx="5731510" cy="2480945"/>
            <wp:effectExtent l="0" t="0" r="2540" b="0"/>
            <wp:docPr id="1341447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47766" name="Picture 1341447766"/>
                    <pic:cNvPicPr/>
                  </pic:nvPicPr>
                  <pic:blipFill>
                    <a:blip r:embed="rId12">
                      <a:extLst>
                        <a:ext uri="{28A0092B-C50C-407E-A947-70E740481C1C}">
                          <a14:useLocalDpi xmlns:a14="http://schemas.microsoft.com/office/drawing/2010/main" val="0"/>
                        </a:ext>
                      </a:extLst>
                    </a:blip>
                    <a:stretch>
                      <a:fillRect/>
                    </a:stretch>
                  </pic:blipFill>
                  <pic:spPr>
                    <a:xfrm>
                      <a:off x="0" y="0"/>
                      <a:ext cx="5731510" cy="2480945"/>
                    </a:xfrm>
                    <a:prstGeom prst="rect">
                      <a:avLst/>
                    </a:prstGeom>
                  </pic:spPr>
                </pic:pic>
              </a:graphicData>
            </a:graphic>
          </wp:inline>
        </w:drawing>
      </w:r>
      <w:r>
        <w:rPr>
          <w:rFonts w:ascii="Times New Roman" w:hAnsi="Times New Roman"/>
          <w:noProof/>
          <w:sz w:val="24"/>
          <w:szCs w:val="24"/>
        </w:rPr>
        <w:drawing>
          <wp:inline distT="0" distB="0" distL="0" distR="0" wp14:anchorId="011C79F8" wp14:editId="1D4AC945">
            <wp:extent cx="5731510" cy="2753995"/>
            <wp:effectExtent l="0" t="0" r="2540" b="8255"/>
            <wp:docPr id="1471366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66749" name="Picture 1471366749"/>
                    <pic:cNvPicPr/>
                  </pic:nvPicPr>
                  <pic:blipFill>
                    <a:blip r:embed="rId13">
                      <a:extLst>
                        <a:ext uri="{28A0092B-C50C-407E-A947-70E740481C1C}">
                          <a14:useLocalDpi xmlns:a14="http://schemas.microsoft.com/office/drawing/2010/main" val="0"/>
                        </a:ext>
                      </a:extLst>
                    </a:blip>
                    <a:stretch>
                      <a:fillRect/>
                    </a:stretch>
                  </pic:blipFill>
                  <pic:spPr>
                    <a:xfrm>
                      <a:off x="0" y="0"/>
                      <a:ext cx="5731510" cy="2753995"/>
                    </a:xfrm>
                    <a:prstGeom prst="rect">
                      <a:avLst/>
                    </a:prstGeom>
                  </pic:spPr>
                </pic:pic>
              </a:graphicData>
            </a:graphic>
          </wp:inline>
        </w:drawing>
      </w:r>
      <w:r>
        <w:rPr>
          <w:rFonts w:ascii="Times New Roman" w:hAnsi="Times New Roman"/>
          <w:noProof/>
          <w:sz w:val="24"/>
          <w:szCs w:val="24"/>
        </w:rPr>
        <w:drawing>
          <wp:inline distT="0" distB="0" distL="0" distR="0" wp14:anchorId="1F579403" wp14:editId="0D88DD1C">
            <wp:extent cx="5731510" cy="2776220"/>
            <wp:effectExtent l="0" t="0" r="2540" b="5080"/>
            <wp:docPr id="377267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7852" name="Picture 377267852"/>
                    <pic:cNvPicPr/>
                  </pic:nvPicPr>
                  <pic:blipFill>
                    <a:blip r:embed="rId14">
                      <a:extLst>
                        <a:ext uri="{28A0092B-C50C-407E-A947-70E740481C1C}">
                          <a14:useLocalDpi xmlns:a14="http://schemas.microsoft.com/office/drawing/2010/main" val="0"/>
                        </a:ext>
                      </a:extLst>
                    </a:blip>
                    <a:stretch>
                      <a:fillRect/>
                    </a:stretch>
                  </pic:blipFill>
                  <pic:spPr>
                    <a:xfrm>
                      <a:off x="0" y="0"/>
                      <a:ext cx="5731510" cy="2776220"/>
                    </a:xfrm>
                    <a:prstGeom prst="rect">
                      <a:avLst/>
                    </a:prstGeom>
                  </pic:spPr>
                </pic:pic>
              </a:graphicData>
            </a:graphic>
          </wp:inline>
        </w:drawing>
      </w:r>
      <w:r>
        <w:rPr>
          <w:rFonts w:ascii="Times New Roman" w:hAnsi="Times New Roman"/>
          <w:noProof/>
          <w:sz w:val="24"/>
          <w:szCs w:val="24"/>
        </w:rPr>
        <w:lastRenderedPageBreak/>
        <w:drawing>
          <wp:inline distT="0" distB="0" distL="0" distR="0" wp14:anchorId="4C0FEFB2" wp14:editId="7F0B1D50">
            <wp:extent cx="5731510" cy="2717800"/>
            <wp:effectExtent l="0" t="0" r="2540" b="6350"/>
            <wp:docPr id="1150062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62029" name="Picture 1150062029"/>
                    <pic:cNvPicPr/>
                  </pic:nvPicPr>
                  <pic:blipFill>
                    <a:blip r:embed="rId15">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r>
        <w:rPr>
          <w:rFonts w:ascii="Times New Roman" w:hAnsi="Times New Roman"/>
          <w:noProof/>
          <w:sz w:val="24"/>
          <w:szCs w:val="24"/>
        </w:rPr>
        <w:drawing>
          <wp:inline distT="0" distB="0" distL="0" distR="0" wp14:anchorId="490F5BD3" wp14:editId="3E352363">
            <wp:extent cx="5731510" cy="2767330"/>
            <wp:effectExtent l="0" t="0" r="2540" b="0"/>
            <wp:docPr id="18675122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12280" name="Picture 1867512280"/>
                    <pic:cNvPicPr/>
                  </pic:nvPicPr>
                  <pic:blipFill>
                    <a:blip r:embed="rId16">
                      <a:extLst>
                        <a:ext uri="{28A0092B-C50C-407E-A947-70E740481C1C}">
                          <a14:useLocalDpi xmlns:a14="http://schemas.microsoft.com/office/drawing/2010/main" val="0"/>
                        </a:ext>
                      </a:extLst>
                    </a:blip>
                    <a:stretch>
                      <a:fillRect/>
                    </a:stretch>
                  </pic:blipFill>
                  <pic:spPr>
                    <a:xfrm>
                      <a:off x="0" y="0"/>
                      <a:ext cx="5731510" cy="2767330"/>
                    </a:xfrm>
                    <a:prstGeom prst="rect">
                      <a:avLst/>
                    </a:prstGeom>
                  </pic:spPr>
                </pic:pic>
              </a:graphicData>
            </a:graphic>
          </wp:inline>
        </w:drawing>
      </w:r>
      <w:r>
        <w:rPr>
          <w:rFonts w:ascii="Times New Roman" w:hAnsi="Times New Roman"/>
          <w:noProof/>
          <w:sz w:val="24"/>
          <w:szCs w:val="24"/>
        </w:rPr>
        <w:lastRenderedPageBreak/>
        <w:drawing>
          <wp:inline distT="0" distB="0" distL="0" distR="0" wp14:anchorId="7D28523A" wp14:editId="0961756A">
            <wp:extent cx="5731510" cy="5226685"/>
            <wp:effectExtent l="0" t="0" r="2540" b="0"/>
            <wp:docPr id="17615558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55801" name="Picture 1761555801"/>
                    <pic:cNvPicPr/>
                  </pic:nvPicPr>
                  <pic:blipFill>
                    <a:blip r:embed="rId17">
                      <a:extLst>
                        <a:ext uri="{28A0092B-C50C-407E-A947-70E740481C1C}">
                          <a14:useLocalDpi xmlns:a14="http://schemas.microsoft.com/office/drawing/2010/main" val="0"/>
                        </a:ext>
                      </a:extLst>
                    </a:blip>
                    <a:stretch>
                      <a:fillRect/>
                    </a:stretch>
                  </pic:blipFill>
                  <pic:spPr>
                    <a:xfrm>
                      <a:off x="0" y="0"/>
                      <a:ext cx="5731510" cy="5226685"/>
                    </a:xfrm>
                    <a:prstGeom prst="rect">
                      <a:avLst/>
                    </a:prstGeom>
                  </pic:spPr>
                </pic:pic>
              </a:graphicData>
            </a:graphic>
          </wp:inline>
        </w:drawing>
      </w:r>
    </w:p>
    <w:p w14:paraId="093FC61C" w14:textId="0D2B169D" w:rsidR="001C4309" w:rsidRPr="001C4309" w:rsidRDefault="001C4309" w:rsidP="001C4309">
      <w:pPr>
        <w:rPr>
          <w:rFonts w:ascii="Times New Roman" w:hAnsi="Times New Roman"/>
          <w:sz w:val="24"/>
          <w:szCs w:val="24"/>
        </w:rPr>
      </w:pPr>
    </w:p>
    <w:p w14:paraId="1F6A1164" w14:textId="7D17B6F4" w:rsidR="001C4309" w:rsidRPr="001C4309" w:rsidRDefault="001C4309" w:rsidP="001C4309">
      <w:pPr>
        <w:rPr>
          <w:rFonts w:ascii="Times New Roman" w:hAnsi="Times New Roman"/>
          <w:sz w:val="24"/>
          <w:szCs w:val="24"/>
        </w:rPr>
      </w:pPr>
    </w:p>
    <w:p w14:paraId="4329F47B" w14:textId="74C4C8A6" w:rsidR="001C4309" w:rsidRPr="001C4309" w:rsidRDefault="001C4309" w:rsidP="001C4309">
      <w:pPr>
        <w:rPr>
          <w:rFonts w:ascii="Times New Roman" w:hAnsi="Times New Roman"/>
          <w:sz w:val="24"/>
          <w:szCs w:val="24"/>
        </w:rPr>
      </w:pPr>
    </w:p>
    <w:p w14:paraId="6AD1B84C" w14:textId="77777777" w:rsidR="00292500" w:rsidRPr="00292500" w:rsidRDefault="00292500" w:rsidP="00292500">
      <w:pPr>
        <w:rPr>
          <w:rFonts w:ascii="Times New Roman" w:hAnsi="Times New Roman"/>
          <w:b/>
          <w:bCs/>
          <w:sz w:val="40"/>
          <w:szCs w:val="40"/>
        </w:rPr>
      </w:pPr>
      <w:r w:rsidRPr="00292500">
        <w:rPr>
          <w:rFonts w:ascii="Times New Roman" w:hAnsi="Times New Roman"/>
          <w:b/>
          <w:bCs/>
          <w:sz w:val="40"/>
          <w:szCs w:val="40"/>
        </w:rPr>
        <w:t>6. Result Interpretation and Discussion</w:t>
      </w:r>
    </w:p>
    <w:p w14:paraId="0A98288F" w14:textId="77777777" w:rsidR="00292500" w:rsidRPr="00292500" w:rsidRDefault="00292500" w:rsidP="00292500">
      <w:pPr>
        <w:rPr>
          <w:rFonts w:ascii="Times New Roman" w:hAnsi="Times New Roman"/>
          <w:b/>
          <w:bCs/>
          <w:sz w:val="40"/>
          <w:szCs w:val="40"/>
        </w:rPr>
      </w:pPr>
      <w:r w:rsidRPr="00292500">
        <w:rPr>
          <w:rFonts w:ascii="Times New Roman" w:hAnsi="Times New Roman"/>
          <w:b/>
          <w:bCs/>
          <w:sz w:val="40"/>
          <w:szCs w:val="40"/>
        </w:rPr>
        <w:t>6.1 Summary of Key Findings</w:t>
      </w:r>
    </w:p>
    <w:p w14:paraId="66D9C588" w14:textId="77777777" w:rsidR="008D0083" w:rsidRPr="008D0083" w:rsidRDefault="008D0083" w:rsidP="008D0083">
      <w:pPr>
        <w:spacing w:before="100" w:beforeAutospacing="1" w:after="100" w:afterAutospacing="1" w:line="240" w:lineRule="auto"/>
        <w:rPr>
          <w:rFonts w:ascii="Times New Roman" w:eastAsia="Times New Roman" w:hAnsi="Times New Roman"/>
          <w:kern w:val="0"/>
          <w:sz w:val="24"/>
          <w:szCs w:val="24"/>
          <w:lang w:eastAsia="en-IN"/>
        </w:rPr>
      </w:pPr>
      <w:r w:rsidRPr="008D0083">
        <w:rPr>
          <w:rFonts w:ascii="Times New Roman" w:eastAsia="Times New Roman" w:hAnsi="Times New Roman"/>
          <w:kern w:val="0"/>
          <w:sz w:val="24"/>
          <w:szCs w:val="24"/>
          <w:lang w:eastAsia="en-IN"/>
        </w:rPr>
        <w:t>The results of this analysis have practical implications for various stakeholders:</w:t>
      </w:r>
    </w:p>
    <w:p w14:paraId="4B7BE472" w14:textId="77777777" w:rsidR="008D0083" w:rsidRPr="008D0083" w:rsidRDefault="008D0083" w:rsidP="005A092C">
      <w:pPr>
        <w:numPr>
          <w:ilvl w:val="0"/>
          <w:numId w:val="31"/>
        </w:numPr>
        <w:spacing w:before="100" w:beforeAutospacing="1" w:after="100" w:afterAutospacing="1" w:line="240" w:lineRule="auto"/>
        <w:rPr>
          <w:rFonts w:ascii="Times New Roman" w:eastAsia="Times New Roman" w:hAnsi="Times New Roman"/>
          <w:kern w:val="0"/>
          <w:sz w:val="24"/>
          <w:szCs w:val="24"/>
          <w:lang w:eastAsia="en-IN"/>
        </w:rPr>
      </w:pPr>
      <w:r w:rsidRPr="008D0083">
        <w:rPr>
          <w:rFonts w:ascii="Times New Roman" w:eastAsia="Times New Roman" w:hAnsi="Times New Roman"/>
          <w:b/>
          <w:bCs/>
          <w:kern w:val="0"/>
          <w:sz w:val="24"/>
          <w:szCs w:val="24"/>
          <w:lang w:eastAsia="en-IN"/>
        </w:rPr>
        <w:t>Business Analysts and Economists:</w:t>
      </w:r>
      <w:r w:rsidRPr="008D0083">
        <w:rPr>
          <w:rFonts w:ascii="Times New Roman" w:eastAsia="Times New Roman" w:hAnsi="Times New Roman"/>
          <w:kern w:val="0"/>
          <w:sz w:val="24"/>
          <w:szCs w:val="24"/>
          <w:lang w:eastAsia="en-IN"/>
        </w:rPr>
        <w:t xml:space="preserve"> By identifying key growth drivers, such as revenue per worker and industry trends, analysts can better understand which factors influence the success of the top U.S. MNCs, guiding future investment and business strategies.</w:t>
      </w:r>
    </w:p>
    <w:p w14:paraId="6AF7D4C9" w14:textId="77777777" w:rsidR="008D0083" w:rsidRPr="008D0083" w:rsidRDefault="008D0083" w:rsidP="005A092C">
      <w:pPr>
        <w:numPr>
          <w:ilvl w:val="0"/>
          <w:numId w:val="31"/>
        </w:numPr>
        <w:spacing w:before="100" w:beforeAutospacing="1" w:after="100" w:afterAutospacing="1" w:line="240" w:lineRule="auto"/>
        <w:rPr>
          <w:rFonts w:ascii="Times New Roman" w:eastAsia="Times New Roman" w:hAnsi="Times New Roman"/>
          <w:kern w:val="0"/>
          <w:sz w:val="24"/>
          <w:szCs w:val="24"/>
          <w:lang w:eastAsia="en-IN"/>
        </w:rPr>
      </w:pPr>
      <w:r w:rsidRPr="008D0083">
        <w:rPr>
          <w:rFonts w:ascii="Times New Roman" w:eastAsia="Times New Roman" w:hAnsi="Times New Roman"/>
          <w:b/>
          <w:bCs/>
          <w:kern w:val="0"/>
          <w:sz w:val="24"/>
          <w:szCs w:val="24"/>
          <w:lang w:eastAsia="en-IN"/>
        </w:rPr>
        <w:t>Company Executives and Managers:</w:t>
      </w:r>
      <w:r w:rsidRPr="008D0083">
        <w:rPr>
          <w:rFonts w:ascii="Times New Roman" w:eastAsia="Times New Roman" w:hAnsi="Times New Roman"/>
          <w:kern w:val="0"/>
          <w:sz w:val="24"/>
          <w:szCs w:val="24"/>
          <w:lang w:eastAsia="en-IN"/>
        </w:rPr>
        <w:t xml:space="preserve"> Leaders can use these insights to improve operational efficiency, focusing on key performance metrics like revenue growth, </w:t>
      </w:r>
      <w:r w:rsidRPr="008D0083">
        <w:rPr>
          <w:rFonts w:ascii="Times New Roman" w:eastAsia="Times New Roman" w:hAnsi="Times New Roman"/>
          <w:kern w:val="0"/>
          <w:sz w:val="24"/>
          <w:szCs w:val="24"/>
          <w:lang w:eastAsia="en-IN"/>
        </w:rPr>
        <w:lastRenderedPageBreak/>
        <w:t>employee productivity, and expansion into high-growth industries or regions to ensure sustained growth.</w:t>
      </w:r>
    </w:p>
    <w:p w14:paraId="40AB0806" w14:textId="77777777" w:rsidR="008D0083" w:rsidRPr="008D0083" w:rsidRDefault="008D0083" w:rsidP="005A092C">
      <w:pPr>
        <w:numPr>
          <w:ilvl w:val="0"/>
          <w:numId w:val="31"/>
        </w:numPr>
        <w:spacing w:before="100" w:beforeAutospacing="1" w:after="100" w:afterAutospacing="1" w:line="240" w:lineRule="auto"/>
        <w:rPr>
          <w:rFonts w:ascii="Times New Roman" w:eastAsia="Times New Roman" w:hAnsi="Times New Roman"/>
          <w:kern w:val="0"/>
          <w:sz w:val="24"/>
          <w:szCs w:val="24"/>
          <w:lang w:eastAsia="en-IN"/>
        </w:rPr>
      </w:pPr>
      <w:r w:rsidRPr="008D0083">
        <w:rPr>
          <w:rFonts w:ascii="Times New Roman" w:eastAsia="Times New Roman" w:hAnsi="Times New Roman"/>
          <w:b/>
          <w:bCs/>
          <w:kern w:val="0"/>
          <w:sz w:val="24"/>
          <w:szCs w:val="24"/>
          <w:lang w:eastAsia="en-IN"/>
        </w:rPr>
        <w:t>Investors and Venture Capitalists:</w:t>
      </w:r>
      <w:r w:rsidRPr="008D0083">
        <w:rPr>
          <w:rFonts w:ascii="Times New Roman" w:eastAsia="Times New Roman" w:hAnsi="Times New Roman"/>
          <w:kern w:val="0"/>
          <w:sz w:val="24"/>
          <w:szCs w:val="24"/>
          <w:lang w:eastAsia="en-IN"/>
        </w:rPr>
        <w:t xml:space="preserve"> Understanding the trends in company growth, revenue distribution, and industry performance can help investors make informed decisions about which companies or sectors to invest in for maximum returns.</w:t>
      </w:r>
    </w:p>
    <w:p w14:paraId="7C5FA252" w14:textId="77777777" w:rsidR="008D0083" w:rsidRPr="008D0083" w:rsidRDefault="008D0083" w:rsidP="005A092C">
      <w:pPr>
        <w:numPr>
          <w:ilvl w:val="0"/>
          <w:numId w:val="31"/>
        </w:numPr>
        <w:spacing w:before="100" w:beforeAutospacing="1" w:after="100" w:afterAutospacing="1" w:line="240" w:lineRule="auto"/>
        <w:rPr>
          <w:rFonts w:ascii="Times New Roman" w:eastAsia="Times New Roman" w:hAnsi="Times New Roman"/>
          <w:kern w:val="0"/>
          <w:sz w:val="24"/>
          <w:szCs w:val="24"/>
          <w:lang w:eastAsia="en-IN"/>
        </w:rPr>
      </w:pPr>
      <w:r w:rsidRPr="008D0083">
        <w:rPr>
          <w:rFonts w:ascii="Times New Roman" w:eastAsia="Times New Roman" w:hAnsi="Times New Roman"/>
          <w:b/>
          <w:bCs/>
          <w:kern w:val="0"/>
          <w:sz w:val="24"/>
          <w:szCs w:val="24"/>
          <w:lang w:eastAsia="en-IN"/>
        </w:rPr>
        <w:t>Policymakers:</w:t>
      </w:r>
      <w:r w:rsidRPr="008D0083">
        <w:rPr>
          <w:rFonts w:ascii="Times New Roman" w:eastAsia="Times New Roman" w:hAnsi="Times New Roman"/>
          <w:kern w:val="0"/>
          <w:sz w:val="24"/>
          <w:szCs w:val="24"/>
          <w:lang w:eastAsia="en-IN"/>
        </w:rPr>
        <w:t xml:space="preserve"> By recognizing regional trends and industry performance, policymakers can better support businesses through targeted tax policies, infrastructure improvements, and incentives to foster economic growth and entrepreneurship.</w:t>
      </w:r>
    </w:p>
    <w:p w14:paraId="6C0EA28B" w14:textId="77777777" w:rsidR="008D0083" w:rsidRPr="00E713F2" w:rsidRDefault="008D0083" w:rsidP="00E713F2">
      <w:pPr>
        <w:spacing w:before="100" w:beforeAutospacing="1" w:after="100" w:afterAutospacing="1" w:line="240" w:lineRule="auto"/>
        <w:rPr>
          <w:rFonts w:ascii="Times New Roman" w:eastAsia="Times New Roman" w:hAnsi="Times New Roman"/>
          <w:kern w:val="0"/>
          <w:sz w:val="24"/>
          <w:szCs w:val="24"/>
          <w:lang w:eastAsia="en-IN"/>
        </w:rPr>
      </w:pPr>
    </w:p>
    <w:p w14:paraId="3830F72C" w14:textId="77777777" w:rsidR="00E713F2" w:rsidRPr="00292500" w:rsidRDefault="00E713F2" w:rsidP="00E713F2">
      <w:pPr>
        <w:ind w:left="142"/>
        <w:rPr>
          <w:rFonts w:ascii="Times New Roman" w:hAnsi="Times New Roman"/>
          <w:sz w:val="24"/>
          <w:szCs w:val="24"/>
        </w:rPr>
      </w:pPr>
    </w:p>
    <w:p w14:paraId="39517DAD" w14:textId="77777777" w:rsidR="00292500" w:rsidRPr="00292500" w:rsidRDefault="00292500" w:rsidP="00292500">
      <w:pPr>
        <w:rPr>
          <w:rFonts w:ascii="Times New Roman" w:hAnsi="Times New Roman"/>
          <w:b/>
          <w:bCs/>
          <w:sz w:val="40"/>
          <w:szCs w:val="40"/>
        </w:rPr>
      </w:pPr>
      <w:r w:rsidRPr="00292500">
        <w:rPr>
          <w:rFonts w:ascii="Times New Roman" w:hAnsi="Times New Roman"/>
          <w:b/>
          <w:bCs/>
          <w:sz w:val="40"/>
          <w:szCs w:val="40"/>
        </w:rPr>
        <w:t>6.2 Practical Implications</w:t>
      </w:r>
    </w:p>
    <w:p w14:paraId="1C7B8F30" w14:textId="77777777" w:rsidR="000653BF" w:rsidRPr="000653BF" w:rsidRDefault="000653BF" w:rsidP="000653BF">
      <w:pPr>
        <w:rPr>
          <w:rFonts w:ascii="Times New Roman" w:hAnsi="Times New Roman"/>
          <w:sz w:val="24"/>
          <w:szCs w:val="24"/>
        </w:rPr>
      </w:pPr>
      <w:r w:rsidRPr="000653BF">
        <w:rPr>
          <w:rFonts w:ascii="Times New Roman" w:hAnsi="Times New Roman"/>
          <w:sz w:val="24"/>
          <w:szCs w:val="24"/>
        </w:rPr>
        <w:t>The results of this analysis have practical implications for various stakeholders:</w:t>
      </w:r>
    </w:p>
    <w:p w14:paraId="4B30D97D" w14:textId="77777777" w:rsidR="000653BF" w:rsidRPr="000653BF" w:rsidRDefault="000653BF" w:rsidP="005A092C">
      <w:pPr>
        <w:numPr>
          <w:ilvl w:val="0"/>
          <w:numId w:val="32"/>
        </w:numPr>
        <w:rPr>
          <w:rFonts w:ascii="Times New Roman" w:hAnsi="Times New Roman"/>
          <w:sz w:val="24"/>
          <w:szCs w:val="24"/>
        </w:rPr>
      </w:pPr>
      <w:r w:rsidRPr="000653BF">
        <w:rPr>
          <w:rFonts w:ascii="Times New Roman" w:hAnsi="Times New Roman"/>
          <w:b/>
          <w:bCs/>
          <w:sz w:val="24"/>
          <w:szCs w:val="24"/>
        </w:rPr>
        <w:t>Business Leaders and Entrepreneurs:</w:t>
      </w:r>
      <w:r w:rsidRPr="000653BF">
        <w:rPr>
          <w:rFonts w:ascii="Times New Roman" w:hAnsi="Times New Roman"/>
          <w:sz w:val="24"/>
          <w:szCs w:val="24"/>
        </w:rPr>
        <w:t xml:space="preserve"> By identifying key growth trends and high-performing industries, business leaders can benchmark their performance, explore growth strategies adopted by top companies, and adapt successful practices to drive their own ventures forward.</w:t>
      </w:r>
    </w:p>
    <w:p w14:paraId="2C145AF7" w14:textId="77777777" w:rsidR="000653BF" w:rsidRPr="000653BF" w:rsidRDefault="000653BF" w:rsidP="005A092C">
      <w:pPr>
        <w:numPr>
          <w:ilvl w:val="0"/>
          <w:numId w:val="32"/>
        </w:numPr>
        <w:rPr>
          <w:rFonts w:ascii="Times New Roman" w:hAnsi="Times New Roman"/>
          <w:sz w:val="24"/>
          <w:szCs w:val="24"/>
        </w:rPr>
      </w:pPr>
      <w:r w:rsidRPr="000653BF">
        <w:rPr>
          <w:rFonts w:ascii="Times New Roman" w:hAnsi="Times New Roman"/>
          <w:b/>
          <w:bCs/>
          <w:sz w:val="24"/>
          <w:szCs w:val="24"/>
        </w:rPr>
        <w:t>Policy Makers and Economic Planners:</w:t>
      </w:r>
      <w:r w:rsidRPr="000653BF">
        <w:rPr>
          <w:rFonts w:ascii="Times New Roman" w:hAnsi="Times New Roman"/>
          <w:sz w:val="24"/>
          <w:szCs w:val="24"/>
        </w:rPr>
        <w:t xml:space="preserve"> Insights into regional growth trends and industry dominance can help governments and economic planners tailor policies to support high-growth sectors, encourage entrepreneurship, and drive sustainable economic development.</w:t>
      </w:r>
    </w:p>
    <w:p w14:paraId="23F2854E" w14:textId="77777777" w:rsidR="000653BF" w:rsidRPr="000653BF" w:rsidRDefault="000653BF" w:rsidP="005A092C">
      <w:pPr>
        <w:numPr>
          <w:ilvl w:val="0"/>
          <w:numId w:val="32"/>
        </w:numPr>
        <w:rPr>
          <w:rFonts w:ascii="Times New Roman" w:hAnsi="Times New Roman"/>
          <w:sz w:val="24"/>
          <w:szCs w:val="24"/>
        </w:rPr>
      </w:pPr>
      <w:r w:rsidRPr="000653BF">
        <w:rPr>
          <w:rFonts w:ascii="Times New Roman" w:hAnsi="Times New Roman"/>
          <w:b/>
          <w:bCs/>
          <w:sz w:val="24"/>
          <w:szCs w:val="24"/>
        </w:rPr>
        <w:t>Investors and Financial Analysts:</w:t>
      </w:r>
      <w:r w:rsidRPr="000653BF">
        <w:rPr>
          <w:rFonts w:ascii="Times New Roman" w:hAnsi="Times New Roman"/>
          <w:sz w:val="24"/>
          <w:szCs w:val="24"/>
        </w:rPr>
        <w:t xml:space="preserve"> Understanding which industries and regions have the highest revenue per employee, growth rates, and operational efficiency can help investors make data-driven decisions when selecting high-potential companies for investment.</w:t>
      </w:r>
    </w:p>
    <w:p w14:paraId="29F0D76E" w14:textId="77777777" w:rsidR="000653BF" w:rsidRPr="000653BF" w:rsidRDefault="000653BF" w:rsidP="005A092C">
      <w:pPr>
        <w:numPr>
          <w:ilvl w:val="0"/>
          <w:numId w:val="32"/>
        </w:numPr>
        <w:rPr>
          <w:rFonts w:ascii="Times New Roman" w:hAnsi="Times New Roman"/>
          <w:sz w:val="24"/>
          <w:szCs w:val="24"/>
        </w:rPr>
      </w:pPr>
      <w:r w:rsidRPr="000653BF">
        <w:rPr>
          <w:rFonts w:ascii="Times New Roman" w:hAnsi="Times New Roman"/>
          <w:b/>
          <w:bCs/>
          <w:sz w:val="24"/>
          <w:szCs w:val="24"/>
        </w:rPr>
        <w:t>Human Resource Strategists:</w:t>
      </w:r>
      <w:r w:rsidRPr="000653BF">
        <w:rPr>
          <w:rFonts w:ascii="Times New Roman" w:hAnsi="Times New Roman"/>
          <w:sz w:val="24"/>
          <w:szCs w:val="24"/>
        </w:rPr>
        <w:t xml:space="preserve"> The correlation between workforce size and revenue generation highlights opportunities for optimizing staffing strategies. Organizations can use these insights to balance productivity and human capital investment effectively.</w:t>
      </w:r>
    </w:p>
    <w:p w14:paraId="286453B0" w14:textId="77777777" w:rsidR="000653BF" w:rsidRPr="004872C6" w:rsidRDefault="000653BF" w:rsidP="000653BF">
      <w:pPr>
        <w:rPr>
          <w:rFonts w:ascii="Times New Roman" w:hAnsi="Times New Roman"/>
          <w:sz w:val="24"/>
          <w:szCs w:val="24"/>
        </w:rPr>
      </w:pPr>
    </w:p>
    <w:p w14:paraId="3F51BBE0" w14:textId="77777777" w:rsidR="004872C6" w:rsidRPr="00292500" w:rsidRDefault="004872C6" w:rsidP="004872C6">
      <w:pPr>
        <w:rPr>
          <w:rFonts w:ascii="Times New Roman" w:hAnsi="Times New Roman"/>
          <w:sz w:val="24"/>
          <w:szCs w:val="24"/>
        </w:rPr>
      </w:pPr>
    </w:p>
    <w:p w14:paraId="5AC6B7E3" w14:textId="77777777" w:rsidR="00292500" w:rsidRPr="00292500" w:rsidRDefault="00292500" w:rsidP="00292500">
      <w:pPr>
        <w:rPr>
          <w:rFonts w:ascii="Times New Roman" w:hAnsi="Times New Roman"/>
          <w:b/>
          <w:bCs/>
          <w:sz w:val="40"/>
          <w:szCs w:val="40"/>
        </w:rPr>
      </w:pPr>
      <w:r w:rsidRPr="00292500">
        <w:rPr>
          <w:rFonts w:ascii="Times New Roman" w:hAnsi="Times New Roman"/>
          <w:b/>
          <w:bCs/>
          <w:sz w:val="40"/>
          <w:szCs w:val="40"/>
        </w:rPr>
        <w:t>6.3 Recommendations for Future Research</w:t>
      </w:r>
    </w:p>
    <w:p w14:paraId="7BD1953F" w14:textId="77777777" w:rsidR="009651B6" w:rsidRPr="009651B6" w:rsidRDefault="009651B6" w:rsidP="009651B6">
      <w:pPr>
        <w:rPr>
          <w:rFonts w:ascii="Times New Roman" w:hAnsi="Times New Roman"/>
          <w:sz w:val="24"/>
          <w:szCs w:val="24"/>
        </w:rPr>
      </w:pPr>
      <w:r w:rsidRPr="009651B6">
        <w:rPr>
          <w:rFonts w:ascii="Times New Roman" w:hAnsi="Times New Roman"/>
          <w:sz w:val="24"/>
          <w:szCs w:val="24"/>
        </w:rPr>
        <w:t>While this project provides valuable insights into business growth and revenue trends among top-performing U.S. companies, future research could explore:</w:t>
      </w:r>
    </w:p>
    <w:p w14:paraId="32578FB1" w14:textId="77777777" w:rsidR="009651B6" w:rsidRPr="009651B6" w:rsidRDefault="009651B6" w:rsidP="005A092C">
      <w:pPr>
        <w:numPr>
          <w:ilvl w:val="0"/>
          <w:numId w:val="33"/>
        </w:numPr>
        <w:rPr>
          <w:rFonts w:ascii="Times New Roman" w:hAnsi="Times New Roman"/>
          <w:sz w:val="24"/>
          <w:szCs w:val="24"/>
        </w:rPr>
      </w:pPr>
      <w:r w:rsidRPr="009651B6">
        <w:rPr>
          <w:rFonts w:ascii="Times New Roman" w:hAnsi="Times New Roman"/>
          <w:b/>
          <w:bCs/>
          <w:sz w:val="24"/>
          <w:szCs w:val="24"/>
        </w:rPr>
        <w:t>The impact of technological adoption and digital transformation</w:t>
      </w:r>
      <w:r w:rsidRPr="009651B6">
        <w:rPr>
          <w:rFonts w:ascii="Times New Roman" w:hAnsi="Times New Roman"/>
          <w:sz w:val="24"/>
          <w:szCs w:val="24"/>
        </w:rPr>
        <w:t xml:space="preserve"> on revenue growth and operational efficiency across different industries.</w:t>
      </w:r>
    </w:p>
    <w:p w14:paraId="6430523D" w14:textId="77777777" w:rsidR="009651B6" w:rsidRPr="009651B6" w:rsidRDefault="009651B6" w:rsidP="005A092C">
      <w:pPr>
        <w:numPr>
          <w:ilvl w:val="0"/>
          <w:numId w:val="33"/>
        </w:numPr>
        <w:rPr>
          <w:rFonts w:ascii="Times New Roman" w:hAnsi="Times New Roman"/>
          <w:sz w:val="24"/>
          <w:szCs w:val="24"/>
        </w:rPr>
      </w:pPr>
      <w:r w:rsidRPr="009651B6">
        <w:rPr>
          <w:rFonts w:ascii="Times New Roman" w:hAnsi="Times New Roman"/>
          <w:b/>
          <w:bCs/>
          <w:sz w:val="24"/>
          <w:szCs w:val="24"/>
        </w:rPr>
        <w:t>Longitudinal analysis</w:t>
      </w:r>
      <w:r w:rsidRPr="009651B6">
        <w:rPr>
          <w:rFonts w:ascii="Times New Roman" w:hAnsi="Times New Roman"/>
          <w:sz w:val="24"/>
          <w:szCs w:val="24"/>
        </w:rPr>
        <w:t xml:space="preserve"> to track how companies from the INC 5000 list perform in subsequent years—do they sustain growth or plateau after reaching peak expansion?</w:t>
      </w:r>
    </w:p>
    <w:p w14:paraId="2CCFDF4E" w14:textId="77777777" w:rsidR="009651B6" w:rsidRPr="009651B6" w:rsidRDefault="009651B6" w:rsidP="005A092C">
      <w:pPr>
        <w:numPr>
          <w:ilvl w:val="0"/>
          <w:numId w:val="33"/>
        </w:numPr>
        <w:rPr>
          <w:rFonts w:ascii="Times New Roman" w:hAnsi="Times New Roman"/>
          <w:sz w:val="24"/>
          <w:szCs w:val="24"/>
        </w:rPr>
      </w:pPr>
      <w:r w:rsidRPr="009651B6">
        <w:rPr>
          <w:rFonts w:ascii="Times New Roman" w:hAnsi="Times New Roman"/>
          <w:b/>
          <w:bCs/>
          <w:sz w:val="24"/>
          <w:szCs w:val="24"/>
        </w:rPr>
        <w:lastRenderedPageBreak/>
        <w:t>The role of external factors</w:t>
      </w:r>
      <w:r w:rsidRPr="009651B6">
        <w:rPr>
          <w:rFonts w:ascii="Times New Roman" w:hAnsi="Times New Roman"/>
          <w:sz w:val="24"/>
          <w:szCs w:val="24"/>
        </w:rPr>
        <w:t>, such as economic policy changes, interest rates, or global events (e.g., pandemics), in influencing company growth trajectories.</w:t>
      </w:r>
    </w:p>
    <w:p w14:paraId="3DB67174" w14:textId="77777777" w:rsidR="009651B6" w:rsidRPr="009651B6" w:rsidRDefault="009651B6" w:rsidP="005A092C">
      <w:pPr>
        <w:numPr>
          <w:ilvl w:val="0"/>
          <w:numId w:val="33"/>
        </w:numPr>
        <w:rPr>
          <w:rFonts w:ascii="Times New Roman" w:hAnsi="Times New Roman"/>
          <w:sz w:val="24"/>
          <w:szCs w:val="24"/>
        </w:rPr>
      </w:pPr>
      <w:r w:rsidRPr="009651B6">
        <w:rPr>
          <w:rFonts w:ascii="Times New Roman" w:hAnsi="Times New Roman"/>
          <w:b/>
          <w:bCs/>
          <w:sz w:val="24"/>
          <w:szCs w:val="24"/>
        </w:rPr>
        <w:t>A comparative study</w:t>
      </w:r>
      <w:r w:rsidRPr="009651B6">
        <w:rPr>
          <w:rFonts w:ascii="Times New Roman" w:hAnsi="Times New Roman"/>
          <w:sz w:val="24"/>
          <w:szCs w:val="24"/>
        </w:rPr>
        <w:t xml:space="preserve"> between privately held INC 5000 firms and publicly traded companies to identify differences in growth strategies, capital usage, and scalability.</w:t>
      </w:r>
    </w:p>
    <w:p w14:paraId="592B3F79" w14:textId="77777777" w:rsidR="009651B6" w:rsidRPr="00292500" w:rsidRDefault="009651B6" w:rsidP="009651B6">
      <w:pPr>
        <w:rPr>
          <w:rFonts w:ascii="Times New Roman" w:hAnsi="Times New Roman"/>
          <w:sz w:val="24"/>
          <w:szCs w:val="24"/>
        </w:rPr>
      </w:pPr>
    </w:p>
    <w:p w14:paraId="3C1BF07C" w14:textId="77777777" w:rsidR="00292500" w:rsidRPr="00292500" w:rsidRDefault="00292500" w:rsidP="00292500">
      <w:pPr>
        <w:rPr>
          <w:rFonts w:ascii="Times New Roman" w:hAnsi="Times New Roman"/>
          <w:b/>
          <w:bCs/>
          <w:sz w:val="40"/>
          <w:szCs w:val="40"/>
        </w:rPr>
      </w:pPr>
      <w:r w:rsidRPr="00292500">
        <w:rPr>
          <w:rFonts w:ascii="Times New Roman" w:hAnsi="Times New Roman"/>
          <w:b/>
          <w:bCs/>
          <w:sz w:val="40"/>
          <w:szCs w:val="40"/>
        </w:rPr>
        <w:t>7. Conclusions</w:t>
      </w:r>
    </w:p>
    <w:p w14:paraId="16E5A33C" w14:textId="77777777" w:rsidR="00292500" w:rsidRPr="00292500" w:rsidRDefault="00292500" w:rsidP="00292500">
      <w:pPr>
        <w:rPr>
          <w:rFonts w:ascii="Times New Roman" w:hAnsi="Times New Roman"/>
          <w:b/>
          <w:bCs/>
          <w:sz w:val="40"/>
          <w:szCs w:val="40"/>
        </w:rPr>
      </w:pPr>
      <w:r w:rsidRPr="00292500">
        <w:rPr>
          <w:rFonts w:ascii="Times New Roman" w:hAnsi="Times New Roman"/>
          <w:b/>
          <w:bCs/>
          <w:sz w:val="40"/>
          <w:szCs w:val="40"/>
        </w:rPr>
        <w:t>7.1 Key Insights from Data Analysis</w:t>
      </w:r>
    </w:p>
    <w:p w14:paraId="70820F37" w14:textId="77777777" w:rsidR="003E09A1" w:rsidRPr="003E09A1" w:rsidRDefault="003E09A1" w:rsidP="003E09A1">
      <w:pPr>
        <w:rPr>
          <w:rFonts w:ascii="Times New Roman" w:hAnsi="Times New Roman"/>
          <w:sz w:val="24"/>
          <w:szCs w:val="24"/>
        </w:rPr>
      </w:pPr>
      <w:r w:rsidRPr="003E09A1">
        <w:rPr>
          <w:rFonts w:ascii="Times New Roman" w:hAnsi="Times New Roman"/>
          <w:sz w:val="24"/>
          <w:szCs w:val="24"/>
        </w:rPr>
        <w:t>Through extensive data analysis and statistical testing, we have uncovered several key patterns and trends related to business growth and financial performance among the top U.S. multinational companies:</w:t>
      </w:r>
    </w:p>
    <w:p w14:paraId="488EA20C" w14:textId="77777777" w:rsidR="003E09A1" w:rsidRPr="003E09A1" w:rsidRDefault="003E09A1" w:rsidP="005A092C">
      <w:pPr>
        <w:numPr>
          <w:ilvl w:val="0"/>
          <w:numId w:val="34"/>
        </w:numPr>
        <w:rPr>
          <w:rFonts w:ascii="Times New Roman" w:hAnsi="Times New Roman"/>
          <w:sz w:val="24"/>
          <w:szCs w:val="24"/>
        </w:rPr>
      </w:pPr>
      <w:r w:rsidRPr="003E09A1">
        <w:rPr>
          <w:rFonts w:ascii="Times New Roman" w:hAnsi="Times New Roman"/>
          <w:b/>
          <w:bCs/>
          <w:sz w:val="24"/>
          <w:szCs w:val="24"/>
        </w:rPr>
        <w:t>Temporal and Founding Year Trends</w:t>
      </w:r>
      <w:r w:rsidRPr="003E09A1">
        <w:rPr>
          <w:rFonts w:ascii="Times New Roman" w:hAnsi="Times New Roman"/>
          <w:sz w:val="24"/>
          <w:szCs w:val="24"/>
        </w:rPr>
        <w:t>: Companies founded in the early 2000s and after the 2010s have shown remarkable growth rates. This suggests that newer companies, particularly those built on modern business models or tech-driven solutions, are scaling rapidly in today’s economy.</w:t>
      </w:r>
    </w:p>
    <w:p w14:paraId="22EB83F2" w14:textId="77777777" w:rsidR="003E09A1" w:rsidRPr="003E09A1" w:rsidRDefault="003E09A1" w:rsidP="005A092C">
      <w:pPr>
        <w:numPr>
          <w:ilvl w:val="0"/>
          <w:numId w:val="34"/>
        </w:numPr>
        <w:rPr>
          <w:rFonts w:ascii="Times New Roman" w:hAnsi="Times New Roman"/>
          <w:sz w:val="24"/>
          <w:szCs w:val="24"/>
        </w:rPr>
      </w:pPr>
      <w:r w:rsidRPr="003E09A1">
        <w:rPr>
          <w:rFonts w:ascii="Times New Roman" w:hAnsi="Times New Roman"/>
          <w:b/>
          <w:bCs/>
          <w:sz w:val="24"/>
          <w:szCs w:val="24"/>
        </w:rPr>
        <w:t>Industry-wise Growth Patterns</w:t>
      </w:r>
      <w:r w:rsidRPr="003E09A1">
        <w:rPr>
          <w:rFonts w:ascii="Times New Roman" w:hAnsi="Times New Roman"/>
          <w:sz w:val="24"/>
          <w:szCs w:val="24"/>
        </w:rPr>
        <w:t>: Certain industries such as IT Services, Healthcare, and Financial Services consistently outperformed others in terms of growth percentage and revenue generation. These sectors benefit from ongoing digital transformation, increased demand, and scalability.</w:t>
      </w:r>
    </w:p>
    <w:p w14:paraId="4031AFBC" w14:textId="77777777" w:rsidR="003E09A1" w:rsidRPr="003E09A1" w:rsidRDefault="003E09A1" w:rsidP="005A092C">
      <w:pPr>
        <w:numPr>
          <w:ilvl w:val="0"/>
          <w:numId w:val="34"/>
        </w:numPr>
        <w:rPr>
          <w:rFonts w:ascii="Times New Roman" w:hAnsi="Times New Roman"/>
          <w:sz w:val="24"/>
          <w:szCs w:val="24"/>
        </w:rPr>
      </w:pPr>
      <w:r w:rsidRPr="003E09A1">
        <w:rPr>
          <w:rFonts w:ascii="Times New Roman" w:hAnsi="Times New Roman"/>
          <w:b/>
          <w:bCs/>
          <w:sz w:val="24"/>
          <w:szCs w:val="24"/>
        </w:rPr>
        <w:t>State-Level Distribution</w:t>
      </w:r>
      <w:r w:rsidRPr="003E09A1">
        <w:rPr>
          <w:rFonts w:ascii="Times New Roman" w:hAnsi="Times New Roman"/>
          <w:sz w:val="24"/>
          <w:szCs w:val="24"/>
        </w:rPr>
        <w:t>: Growth-focused companies are more concentrated in specific states like California, Texas, and Florida. This reflects the impact of state-level economic policies, access to venture capital, and business-friendly environments that attract high-growth firms.</w:t>
      </w:r>
    </w:p>
    <w:p w14:paraId="4D2F8A73" w14:textId="77777777" w:rsidR="003E09A1" w:rsidRPr="003E09A1" w:rsidRDefault="003E09A1" w:rsidP="005A092C">
      <w:pPr>
        <w:numPr>
          <w:ilvl w:val="0"/>
          <w:numId w:val="34"/>
        </w:numPr>
        <w:rPr>
          <w:rFonts w:ascii="Times New Roman" w:hAnsi="Times New Roman"/>
          <w:sz w:val="24"/>
          <w:szCs w:val="24"/>
        </w:rPr>
      </w:pPr>
      <w:r w:rsidRPr="003E09A1">
        <w:rPr>
          <w:rFonts w:ascii="Times New Roman" w:hAnsi="Times New Roman"/>
          <w:b/>
          <w:bCs/>
          <w:sz w:val="24"/>
          <w:szCs w:val="24"/>
        </w:rPr>
        <w:t>Revenue vs Workforce</w:t>
      </w:r>
      <w:r w:rsidRPr="003E09A1">
        <w:rPr>
          <w:rFonts w:ascii="Times New Roman" w:hAnsi="Times New Roman"/>
          <w:sz w:val="24"/>
          <w:szCs w:val="24"/>
        </w:rPr>
        <w:t>: Statistical analysis revealed that companies with a balanced worker-to-revenue ratio tend to sustain higher profitability. However, extreme outliers (with very high revenue per worker) were often from tech or consulting industries, where fewer employees manage high-value operations.</w:t>
      </w:r>
    </w:p>
    <w:p w14:paraId="33DF3EBC" w14:textId="77777777" w:rsidR="003E09A1" w:rsidRPr="003E09A1" w:rsidRDefault="003E09A1" w:rsidP="005A092C">
      <w:pPr>
        <w:numPr>
          <w:ilvl w:val="0"/>
          <w:numId w:val="34"/>
        </w:numPr>
        <w:rPr>
          <w:rFonts w:ascii="Times New Roman" w:hAnsi="Times New Roman"/>
          <w:sz w:val="24"/>
          <w:szCs w:val="24"/>
        </w:rPr>
      </w:pPr>
      <w:r w:rsidRPr="003E09A1">
        <w:rPr>
          <w:rFonts w:ascii="Times New Roman" w:hAnsi="Times New Roman"/>
          <w:b/>
          <w:bCs/>
          <w:sz w:val="24"/>
          <w:szCs w:val="24"/>
        </w:rPr>
        <w:t>Company Age and Performance</w:t>
      </w:r>
      <w:r w:rsidRPr="003E09A1">
        <w:rPr>
          <w:rFonts w:ascii="Times New Roman" w:hAnsi="Times New Roman"/>
          <w:sz w:val="24"/>
          <w:szCs w:val="24"/>
        </w:rPr>
        <w:t>: Companies founded more recently often showed aggressive growth trajectories, while older firms demonstrated steady but more moderate growth—highlighting different phases in business maturity and market strategy.</w:t>
      </w:r>
    </w:p>
    <w:p w14:paraId="769A21AD" w14:textId="77777777" w:rsidR="003E09A1" w:rsidRPr="00292500" w:rsidRDefault="003E09A1" w:rsidP="003E09A1">
      <w:pPr>
        <w:rPr>
          <w:rFonts w:ascii="Times New Roman" w:hAnsi="Times New Roman"/>
          <w:sz w:val="24"/>
          <w:szCs w:val="24"/>
        </w:rPr>
      </w:pPr>
    </w:p>
    <w:p w14:paraId="28EFBC79" w14:textId="77777777" w:rsidR="00292500" w:rsidRPr="00292500" w:rsidRDefault="00292500" w:rsidP="00292500">
      <w:pPr>
        <w:rPr>
          <w:rFonts w:ascii="Times New Roman" w:hAnsi="Times New Roman"/>
          <w:b/>
          <w:bCs/>
          <w:sz w:val="40"/>
          <w:szCs w:val="40"/>
        </w:rPr>
      </w:pPr>
      <w:r w:rsidRPr="00292500">
        <w:rPr>
          <w:rFonts w:ascii="Times New Roman" w:hAnsi="Times New Roman"/>
          <w:b/>
          <w:bCs/>
          <w:sz w:val="40"/>
          <w:szCs w:val="40"/>
        </w:rPr>
        <w:t>7.2 Limitations of the Study</w:t>
      </w:r>
    </w:p>
    <w:p w14:paraId="0F4390B2" w14:textId="77777777" w:rsidR="00791EC8" w:rsidRPr="00791EC8" w:rsidRDefault="00791EC8" w:rsidP="00791EC8">
      <w:pPr>
        <w:rPr>
          <w:rFonts w:ascii="Times New Roman" w:hAnsi="Times New Roman"/>
          <w:sz w:val="24"/>
          <w:szCs w:val="24"/>
        </w:rPr>
      </w:pPr>
      <w:r w:rsidRPr="00791EC8">
        <w:rPr>
          <w:rFonts w:ascii="Times New Roman" w:hAnsi="Times New Roman"/>
          <w:b/>
          <w:bCs/>
          <w:sz w:val="24"/>
          <w:szCs w:val="24"/>
        </w:rPr>
        <w:t>While the study provides valuable insights, it is important to acknowledge certain limitations:</w:t>
      </w:r>
    </w:p>
    <w:p w14:paraId="2E12BE01" w14:textId="77777777" w:rsidR="00791EC8" w:rsidRPr="00791EC8" w:rsidRDefault="00791EC8" w:rsidP="005A092C">
      <w:pPr>
        <w:numPr>
          <w:ilvl w:val="0"/>
          <w:numId w:val="35"/>
        </w:numPr>
        <w:rPr>
          <w:rFonts w:ascii="Times New Roman" w:hAnsi="Times New Roman"/>
          <w:sz w:val="24"/>
          <w:szCs w:val="24"/>
        </w:rPr>
      </w:pPr>
      <w:r w:rsidRPr="00791EC8">
        <w:rPr>
          <w:rFonts w:ascii="Times New Roman" w:hAnsi="Times New Roman"/>
          <w:b/>
          <w:bCs/>
          <w:sz w:val="24"/>
          <w:szCs w:val="24"/>
        </w:rPr>
        <w:t>Data Quality</w:t>
      </w:r>
      <w:r w:rsidRPr="00791EC8">
        <w:rPr>
          <w:rFonts w:ascii="Times New Roman" w:hAnsi="Times New Roman"/>
          <w:sz w:val="24"/>
          <w:szCs w:val="24"/>
        </w:rPr>
        <w:t>: The dataset may contain inconsistencies or missing values, particularly in reported revenue or employee numbers, which could impact the reliability of certain derived metrics like revenue per worker or worker growth.</w:t>
      </w:r>
    </w:p>
    <w:p w14:paraId="200FEED4" w14:textId="77777777" w:rsidR="00791EC8" w:rsidRPr="00791EC8" w:rsidRDefault="00791EC8" w:rsidP="005A092C">
      <w:pPr>
        <w:numPr>
          <w:ilvl w:val="0"/>
          <w:numId w:val="35"/>
        </w:numPr>
        <w:rPr>
          <w:rFonts w:ascii="Times New Roman" w:hAnsi="Times New Roman"/>
          <w:sz w:val="24"/>
          <w:szCs w:val="24"/>
        </w:rPr>
      </w:pPr>
      <w:r w:rsidRPr="00791EC8">
        <w:rPr>
          <w:rFonts w:ascii="Times New Roman" w:hAnsi="Times New Roman"/>
          <w:b/>
          <w:bCs/>
          <w:sz w:val="24"/>
          <w:szCs w:val="24"/>
        </w:rPr>
        <w:lastRenderedPageBreak/>
        <w:t>External Factors</w:t>
      </w:r>
      <w:r w:rsidRPr="00791EC8">
        <w:rPr>
          <w:rFonts w:ascii="Times New Roman" w:hAnsi="Times New Roman"/>
          <w:sz w:val="24"/>
          <w:szCs w:val="24"/>
        </w:rPr>
        <w:t>: The analysis does not factor in external influences such as market competition, changes in federal or state regulations, access to venture capital, or macroeconomic conditions that may have affected company performance.</w:t>
      </w:r>
    </w:p>
    <w:p w14:paraId="1E49F2EA" w14:textId="77777777" w:rsidR="00791EC8" w:rsidRPr="00791EC8" w:rsidRDefault="00791EC8" w:rsidP="005A092C">
      <w:pPr>
        <w:numPr>
          <w:ilvl w:val="0"/>
          <w:numId w:val="35"/>
        </w:numPr>
        <w:rPr>
          <w:rFonts w:ascii="Times New Roman" w:hAnsi="Times New Roman"/>
          <w:sz w:val="24"/>
          <w:szCs w:val="24"/>
        </w:rPr>
      </w:pPr>
      <w:r w:rsidRPr="00791EC8">
        <w:rPr>
          <w:rFonts w:ascii="Times New Roman" w:hAnsi="Times New Roman"/>
          <w:b/>
          <w:bCs/>
          <w:sz w:val="24"/>
          <w:szCs w:val="24"/>
        </w:rPr>
        <w:t>Temporal Scope</w:t>
      </w:r>
      <w:r w:rsidRPr="00791EC8">
        <w:rPr>
          <w:rFonts w:ascii="Times New Roman" w:hAnsi="Times New Roman"/>
          <w:sz w:val="24"/>
          <w:szCs w:val="24"/>
        </w:rPr>
        <w:t>: The dataset reflects company performance from a single year (2019), which may not fully represent long-term growth patterns or industry evolution. A longitudinal dataset would provide more robust insights into trends over time.</w:t>
      </w:r>
    </w:p>
    <w:p w14:paraId="6035BE19" w14:textId="26532D86" w:rsidR="003E09A1" w:rsidRPr="003E09A1" w:rsidRDefault="003E09A1" w:rsidP="00791EC8">
      <w:pPr>
        <w:rPr>
          <w:rFonts w:ascii="Times New Roman" w:hAnsi="Times New Roman"/>
          <w:sz w:val="24"/>
          <w:szCs w:val="24"/>
        </w:rPr>
      </w:pPr>
    </w:p>
    <w:p w14:paraId="28A1BD0E" w14:textId="77777777" w:rsidR="003E09A1" w:rsidRPr="00292500" w:rsidRDefault="003E09A1" w:rsidP="003E09A1">
      <w:pPr>
        <w:rPr>
          <w:rFonts w:ascii="Times New Roman" w:hAnsi="Times New Roman"/>
          <w:sz w:val="24"/>
          <w:szCs w:val="24"/>
        </w:rPr>
      </w:pPr>
    </w:p>
    <w:p w14:paraId="1C493169" w14:textId="77777777" w:rsidR="00292500" w:rsidRPr="00292500" w:rsidRDefault="00292500" w:rsidP="00292500">
      <w:pPr>
        <w:rPr>
          <w:rFonts w:ascii="Times New Roman" w:hAnsi="Times New Roman"/>
          <w:b/>
          <w:bCs/>
          <w:sz w:val="40"/>
          <w:szCs w:val="40"/>
        </w:rPr>
      </w:pPr>
      <w:r w:rsidRPr="00292500">
        <w:rPr>
          <w:rFonts w:ascii="Times New Roman" w:hAnsi="Times New Roman"/>
          <w:b/>
          <w:bCs/>
          <w:sz w:val="40"/>
          <w:szCs w:val="40"/>
        </w:rPr>
        <w:t>7.3 Conclusion Summary</w:t>
      </w:r>
    </w:p>
    <w:p w14:paraId="14179D79" w14:textId="211C2639" w:rsidR="00496597" w:rsidRPr="00292500" w:rsidRDefault="00496597" w:rsidP="00292500">
      <w:pPr>
        <w:rPr>
          <w:rFonts w:ascii="Times New Roman" w:hAnsi="Times New Roman"/>
          <w:sz w:val="24"/>
          <w:szCs w:val="24"/>
        </w:rPr>
      </w:pPr>
      <w:r w:rsidRPr="00496597">
        <w:rPr>
          <w:rFonts w:ascii="Times New Roman" w:hAnsi="Times New Roman"/>
          <w:b/>
          <w:bCs/>
          <w:sz w:val="24"/>
          <w:szCs w:val="24"/>
        </w:rPr>
        <w:t>In conclusion</w:t>
      </w:r>
      <w:r w:rsidRPr="00496597">
        <w:rPr>
          <w:rFonts w:ascii="Times New Roman" w:hAnsi="Times New Roman"/>
          <w:sz w:val="24"/>
          <w:szCs w:val="24"/>
        </w:rPr>
        <w:t>, the analysis offers key insights into the growth dynamics and revenue distribution among top-performing U.S. companies featured in the INC 5000 list of 2019. The findings emphasize the significant roles played by industry type, workforce size, founding year, and geographic distribution in influencing company growth and revenue performance. While some metrics, such as revenue per worker and worker growth, provide a deeper understanding of operational efficiency, others, like industry dominance and state-wise concentration, reveal broader business trends. Statistical analysis has confirmed that these business attributes have meaningful impacts on company success, forming a strong basis for strategic planning, investment decisions, and future economic research.</w:t>
      </w:r>
    </w:p>
    <w:p w14:paraId="1C90C75C" w14:textId="5E94711C" w:rsidR="00B422D1" w:rsidRDefault="00B422D1" w:rsidP="00DF5333">
      <w:pPr>
        <w:rPr>
          <w:rFonts w:ascii="Times New Roman" w:hAnsi="Times New Roman"/>
          <w:b/>
          <w:bCs/>
          <w:sz w:val="40"/>
          <w:szCs w:val="40"/>
        </w:rPr>
      </w:pPr>
    </w:p>
    <w:p w14:paraId="23FFD73C" w14:textId="792AFC63" w:rsidR="00F45699" w:rsidRDefault="00F45699" w:rsidP="00DF5333">
      <w:pPr>
        <w:rPr>
          <w:rFonts w:ascii="Times New Roman" w:hAnsi="Times New Roman"/>
          <w:b/>
          <w:bCs/>
          <w:sz w:val="40"/>
          <w:szCs w:val="40"/>
        </w:rPr>
      </w:pPr>
      <w:r>
        <w:rPr>
          <w:rFonts w:ascii="Times New Roman" w:hAnsi="Times New Roman"/>
          <w:b/>
          <w:bCs/>
          <w:sz w:val="40"/>
          <w:szCs w:val="40"/>
        </w:rPr>
        <w:t>8.REFERENCES</w:t>
      </w:r>
    </w:p>
    <w:p w14:paraId="424989D9" w14:textId="77777777" w:rsidR="00450EE5" w:rsidRPr="00450EE5" w:rsidRDefault="00450EE5" w:rsidP="00450EE5">
      <w:pPr>
        <w:rPr>
          <w:rFonts w:ascii="Times New Roman" w:hAnsi="Times New Roman"/>
          <w:b/>
          <w:bCs/>
          <w:sz w:val="40"/>
          <w:szCs w:val="40"/>
        </w:rPr>
      </w:pPr>
      <w:r w:rsidRPr="00450EE5">
        <w:rPr>
          <w:rFonts w:ascii="Times New Roman" w:hAnsi="Times New Roman"/>
          <w:b/>
          <w:bCs/>
          <w:sz w:val="40"/>
          <w:szCs w:val="40"/>
        </w:rPr>
        <w:t>8.1 Dataset Source (INC 5000 – 2019)</w:t>
      </w:r>
    </w:p>
    <w:p w14:paraId="1A3A1643" w14:textId="77777777" w:rsidR="00450EE5" w:rsidRPr="00450EE5" w:rsidRDefault="00450EE5" w:rsidP="00450EE5">
      <w:pPr>
        <w:rPr>
          <w:rFonts w:ascii="Times New Roman" w:hAnsi="Times New Roman"/>
          <w:sz w:val="24"/>
          <w:szCs w:val="24"/>
        </w:rPr>
      </w:pPr>
      <w:r w:rsidRPr="00450EE5">
        <w:rPr>
          <w:rFonts w:ascii="Times New Roman" w:hAnsi="Times New Roman"/>
          <w:sz w:val="24"/>
          <w:szCs w:val="24"/>
        </w:rPr>
        <w:t xml:space="preserve">The primary dataset used in this study was the INC 5000 Companies 2019 list, which includes comprehensive information about the fastest-growing private companies in the United States. This dataset contains critical attributes such as company name, industry, revenue, growth percentage, employee count, founding year, and geographic location (state). The data was obtained from public resources and includes both financial and demographic insights about each company. This dataset was ideal for </w:t>
      </w:r>
      <w:proofErr w:type="spellStart"/>
      <w:r w:rsidRPr="00450EE5">
        <w:rPr>
          <w:rFonts w:ascii="Times New Roman" w:hAnsi="Times New Roman"/>
          <w:sz w:val="24"/>
          <w:szCs w:val="24"/>
        </w:rPr>
        <w:t>analyzing</w:t>
      </w:r>
      <w:proofErr w:type="spellEnd"/>
      <w:r w:rsidRPr="00450EE5">
        <w:rPr>
          <w:rFonts w:ascii="Times New Roman" w:hAnsi="Times New Roman"/>
          <w:sz w:val="24"/>
          <w:szCs w:val="24"/>
        </w:rPr>
        <w:t xml:space="preserve"> patterns of business growth, revenue distribution, and industrial trends across different states and sectors within the U.S. economy.</w:t>
      </w:r>
    </w:p>
    <w:p w14:paraId="4174C64E" w14:textId="77777777" w:rsidR="00450EE5" w:rsidRPr="00450EE5" w:rsidRDefault="00450EE5" w:rsidP="00450EE5">
      <w:pPr>
        <w:rPr>
          <w:rFonts w:ascii="Times New Roman" w:hAnsi="Times New Roman"/>
          <w:sz w:val="24"/>
          <w:szCs w:val="24"/>
        </w:rPr>
      </w:pPr>
      <w:r w:rsidRPr="00450EE5">
        <w:rPr>
          <w:rFonts w:ascii="Times New Roman" w:hAnsi="Times New Roman"/>
          <w:sz w:val="24"/>
          <w:szCs w:val="24"/>
        </w:rPr>
        <w:t>Key features of the dataset:</w:t>
      </w:r>
    </w:p>
    <w:p w14:paraId="37E8807E" w14:textId="77777777" w:rsidR="00450EE5" w:rsidRPr="00450EE5" w:rsidRDefault="00450EE5" w:rsidP="005A092C">
      <w:pPr>
        <w:numPr>
          <w:ilvl w:val="0"/>
          <w:numId w:val="36"/>
        </w:numPr>
        <w:rPr>
          <w:rFonts w:ascii="Times New Roman" w:hAnsi="Times New Roman"/>
          <w:sz w:val="24"/>
          <w:szCs w:val="24"/>
        </w:rPr>
      </w:pPr>
      <w:r w:rsidRPr="00450EE5">
        <w:rPr>
          <w:rFonts w:ascii="Times New Roman" w:hAnsi="Times New Roman"/>
          <w:sz w:val="24"/>
          <w:szCs w:val="24"/>
        </w:rPr>
        <w:t>Company growth rate (in %)</w:t>
      </w:r>
    </w:p>
    <w:p w14:paraId="6D9639A9" w14:textId="77777777" w:rsidR="00450EE5" w:rsidRPr="00450EE5" w:rsidRDefault="00450EE5" w:rsidP="005A092C">
      <w:pPr>
        <w:numPr>
          <w:ilvl w:val="0"/>
          <w:numId w:val="36"/>
        </w:numPr>
        <w:rPr>
          <w:rFonts w:ascii="Times New Roman" w:hAnsi="Times New Roman"/>
          <w:sz w:val="24"/>
          <w:szCs w:val="24"/>
        </w:rPr>
      </w:pPr>
      <w:r w:rsidRPr="00450EE5">
        <w:rPr>
          <w:rFonts w:ascii="Times New Roman" w:hAnsi="Times New Roman"/>
          <w:sz w:val="24"/>
          <w:szCs w:val="24"/>
        </w:rPr>
        <w:t>Reported revenue (in millions/billions)</w:t>
      </w:r>
    </w:p>
    <w:p w14:paraId="372F0B12" w14:textId="77777777" w:rsidR="00450EE5" w:rsidRPr="00450EE5" w:rsidRDefault="00450EE5" w:rsidP="005A092C">
      <w:pPr>
        <w:numPr>
          <w:ilvl w:val="0"/>
          <w:numId w:val="36"/>
        </w:numPr>
        <w:rPr>
          <w:rFonts w:ascii="Times New Roman" w:hAnsi="Times New Roman"/>
          <w:sz w:val="24"/>
          <w:szCs w:val="24"/>
        </w:rPr>
      </w:pPr>
      <w:r w:rsidRPr="00450EE5">
        <w:rPr>
          <w:rFonts w:ascii="Times New Roman" w:hAnsi="Times New Roman"/>
          <w:sz w:val="24"/>
          <w:szCs w:val="24"/>
        </w:rPr>
        <w:t>Number of employees (current and previous)</w:t>
      </w:r>
    </w:p>
    <w:p w14:paraId="22C882FD" w14:textId="77777777" w:rsidR="00450EE5" w:rsidRPr="00450EE5" w:rsidRDefault="00450EE5" w:rsidP="005A092C">
      <w:pPr>
        <w:numPr>
          <w:ilvl w:val="0"/>
          <w:numId w:val="36"/>
        </w:numPr>
        <w:rPr>
          <w:rFonts w:ascii="Times New Roman" w:hAnsi="Times New Roman"/>
          <w:sz w:val="24"/>
          <w:szCs w:val="24"/>
        </w:rPr>
      </w:pPr>
      <w:r w:rsidRPr="00450EE5">
        <w:rPr>
          <w:rFonts w:ascii="Times New Roman" w:hAnsi="Times New Roman"/>
          <w:sz w:val="24"/>
          <w:szCs w:val="24"/>
        </w:rPr>
        <w:t>Industry classification</w:t>
      </w:r>
    </w:p>
    <w:p w14:paraId="0155E866" w14:textId="77777777" w:rsidR="00450EE5" w:rsidRPr="00450EE5" w:rsidRDefault="00450EE5" w:rsidP="005A092C">
      <w:pPr>
        <w:numPr>
          <w:ilvl w:val="0"/>
          <w:numId w:val="36"/>
        </w:numPr>
        <w:rPr>
          <w:rFonts w:ascii="Times New Roman" w:hAnsi="Times New Roman"/>
          <w:sz w:val="24"/>
          <w:szCs w:val="24"/>
        </w:rPr>
      </w:pPr>
      <w:r w:rsidRPr="00450EE5">
        <w:rPr>
          <w:rFonts w:ascii="Times New Roman" w:hAnsi="Times New Roman"/>
          <w:sz w:val="24"/>
          <w:szCs w:val="24"/>
        </w:rPr>
        <w:t>Year of founding</w:t>
      </w:r>
    </w:p>
    <w:p w14:paraId="57C14547" w14:textId="77777777" w:rsidR="00450EE5" w:rsidRPr="00450EE5" w:rsidRDefault="00450EE5" w:rsidP="005A092C">
      <w:pPr>
        <w:numPr>
          <w:ilvl w:val="0"/>
          <w:numId w:val="36"/>
        </w:numPr>
        <w:rPr>
          <w:rFonts w:ascii="Times New Roman" w:hAnsi="Times New Roman"/>
          <w:sz w:val="24"/>
          <w:szCs w:val="24"/>
        </w:rPr>
      </w:pPr>
      <w:r w:rsidRPr="00450EE5">
        <w:rPr>
          <w:rFonts w:ascii="Times New Roman" w:hAnsi="Times New Roman"/>
          <w:sz w:val="24"/>
          <w:szCs w:val="24"/>
        </w:rPr>
        <w:lastRenderedPageBreak/>
        <w:t>State location</w:t>
      </w:r>
    </w:p>
    <w:p w14:paraId="2C8BA5CA" w14:textId="77777777" w:rsidR="00450EE5" w:rsidRPr="00450EE5" w:rsidRDefault="00450EE5" w:rsidP="00450EE5">
      <w:pPr>
        <w:rPr>
          <w:rFonts w:ascii="Times New Roman" w:hAnsi="Times New Roman"/>
          <w:sz w:val="24"/>
          <w:szCs w:val="24"/>
        </w:rPr>
      </w:pPr>
      <w:r w:rsidRPr="00450EE5">
        <w:rPr>
          <w:rFonts w:ascii="Times New Roman" w:hAnsi="Times New Roman"/>
          <w:sz w:val="24"/>
          <w:szCs w:val="24"/>
        </w:rPr>
        <w:t>This dataset serves as a credible and valuable foundation for exploring business performance and growth trajectories among U.S.-based multinational corporations and startups.</w:t>
      </w:r>
    </w:p>
    <w:p w14:paraId="0463F208" w14:textId="207CA142" w:rsidR="00450EE5" w:rsidRPr="00450EE5" w:rsidRDefault="00450EE5" w:rsidP="00450EE5">
      <w:pPr>
        <w:rPr>
          <w:rFonts w:ascii="Times New Roman" w:hAnsi="Times New Roman"/>
          <w:b/>
          <w:bCs/>
          <w:sz w:val="32"/>
          <w:szCs w:val="32"/>
        </w:rPr>
      </w:pPr>
    </w:p>
    <w:p w14:paraId="0948C080" w14:textId="77777777" w:rsidR="00450EE5" w:rsidRPr="00450EE5" w:rsidRDefault="00450EE5" w:rsidP="00450EE5">
      <w:pPr>
        <w:rPr>
          <w:rFonts w:ascii="Times New Roman" w:hAnsi="Times New Roman"/>
          <w:b/>
          <w:bCs/>
          <w:sz w:val="32"/>
          <w:szCs w:val="32"/>
        </w:rPr>
      </w:pPr>
      <w:r w:rsidRPr="00450EE5">
        <w:rPr>
          <w:rFonts w:ascii="Times New Roman" w:hAnsi="Times New Roman"/>
          <w:b/>
          <w:bCs/>
          <w:sz w:val="32"/>
          <w:szCs w:val="32"/>
        </w:rPr>
        <w:t>8.2 Technical Documentation and Libraries Used</w:t>
      </w:r>
    </w:p>
    <w:p w14:paraId="470DACB1" w14:textId="77777777" w:rsidR="00450EE5" w:rsidRPr="00450EE5" w:rsidRDefault="00450EE5" w:rsidP="00450EE5">
      <w:pPr>
        <w:rPr>
          <w:rFonts w:ascii="Times New Roman" w:hAnsi="Times New Roman"/>
          <w:sz w:val="24"/>
          <w:szCs w:val="24"/>
        </w:rPr>
      </w:pPr>
      <w:r w:rsidRPr="00450EE5">
        <w:rPr>
          <w:rFonts w:ascii="Times New Roman" w:hAnsi="Times New Roman"/>
          <w:sz w:val="24"/>
          <w:szCs w:val="24"/>
        </w:rPr>
        <w:t>The analysis was conducted using Python and relied heavily on a variety of open-source libraries and tools designed for data analysis, visualization, and statistical exploration. Below is a list of key tools and libraries utilized throughout the project:</w:t>
      </w:r>
    </w:p>
    <w:p w14:paraId="72A6D2FF" w14:textId="77777777" w:rsidR="00450EE5" w:rsidRPr="00450EE5" w:rsidRDefault="00450EE5" w:rsidP="005A092C">
      <w:pPr>
        <w:numPr>
          <w:ilvl w:val="0"/>
          <w:numId w:val="37"/>
        </w:numPr>
        <w:rPr>
          <w:rFonts w:ascii="Times New Roman" w:hAnsi="Times New Roman"/>
          <w:sz w:val="24"/>
          <w:szCs w:val="24"/>
        </w:rPr>
      </w:pPr>
      <w:r w:rsidRPr="00450EE5">
        <w:rPr>
          <w:rFonts w:ascii="Times New Roman" w:hAnsi="Times New Roman"/>
          <w:sz w:val="24"/>
          <w:szCs w:val="24"/>
        </w:rPr>
        <w:t>Pandas: For efficient data manipulation, cleaning, and transformation of structured data.</w:t>
      </w:r>
    </w:p>
    <w:p w14:paraId="04F97288" w14:textId="77777777" w:rsidR="00450EE5" w:rsidRPr="00450EE5" w:rsidRDefault="00450EE5" w:rsidP="005A092C">
      <w:pPr>
        <w:numPr>
          <w:ilvl w:val="0"/>
          <w:numId w:val="37"/>
        </w:numPr>
        <w:rPr>
          <w:rFonts w:ascii="Times New Roman" w:hAnsi="Times New Roman"/>
          <w:sz w:val="24"/>
          <w:szCs w:val="24"/>
        </w:rPr>
      </w:pPr>
      <w:r w:rsidRPr="00450EE5">
        <w:rPr>
          <w:rFonts w:ascii="Times New Roman" w:hAnsi="Times New Roman"/>
          <w:sz w:val="24"/>
          <w:szCs w:val="24"/>
        </w:rPr>
        <w:t>NumPy: To handle numerical operations and array-based calculations, especially when transforming revenue values and managing missing data.</w:t>
      </w:r>
    </w:p>
    <w:p w14:paraId="70AB827A" w14:textId="77777777" w:rsidR="00450EE5" w:rsidRPr="00450EE5" w:rsidRDefault="00450EE5" w:rsidP="005A092C">
      <w:pPr>
        <w:numPr>
          <w:ilvl w:val="0"/>
          <w:numId w:val="37"/>
        </w:numPr>
        <w:rPr>
          <w:rFonts w:ascii="Times New Roman" w:hAnsi="Times New Roman"/>
          <w:sz w:val="24"/>
          <w:szCs w:val="24"/>
        </w:rPr>
      </w:pPr>
      <w:r w:rsidRPr="00450EE5">
        <w:rPr>
          <w:rFonts w:ascii="Times New Roman" w:hAnsi="Times New Roman"/>
          <w:sz w:val="24"/>
          <w:szCs w:val="24"/>
        </w:rPr>
        <w:t xml:space="preserve">Matplotlib &amp; Seaborn: These libraries were used to create a wide range of visualizations, including bar charts, scatter plots, pie charts, heatmaps, histograms, box plots, and </w:t>
      </w:r>
      <w:proofErr w:type="spellStart"/>
      <w:r w:rsidRPr="00450EE5">
        <w:rPr>
          <w:rFonts w:ascii="Times New Roman" w:hAnsi="Times New Roman"/>
          <w:sz w:val="24"/>
          <w:szCs w:val="24"/>
        </w:rPr>
        <w:t>pairplots</w:t>
      </w:r>
      <w:proofErr w:type="spellEnd"/>
      <w:r w:rsidRPr="00450EE5">
        <w:rPr>
          <w:rFonts w:ascii="Times New Roman" w:hAnsi="Times New Roman"/>
          <w:sz w:val="24"/>
          <w:szCs w:val="24"/>
        </w:rPr>
        <w:t>. They provided both static and aesthetically rich insights into business growth patterns.</w:t>
      </w:r>
    </w:p>
    <w:p w14:paraId="7EB96F90" w14:textId="77777777" w:rsidR="00450EE5" w:rsidRPr="00450EE5" w:rsidRDefault="00450EE5" w:rsidP="005A092C">
      <w:pPr>
        <w:numPr>
          <w:ilvl w:val="0"/>
          <w:numId w:val="37"/>
        </w:numPr>
        <w:rPr>
          <w:rFonts w:ascii="Times New Roman" w:hAnsi="Times New Roman"/>
          <w:sz w:val="24"/>
          <w:szCs w:val="24"/>
        </w:rPr>
      </w:pPr>
      <w:r w:rsidRPr="00450EE5">
        <w:rPr>
          <w:rFonts w:ascii="Times New Roman" w:hAnsi="Times New Roman"/>
          <w:sz w:val="24"/>
          <w:szCs w:val="24"/>
        </w:rPr>
        <w:t>SciPy/</w:t>
      </w:r>
      <w:proofErr w:type="spellStart"/>
      <w:r w:rsidRPr="00450EE5">
        <w:rPr>
          <w:rFonts w:ascii="Times New Roman" w:hAnsi="Times New Roman"/>
          <w:sz w:val="24"/>
          <w:szCs w:val="24"/>
        </w:rPr>
        <w:t>Statsmodels</w:t>
      </w:r>
      <w:proofErr w:type="spellEnd"/>
      <w:r w:rsidRPr="00450EE5">
        <w:rPr>
          <w:rFonts w:ascii="Times New Roman" w:hAnsi="Times New Roman"/>
          <w:sz w:val="24"/>
          <w:szCs w:val="24"/>
        </w:rPr>
        <w:t xml:space="preserve"> (optional): Used for performing statistical testing, correlation analysis, and linear regression to support data-driven conclusions.</w:t>
      </w:r>
    </w:p>
    <w:p w14:paraId="2AF9E139" w14:textId="77777777" w:rsidR="00450EE5" w:rsidRPr="00450EE5" w:rsidRDefault="00450EE5" w:rsidP="005A092C">
      <w:pPr>
        <w:numPr>
          <w:ilvl w:val="0"/>
          <w:numId w:val="37"/>
        </w:numPr>
        <w:rPr>
          <w:rFonts w:ascii="Times New Roman" w:hAnsi="Times New Roman"/>
          <w:sz w:val="24"/>
          <w:szCs w:val="24"/>
        </w:rPr>
      </w:pPr>
      <w:r w:rsidRPr="00450EE5">
        <w:rPr>
          <w:rFonts w:ascii="Times New Roman" w:hAnsi="Times New Roman"/>
          <w:sz w:val="24"/>
          <w:szCs w:val="24"/>
        </w:rPr>
        <w:t>Python’s built-in functions: Employed for tasks like data type handling, missing value treatment, and conditional transformations (e.g., parsing revenue units like Million/Billion).</w:t>
      </w:r>
    </w:p>
    <w:p w14:paraId="4F420F90" w14:textId="77777777" w:rsidR="00450EE5" w:rsidRPr="00450EE5" w:rsidRDefault="00450EE5" w:rsidP="00450EE5">
      <w:pPr>
        <w:rPr>
          <w:rFonts w:ascii="Times New Roman" w:hAnsi="Times New Roman"/>
          <w:sz w:val="24"/>
          <w:szCs w:val="24"/>
        </w:rPr>
      </w:pPr>
      <w:r w:rsidRPr="00450EE5">
        <w:rPr>
          <w:rFonts w:ascii="Times New Roman" w:hAnsi="Times New Roman"/>
          <w:sz w:val="24"/>
          <w:szCs w:val="24"/>
        </w:rPr>
        <w:t>All code was executed in a local development environment with a dark-themed dashboard layout for better visual clarity and comparative analysis.</w:t>
      </w:r>
    </w:p>
    <w:p w14:paraId="345BE892" w14:textId="77777777" w:rsidR="00450EE5" w:rsidRPr="00450EE5" w:rsidRDefault="00450EE5" w:rsidP="00450EE5">
      <w:pPr>
        <w:rPr>
          <w:rFonts w:ascii="Times New Roman" w:hAnsi="Times New Roman"/>
          <w:sz w:val="24"/>
          <w:szCs w:val="24"/>
        </w:rPr>
      </w:pPr>
      <w:r w:rsidRPr="00450EE5">
        <w:rPr>
          <w:rFonts w:ascii="Times New Roman" w:hAnsi="Times New Roman"/>
          <w:sz w:val="24"/>
          <w:szCs w:val="24"/>
        </w:rPr>
        <w:t>These tools collectively supported a comprehensive exploratory and multivariate analysis of company performance data and enabled the derivation of actionable business insights.</w:t>
      </w:r>
    </w:p>
    <w:p w14:paraId="799A5389" w14:textId="77777777" w:rsidR="00F45699" w:rsidRDefault="00F45699" w:rsidP="00DF5333">
      <w:pPr>
        <w:rPr>
          <w:rFonts w:ascii="Times New Roman" w:hAnsi="Times New Roman"/>
          <w:b/>
          <w:bCs/>
          <w:sz w:val="40"/>
          <w:szCs w:val="40"/>
        </w:rPr>
      </w:pPr>
    </w:p>
    <w:p w14:paraId="50712408" w14:textId="4A660063" w:rsidR="00206992" w:rsidRDefault="00206992" w:rsidP="00DF5333">
      <w:pPr>
        <w:rPr>
          <w:rFonts w:ascii="Times New Roman" w:hAnsi="Times New Roman"/>
          <w:b/>
          <w:bCs/>
          <w:sz w:val="40"/>
          <w:szCs w:val="40"/>
        </w:rPr>
      </w:pPr>
      <w:r>
        <w:rPr>
          <w:rFonts w:ascii="Times New Roman" w:hAnsi="Times New Roman"/>
          <w:b/>
          <w:bCs/>
          <w:sz w:val="40"/>
          <w:szCs w:val="40"/>
        </w:rPr>
        <w:t>LINKEDIN:</w:t>
      </w:r>
    </w:p>
    <w:p w14:paraId="463C3B2D" w14:textId="7E5F67A5" w:rsidR="00206992" w:rsidRDefault="00F95CDB" w:rsidP="00DF5333">
      <w:pPr>
        <w:rPr>
          <w:rFonts w:ascii="Times New Roman" w:hAnsi="Times New Roman"/>
          <w:sz w:val="24"/>
          <w:szCs w:val="24"/>
        </w:rPr>
      </w:pPr>
      <w:hyperlink r:id="rId18" w:history="1">
        <w:r w:rsidRPr="00BC5EE8">
          <w:rPr>
            <w:rStyle w:val="Hyperlink"/>
            <w:rFonts w:ascii="Times New Roman" w:hAnsi="Times New Roman"/>
            <w:sz w:val="24"/>
            <w:szCs w:val="24"/>
          </w:rPr>
          <w:t>https://www.linkedin.com/posts/praneeth-kumar-821a632b2_business-growth-insights-data-visualization-activity-7316750597704077313-6Rzq?utm_source=share&amp;utm_medium=member_desktop&amp;rcm=ACoAAEtDVtkBSUUj0th1P4N-l6Q8J9WOwcXsCGc</w:t>
        </w:r>
      </w:hyperlink>
    </w:p>
    <w:p w14:paraId="439096E3" w14:textId="77777777" w:rsidR="00F95CDB" w:rsidRPr="00B422D1" w:rsidRDefault="00F95CDB" w:rsidP="00DF5333">
      <w:pPr>
        <w:rPr>
          <w:rFonts w:ascii="Times New Roman" w:hAnsi="Times New Roman"/>
          <w:sz w:val="24"/>
          <w:szCs w:val="24"/>
        </w:rPr>
      </w:pPr>
    </w:p>
    <w:sectPr w:rsidR="00F95CDB" w:rsidRPr="00B42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3C6"/>
    <w:multiLevelType w:val="multilevel"/>
    <w:tmpl w:val="CBF2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64F4"/>
    <w:multiLevelType w:val="multilevel"/>
    <w:tmpl w:val="46C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75F9"/>
    <w:multiLevelType w:val="multilevel"/>
    <w:tmpl w:val="666A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428D4"/>
    <w:multiLevelType w:val="multilevel"/>
    <w:tmpl w:val="F8E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818B7"/>
    <w:multiLevelType w:val="multilevel"/>
    <w:tmpl w:val="901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C750A"/>
    <w:multiLevelType w:val="multilevel"/>
    <w:tmpl w:val="B4409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5487A"/>
    <w:multiLevelType w:val="multilevel"/>
    <w:tmpl w:val="4CF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077CD"/>
    <w:multiLevelType w:val="multilevel"/>
    <w:tmpl w:val="9C3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D6E5D"/>
    <w:multiLevelType w:val="multilevel"/>
    <w:tmpl w:val="52A8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45B8E"/>
    <w:multiLevelType w:val="multilevel"/>
    <w:tmpl w:val="3A3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105EE"/>
    <w:multiLevelType w:val="multilevel"/>
    <w:tmpl w:val="6A7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6478A"/>
    <w:multiLevelType w:val="multilevel"/>
    <w:tmpl w:val="8FC4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8358B"/>
    <w:multiLevelType w:val="multilevel"/>
    <w:tmpl w:val="BAF2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719D5"/>
    <w:multiLevelType w:val="multilevel"/>
    <w:tmpl w:val="64B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039FB"/>
    <w:multiLevelType w:val="multilevel"/>
    <w:tmpl w:val="1730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46E71"/>
    <w:multiLevelType w:val="multilevel"/>
    <w:tmpl w:val="714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B2600"/>
    <w:multiLevelType w:val="multilevel"/>
    <w:tmpl w:val="15A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959C8"/>
    <w:multiLevelType w:val="multilevel"/>
    <w:tmpl w:val="246A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52115"/>
    <w:multiLevelType w:val="multilevel"/>
    <w:tmpl w:val="BE2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B7E2D"/>
    <w:multiLevelType w:val="multilevel"/>
    <w:tmpl w:val="A8D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B2000"/>
    <w:multiLevelType w:val="multilevel"/>
    <w:tmpl w:val="A050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F6877"/>
    <w:multiLevelType w:val="multilevel"/>
    <w:tmpl w:val="EEC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022BF"/>
    <w:multiLevelType w:val="multilevel"/>
    <w:tmpl w:val="6B1A1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7A4120"/>
    <w:multiLevelType w:val="multilevel"/>
    <w:tmpl w:val="5D6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62B29"/>
    <w:multiLevelType w:val="multilevel"/>
    <w:tmpl w:val="F0C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31F19"/>
    <w:multiLevelType w:val="multilevel"/>
    <w:tmpl w:val="9500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07E4B"/>
    <w:multiLevelType w:val="multilevel"/>
    <w:tmpl w:val="D3A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11A2F"/>
    <w:multiLevelType w:val="multilevel"/>
    <w:tmpl w:val="503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52972"/>
    <w:multiLevelType w:val="multilevel"/>
    <w:tmpl w:val="586C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B1296"/>
    <w:multiLevelType w:val="multilevel"/>
    <w:tmpl w:val="762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B2928"/>
    <w:multiLevelType w:val="multilevel"/>
    <w:tmpl w:val="316A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2407B"/>
    <w:multiLevelType w:val="multilevel"/>
    <w:tmpl w:val="D1B6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9907C4"/>
    <w:multiLevelType w:val="multilevel"/>
    <w:tmpl w:val="42C6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A14760"/>
    <w:multiLevelType w:val="multilevel"/>
    <w:tmpl w:val="EEF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7344D"/>
    <w:multiLevelType w:val="multilevel"/>
    <w:tmpl w:val="6E50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435C1"/>
    <w:multiLevelType w:val="multilevel"/>
    <w:tmpl w:val="C35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FB1FB5"/>
    <w:multiLevelType w:val="multilevel"/>
    <w:tmpl w:val="155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393183">
    <w:abstractNumId w:val="19"/>
  </w:num>
  <w:num w:numId="2" w16cid:durableId="1029987171">
    <w:abstractNumId w:val="10"/>
  </w:num>
  <w:num w:numId="3" w16cid:durableId="504127906">
    <w:abstractNumId w:val="18"/>
  </w:num>
  <w:num w:numId="4" w16cid:durableId="316224296">
    <w:abstractNumId w:val="3"/>
  </w:num>
  <w:num w:numId="5" w16cid:durableId="1524050511">
    <w:abstractNumId w:val="34"/>
  </w:num>
  <w:num w:numId="6" w16cid:durableId="142545303">
    <w:abstractNumId w:val="15"/>
  </w:num>
  <w:num w:numId="7" w16cid:durableId="549146768">
    <w:abstractNumId w:val="33"/>
  </w:num>
  <w:num w:numId="8" w16cid:durableId="1713462281">
    <w:abstractNumId w:val="35"/>
  </w:num>
  <w:num w:numId="9" w16cid:durableId="25562729">
    <w:abstractNumId w:val="7"/>
  </w:num>
  <w:num w:numId="10" w16cid:durableId="438064619">
    <w:abstractNumId w:val="4"/>
  </w:num>
  <w:num w:numId="11" w16cid:durableId="841744816">
    <w:abstractNumId w:val="27"/>
  </w:num>
  <w:num w:numId="12" w16cid:durableId="537742267">
    <w:abstractNumId w:val="36"/>
  </w:num>
  <w:num w:numId="13" w16cid:durableId="1337146808">
    <w:abstractNumId w:val="13"/>
  </w:num>
  <w:num w:numId="14" w16cid:durableId="1985504777">
    <w:abstractNumId w:val="2"/>
  </w:num>
  <w:num w:numId="15" w16cid:durableId="792331331">
    <w:abstractNumId w:val="16"/>
  </w:num>
  <w:num w:numId="16" w16cid:durableId="532114054">
    <w:abstractNumId w:val="28"/>
  </w:num>
  <w:num w:numId="17" w16cid:durableId="178391620">
    <w:abstractNumId w:val="26"/>
  </w:num>
  <w:num w:numId="18" w16cid:durableId="1552040351">
    <w:abstractNumId w:val="22"/>
  </w:num>
  <w:num w:numId="19" w16cid:durableId="721294787">
    <w:abstractNumId w:val="30"/>
  </w:num>
  <w:num w:numId="20" w16cid:durableId="426509838">
    <w:abstractNumId w:val="9"/>
  </w:num>
  <w:num w:numId="21" w16cid:durableId="652181018">
    <w:abstractNumId w:val="23"/>
  </w:num>
  <w:num w:numId="22" w16cid:durableId="787048970">
    <w:abstractNumId w:val="0"/>
  </w:num>
  <w:num w:numId="23" w16cid:durableId="1483500405">
    <w:abstractNumId w:val="21"/>
  </w:num>
  <w:num w:numId="24" w16cid:durableId="221261055">
    <w:abstractNumId w:val="14"/>
  </w:num>
  <w:num w:numId="25" w16cid:durableId="1768505298">
    <w:abstractNumId w:val="29"/>
  </w:num>
  <w:num w:numId="26" w16cid:durableId="1661303184">
    <w:abstractNumId w:val="5"/>
  </w:num>
  <w:num w:numId="27" w16cid:durableId="820462653">
    <w:abstractNumId w:val="20"/>
  </w:num>
  <w:num w:numId="28" w16cid:durableId="535194900">
    <w:abstractNumId w:val="8"/>
  </w:num>
  <w:num w:numId="29" w16cid:durableId="1340502033">
    <w:abstractNumId w:val="25"/>
  </w:num>
  <w:num w:numId="30" w16cid:durableId="618529020">
    <w:abstractNumId w:val="6"/>
  </w:num>
  <w:num w:numId="31" w16cid:durableId="267467604">
    <w:abstractNumId w:val="31"/>
  </w:num>
  <w:num w:numId="32" w16cid:durableId="2063283201">
    <w:abstractNumId w:val="24"/>
  </w:num>
  <w:num w:numId="33" w16cid:durableId="960843476">
    <w:abstractNumId w:val="1"/>
  </w:num>
  <w:num w:numId="34" w16cid:durableId="1107046276">
    <w:abstractNumId w:val="12"/>
  </w:num>
  <w:num w:numId="35" w16cid:durableId="1578133787">
    <w:abstractNumId w:val="17"/>
  </w:num>
  <w:num w:numId="36" w16cid:durableId="1264604276">
    <w:abstractNumId w:val="32"/>
  </w:num>
  <w:num w:numId="37" w16cid:durableId="1025063347">
    <w:abstractNumId w:val="1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322"/>
    <w:rsid w:val="000023B8"/>
    <w:rsid w:val="00033FA9"/>
    <w:rsid w:val="000341AF"/>
    <w:rsid w:val="000653BF"/>
    <w:rsid w:val="000779C3"/>
    <w:rsid w:val="00080C21"/>
    <w:rsid w:val="000C3EB3"/>
    <w:rsid w:val="000E3C7B"/>
    <w:rsid w:val="001334B0"/>
    <w:rsid w:val="00141F32"/>
    <w:rsid w:val="0017035C"/>
    <w:rsid w:val="00193AFE"/>
    <w:rsid w:val="001A64D2"/>
    <w:rsid w:val="001B0128"/>
    <w:rsid w:val="001C4309"/>
    <w:rsid w:val="001C6404"/>
    <w:rsid w:val="00206992"/>
    <w:rsid w:val="00260B5A"/>
    <w:rsid w:val="002854F4"/>
    <w:rsid w:val="00292500"/>
    <w:rsid w:val="00294171"/>
    <w:rsid w:val="002B6B2B"/>
    <w:rsid w:val="002F57CD"/>
    <w:rsid w:val="0035562A"/>
    <w:rsid w:val="0036067C"/>
    <w:rsid w:val="00366D78"/>
    <w:rsid w:val="003747C3"/>
    <w:rsid w:val="00380B72"/>
    <w:rsid w:val="00394A46"/>
    <w:rsid w:val="00394C48"/>
    <w:rsid w:val="003959F7"/>
    <w:rsid w:val="00397881"/>
    <w:rsid w:val="003C6A7B"/>
    <w:rsid w:val="003E09A1"/>
    <w:rsid w:val="003E2549"/>
    <w:rsid w:val="00402BF0"/>
    <w:rsid w:val="00436398"/>
    <w:rsid w:val="00450EE5"/>
    <w:rsid w:val="00473D86"/>
    <w:rsid w:val="004769AB"/>
    <w:rsid w:val="004872C6"/>
    <w:rsid w:val="00495A30"/>
    <w:rsid w:val="00496597"/>
    <w:rsid w:val="004A6BB8"/>
    <w:rsid w:val="004B2CA7"/>
    <w:rsid w:val="004D10EC"/>
    <w:rsid w:val="004D621D"/>
    <w:rsid w:val="00503AA8"/>
    <w:rsid w:val="00503CDE"/>
    <w:rsid w:val="00507C6B"/>
    <w:rsid w:val="00535E18"/>
    <w:rsid w:val="0056110C"/>
    <w:rsid w:val="00590BEE"/>
    <w:rsid w:val="005A092C"/>
    <w:rsid w:val="005A2AA4"/>
    <w:rsid w:val="005B4183"/>
    <w:rsid w:val="005C6361"/>
    <w:rsid w:val="005E5CEA"/>
    <w:rsid w:val="005F344C"/>
    <w:rsid w:val="005F42B9"/>
    <w:rsid w:val="00632273"/>
    <w:rsid w:val="006527EB"/>
    <w:rsid w:val="006666E8"/>
    <w:rsid w:val="00680976"/>
    <w:rsid w:val="00696C3F"/>
    <w:rsid w:val="006B3CA2"/>
    <w:rsid w:val="006D4FC5"/>
    <w:rsid w:val="006E0EC9"/>
    <w:rsid w:val="006E1B66"/>
    <w:rsid w:val="006F7705"/>
    <w:rsid w:val="00731047"/>
    <w:rsid w:val="007442BE"/>
    <w:rsid w:val="007764AF"/>
    <w:rsid w:val="00791EC8"/>
    <w:rsid w:val="00796CC8"/>
    <w:rsid w:val="007B3F68"/>
    <w:rsid w:val="007B71ED"/>
    <w:rsid w:val="007C01FD"/>
    <w:rsid w:val="007D07AD"/>
    <w:rsid w:val="007E6962"/>
    <w:rsid w:val="007F48AE"/>
    <w:rsid w:val="007F683E"/>
    <w:rsid w:val="00804E21"/>
    <w:rsid w:val="00811ECB"/>
    <w:rsid w:val="0082281A"/>
    <w:rsid w:val="00823C79"/>
    <w:rsid w:val="00853836"/>
    <w:rsid w:val="00872565"/>
    <w:rsid w:val="008825C3"/>
    <w:rsid w:val="008B43AA"/>
    <w:rsid w:val="008D0083"/>
    <w:rsid w:val="008E06D5"/>
    <w:rsid w:val="00905391"/>
    <w:rsid w:val="00910432"/>
    <w:rsid w:val="00921AF9"/>
    <w:rsid w:val="00925AC1"/>
    <w:rsid w:val="009346B4"/>
    <w:rsid w:val="0093570B"/>
    <w:rsid w:val="00951C68"/>
    <w:rsid w:val="00954F92"/>
    <w:rsid w:val="009560E8"/>
    <w:rsid w:val="009651B6"/>
    <w:rsid w:val="00966401"/>
    <w:rsid w:val="0096732C"/>
    <w:rsid w:val="0097193C"/>
    <w:rsid w:val="00971E86"/>
    <w:rsid w:val="00981322"/>
    <w:rsid w:val="0098522B"/>
    <w:rsid w:val="009916BA"/>
    <w:rsid w:val="009A3F45"/>
    <w:rsid w:val="009F4491"/>
    <w:rsid w:val="009F7D80"/>
    <w:rsid w:val="00A05712"/>
    <w:rsid w:val="00A14AC6"/>
    <w:rsid w:val="00A20191"/>
    <w:rsid w:val="00A23241"/>
    <w:rsid w:val="00A6064B"/>
    <w:rsid w:val="00A64BC2"/>
    <w:rsid w:val="00A81D33"/>
    <w:rsid w:val="00AB4823"/>
    <w:rsid w:val="00AF06AF"/>
    <w:rsid w:val="00AF20BE"/>
    <w:rsid w:val="00B1111E"/>
    <w:rsid w:val="00B150CB"/>
    <w:rsid w:val="00B25067"/>
    <w:rsid w:val="00B3239C"/>
    <w:rsid w:val="00B352E9"/>
    <w:rsid w:val="00B422D1"/>
    <w:rsid w:val="00B448F6"/>
    <w:rsid w:val="00B618B6"/>
    <w:rsid w:val="00BA1A99"/>
    <w:rsid w:val="00BA224E"/>
    <w:rsid w:val="00BE1C6F"/>
    <w:rsid w:val="00BE777A"/>
    <w:rsid w:val="00C10035"/>
    <w:rsid w:val="00C112FC"/>
    <w:rsid w:val="00C34818"/>
    <w:rsid w:val="00C47F55"/>
    <w:rsid w:val="00C52C33"/>
    <w:rsid w:val="00C76188"/>
    <w:rsid w:val="00C8487B"/>
    <w:rsid w:val="00C972E3"/>
    <w:rsid w:val="00CB3D3C"/>
    <w:rsid w:val="00CB41DB"/>
    <w:rsid w:val="00CB7461"/>
    <w:rsid w:val="00CC1A11"/>
    <w:rsid w:val="00CD02A1"/>
    <w:rsid w:val="00D04913"/>
    <w:rsid w:val="00D45288"/>
    <w:rsid w:val="00D76880"/>
    <w:rsid w:val="00D808EC"/>
    <w:rsid w:val="00DC6525"/>
    <w:rsid w:val="00DD621F"/>
    <w:rsid w:val="00DE00DC"/>
    <w:rsid w:val="00DE7955"/>
    <w:rsid w:val="00DF5333"/>
    <w:rsid w:val="00E049E7"/>
    <w:rsid w:val="00E15B7B"/>
    <w:rsid w:val="00E42D05"/>
    <w:rsid w:val="00E461C9"/>
    <w:rsid w:val="00E46A3D"/>
    <w:rsid w:val="00E713F2"/>
    <w:rsid w:val="00ED12B0"/>
    <w:rsid w:val="00F06EFE"/>
    <w:rsid w:val="00F13F03"/>
    <w:rsid w:val="00F366E4"/>
    <w:rsid w:val="00F45699"/>
    <w:rsid w:val="00F52020"/>
    <w:rsid w:val="00F74AB3"/>
    <w:rsid w:val="00F91185"/>
    <w:rsid w:val="00F95CDB"/>
    <w:rsid w:val="00FA7285"/>
    <w:rsid w:val="00FB53B8"/>
    <w:rsid w:val="00FC4E0A"/>
    <w:rsid w:val="00FC7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9EAFB55"/>
  <w15:chartTrackingRefBased/>
  <w15:docId w15:val="{A60E2327-FEA0-40BB-AE9F-06BC6F46C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981322"/>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unhideWhenUsed/>
    <w:qFormat/>
    <w:rsid w:val="00981322"/>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unhideWhenUsed/>
    <w:qFormat/>
    <w:rsid w:val="00981322"/>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981322"/>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981322"/>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981322"/>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981322"/>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981322"/>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981322"/>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81322"/>
    <w:rPr>
      <w:rFonts w:ascii="Calibri Light" w:eastAsia="Times New Roman" w:hAnsi="Calibri Light" w:cs="Times New Roman"/>
      <w:color w:val="2F5496"/>
      <w:sz w:val="40"/>
      <w:szCs w:val="40"/>
    </w:rPr>
  </w:style>
  <w:style w:type="character" w:customStyle="1" w:styleId="Heading2Char">
    <w:name w:val="Heading 2 Char"/>
    <w:link w:val="Heading2"/>
    <w:uiPriority w:val="9"/>
    <w:rsid w:val="00981322"/>
    <w:rPr>
      <w:rFonts w:ascii="Calibri Light" w:eastAsia="Times New Roman" w:hAnsi="Calibri Light" w:cs="Times New Roman"/>
      <w:color w:val="2F5496"/>
      <w:sz w:val="32"/>
      <w:szCs w:val="32"/>
    </w:rPr>
  </w:style>
  <w:style w:type="character" w:customStyle="1" w:styleId="Heading3Char">
    <w:name w:val="Heading 3 Char"/>
    <w:link w:val="Heading3"/>
    <w:uiPriority w:val="9"/>
    <w:rsid w:val="00981322"/>
    <w:rPr>
      <w:rFonts w:eastAsia="Times New Roman" w:cs="Times New Roman"/>
      <w:color w:val="2F5496"/>
      <w:sz w:val="28"/>
      <w:szCs w:val="28"/>
    </w:rPr>
  </w:style>
  <w:style w:type="character" w:customStyle="1" w:styleId="Heading4Char">
    <w:name w:val="Heading 4 Char"/>
    <w:link w:val="Heading4"/>
    <w:uiPriority w:val="9"/>
    <w:semiHidden/>
    <w:rsid w:val="00981322"/>
    <w:rPr>
      <w:rFonts w:eastAsia="Times New Roman" w:cs="Times New Roman"/>
      <w:i/>
      <w:iCs/>
      <w:color w:val="2F5496"/>
    </w:rPr>
  </w:style>
  <w:style w:type="character" w:customStyle="1" w:styleId="Heading5Char">
    <w:name w:val="Heading 5 Char"/>
    <w:link w:val="Heading5"/>
    <w:uiPriority w:val="9"/>
    <w:semiHidden/>
    <w:rsid w:val="00981322"/>
    <w:rPr>
      <w:rFonts w:eastAsia="Times New Roman" w:cs="Times New Roman"/>
      <w:color w:val="2F5496"/>
    </w:rPr>
  </w:style>
  <w:style w:type="character" w:customStyle="1" w:styleId="Heading6Char">
    <w:name w:val="Heading 6 Char"/>
    <w:link w:val="Heading6"/>
    <w:uiPriority w:val="9"/>
    <w:semiHidden/>
    <w:rsid w:val="00981322"/>
    <w:rPr>
      <w:rFonts w:eastAsia="Times New Roman" w:cs="Times New Roman"/>
      <w:i/>
      <w:iCs/>
      <w:color w:val="595959"/>
    </w:rPr>
  </w:style>
  <w:style w:type="character" w:customStyle="1" w:styleId="Heading7Char">
    <w:name w:val="Heading 7 Char"/>
    <w:link w:val="Heading7"/>
    <w:uiPriority w:val="9"/>
    <w:semiHidden/>
    <w:rsid w:val="00981322"/>
    <w:rPr>
      <w:rFonts w:eastAsia="Times New Roman" w:cs="Times New Roman"/>
      <w:color w:val="595959"/>
    </w:rPr>
  </w:style>
  <w:style w:type="character" w:customStyle="1" w:styleId="Heading8Char">
    <w:name w:val="Heading 8 Char"/>
    <w:link w:val="Heading8"/>
    <w:uiPriority w:val="9"/>
    <w:semiHidden/>
    <w:rsid w:val="00981322"/>
    <w:rPr>
      <w:rFonts w:eastAsia="Times New Roman" w:cs="Times New Roman"/>
      <w:i/>
      <w:iCs/>
      <w:color w:val="272727"/>
    </w:rPr>
  </w:style>
  <w:style w:type="character" w:customStyle="1" w:styleId="Heading9Char">
    <w:name w:val="Heading 9 Char"/>
    <w:link w:val="Heading9"/>
    <w:uiPriority w:val="9"/>
    <w:semiHidden/>
    <w:rsid w:val="00981322"/>
    <w:rPr>
      <w:rFonts w:eastAsia="Times New Roman" w:cs="Times New Roman"/>
      <w:color w:val="272727"/>
    </w:rPr>
  </w:style>
  <w:style w:type="paragraph" w:styleId="Title">
    <w:name w:val="Title"/>
    <w:basedOn w:val="Normal"/>
    <w:next w:val="Normal"/>
    <w:link w:val="TitleChar"/>
    <w:uiPriority w:val="10"/>
    <w:qFormat/>
    <w:rsid w:val="00981322"/>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981322"/>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981322"/>
    <w:pPr>
      <w:numPr>
        <w:ilvl w:val="1"/>
      </w:numPr>
    </w:pPr>
    <w:rPr>
      <w:rFonts w:eastAsia="Times New Roman"/>
      <w:color w:val="595959"/>
      <w:spacing w:val="15"/>
      <w:sz w:val="28"/>
      <w:szCs w:val="28"/>
    </w:rPr>
  </w:style>
  <w:style w:type="character" w:customStyle="1" w:styleId="SubtitleChar">
    <w:name w:val="Subtitle Char"/>
    <w:link w:val="Subtitle"/>
    <w:uiPriority w:val="11"/>
    <w:rsid w:val="00981322"/>
    <w:rPr>
      <w:rFonts w:eastAsia="Times New Roman" w:cs="Times New Roman"/>
      <w:color w:val="595959"/>
      <w:spacing w:val="15"/>
      <w:sz w:val="28"/>
      <w:szCs w:val="28"/>
    </w:rPr>
  </w:style>
  <w:style w:type="paragraph" w:styleId="Quote">
    <w:name w:val="Quote"/>
    <w:basedOn w:val="Normal"/>
    <w:next w:val="Normal"/>
    <w:link w:val="QuoteChar"/>
    <w:uiPriority w:val="29"/>
    <w:qFormat/>
    <w:rsid w:val="00981322"/>
    <w:pPr>
      <w:spacing w:before="160"/>
      <w:jc w:val="center"/>
    </w:pPr>
    <w:rPr>
      <w:i/>
      <w:iCs/>
      <w:color w:val="404040"/>
    </w:rPr>
  </w:style>
  <w:style w:type="character" w:customStyle="1" w:styleId="QuoteChar">
    <w:name w:val="Quote Char"/>
    <w:link w:val="Quote"/>
    <w:uiPriority w:val="29"/>
    <w:rsid w:val="00981322"/>
    <w:rPr>
      <w:i/>
      <w:iCs/>
      <w:color w:val="404040"/>
    </w:rPr>
  </w:style>
  <w:style w:type="paragraph" w:styleId="ListParagraph">
    <w:name w:val="List Paragraph"/>
    <w:basedOn w:val="Normal"/>
    <w:uiPriority w:val="34"/>
    <w:qFormat/>
    <w:rsid w:val="00981322"/>
    <w:pPr>
      <w:ind w:left="720"/>
      <w:contextualSpacing/>
    </w:pPr>
  </w:style>
  <w:style w:type="character" w:styleId="IntenseEmphasis">
    <w:name w:val="Intense Emphasis"/>
    <w:uiPriority w:val="21"/>
    <w:qFormat/>
    <w:rsid w:val="00981322"/>
    <w:rPr>
      <w:i/>
      <w:iCs/>
      <w:color w:val="2F5496"/>
    </w:rPr>
  </w:style>
  <w:style w:type="paragraph" w:styleId="IntenseQuote">
    <w:name w:val="Intense Quote"/>
    <w:basedOn w:val="Normal"/>
    <w:next w:val="Normal"/>
    <w:link w:val="IntenseQuoteChar"/>
    <w:uiPriority w:val="30"/>
    <w:qFormat/>
    <w:rsid w:val="00981322"/>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981322"/>
    <w:rPr>
      <w:i/>
      <w:iCs/>
      <w:color w:val="2F5496"/>
    </w:rPr>
  </w:style>
  <w:style w:type="character" w:styleId="IntenseReference">
    <w:name w:val="Intense Reference"/>
    <w:uiPriority w:val="32"/>
    <w:qFormat/>
    <w:rsid w:val="00981322"/>
    <w:rPr>
      <w:b/>
      <w:bCs/>
      <w:smallCaps/>
      <w:color w:val="2F5496"/>
      <w:spacing w:val="5"/>
    </w:rPr>
  </w:style>
  <w:style w:type="paragraph" w:styleId="NoSpacing">
    <w:name w:val="No Spacing"/>
    <w:uiPriority w:val="1"/>
    <w:qFormat/>
    <w:rsid w:val="000C3EB3"/>
    <w:pPr>
      <w:suppressAutoHyphens/>
    </w:pPr>
    <w:rPr>
      <w:rFonts w:cs="Calibri"/>
      <w:sz w:val="22"/>
      <w:szCs w:val="22"/>
      <w:lang w:val="en-US" w:eastAsia="ar-SA"/>
    </w:rPr>
  </w:style>
  <w:style w:type="character" w:styleId="Strong">
    <w:name w:val="Strong"/>
    <w:uiPriority w:val="22"/>
    <w:qFormat/>
    <w:rsid w:val="002F57CD"/>
    <w:rPr>
      <w:b/>
      <w:bCs/>
    </w:rPr>
  </w:style>
  <w:style w:type="table" w:styleId="TableGrid">
    <w:name w:val="Table Grid"/>
    <w:basedOn w:val="TableNormal"/>
    <w:uiPriority w:val="39"/>
    <w:rsid w:val="00971E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71E86"/>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1">
    <w:name w:val="Plain Table 1"/>
    <w:basedOn w:val="TableNormal"/>
    <w:uiPriority w:val="41"/>
    <w:rsid w:val="00971E8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971E8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971E86"/>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Emphasis">
    <w:name w:val="Emphasis"/>
    <w:uiPriority w:val="20"/>
    <w:qFormat/>
    <w:rsid w:val="006527EB"/>
    <w:rPr>
      <w:i/>
      <w:iCs/>
    </w:rPr>
  </w:style>
  <w:style w:type="character" w:styleId="Hyperlink">
    <w:name w:val="Hyperlink"/>
    <w:uiPriority w:val="99"/>
    <w:unhideWhenUsed/>
    <w:rsid w:val="006527EB"/>
    <w:rPr>
      <w:color w:val="0000FF"/>
      <w:u w:val="single"/>
    </w:rPr>
  </w:style>
  <w:style w:type="character" w:styleId="UnresolvedMention">
    <w:name w:val="Unresolved Mention"/>
    <w:uiPriority w:val="99"/>
    <w:semiHidden/>
    <w:unhideWhenUsed/>
    <w:rsid w:val="00811ECB"/>
    <w:rPr>
      <w:color w:val="605E5C"/>
      <w:shd w:val="clear" w:color="auto" w:fill="E1DFDD"/>
    </w:rPr>
  </w:style>
  <w:style w:type="paragraph" w:styleId="TOCHeading">
    <w:name w:val="TOC Heading"/>
    <w:basedOn w:val="Heading1"/>
    <w:next w:val="Normal"/>
    <w:uiPriority w:val="39"/>
    <w:unhideWhenUsed/>
    <w:qFormat/>
    <w:rsid w:val="007F48AE"/>
    <w:pPr>
      <w:spacing w:before="240" w:after="0"/>
      <w:outlineLvl w:val="9"/>
    </w:pPr>
    <w:rPr>
      <w:kern w:val="0"/>
      <w:sz w:val="32"/>
      <w:szCs w:val="32"/>
      <w:lang w:val="en-US"/>
    </w:rPr>
  </w:style>
  <w:style w:type="paragraph" w:styleId="TOC1">
    <w:name w:val="toc 1"/>
    <w:basedOn w:val="Normal"/>
    <w:next w:val="Normal"/>
    <w:autoRedefine/>
    <w:uiPriority w:val="39"/>
    <w:unhideWhenUsed/>
    <w:rsid w:val="007F48AE"/>
  </w:style>
  <w:style w:type="paragraph" w:styleId="TOC2">
    <w:name w:val="toc 2"/>
    <w:basedOn w:val="Normal"/>
    <w:next w:val="Normal"/>
    <w:autoRedefine/>
    <w:uiPriority w:val="39"/>
    <w:unhideWhenUsed/>
    <w:rsid w:val="007F48AE"/>
    <w:pPr>
      <w:ind w:left="220"/>
    </w:pPr>
  </w:style>
  <w:style w:type="paragraph" w:styleId="TOC3">
    <w:name w:val="toc 3"/>
    <w:basedOn w:val="Normal"/>
    <w:next w:val="Normal"/>
    <w:autoRedefine/>
    <w:uiPriority w:val="39"/>
    <w:unhideWhenUsed/>
    <w:rsid w:val="007F48AE"/>
    <w:pPr>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154">
      <w:bodyDiv w:val="1"/>
      <w:marLeft w:val="0"/>
      <w:marRight w:val="0"/>
      <w:marTop w:val="0"/>
      <w:marBottom w:val="0"/>
      <w:divBdr>
        <w:top w:val="none" w:sz="0" w:space="0" w:color="auto"/>
        <w:left w:val="none" w:sz="0" w:space="0" w:color="auto"/>
        <w:bottom w:val="none" w:sz="0" w:space="0" w:color="auto"/>
        <w:right w:val="none" w:sz="0" w:space="0" w:color="auto"/>
      </w:divBdr>
    </w:div>
    <w:div w:id="1788330">
      <w:bodyDiv w:val="1"/>
      <w:marLeft w:val="0"/>
      <w:marRight w:val="0"/>
      <w:marTop w:val="0"/>
      <w:marBottom w:val="0"/>
      <w:divBdr>
        <w:top w:val="none" w:sz="0" w:space="0" w:color="auto"/>
        <w:left w:val="none" w:sz="0" w:space="0" w:color="auto"/>
        <w:bottom w:val="none" w:sz="0" w:space="0" w:color="auto"/>
        <w:right w:val="none" w:sz="0" w:space="0" w:color="auto"/>
      </w:divBdr>
    </w:div>
    <w:div w:id="11732484">
      <w:bodyDiv w:val="1"/>
      <w:marLeft w:val="0"/>
      <w:marRight w:val="0"/>
      <w:marTop w:val="0"/>
      <w:marBottom w:val="0"/>
      <w:divBdr>
        <w:top w:val="none" w:sz="0" w:space="0" w:color="auto"/>
        <w:left w:val="none" w:sz="0" w:space="0" w:color="auto"/>
        <w:bottom w:val="none" w:sz="0" w:space="0" w:color="auto"/>
        <w:right w:val="none" w:sz="0" w:space="0" w:color="auto"/>
      </w:divBdr>
    </w:div>
    <w:div w:id="16736305">
      <w:bodyDiv w:val="1"/>
      <w:marLeft w:val="0"/>
      <w:marRight w:val="0"/>
      <w:marTop w:val="0"/>
      <w:marBottom w:val="0"/>
      <w:divBdr>
        <w:top w:val="none" w:sz="0" w:space="0" w:color="auto"/>
        <w:left w:val="none" w:sz="0" w:space="0" w:color="auto"/>
        <w:bottom w:val="none" w:sz="0" w:space="0" w:color="auto"/>
        <w:right w:val="none" w:sz="0" w:space="0" w:color="auto"/>
      </w:divBdr>
    </w:div>
    <w:div w:id="35617970">
      <w:bodyDiv w:val="1"/>
      <w:marLeft w:val="0"/>
      <w:marRight w:val="0"/>
      <w:marTop w:val="0"/>
      <w:marBottom w:val="0"/>
      <w:divBdr>
        <w:top w:val="none" w:sz="0" w:space="0" w:color="auto"/>
        <w:left w:val="none" w:sz="0" w:space="0" w:color="auto"/>
        <w:bottom w:val="none" w:sz="0" w:space="0" w:color="auto"/>
        <w:right w:val="none" w:sz="0" w:space="0" w:color="auto"/>
      </w:divBdr>
    </w:div>
    <w:div w:id="35859024">
      <w:bodyDiv w:val="1"/>
      <w:marLeft w:val="0"/>
      <w:marRight w:val="0"/>
      <w:marTop w:val="0"/>
      <w:marBottom w:val="0"/>
      <w:divBdr>
        <w:top w:val="none" w:sz="0" w:space="0" w:color="auto"/>
        <w:left w:val="none" w:sz="0" w:space="0" w:color="auto"/>
        <w:bottom w:val="none" w:sz="0" w:space="0" w:color="auto"/>
        <w:right w:val="none" w:sz="0" w:space="0" w:color="auto"/>
      </w:divBdr>
    </w:div>
    <w:div w:id="36440996">
      <w:bodyDiv w:val="1"/>
      <w:marLeft w:val="0"/>
      <w:marRight w:val="0"/>
      <w:marTop w:val="0"/>
      <w:marBottom w:val="0"/>
      <w:divBdr>
        <w:top w:val="none" w:sz="0" w:space="0" w:color="auto"/>
        <w:left w:val="none" w:sz="0" w:space="0" w:color="auto"/>
        <w:bottom w:val="none" w:sz="0" w:space="0" w:color="auto"/>
        <w:right w:val="none" w:sz="0" w:space="0" w:color="auto"/>
      </w:divBdr>
    </w:div>
    <w:div w:id="44837548">
      <w:bodyDiv w:val="1"/>
      <w:marLeft w:val="0"/>
      <w:marRight w:val="0"/>
      <w:marTop w:val="0"/>
      <w:marBottom w:val="0"/>
      <w:divBdr>
        <w:top w:val="none" w:sz="0" w:space="0" w:color="auto"/>
        <w:left w:val="none" w:sz="0" w:space="0" w:color="auto"/>
        <w:bottom w:val="none" w:sz="0" w:space="0" w:color="auto"/>
        <w:right w:val="none" w:sz="0" w:space="0" w:color="auto"/>
      </w:divBdr>
    </w:div>
    <w:div w:id="46270101">
      <w:bodyDiv w:val="1"/>
      <w:marLeft w:val="0"/>
      <w:marRight w:val="0"/>
      <w:marTop w:val="0"/>
      <w:marBottom w:val="0"/>
      <w:divBdr>
        <w:top w:val="none" w:sz="0" w:space="0" w:color="auto"/>
        <w:left w:val="none" w:sz="0" w:space="0" w:color="auto"/>
        <w:bottom w:val="none" w:sz="0" w:space="0" w:color="auto"/>
        <w:right w:val="none" w:sz="0" w:space="0" w:color="auto"/>
      </w:divBdr>
    </w:div>
    <w:div w:id="47383999">
      <w:bodyDiv w:val="1"/>
      <w:marLeft w:val="0"/>
      <w:marRight w:val="0"/>
      <w:marTop w:val="0"/>
      <w:marBottom w:val="0"/>
      <w:divBdr>
        <w:top w:val="none" w:sz="0" w:space="0" w:color="auto"/>
        <w:left w:val="none" w:sz="0" w:space="0" w:color="auto"/>
        <w:bottom w:val="none" w:sz="0" w:space="0" w:color="auto"/>
        <w:right w:val="none" w:sz="0" w:space="0" w:color="auto"/>
      </w:divBdr>
    </w:div>
    <w:div w:id="102188192">
      <w:bodyDiv w:val="1"/>
      <w:marLeft w:val="0"/>
      <w:marRight w:val="0"/>
      <w:marTop w:val="0"/>
      <w:marBottom w:val="0"/>
      <w:divBdr>
        <w:top w:val="none" w:sz="0" w:space="0" w:color="auto"/>
        <w:left w:val="none" w:sz="0" w:space="0" w:color="auto"/>
        <w:bottom w:val="none" w:sz="0" w:space="0" w:color="auto"/>
        <w:right w:val="none" w:sz="0" w:space="0" w:color="auto"/>
      </w:divBdr>
    </w:div>
    <w:div w:id="112865010">
      <w:bodyDiv w:val="1"/>
      <w:marLeft w:val="0"/>
      <w:marRight w:val="0"/>
      <w:marTop w:val="0"/>
      <w:marBottom w:val="0"/>
      <w:divBdr>
        <w:top w:val="none" w:sz="0" w:space="0" w:color="auto"/>
        <w:left w:val="none" w:sz="0" w:space="0" w:color="auto"/>
        <w:bottom w:val="none" w:sz="0" w:space="0" w:color="auto"/>
        <w:right w:val="none" w:sz="0" w:space="0" w:color="auto"/>
      </w:divBdr>
    </w:div>
    <w:div w:id="116067047">
      <w:bodyDiv w:val="1"/>
      <w:marLeft w:val="0"/>
      <w:marRight w:val="0"/>
      <w:marTop w:val="0"/>
      <w:marBottom w:val="0"/>
      <w:divBdr>
        <w:top w:val="none" w:sz="0" w:space="0" w:color="auto"/>
        <w:left w:val="none" w:sz="0" w:space="0" w:color="auto"/>
        <w:bottom w:val="none" w:sz="0" w:space="0" w:color="auto"/>
        <w:right w:val="none" w:sz="0" w:space="0" w:color="auto"/>
      </w:divBdr>
    </w:div>
    <w:div w:id="119108241">
      <w:bodyDiv w:val="1"/>
      <w:marLeft w:val="0"/>
      <w:marRight w:val="0"/>
      <w:marTop w:val="0"/>
      <w:marBottom w:val="0"/>
      <w:divBdr>
        <w:top w:val="none" w:sz="0" w:space="0" w:color="auto"/>
        <w:left w:val="none" w:sz="0" w:space="0" w:color="auto"/>
        <w:bottom w:val="none" w:sz="0" w:space="0" w:color="auto"/>
        <w:right w:val="none" w:sz="0" w:space="0" w:color="auto"/>
      </w:divBdr>
    </w:div>
    <w:div w:id="120848517">
      <w:bodyDiv w:val="1"/>
      <w:marLeft w:val="0"/>
      <w:marRight w:val="0"/>
      <w:marTop w:val="0"/>
      <w:marBottom w:val="0"/>
      <w:divBdr>
        <w:top w:val="none" w:sz="0" w:space="0" w:color="auto"/>
        <w:left w:val="none" w:sz="0" w:space="0" w:color="auto"/>
        <w:bottom w:val="none" w:sz="0" w:space="0" w:color="auto"/>
        <w:right w:val="none" w:sz="0" w:space="0" w:color="auto"/>
      </w:divBdr>
    </w:div>
    <w:div w:id="138959305">
      <w:bodyDiv w:val="1"/>
      <w:marLeft w:val="0"/>
      <w:marRight w:val="0"/>
      <w:marTop w:val="0"/>
      <w:marBottom w:val="0"/>
      <w:divBdr>
        <w:top w:val="none" w:sz="0" w:space="0" w:color="auto"/>
        <w:left w:val="none" w:sz="0" w:space="0" w:color="auto"/>
        <w:bottom w:val="none" w:sz="0" w:space="0" w:color="auto"/>
        <w:right w:val="none" w:sz="0" w:space="0" w:color="auto"/>
      </w:divBdr>
    </w:div>
    <w:div w:id="141969465">
      <w:bodyDiv w:val="1"/>
      <w:marLeft w:val="0"/>
      <w:marRight w:val="0"/>
      <w:marTop w:val="0"/>
      <w:marBottom w:val="0"/>
      <w:divBdr>
        <w:top w:val="none" w:sz="0" w:space="0" w:color="auto"/>
        <w:left w:val="none" w:sz="0" w:space="0" w:color="auto"/>
        <w:bottom w:val="none" w:sz="0" w:space="0" w:color="auto"/>
        <w:right w:val="none" w:sz="0" w:space="0" w:color="auto"/>
      </w:divBdr>
    </w:div>
    <w:div w:id="150290559">
      <w:bodyDiv w:val="1"/>
      <w:marLeft w:val="0"/>
      <w:marRight w:val="0"/>
      <w:marTop w:val="0"/>
      <w:marBottom w:val="0"/>
      <w:divBdr>
        <w:top w:val="none" w:sz="0" w:space="0" w:color="auto"/>
        <w:left w:val="none" w:sz="0" w:space="0" w:color="auto"/>
        <w:bottom w:val="none" w:sz="0" w:space="0" w:color="auto"/>
        <w:right w:val="none" w:sz="0" w:space="0" w:color="auto"/>
      </w:divBdr>
    </w:div>
    <w:div w:id="159084269">
      <w:bodyDiv w:val="1"/>
      <w:marLeft w:val="0"/>
      <w:marRight w:val="0"/>
      <w:marTop w:val="0"/>
      <w:marBottom w:val="0"/>
      <w:divBdr>
        <w:top w:val="none" w:sz="0" w:space="0" w:color="auto"/>
        <w:left w:val="none" w:sz="0" w:space="0" w:color="auto"/>
        <w:bottom w:val="none" w:sz="0" w:space="0" w:color="auto"/>
        <w:right w:val="none" w:sz="0" w:space="0" w:color="auto"/>
      </w:divBdr>
    </w:div>
    <w:div w:id="160974597">
      <w:bodyDiv w:val="1"/>
      <w:marLeft w:val="0"/>
      <w:marRight w:val="0"/>
      <w:marTop w:val="0"/>
      <w:marBottom w:val="0"/>
      <w:divBdr>
        <w:top w:val="none" w:sz="0" w:space="0" w:color="auto"/>
        <w:left w:val="none" w:sz="0" w:space="0" w:color="auto"/>
        <w:bottom w:val="none" w:sz="0" w:space="0" w:color="auto"/>
        <w:right w:val="none" w:sz="0" w:space="0" w:color="auto"/>
      </w:divBdr>
    </w:div>
    <w:div w:id="172571349">
      <w:bodyDiv w:val="1"/>
      <w:marLeft w:val="0"/>
      <w:marRight w:val="0"/>
      <w:marTop w:val="0"/>
      <w:marBottom w:val="0"/>
      <w:divBdr>
        <w:top w:val="none" w:sz="0" w:space="0" w:color="auto"/>
        <w:left w:val="none" w:sz="0" w:space="0" w:color="auto"/>
        <w:bottom w:val="none" w:sz="0" w:space="0" w:color="auto"/>
        <w:right w:val="none" w:sz="0" w:space="0" w:color="auto"/>
      </w:divBdr>
    </w:div>
    <w:div w:id="191067057">
      <w:bodyDiv w:val="1"/>
      <w:marLeft w:val="0"/>
      <w:marRight w:val="0"/>
      <w:marTop w:val="0"/>
      <w:marBottom w:val="0"/>
      <w:divBdr>
        <w:top w:val="none" w:sz="0" w:space="0" w:color="auto"/>
        <w:left w:val="none" w:sz="0" w:space="0" w:color="auto"/>
        <w:bottom w:val="none" w:sz="0" w:space="0" w:color="auto"/>
        <w:right w:val="none" w:sz="0" w:space="0" w:color="auto"/>
      </w:divBdr>
    </w:div>
    <w:div w:id="196816017">
      <w:bodyDiv w:val="1"/>
      <w:marLeft w:val="0"/>
      <w:marRight w:val="0"/>
      <w:marTop w:val="0"/>
      <w:marBottom w:val="0"/>
      <w:divBdr>
        <w:top w:val="none" w:sz="0" w:space="0" w:color="auto"/>
        <w:left w:val="none" w:sz="0" w:space="0" w:color="auto"/>
        <w:bottom w:val="none" w:sz="0" w:space="0" w:color="auto"/>
        <w:right w:val="none" w:sz="0" w:space="0" w:color="auto"/>
      </w:divBdr>
      <w:divsChild>
        <w:div w:id="1565524505">
          <w:marLeft w:val="0"/>
          <w:marRight w:val="0"/>
          <w:marTop w:val="0"/>
          <w:marBottom w:val="0"/>
          <w:divBdr>
            <w:top w:val="none" w:sz="0" w:space="0" w:color="auto"/>
            <w:left w:val="none" w:sz="0" w:space="0" w:color="auto"/>
            <w:bottom w:val="none" w:sz="0" w:space="0" w:color="auto"/>
            <w:right w:val="none" w:sz="0" w:space="0" w:color="auto"/>
          </w:divBdr>
          <w:divsChild>
            <w:div w:id="1189755261">
              <w:marLeft w:val="0"/>
              <w:marRight w:val="0"/>
              <w:marTop w:val="0"/>
              <w:marBottom w:val="0"/>
              <w:divBdr>
                <w:top w:val="none" w:sz="0" w:space="0" w:color="auto"/>
                <w:left w:val="none" w:sz="0" w:space="0" w:color="auto"/>
                <w:bottom w:val="none" w:sz="0" w:space="0" w:color="auto"/>
                <w:right w:val="none" w:sz="0" w:space="0" w:color="auto"/>
              </w:divBdr>
            </w:div>
            <w:div w:id="1580947875">
              <w:marLeft w:val="0"/>
              <w:marRight w:val="0"/>
              <w:marTop w:val="0"/>
              <w:marBottom w:val="0"/>
              <w:divBdr>
                <w:top w:val="none" w:sz="0" w:space="0" w:color="auto"/>
                <w:left w:val="none" w:sz="0" w:space="0" w:color="auto"/>
                <w:bottom w:val="none" w:sz="0" w:space="0" w:color="auto"/>
                <w:right w:val="none" w:sz="0" w:space="0" w:color="auto"/>
              </w:divBdr>
            </w:div>
            <w:div w:id="1920485447">
              <w:marLeft w:val="0"/>
              <w:marRight w:val="0"/>
              <w:marTop w:val="0"/>
              <w:marBottom w:val="0"/>
              <w:divBdr>
                <w:top w:val="none" w:sz="0" w:space="0" w:color="auto"/>
                <w:left w:val="none" w:sz="0" w:space="0" w:color="auto"/>
                <w:bottom w:val="none" w:sz="0" w:space="0" w:color="auto"/>
                <w:right w:val="none" w:sz="0" w:space="0" w:color="auto"/>
              </w:divBdr>
              <w:divsChild>
                <w:div w:id="36320046">
                  <w:marLeft w:val="0"/>
                  <w:marRight w:val="0"/>
                  <w:marTop w:val="0"/>
                  <w:marBottom w:val="0"/>
                  <w:divBdr>
                    <w:top w:val="none" w:sz="0" w:space="0" w:color="auto"/>
                    <w:left w:val="none" w:sz="0" w:space="0" w:color="auto"/>
                    <w:bottom w:val="none" w:sz="0" w:space="0" w:color="auto"/>
                    <w:right w:val="none" w:sz="0" w:space="0" w:color="auto"/>
                  </w:divBdr>
                  <w:divsChild>
                    <w:div w:id="20645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9214">
      <w:bodyDiv w:val="1"/>
      <w:marLeft w:val="0"/>
      <w:marRight w:val="0"/>
      <w:marTop w:val="0"/>
      <w:marBottom w:val="0"/>
      <w:divBdr>
        <w:top w:val="none" w:sz="0" w:space="0" w:color="auto"/>
        <w:left w:val="none" w:sz="0" w:space="0" w:color="auto"/>
        <w:bottom w:val="none" w:sz="0" w:space="0" w:color="auto"/>
        <w:right w:val="none" w:sz="0" w:space="0" w:color="auto"/>
      </w:divBdr>
    </w:div>
    <w:div w:id="211235300">
      <w:bodyDiv w:val="1"/>
      <w:marLeft w:val="0"/>
      <w:marRight w:val="0"/>
      <w:marTop w:val="0"/>
      <w:marBottom w:val="0"/>
      <w:divBdr>
        <w:top w:val="none" w:sz="0" w:space="0" w:color="auto"/>
        <w:left w:val="none" w:sz="0" w:space="0" w:color="auto"/>
        <w:bottom w:val="none" w:sz="0" w:space="0" w:color="auto"/>
        <w:right w:val="none" w:sz="0" w:space="0" w:color="auto"/>
      </w:divBdr>
    </w:div>
    <w:div w:id="253562277">
      <w:bodyDiv w:val="1"/>
      <w:marLeft w:val="0"/>
      <w:marRight w:val="0"/>
      <w:marTop w:val="0"/>
      <w:marBottom w:val="0"/>
      <w:divBdr>
        <w:top w:val="none" w:sz="0" w:space="0" w:color="auto"/>
        <w:left w:val="none" w:sz="0" w:space="0" w:color="auto"/>
        <w:bottom w:val="none" w:sz="0" w:space="0" w:color="auto"/>
        <w:right w:val="none" w:sz="0" w:space="0" w:color="auto"/>
      </w:divBdr>
    </w:div>
    <w:div w:id="262230794">
      <w:bodyDiv w:val="1"/>
      <w:marLeft w:val="0"/>
      <w:marRight w:val="0"/>
      <w:marTop w:val="0"/>
      <w:marBottom w:val="0"/>
      <w:divBdr>
        <w:top w:val="none" w:sz="0" w:space="0" w:color="auto"/>
        <w:left w:val="none" w:sz="0" w:space="0" w:color="auto"/>
        <w:bottom w:val="none" w:sz="0" w:space="0" w:color="auto"/>
        <w:right w:val="none" w:sz="0" w:space="0" w:color="auto"/>
      </w:divBdr>
    </w:div>
    <w:div w:id="276985532">
      <w:bodyDiv w:val="1"/>
      <w:marLeft w:val="0"/>
      <w:marRight w:val="0"/>
      <w:marTop w:val="0"/>
      <w:marBottom w:val="0"/>
      <w:divBdr>
        <w:top w:val="none" w:sz="0" w:space="0" w:color="auto"/>
        <w:left w:val="none" w:sz="0" w:space="0" w:color="auto"/>
        <w:bottom w:val="none" w:sz="0" w:space="0" w:color="auto"/>
        <w:right w:val="none" w:sz="0" w:space="0" w:color="auto"/>
      </w:divBdr>
    </w:div>
    <w:div w:id="285356877">
      <w:bodyDiv w:val="1"/>
      <w:marLeft w:val="0"/>
      <w:marRight w:val="0"/>
      <w:marTop w:val="0"/>
      <w:marBottom w:val="0"/>
      <w:divBdr>
        <w:top w:val="none" w:sz="0" w:space="0" w:color="auto"/>
        <w:left w:val="none" w:sz="0" w:space="0" w:color="auto"/>
        <w:bottom w:val="none" w:sz="0" w:space="0" w:color="auto"/>
        <w:right w:val="none" w:sz="0" w:space="0" w:color="auto"/>
      </w:divBdr>
    </w:div>
    <w:div w:id="294992358">
      <w:bodyDiv w:val="1"/>
      <w:marLeft w:val="0"/>
      <w:marRight w:val="0"/>
      <w:marTop w:val="0"/>
      <w:marBottom w:val="0"/>
      <w:divBdr>
        <w:top w:val="none" w:sz="0" w:space="0" w:color="auto"/>
        <w:left w:val="none" w:sz="0" w:space="0" w:color="auto"/>
        <w:bottom w:val="none" w:sz="0" w:space="0" w:color="auto"/>
        <w:right w:val="none" w:sz="0" w:space="0" w:color="auto"/>
      </w:divBdr>
    </w:div>
    <w:div w:id="295716820">
      <w:bodyDiv w:val="1"/>
      <w:marLeft w:val="0"/>
      <w:marRight w:val="0"/>
      <w:marTop w:val="0"/>
      <w:marBottom w:val="0"/>
      <w:divBdr>
        <w:top w:val="none" w:sz="0" w:space="0" w:color="auto"/>
        <w:left w:val="none" w:sz="0" w:space="0" w:color="auto"/>
        <w:bottom w:val="none" w:sz="0" w:space="0" w:color="auto"/>
        <w:right w:val="none" w:sz="0" w:space="0" w:color="auto"/>
      </w:divBdr>
    </w:div>
    <w:div w:id="299380796">
      <w:bodyDiv w:val="1"/>
      <w:marLeft w:val="0"/>
      <w:marRight w:val="0"/>
      <w:marTop w:val="0"/>
      <w:marBottom w:val="0"/>
      <w:divBdr>
        <w:top w:val="none" w:sz="0" w:space="0" w:color="auto"/>
        <w:left w:val="none" w:sz="0" w:space="0" w:color="auto"/>
        <w:bottom w:val="none" w:sz="0" w:space="0" w:color="auto"/>
        <w:right w:val="none" w:sz="0" w:space="0" w:color="auto"/>
      </w:divBdr>
    </w:div>
    <w:div w:id="304629741">
      <w:bodyDiv w:val="1"/>
      <w:marLeft w:val="0"/>
      <w:marRight w:val="0"/>
      <w:marTop w:val="0"/>
      <w:marBottom w:val="0"/>
      <w:divBdr>
        <w:top w:val="none" w:sz="0" w:space="0" w:color="auto"/>
        <w:left w:val="none" w:sz="0" w:space="0" w:color="auto"/>
        <w:bottom w:val="none" w:sz="0" w:space="0" w:color="auto"/>
        <w:right w:val="none" w:sz="0" w:space="0" w:color="auto"/>
      </w:divBdr>
    </w:div>
    <w:div w:id="316033261">
      <w:bodyDiv w:val="1"/>
      <w:marLeft w:val="0"/>
      <w:marRight w:val="0"/>
      <w:marTop w:val="0"/>
      <w:marBottom w:val="0"/>
      <w:divBdr>
        <w:top w:val="none" w:sz="0" w:space="0" w:color="auto"/>
        <w:left w:val="none" w:sz="0" w:space="0" w:color="auto"/>
        <w:bottom w:val="none" w:sz="0" w:space="0" w:color="auto"/>
        <w:right w:val="none" w:sz="0" w:space="0" w:color="auto"/>
      </w:divBdr>
      <w:divsChild>
        <w:div w:id="68968525">
          <w:marLeft w:val="0"/>
          <w:marRight w:val="0"/>
          <w:marTop w:val="0"/>
          <w:marBottom w:val="0"/>
          <w:divBdr>
            <w:top w:val="none" w:sz="0" w:space="0" w:color="auto"/>
            <w:left w:val="none" w:sz="0" w:space="0" w:color="auto"/>
            <w:bottom w:val="none" w:sz="0" w:space="0" w:color="auto"/>
            <w:right w:val="none" w:sz="0" w:space="0" w:color="auto"/>
          </w:divBdr>
          <w:divsChild>
            <w:div w:id="772212113">
              <w:marLeft w:val="0"/>
              <w:marRight w:val="0"/>
              <w:marTop w:val="0"/>
              <w:marBottom w:val="0"/>
              <w:divBdr>
                <w:top w:val="none" w:sz="0" w:space="0" w:color="auto"/>
                <w:left w:val="none" w:sz="0" w:space="0" w:color="auto"/>
                <w:bottom w:val="none" w:sz="0" w:space="0" w:color="auto"/>
                <w:right w:val="none" w:sz="0" w:space="0" w:color="auto"/>
              </w:divBdr>
            </w:div>
            <w:div w:id="932401710">
              <w:marLeft w:val="0"/>
              <w:marRight w:val="0"/>
              <w:marTop w:val="0"/>
              <w:marBottom w:val="0"/>
              <w:divBdr>
                <w:top w:val="none" w:sz="0" w:space="0" w:color="auto"/>
                <w:left w:val="none" w:sz="0" w:space="0" w:color="auto"/>
                <w:bottom w:val="none" w:sz="0" w:space="0" w:color="auto"/>
                <w:right w:val="none" w:sz="0" w:space="0" w:color="auto"/>
              </w:divBdr>
            </w:div>
            <w:div w:id="1111054800">
              <w:marLeft w:val="0"/>
              <w:marRight w:val="0"/>
              <w:marTop w:val="0"/>
              <w:marBottom w:val="0"/>
              <w:divBdr>
                <w:top w:val="none" w:sz="0" w:space="0" w:color="auto"/>
                <w:left w:val="none" w:sz="0" w:space="0" w:color="auto"/>
                <w:bottom w:val="none" w:sz="0" w:space="0" w:color="auto"/>
                <w:right w:val="none" w:sz="0" w:space="0" w:color="auto"/>
              </w:divBdr>
              <w:divsChild>
                <w:div w:id="487988391">
                  <w:marLeft w:val="0"/>
                  <w:marRight w:val="0"/>
                  <w:marTop w:val="0"/>
                  <w:marBottom w:val="0"/>
                  <w:divBdr>
                    <w:top w:val="none" w:sz="0" w:space="0" w:color="auto"/>
                    <w:left w:val="none" w:sz="0" w:space="0" w:color="auto"/>
                    <w:bottom w:val="none" w:sz="0" w:space="0" w:color="auto"/>
                    <w:right w:val="none" w:sz="0" w:space="0" w:color="auto"/>
                  </w:divBdr>
                  <w:divsChild>
                    <w:div w:id="15232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060518">
          <w:marLeft w:val="0"/>
          <w:marRight w:val="0"/>
          <w:marTop w:val="0"/>
          <w:marBottom w:val="0"/>
          <w:divBdr>
            <w:top w:val="none" w:sz="0" w:space="0" w:color="auto"/>
            <w:left w:val="none" w:sz="0" w:space="0" w:color="auto"/>
            <w:bottom w:val="none" w:sz="0" w:space="0" w:color="auto"/>
            <w:right w:val="none" w:sz="0" w:space="0" w:color="auto"/>
          </w:divBdr>
          <w:divsChild>
            <w:div w:id="312411961">
              <w:marLeft w:val="0"/>
              <w:marRight w:val="0"/>
              <w:marTop w:val="0"/>
              <w:marBottom w:val="0"/>
              <w:divBdr>
                <w:top w:val="none" w:sz="0" w:space="0" w:color="auto"/>
                <w:left w:val="none" w:sz="0" w:space="0" w:color="auto"/>
                <w:bottom w:val="none" w:sz="0" w:space="0" w:color="auto"/>
                <w:right w:val="none" w:sz="0" w:space="0" w:color="auto"/>
              </w:divBdr>
            </w:div>
            <w:div w:id="874466721">
              <w:marLeft w:val="0"/>
              <w:marRight w:val="0"/>
              <w:marTop w:val="0"/>
              <w:marBottom w:val="0"/>
              <w:divBdr>
                <w:top w:val="none" w:sz="0" w:space="0" w:color="auto"/>
                <w:left w:val="none" w:sz="0" w:space="0" w:color="auto"/>
                <w:bottom w:val="none" w:sz="0" w:space="0" w:color="auto"/>
                <w:right w:val="none" w:sz="0" w:space="0" w:color="auto"/>
              </w:divBdr>
            </w:div>
            <w:div w:id="1055855538">
              <w:marLeft w:val="0"/>
              <w:marRight w:val="0"/>
              <w:marTop w:val="0"/>
              <w:marBottom w:val="0"/>
              <w:divBdr>
                <w:top w:val="none" w:sz="0" w:space="0" w:color="auto"/>
                <w:left w:val="none" w:sz="0" w:space="0" w:color="auto"/>
                <w:bottom w:val="none" w:sz="0" w:space="0" w:color="auto"/>
                <w:right w:val="none" w:sz="0" w:space="0" w:color="auto"/>
              </w:divBdr>
              <w:divsChild>
                <w:div w:id="348531136">
                  <w:marLeft w:val="0"/>
                  <w:marRight w:val="0"/>
                  <w:marTop w:val="0"/>
                  <w:marBottom w:val="0"/>
                  <w:divBdr>
                    <w:top w:val="none" w:sz="0" w:space="0" w:color="auto"/>
                    <w:left w:val="none" w:sz="0" w:space="0" w:color="auto"/>
                    <w:bottom w:val="none" w:sz="0" w:space="0" w:color="auto"/>
                    <w:right w:val="none" w:sz="0" w:space="0" w:color="auto"/>
                  </w:divBdr>
                  <w:divsChild>
                    <w:div w:id="5337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648612">
          <w:marLeft w:val="0"/>
          <w:marRight w:val="0"/>
          <w:marTop w:val="0"/>
          <w:marBottom w:val="0"/>
          <w:divBdr>
            <w:top w:val="none" w:sz="0" w:space="0" w:color="auto"/>
            <w:left w:val="none" w:sz="0" w:space="0" w:color="auto"/>
            <w:bottom w:val="none" w:sz="0" w:space="0" w:color="auto"/>
            <w:right w:val="none" w:sz="0" w:space="0" w:color="auto"/>
          </w:divBdr>
          <w:divsChild>
            <w:div w:id="642079267">
              <w:marLeft w:val="0"/>
              <w:marRight w:val="0"/>
              <w:marTop w:val="0"/>
              <w:marBottom w:val="0"/>
              <w:divBdr>
                <w:top w:val="none" w:sz="0" w:space="0" w:color="auto"/>
                <w:left w:val="none" w:sz="0" w:space="0" w:color="auto"/>
                <w:bottom w:val="none" w:sz="0" w:space="0" w:color="auto"/>
                <w:right w:val="none" w:sz="0" w:space="0" w:color="auto"/>
              </w:divBdr>
            </w:div>
            <w:div w:id="1175997675">
              <w:marLeft w:val="0"/>
              <w:marRight w:val="0"/>
              <w:marTop w:val="0"/>
              <w:marBottom w:val="0"/>
              <w:divBdr>
                <w:top w:val="none" w:sz="0" w:space="0" w:color="auto"/>
                <w:left w:val="none" w:sz="0" w:space="0" w:color="auto"/>
                <w:bottom w:val="none" w:sz="0" w:space="0" w:color="auto"/>
                <w:right w:val="none" w:sz="0" w:space="0" w:color="auto"/>
              </w:divBdr>
              <w:divsChild>
                <w:div w:id="868764002">
                  <w:marLeft w:val="0"/>
                  <w:marRight w:val="0"/>
                  <w:marTop w:val="0"/>
                  <w:marBottom w:val="0"/>
                  <w:divBdr>
                    <w:top w:val="none" w:sz="0" w:space="0" w:color="auto"/>
                    <w:left w:val="none" w:sz="0" w:space="0" w:color="auto"/>
                    <w:bottom w:val="none" w:sz="0" w:space="0" w:color="auto"/>
                    <w:right w:val="none" w:sz="0" w:space="0" w:color="auto"/>
                  </w:divBdr>
                  <w:divsChild>
                    <w:div w:id="1549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5444">
      <w:bodyDiv w:val="1"/>
      <w:marLeft w:val="0"/>
      <w:marRight w:val="0"/>
      <w:marTop w:val="0"/>
      <w:marBottom w:val="0"/>
      <w:divBdr>
        <w:top w:val="none" w:sz="0" w:space="0" w:color="auto"/>
        <w:left w:val="none" w:sz="0" w:space="0" w:color="auto"/>
        <w:bottom w:val="none" w:sz="0" w:space="0" w:color="auto"/>
        <w:right w:val="none" w:sz="0" w:space="0" w:color="auto"/>
      </w:divBdr>
    </w:div>
    <w:div w:id="330530768">
      <w:bodyDiv w:val="1"/>
      <w:marLeft w:val="0"/>
      <w:marRight w:val="0"/>
      <w:marTop w:val="0"/>
      <w:marBottom w:val="0"/>
      <w:divBdr>
        <w:top w:val="none" w:sz="0" w:space="0" w:color="auto"/>
        <w:left w:val="none" w:sz="0" w:space="0" w:color="auto"/>
        <w:bottom w:val="none" w:sz="0" w:space="0" w:color="auto"/>
        <w:right w:val="none" w:sz="0" w:space="0" w:color="auto"/>
      </w:divBdr>
    </w:div>
    <w:div w:id="333074774">
      <w:bodyDiv w:val="1"/>
      <w:marLeft w:val="0"/>
      <w:marRight w:val="0"/>
      <w:marTop w:val="0"/>
      <w:marBottom w:val="0"/>
      <w:divBdr>
        <w:top w:val="none" w:sz="0" w:space="0" w:color="auto"/>
        <w:left w:val="none" w:sz="0" w:space="0" w:color="auto"/>
        <w:bottom w:val="none" w:sz="0" w:space="0" w:color="auto"/>
        <w:right w:val="none" w:sz="0" w:space="0" w:color="auto"/>
      </w:divBdr>
    </w:div>
    <w:div w:id="341902501">
      <w:bodyDiv w:val="1"/>
      <w:marLeft w:val="0"/>
      <w:marRight w:val="0"/>
      <w:marTop w:val="0"/>
      <w:marBottom w:val="0"/>
      <w:divBdr>
        <w:top w:val="none" w:sz="0" w:space="0" w:color="auto"/>
        <w:left w:val="none" w:sz="0" w:space="0" w:color="auto"/>
        <w:bottom w:val="none" w:sz="0" w:space="0" w:color="auto"/>
        <w:right w:val="none" w:sz="0" w:space="0" w:color="auto"/>
      </w:divBdr>
    </w:div>
    <w:div w:id="343243792">
      <w:bodyDiv w:val="1"/>
      <w:marLeft w:val="0"/>
      <w:marRight w:val="0"/>
      <w:marTop w:val="0"/>
      <w:marBottom w:val="0"/>
      <w:divBdr>
        <w:top w:val="none" w:sz="0" w:space="0" w:color="auto"/>
        <w:left w:val="none" w:sz="0" w:space="0" w:color="auto"/>
        <w:bottom w:val="none" w:sz="0" w:space="0" w:color="auto"/>
        <w:right w:val="none" w:sz="0" w:space="0" w:color="auto"/>
      </w:divBdr>
    </w:div>
    <w:div w:id="348414261">
      <w:bodyDiv w:val="1"/>
      <w:marLeft w:val="0"/>
      <w:marRight w:val="0"/>
      <w:marTop w:val="0"/>
      <w:marBottom w:val="0"/>
      <w:divBdr>
        <w:top w:val="none" w:sz="0" w:space="0" w:color="auto"/>
        <w:left w:val="none" w:sz="0" w:space="0" w:color="auto"/>
        <w:bottom w:val="none" w:sz="0" w:space="0" w:color="auto"/>
        <w:right w:val="none" w:sz="0" w:space="0" w:color="auto"/>
      </w:divBdr>
    </w:div>
    <w:div w:id="351996670">
      <w:bodyDiv w:val="1"/>
      <w:marLeft w:val="0"/>
      <w:marRight w:val="0"/>
      <w:marTop w:val="0"/>
      <w:marBottom w:val="0"/>
      <w:divBdr>
        <w:top w:val="none" w:sz="0" w:space="0" w:color="auto"/>
        <w:left w:val="none" w:sz="0" w:space="0" w:color="auto"/>
        <w:bottom w:val="none" w:sz="0" w:space="0" w:color="auto"/>
        <w:right w:val="none" w:sz="0" w:space="0" w:color="auto"/>
      </w:divBdr>
    </w:div>
    <w:div w:id="358818162">
      <w:bodyDiv w:val="1"/>
      <w:marLeft w:val="0"/>
      <w:marRight w:val="0"/>
      <w:marTop w:val="0"/>
      <w:marBottom w:val="0"/>
      <w:divBdr>
        <w:top w:val="none" w:sz="0" w:space="0" w:color="auto"/>
        <w:left w:val="none" w:sz="0" w:space="0" w:color="auto"/>
        <w:bottom w:val="none" w:sz="0" w:space="0" w:color="auto"/>
        <w:right w:val="none" w:sz="0" w:space="0" w:color="auto"/>
      </w:divBdr>
    </w:div>
    <w:div w:id="363290061">
      <w:bodyDiv w:val="1"/>
      <w:marLeft w:val="0"/>
      <w:marRight w:val="0"/>
      <w:marTop w:val="0"/>
      <w:marBottom w:val="0"/>
      <w:divBdr>
        <w:top w:val="none" w:sz="0" w:space="0" w:color="auto"/>
        <w:left w:val="none" w:sz="0" w:space="0" w:color="auto"/>
        <w:bottom w:val="none" w:sz="0" w:space="0" w:color="auto"/>
        <w:right w:val="none" w:sz="0" w:space="0" w:color="auto"/>
      </w:divBdr>
    </w:div>
    <w:div w:id="369380910">
      <w:bodyDiv w:val="1"/>
      <w:marLeft w:val="0"/>
      <w:marRight w:val="0"/>
      <w:marTop w:val="0"/>
      <w:marBottom w:val="0"/>
      <w:divBdr>
        <w:top w:val="none" w:sz="0" w:space="0" w:color="auto"/>
        <w:left w:val="none" w:sz="0" w:space="0" w:color="auto"/>
        <w:bottom w:val="none" w:sz="0" w:space="0" w:color="auto"/>
        <w:right w:val="none" w:sz="0" w:space="0" w:color="auto"/>
      </w:divBdr>
    </w:div>
    <w:div w:id="375089315">
      <w:bodyDiv w:val="1"/>
      <w:marLeft w:val="0"/>
      <w:marRight w:val="0"/>
      <w:marTop w:val="0"/>
      <w:marBottom w:val="0"/>
      <w:divBdr>
        <w:top w:val="none" w:sz="0" w:space="0" w:color="auto"/>
        <w:left w:val="none" w:sz="0" w:space="0" w:color="auto"/>
        <w:bottom w:val="none" w:sz="0" w:space="0" w:color="auto"/>
        <w:right w:val="none" w:sz="0" w:space="0" w:color="auto"/>
      </w:divBdr>
    </w:div>
    <w:div w:id="417601570">
      <w:bodyDiv w:val="1"/>
      <w:marLeft w:val="0"/>
      <w:marRight w:val="0"/>
      <w:marTop w:val="0"/>
      <w:marBottom w:val="0"/>
      <w:divBdr>
        <w:top w:val="none" w:sz="0" w:space="0" w:color="auto"/>
        <w:left w:val="none" w:sz="0" w:space="0" w:color="auto"/>
        <w:bottom w:val="none" w:sz="0" w:space="0" w:color="auto"/>
        <w:right w:val="none" w:sz="0" w:space="0" w:color="auto"/>
      </w:divBdr>
    </w:div>
    <w:div w:id="439305338">
      <w:bodyDiv w:val="1"/>
      <w:marLeft w:val="0"/>
      <w:marRight w:val="0"/>
      <w:marTop w:val="0"/>
      <w:marBottom w:val="0"/>
      <w:divBdr>
        <w:top w:val="none" w:sz="0" w:space="0" w:color="auto"/>
        <w:left w:val="none" w:sz="0" w:space="0" w:color="auto"/>
        <w:bottom w:val="none" w:sz="0" w:space="0" w:color="auto"/>
        <w:right w:val="none" w:sz="0" w:space="0" w:color="auto"/>
      </w:divBdr>
    </w:div>
    <w:div w:id="476920647">
      <w:bodyDiv w:val="1"/>
      <w:marLeft w:val="0"/>
      <w:marRight w:val="0"/>
      <w:marTop w:val="0"/>
      <w:marBottom w:val="0"/>
      <w:divBdr>
        <w:top w:val="none" w:sz="0" w:space="0" w:color="auto"/>
        <w:left w:val="none" w:sz="0" w:space="0" w:color="auto"/>
        <w:bottom w:val="none" w:sz="0" w:space="0" w:color="auto"/>
        <w:right w:val="none" w:sz="0" w:space="0" w:color="auto"/>
      </w:divBdr>
    </w:div>
    <w:div w:id="488982765">
      <w:bodyDiv w:val="1"/>
      <w:marLeft w:val="0"/>
      <w:marRight w:val="0"/>
      <w:marTop w:val="0"/>
      <w:marBottom w:val="0"/>
      <w:divBdr>
        <w:top w:val="none" w:sz="0" w:space="0" w:color="auto"/>
        <w:left w:val="none" w:sz="0" w:space="0" w:color="auto"/>
        <w:bottom w:val="none" w:sz="0" w:space="0" w:color="auto"/>
        <w:right w:val="none" w:sz="0" w:space="0" w:color="auto"/>
      </w:divBdr>
    </w:div>
    <w:div w:id="490946658">
      <w:bodyDiv w:val="1"/>
      <w:marLeft w:val="0"/>
      <w:marRight w:val="0"/>
      <w:marTop w:val="0"/>
      <w:marBottom w:val="0"/>
      <w:divBdr>
        <w:top w:val="none" w:sz="0" w:space="0" w:color="auto"/>
        <w:left w:val="none" w:sz="0" w:space="0" w:color="auto"/>
        <w:bottom w:val="none" w:sz="0" w:space="0" w:color="auto"/>
        <w:right w:val="none" w:sz="0" w:space="0" w:color="auto"/>
      </w:divBdr>
    </w:div>
    <w:div w:id="498085758">
      <w:bodyDiv w:val="1"/>
      <w:marLeft w:val="0"/>
      <w:marRight w:val="0"/>
      <w:marTop w:val="0"/>
      <w:marBottom w:val="0"/>
      <w:divBdr>
        <w:top w:val="none" w:sz="0" w:space="0" w:color="auto"/>
        <w:left w:val="none" w:sz="0" w:space="0" w:color="auto"/>
        <w:bottom w:val="none" w:sz="0" w:space="0" w:color="auto"/>
        <w:right w:val="none" w:sz="0" w:space="0" w:color="auto"/>
      </w:divBdr>
    </w:div>
    <w:div w:id="508056993">
      <w:bodyDiv w:val="1"/>
      <w:marLeft w:val="0"/>
      <w:marRight w:val="0"/>
      <w:marTop w:val="0"/>
      <w:marBottom w:val="0"/>
      <w:divBdr>
        <w:top w:val="none" w:sz="0" w:space="0" w:color="auto"/>
        <w:left w:val="none" w:sz="0" w:space="0" w:color="auto"/>
        <w:bottom w:val="none" w:sz="0" w:space="0" w:color="auto"/>
        <w:right w:val="none" w:sz="0" w:space="0" w:color="auto"/>
      </w:divBdr>
    </w:div>
    <w:div w:id="508839047">
      <w:bodyDiv w:val="1"/>
      <w:marLeft w:val="0"/>
      <w:marRight w:val="0"/>
      <w:marTop w:val="0"/>
      <w:marBottom w:val="0"/>
      <w:divBdr>
        <w:top w:val="none" w:sz="0" w:space="0" w:color="auto"/>
        <w:left w:val="none" w:sz="0" w:space="0" w:color="auto"/>
        <w:bottom w:val="none" w:sz="0" w:space="0" w:color="auto"/>
        <w:right w:val="none" w:sz="0" w:space="0" w:color="auto"/>
      </w:divBdr>
    </w:div>
    <w:div w:id="515652424">
      <w:bodyDiv w:val="1"/>
      <w:marLeft w:val="0"/>
      <w:marRight w:val="0"/>
      <w:marTop w:val="0"/>
      <w:marBottom w:val="0"/>
      <w:divBdr>
        <w:top w:val="none" w:sz="0" w:space="0" w:color="auto"/>
        <w:left w:val="none" w:sz="0" w:space="0" w:color="auto"/>
        <w:bottom w:val="none" w:sz="0" w:space="0" w:color="auto"/>
        <w:right w:val="none" w:sz="0" w:space="0" w:color="auto"/>
      </w:divBdr>
      <w:divsChild>
        <w:div w:id="34044057">
          <w:marLeft w:val="0"/>
          <w:marRight w:val="0"/>
          <w:marTop w:val="0"/>
          <w:marBottom w:val="0"/>
          <w:divBdr>
            <w:top w:val="none" w:sz="0" w:space="0" w:color="auto"/>
            <w:left w:val="none" w:sz="0" w:space="0" w:color="auto"/>
            <w:bottom w:val="none" w:sz="0" w:space="0" w:color="auto"/>
            <w:right w:val="none" w:sz="0" w:space="0" w:color="auto"/>
          </w:divBdr>
        </w:div>
        <w:div w:id="741681896">
          <w:marLeft w:val="0"/>
          <w:marRight w:val="0"/>
          <w:marTop w:val="0"/>
          <w:marBottom w:val="0"/>
          <w:divBdr>
            <w:top w:val="none" w:sz="0" w:space="0" w:color="auto"/>
            <w:left w:val="none" w:sz="0" w:space="0" w:color="auto"/>
            <w:bottom w:val="none" w:sz="0" w:space="0" w:color="auto"/>
            <w:right w:val="none" w:sz="0" w:space="0" w:color="auto"/>
          </w:divBdr>
        </w:div>
      </w:divsChild>
    </w:div>
    <w:div w:id="523245911">
      <w:bodyDiv w:val="1"/>
      <w:marLeft w:val="0"/>
      <w:marRight w:val="0"/>
      <w:marTop w:val="0"/>
      <w:marBottom w:val="0"/>
      <w:divBdr>
        <w:top w:val="none" w:sz="0" w:space="0" w:color="auto"/>
        <w:left w:val="none" w:sz="0" w:space="0" w:color="auto"/>
        <w:bottom w:val="none" w:sz="0" w:space="0" w:color="auto"/>
        <w:right w:val="none" w:sz="0" w:space="0" w:color="auto"/>
      </w:divBdr>
    </w:div>
    <w:div w:id="526718705">
      <w:bodyDiv w:val="1"/>
      <w:marLeft w:val="0"/>
      <w:marRight w:val="0"/>
      <w:marTop w:val="0"/>
      <w:marBottom w:val="0"/>
      <w:divBdr>
        <w:top w:val="none" w:sz="0" w:space="0" w:color="auto"/>
        <w:left w:val="none" w:sz="0" w:space="0" w:color="auto"/>
        <w:bottom w:val="none" w:sz="0" w:space="0" w:color="auto"/>
        <w:right w:val="none" w:sz="0" w:space="0" w:color="auto"/>
      </w:divBdr>
    </w:div>
    <w:div w:id="526867709">
      <w:bodyDiv w:val="1"/>
      <w:marLeft w:val="0"/>
      <w:marRight w:val="0"/>
      <w:marTop w:val="0"/>
      <w:marBottom w:val="0"/>
      <w:divBdr>
        <w:top w:val="none" w:sz="0" w:space="0" w:color="auto"/>
        <w:left w:val="none" w:sz="0" w:space="0" w:color="auto"/>
        <w:bottom w:val="none" w:sz="0" w:space="0" w:color="auto"/>
        <w:right w:val="none" w:sz="0" w:space="0" w:color="auto"/>
      </w:divBdr>
    </w:div>
    <w:div w:id="530267337">
      <w:bodyDiv w:val="1"/>
      <w:marLeft w:val="0"/>
      <w:marRight w:val="0"/>
      <w:marTop w:val="0"/>
      <w:marBottom w:val="0"/>
      <w:divBdr>
        <w:top w:val="none" w:sz="0" w:space="0" w:color="auto"/>
        <w:left w:val="none" w:sz="0" w:space="0" w:color="auto"/>
        <w:bottom w:val="none" w:sz="0" w:space="0" w:color="auto"/>
        <w:right w:val="none" w:sz="0" w:space="0" w:color="auto"/>
      </w:divBdr>
    </w:div>
    <w:div w:id="565072784">
      <w:bodyDiv w:val="1"/>
      <w:marLeft w:val="0"/>
      <w:marRight w:val="0"/>
      <w:marTop w:val="0"/>
      <w:marBottom w:val="0"/>
      <w:divBdr>
        <w:top w:val="none" w:sz="0" w:space="0" w:color="auto"/>
        <w:left w:val="none" w:sz="0" w:space="0" w:color="auto"/>
        <w:bottom w:val="none" w:sz="0" w:space="0" w:color="auto"/>
        <w:right w:val="none" w:sz="0" w:space="0" w:color="auto"/>
      </w:divBdr>
    </w:div>
    <w:div w:id="582691163">
      <w:bodyDiv w:val="1"/>
      <w:marLeft w:val="0"/>
      <w:marRight w:val="0"/>
      <w:marTop w:val="0"/>
      <w:marBottom w:val="0"/>
      <w:divBdr>
        <w:top w:val="none" w:sz="0" w:space="0" w:color="auto"/>
        <w:left w:val="none" w:sz="0" w:space="0" w:color="auto"/>
        <w:bottom w:val="none" w:sz="0" w:space="0" w:color="auto"/>
        <w:right w:val="none" w:sz="0" w:space="0" w:color="auto"/>
      </w:divBdr>
    </w:div>
    <w:div w:id="592010332">
      <w:bodyDiv w:val="1"/>
      <w:marLeft w:val="0"/>
      <w:marRight w:val="0"/>
      <w:marTop w:val="0"/>
      <w:marBottom w:val="0"/>
      <w:divBdr>
        <w:top w:val="none" w:sz="0" w:space="0" w:color="auto"/>
        <w:left w:val="none" w:sz="0" w:space="0" w:color="auto"/>
        <w:bottom w:val="none" w:sz="0" w:space="0" w:color="auto"/>
        <w:right w:val="none" w:sz="0" w:space="0" w:color="auto"/>
      </w:divBdr>
    </w:div>
    <w:div w:id="610861484">
      <w:bodyDiv w:val="1"/>
      <w:marLeft w:val="0"/>
      <w:marRight w:val="0"/>
      <w:marTop w:val="0"/>
      <w:marBottom w:val="0"/>
      <w:divBdr>
        <w:top w:val="none" w:sz="0" w:space="0" w:color="auto"/>
        <w:left w:val="none" w:sz="0" w:space="0" w:color="auto"/>
        <w:bottom w:val="none" w:sz="0" w:space="0" w:color="auto"/>
        <w:right w:val="none" w:sz="0" w:space="0" w:color="auto"/>
      </w:divBdr>
    </w:div>
    <w:div w:id="632903047">
      <w:bodyDiv w:val="1"/>
      <w:marLeft w:val="0"/>
      <w:marRight w:val="0"/>
      <w:marTop w:val="0"/>
      <w:marBottom w:val="0"/>
      <w:divBdr>
        <w:top w:val="none" w:sz="0" w:space="0" w:color="auto"/>
        <w:left w:val="none" w:sz="0" w:space="0" w:color="auto"/>
        <w:bottom w:val="none" w:sz="0" w:space="0" w:color="auto"/>
        <w:right w:val="none" w:sz="0" w:space="0" w:color="auto"/>
      </w:divBdr>
    </w:div>
    <w:div w:id="666203427">
      <w:bodyDiv w:val="1"/>
      <w:marLeft w:val="0"/>
      <w:marRight w:val="0"/>
      <w:marTop w:val="0"/>
      <w:marBottom w:val="0"/>
      <w:divBdr>
        <w:top w:val="none" w:sz="0" w:space="0" w:color="auto"/>
        <w:left w:val="none" w:sz="0" w:space="0" w:color="auto"/>
        <w:bottom w:val="none" w:sz="0" w:space="0" w:color="auto"/>
        <w:right w:val="none" w:sz="0" w:space="0" w:color="auto"/>
      </w:divBdr>
    </w:div>
    <w:div w:id="672298955">
      <w:bodyDiv w:val="1"/>
      <w:marLeft w:val="0"/>
      <w:marRight w:val="0"/>
      <w:marTop w:val="0"/>
      <w:marBottom w:val="0"/>
      <w:divBdr>
        <w:top w:val="none" w:sz="0" w:space="0" w:color="auto"/>
        <w:left w:val="none" w:sz="0" w:space="0" w:color="auto"/>
        <w:bottom w:val="none" w:sz="0" w:space="0" w:color="auto"/>
        <w:right w:val="none" w:sz="0" w:space="0" w:color="auto"/>
      </w:divBdr>
      <w:divsChild>
        <w:div w:id="49380995">
          <w:marLeft w:val="0"/>
          <w:marRight w:val="0"/>
          <w:marTop w:val="0"/>
          <w:marBottom w:val="0"/>
          <w:divBdr>
            <w:top w:val="none" w:sz="0" w:space="0" w:color="auto"/>
            <w:left w:val="none" w:sz="0" w:space="0" w:color="auto"/>
            <w:bottom w:val="none" w:sz="0" w:space="0" w:color="auto"/>
            <w:right w:val="none" w:sz="0" w:space="0" w:color="auto"/>
          </w:divBdr>
        </w:div>
        <w:div w:id="1269849843">
          <w:marLeft w:val="0"/>
          <w:marRight w:val="0"/>
          <w:marTop w:val="0"/>
          <w:marBottom w:val="0"/>
          <w:divBdr>
            <w:top w:val="none" w:sz="0" w:space="0" w:color="auto"/>
            <w:left w:val="none" w:sz="0" w:space="0" w:color="auto"/>
            <w:bottom w:val="none" w:sz="0" w:space="0" w:color="auto"/>
            <w:right w:val="none" w:sz="0" w:space="0" w:color="auto"/>
          </w:divBdr>
        </w:div>
      </w:divsChild>
    </w:div>
    <w:div w:id="683021836">
      <w:bodyDiv w:val="1"/>
      <w:marLeft w:val="0"/>
      <w:marRight w:val="0"/>
      <w:marTop w:val="0"/>
      <w:marBottom w:val="0"/>
      <w:divBdr>
        <w:top w:val="none" w:sz="0" w:space="0" w:color="auto"/>
        <w:left w:val="none" w:sz="0" w:space="0" w:color="auto"/>
        <w:bottom w:val="none" w:sz="0" w:space="0" w:color="auto"/>
        <w:right w:val="none" w:sz="0" w:space="0" w:color="auto"/>
      </w:divBdr>
    </w:div>
    <w:div w:id="688335712">
      <w:bodyDiv w:val="1"/>
      <w:marLeft w:val="0"/>
      <w:marRight w:val="0"/>
      <w:marTop w:val="0"/>
      <w:marBottom w:val="0"/>
      <w:divBdr>
        <w:top w:val="none" w:sz="0" w:space="0" w:color="auto"/>
        <w:left w:val="none" w:sz="0" w:space="0" w:color="auto"/>
        <w:bottom w:val="none" w:sz="0" w:space="0" w:color="auto"/>
        <w:right w:val="none" w:sz="0" w:space="0" w:color="auto"/>
      </w:divBdr>
    </w:div>
    <w:div w:id="716585898">
      <w:bodyDiv w:val="1"/>
      <w:marLeft w:val="0"/>
      <w:marRight w:val="0"/>
      <w:marTop w:val="0"/>
      <w:marBottom w:val="0"/>
      <w:divBdr>
        <w:top w:val="none" w:sz="0" w:space="0" w:color="auto"/>
        <w:left w:val="none" w:sz="0" w:space="0" w:color="auto"/>
        <w:bottom w:val="none" w:sz="0" w:space="0" w:color="auto"/>
        <w:right w:val="none" w:sz="0" w:space="0" w:color="auto"/>
      </w:divBdr>
    </w:div>
    <w:div w:id="718936764">
      <w:bodyDiv w:val="1"/>
      <w:marLeft w:val="0"/>
      <w:marRight w:val="0"/>
      <w:marTop w:val="0"/>
      <w:marBottom w:val="0"/>
      <w:divBdr>
        <w:top w:val="none" w:sz="0" w:space="0" w:color="auto"/>
        <w:left w:val="none" w:sz="0" w:space="0" w:color="auto"/>
        <w:bottom w:val="none" w:sz="0" w:space="0" w:color="auto"/>
        <w:right w:val="none" w:sz="0" w:space="0" w:color="auto"/>
      </w:divBdr>
    </w:div>
    <w:div w:id="739599971">
      <w:bodyDiv w:val="1"/>
      <w:marLeft w:val="0"/>
      <w:marRight w:val="0"/>
      <w:marTop w:val="0"/>
      <w:marBottom w:val="0"/>
      <w:divBdr>
        <w:top w:val="none" w:sz="0" w:space="0" w:color="auto"/>
        <w:left w:val="none" w:sz="0" w:space="0" w:color="auto"/>
        <w:bottom w:val="none" w:sz="0" w:space="0" w:color="auto"/>
        <w:right w:val="none" w:sz="0" w:space="0" w:color="auto"/>
      </w:divBdr>
    </w:div>
    <w:div w:id="743916716">
      <w:bodyDiv w:val="1"/>
      <w:marLeft w:val="0"/>
      <w:marRight w:val="0"/>
      <w:marTop w:val="0"/>
      <w:marBottom w:val="0"/>
      <w:divBdr>
        <w:top w:val="none" w:sz="0" w:space="0" w:color="auto"/>
        <w:left w:val="none" w:sz="0" w:space="0" w:color="auto"/>
        <w:bottom w:val="none" w:sz="0" w:space="0" w:color="auto"/>
        <w:right w:val="none" w:sz="0" w:space="0" w:color="auto"/>
      </w:divBdr>
    </w:div>
    <w:div w:id="762459718">
      <w:bodyDiv w:val="1"/>
      <w:marLeft w:val="0"/>
      <w:marRight w:val="0"/>
      <w:marTop w:val="0"/>
      <w:marBottom w:val="0"/>
      <w:divBdr>
        <w:top w:val="none" w:sz="0" w:space="0" w:color="auto"/>
        <w:left w:val="none" w:sz="0" w:space="0" w:color="auto"/>
        <w:bottom w:val="none" w:sz="0" w:space="0" w:color="auto"/>
        <w:right w:val="none" w:sz="0" w:space="0" w:color="auto"/>
      </w:divBdr>
    </w:div>
    <w:div w:id="784009867">
      <w:bodyDiv w:val="1"/>
      <w:marLeft w:val="0"/>
      <w:marRight w:val="0"/>
      <w:marTop w:val="0"/>
      <w:marBottom w:val="0"/>
      <w:divBdr>
        <w:top w:val="none" w:sz="0" w:space="0" w:color="auto"/>
        <w:left w:val="none" w:sz="0" w:space="0" w:color="auto"/>
        <w:bottom w:val="none" w:sz="0" w:space="0" w:color="auto"/>
        <w:right w:val="none" w:sz="0" w:space="0" w:color="auto"/>
      </w:divBdr>
    </w:div>
    <w:div w:id="808980065">
      <w:bodyDiv w:val="1"/>
      <w:marLeft w:val="0"/>
      <w:marRight w:val="0"/>
      <w:marTop w:val="0"/>
      <w:marBottom w:val="0"/>
      <w:divBdr>
        <w:top w:val="none" w:sz="0" w:space="0" w:color="auto"/>
        <w:left w:val="none" w:sz="0" w:space="0" w:color="auto"/>
        <w:bottom w:val="none" w:sz="0" w:space="0" w:color="auto"/>
        <w:right w:val="none" w:sz="0" w:space="0" w:color="auto"/>
      </w:divBdr>
    </w:div>
    <w:div w:id="821235924">
      <w:bodyDiv w:val="1"/>
      <w:marLeft w:val="0"/>
      <w:marRight w:val="0"/>
      <w:marTop w:val="0"/>
      <w:marBottom w:val="0"/>
      <w:divBdr>
        <w:top w:val="none" w:sz="0" w:space="0" w:color="auto"/>
        <w:left w:val="none" w:sz="0" w:space="0" w:color="auto"/>
        <w:bottom w:val="none" w:sz="0" w:space="0" w:color="auto"/>
        <w:right w:val="none" w:sz="0" w:space="0" w:color="auto"/>
      </w:divBdr>
    </w:div>
    <w:div w:id="821653137">
      <w:bodyDiv w:val="1"/>
      <w:marLeft w:val="0"/>
      <w:marRight w:val="0"/>
      <w:marTop w:val="0"/>
      <w:marBottom w:val="0"/>
      <w:divBdr>
        <w:top w:val="none" w:sz="0" w:space="0" w:color="auto"/>
        <w:left w:val="none" w:sz="0" w:space="0" w:color="auto"/>
        <w:bottom w:val="none" w:sz="0" w:space="0" w:color="auto"/>
        <w:right w:val="none" w:sz="0" w:space="0" w:color="auto"/>
      </w:divBdr>
    </w:div>
    <w:div w:id="834540831">
      <w:bodyDiv w:val="1"/>
      <w:marLeft w:val="0"/>
      <w:marRight w:val="0"/>
      <w:marTop w:val="0"/>
      <w:marBottom w:val="0"/>
      <w:divBdr>
        <w:top w:val="none" w:sz="0" w:space="0" w:color="auto"/>
        <w:left w:val="none" w:sz="0" w:space="0" w:color="auto"/>
        <w:bottom w:val="none" w:sz="0" w:space="0" w:color="auto"/>
        <w:right w:val="none" w:sz="0" w:space="0" w:color="auto"/>
      </w:divBdr>
    </w:div>
    <w:div w:id="852451532">
      <w:bodyDiv w:val="1"/>
      <w:marLeft w:val="0"/>
      <w:marRight w:val="0"/>
      <w:marTop w:val="0"/>
      <w:marBottom w:val="0"/>
      <w:divBdr>
        <w:top w:val="none" w:sz="0" w:space="0" w:color="auto"/>
        <w:left w:val="none" w:sz="0" w:space="0" w:color="auto"/>
        <w:bottom w:val="none" w:sz="0" w:space="0" w:color="auto"/>
        <w:right w:val="none" w:sz="0" w:space="0" w:color="auto"/>
      </w:divBdr>
      <w:divsChild>
        <w:div w:id="951790884">
          <w:marLeft w:val="0"/>
          <w:marRight w:val="0"/>
          <w:marTop w:val="0"/>
          <w:marBottom w:val="0"/>
          <w:divBdr>
            <w:top w:val="none" w:sz="0" w:space="0" w:color="auto"/>
            <w:left w:val="none" w:sz="0" w:space="0" w:color="auto"/>
            <w:bottom w:val="none" w:sz="0" w:space="0" w:color="auto"/>
            <w:right w:val="none" w:sz="0" w:space="0" w:color="auto"/>
          </w:divBdr>
        </w:div>
        <w:div w:id="872035673">
          <w:marLeft w:val="0"/>
          <w:marRight w:val="0"/>
          <w:marTop w:val="0"/>
          <w:marBottom w:val="0"/>
          <w:divBdr>
            <w:top w:val="none" w:sz="0" w:space="0" w:color="auto"/>
            <w:left w:val="none" w:sz="0" w:space="0" w:color="auto"/>
            <w:bottom w:val="none" w:sz="0" w:space="0" w:color="auto"/>
            <w:right w:val="none" w:sz="0" w:space="0" w:color="auto"/>
          </w:divBdr>
        </w:div>
      </w:divsChild>
    </w:div>
    <w:div w:id="858355822">
      <w:bodyDiv w:val="1"/>
      <w:marLeft w:val="0"/>
      <w:marRight w:val="0"/>
      <w:marTop w:val="0"/>
      <w:marBottom w:val="0"/>
      <w:divBdr>
        <w:top w:val="none" w:sz="0" w:space="0" w:color="auto"/>
        <w:left w:val="none" w:sz="0" w:space="0" w:color="auto"/>
        <w:bottom w:val="none" w:sz="0" w:space="0" w:color="auto"/>
        <w:right w:val="none" w:sz="0" w:space="0" w:color="auto"/>
      </w:divBdr>
    </w:div>
    <w:div w:id="861094509">
      <w:bodyDiv w:val="1"/>
      <w:marLeft w:val="0"/>
      <w:marRight w:val="0"/>
      <w:marTop w:val="0"/>
      <w:marBottom w:val="0"/>
      <w:divBdr>
        <w:top w:val="none" w:sz="0" w:space="0" w:color="auto"/>
        <w:left w:val="none" w:sz="0" w:space="0" w:color="auto"/>
        <w:bottom w:val="none" w:sz="0" w:space="0" w:color="auto"/>
        <w:right w:val="none" w:sz="0" w:space="0" w:color="auto"/>
      </w:divBdr>
    </w:div>
    <w:div w:id="862211551">
      <w:bodyDiv w:val="1"/>
      <w:marLeft w:val="0"/>
      <w:marRight w:val="0"/>
      <w:marTop w:val="0"/>
      <w:marBottom w:val="0"/>
      <w:divBdr>
        <w:top w:val="none" w:sz="0" w:space="0" w:color="auto"/>
        <w:left w:val="none" w:sz="0" w:space="0" w:color="auto"/>
        <w:bottom w:val="none" w:sz="0" w:space="0" w:color="auto"/>
        <w:right w:val="none" w:sz="0" w:space="0" w:color="auto"/>
      </w:divBdr>
    </w:div>
    <w:div w:id="862861319">
      <w:bodyDiv w:val="1"/>
      <w:marLeft w:val="0"/>
      <w:marRight w:val="0"/>
      <w:marTop w:val="0"/>
      <w:marBottom w:val="0"/>
      <w:divBdr>
        <w:top w:val="none" w:sz="0" w:space="0" w:color="auto"/>
        <w:left w:val="none" w:sz="0" w:space="0" w:color="auto"/>
        <w:bottom w:val="none" w:sz="0" w:space="0" w:color="auto"/>
        <w:right w:val="none" w:sz="0" w:space="0" w:color="auto"/>
      </w:divBdr>
    </w:div>
    <w:div w:id="865558893">
      <w:bodyDiv w:val="1"/>
      <w:marLeft w:val="0"/>
      <w:marRight w:val="0"/>
      <w:marTop w:val="0"/>
      <w:marBottom w:val="0"/>
      <w:divBdr>
        <w:top w:val="none" w:sz="0" w:space="0" w:color="auto"/>
        <w:left w:val="none" w:sz="0" w:space="0" w:color="auto"/>
        <w:bottom w:val="none" w:sz="0" w:space="0" w:color="auto"/>
        <w:right w:val="none" w:sz="0" w:space="0" w:color="auto"/>
      </w:divBdr>
    </w:div>
    <w:div w:id="866136654">
      <w:bodyDiv w:val="1"/>
      <w:marLeft w:val="0"/>
      <w:marRight w:val="0"/>
      <w:marTop w:val="0"/>
      <w:marBottom w:val="0"/>
      <w:divBdr>
        <w:top w:val="none" w:sz="0" w:space="0" w:color="auto"/>
        <w:left w:val="none" w:sz="0" w:space="0" w:color="auto"/>
        <w:bottom w:val="none" w:sz="0" w:space="0" w:color="auto"/>
        <w:right w:val="none" w:sz="0" w:space="0" w:color="auto"/>
      </w:divBdr>
    </w:div>
    <w:div w:id="866210916">
      <w:bodyDiv w:val="1"/>
      <w:marLeft w:val="0"/>
      <w:marRight w:val="0"/>
      <w:marTop w:val="0"/>
      <w:marBottom w:val="0"/>
      <w:divBdr>
        <w:top w:val="none" w:sz="0" w:space="0" w:color="auto"/>
        <w:left w:val="none" w:sz="0" w:space="0" w:color="auto"/>
        <w:bottom w:val="none" w:sz="0" w:space="0" w:color="auto"/>
        <w:right w:val="none" w:sz="0" w:space="0" w:color="auto"/>
      </w:divBdr>
    </w:div>
    <w:div w:id="878588711">
      <w:bodyDiv w:val="1"/>
      <w:marLeft w:val="0"/>
      <w:marRight w:val="0"/>
      <w:marTop w:val="0"/>
      <w:marBottom w:val="0"/>
      <w:divBdr>
        <w:top w:val="none" w:sz="0" w:space="0" w:color="auto"/>
        <w:left w:val="none" w:sz="0" w:space="0" w:color="auto"/>
        <w:bottom w:val="none" w:sz="0" w:space="0" w:color="auto"/>
        <w:right w:val="none" w:sz="0" w:space="0" w:color="auto"/>
      </w:divBdr>
    </w:div>
    <w:div w:id="880823554">
      <w:bodyDiv w:val="1"/>
      <w:marLeft w:val="0"/>
      <w:marRight w:val="0"/>
      <w:marTop w:val="0"/>
      <w:marBottom w:val="0"/>
      <w:divBdr>
        <w:top w:val="none" w:sz="0" w:space="0" w:color="auto"/>
        <w:left w:val="none" w:sz="0" w:space="0" w:color="auto"/>
        <w:bottom w:val="none" w:sz="0" w:space="0" w:color="auto"/>
        <w:right w:val="none" w:sz="0" w:space="0" w:color="auto"/>
      </w:divBdr>
    </w:div>
    <w:div w:id="882398983">
      <w:bodyDiv w:val="1"/>
      <w:marLeft w:val="0"/>
      <w:marRight w:val="0"/>
      <w:marTop w:val="0"/>
      <w:marBottom w:val="0"/>
      <w:divBdr>
        <w:top w:val="none" w:sz="0" w:space="0" w:color="auto"/>
        <w:left w:val="none" w:sz="0" w:space="0" w:color="auto"/>
        <w:bottom w:val="none" w:sz="0" w:space="0" w:color="auto"/>
        <w:right w:val="none" w:sz="0" w:space="0" w:color="auto"/>
      </w:divBdr>
    </w:div>
    <w:div w:id="908884738">
      <w:bodyDiv w:val="1"/>
      <w:marLeft w:val="0"/>
      <w:marRight w:val="0"/>
      <w:marTop w:val="0"/>
      <w:marBottom w:val="0"/>
      <w:divBdr>
        <w:top w:val="none" w:sz="0" w:space="0" w:color="auto"/>
        <w:left w:val="none" w:sz="0" w:space="0" w:color="auto"/>
        <w:bottom w:val="none" w:sz="0" w:space="0" w:color="auto"/>
        <w:right w:val="none" w:sz="0" w:space="0" w:color="auto"/>
      </w:divBdr>
    </w:div>
    <w:div w:id="925308716">
      <w:bodyDiv w:val="1"/>
      <w:marLeft w:val="0"/>
      <w:marRight w:val="0"/>
      <w:marTop w:val="0"/>
      <w:marBottom w:val="0"/>
      <w:divBdr>
        <w:top w:val="none" w:sz="0" w:space="0" w:color="auto"/>
        <w:left w:val="none" w:sz="0" w:space="0" w:color="auto"/>
        <w:bottom w:val="none" w:sz="0" w:space="0" w:color="auto"/>
        <w:right w:val="none" w:sz="0" w:space="0" w:color="auto"/>
      </w:divBdr>
    </w:div>
    <w:div w:id="926842499">
      <w:bodyDiv w:val="1"/>
      <w:marLeft w:val="0"/>
      <w:marRight w:val="0"/>
      <w:marTop w:val="0"/>
      <w:marBottom w:val="0"/>
      <w:divBdr>
        <w:top w:val="none" w:sz="0" w:space="0" w:color="auto"/>
        <w:left w:val="none" w:sz="0" w:space="0" w:color="auto"/>
        <w:bottom w:val="none" w:sz="0" w:space="0" w:color="auto"/>
        <w:right w:val="none" w:sz="0" w:space="0" w:color="auto"/>
      </w:divBdr>
    </w:div>
    <w:div w:id="932399442">
      <w:bodyDiv w:val="1"/>
      <w:marLeft w:val="0"/>
      <w:marRight w:val="0"/>
      <w:marTop w:val="0"/>
      <w:marBottom w:val="0"/>
      <w:divBdr>
        <w:top w:val="none" w:sz="0" w:space="0" w:color="auto"/>
        <w:left w:val="none" w:sz="0" w:space="0" w:color="auto"/>
        <w:bottom w:val="none" w:sz="0" w:space="0" w:color="auto"/>
        <w:right w:val="none" w:sz="0" w:space="0" w:color="auto"/>
      </w:divBdr>
    </w:div>
    <w:div w:id="945650850">
      <w:bodyDiv w:val="1"/>
      <w:marLeft w:val="0"/>
      <w:marRight w:val="0"/>
      <w:marTop w:val="0"/>
      <w:marBottom w:val="0"/>
      <w:divBdr>
        <w:top w:val="none" w:sz="0" w:space="0" w:color="auto"/>
        <w:left w:val="none" w:sz="0" w:space="0" w:color="auto"/>
        <w:bottom w:val="none" w:sz="0" w:space="0" w:color="auto"/>
        <w:right w:val="none" w:sz="0" w:space="0" w:color="auto"/>
      </w:divBdr>
    </w:div>
    <w:div w:id="950934676">
      <w:bodyDiv w:val="1"/>
      <w:marLeft w:val="0"/>
      <w:marRight w:val="0"/>
      <w:marTop w:val="0"/>
      <w:marBottom w:val="0"/>
      <w:divBdr>
        <w:top w:val="none" w:sz="0" w:space="0" w:color="auto"/>
        <w:left w:val="none" w:sz="0" w:space="0" w:color="auto"/>
        <w:bottom w:val="none" w:sz="0" w:space="0" w:color="auto"/>
        <w:right w:val="none" w:sz="0" w:space="0" w:color="auto"/>
      </w:divBdr>
    </w:div>
    <w:div w:id="953439347">
      <w:bodyDiv w:val="1"/>
      <w:marLeft w:val="0"/>
      <w:marRight w:val="0"/>
      <w:marTop w:val="0"/>
      <w:marBottom w:val="0"/>
      <w:divBdr>
        <w:top w:val="none" w:sz="0" w:space="0" w:color="auto"/>
        <w:left w:val="none" w:sz="0" w:space="0" w:color="auto"/>
        <w:bottom w:val="none" w:sz="0" w:space="0" w:color="auto"/>
        <w:right w:val="none" w:sz="0" w:space="0" w:color="auto"/>
      </w:divBdr>
    </w:div>
    <w:div w:id="955451878">
      <w:bodyDiv w:val="1"/>
      <w:marLeft w:val="0"/>
      <w:marRight w:val="0"/>
      <w:marTop w:val="0"/>
      <w:marBottom w:val="0"/>
      <w:divBdr>
        <w:top w:val="none" w:sz="0" w:space="0" w:color="auto"/>
        <w:left w:val="none" w:sz="0" w:space="0" w:color="auto"/>
        <w:bottom w:val="none" w:sz="0" w:space="0" w:color="auto"/>
        <w:right w:val="none" w:sz="0" w:space="0" w:color="auto"/>
      </w:divBdr>
    </w:div>
    <w:div w:id="965239475">
      <w:bodyDiv w:val="1"/>
      <w:marLeft w:val="0"/>
      <w:marRight w:val="0"/>
      <w:marTop w:val="0"/>
      <w:marBottom w:val="0"/>
      <w:divBdr>
        <w:top w:val="none" w:sz="0" w:space="0" w:color="auto"/>
        <w:left w:val="none" w:sz="0" w:space="0" w:color="auto"/>
        <w:bottom w:val="none" w:sz="0" w:space="0" w:color="auto"/>
        <w:right w:val="none" w:sz="0" w:space="0" w:color="auto"/>
      </w:divBdr>
    </w:div>
    <w:div w:id="966396746">
      <w:bodyDiv w:val="1"/>
      <w:marLeft w:val="0"/>
      <w:marRight w:val="0"/>
      <w:marTop w:val="0"/>
      <w:marBottom w:val="0"/>
      <w:divBdr>
        <w:top w:val="none" w:sz="0" w:space="0" w:color="auto"/>
        <w:left w:val="none" w:sz="0" w:space="0" w:color="auto"/>
        <w:bottom w:val="none" w:sz="0" w:space="0" w:color="auto"/>
        <w:right w:val="none" w:sz="0" w:space="0" w:color="auto"/>
      </w:divBdr>
    </w:div>
    <w:div w:id="967976050">
      <w:bodyDiv w:val="1"/>
      <w:marLeft w:val="0"/>
      <w:marRight w:val="0"/>
      <w:marTop w:val="0"/>
      <w:marBottom w:val="0"/>
      <w:divBdr>
        <w:top w:val="none" w:sz="0" w:space="0" w:color="auto"/>
        <w:left w:val="none" w:sz="0" w:space="0" w:color="auto"/>
        <w:bottom w:val="none" w:sz="0" w:space="0" w:color="auto"/>
        <w:right w:val="none" w:sz="0" w:space="0" w:color="auto"/>
      </w:divBdr>
    </w:div>
    <w:div w:id="971793159">
      <w:bodyDiv w:val="1"/>
      <w:marLeft w:val="0"/>
      <w:marRight w:val="0"/>
      <w:marTop w:val="0"/>
      <w:marBottom w:val="0"/>
      <w:divBdr>
        <w:top w:val="none" w:sz="0" w:space="0" w:color="auto"/>
        <w:left w:val="none" w:sz="0" w:space="0" w:color="auto"/>
        <w:bottom w:val="none" w:sz="0" w:space="0" w:color="auto"/>
        <w:right w:val="none" w:sz="0" w:space="0" w:color="auto"/>
      </w:divBdr>
    </w:div>
    <w:div w:id="979194239">
      <w:bodyDiv w:val="1"/>
      <w:marLeft w:val="0"/>
      <w:marRight w:val="0"/>
      <w:marTop w:val="0"/>
      <w:marBottom w:val="0"/>
      <w:divBdr>
        <w:top w:val="none" w:sz="0" w:space="0" w:color="auto"/>
        <w:left w:val="none" w:sz="0" w:space="0" w:color="auto"/>
        <w:bottom w:val="none" w:sz="0" w:space="0" w:color="auto"/>
        <w:right w:val="none" w:sz="0" w:space="0" w:color="auto"/>
      </w:divBdr>
    </w:div>
    <w:div w:id="991715361">
      <w:bodyDiv w:val="1"/>
      <w:marLeft w:val="0"/>
      <w:marRight w:val="0"/>
      <w:marTop w:val="0"/>
      <w:marBottom w:val="0"/>
      <w:divBdr>
        <w:top w:val="none" w:sz="0" w:space="0" w:color="auto"/>
        <w:left w:val="none" w:sz="0" w:space="0" w:color="auto"/>
        <w:bottom w:val="none" w:sz="0" w:space="0" w:color="auto"/>
        <w:right w:val="none" w:sz="0" w:space="0" w:color="auto"/>
      </w:divBdr>
    </w:div>
    <w:div w:id="997465549">
      <w:bodyDiv w:val="1"/>
      <w:marLeft w:val="0"/>
      <w:marRight w:val="0"/>
      <w:marTop w:val="0"/>
      <w:marBottom w:val="0"/>
      <w:divBdr>
        <w:top w:val="none" w:sz="0" w:space="0" w:color="auto"/>
        <w:left w:val="none" w:sz="0" w:space="0" w:color="auto"/>
        <w:bottom w:val="none" w:sz="0" w:space="0" w:color="auto"/>
        <w:right w:val="none" w:sz="0" w:space="0" w:color="auto"/>
      </w:divBdr>
    </w:div>
    <w:div w:id="999118454">
      <w:bodyDiv w:val="1"/>
      <w:marLeft w:val="0"/>
      <w:marRight w:val="0"/>
      <w:marTop w:val="0"/>
      <w:marBottom w:val="0"/>
      <w:divBdr>
        <w:top w:val="none" w:sz="0" w:space="0" w:color="auto"/>
        <w:left w:val="none" w:sz="0" w:space="0" w:color="auto"/>
        <w:bottom w:val="none" w:sz="0" w:space="0" w:color="auto"/>
        <w:right w:val="none" w:sz="0" w:space="0" w:color="auto"/>
      </w:divBdr>
    </w:div>
    <w:div w:id="1002126111">
      <w:bodyDiv w:val="1"/>
      <w:marLeft w:val="0"/>
      <w:marRight w:val="0"/>
      <w:marTop w:val="0"/>
      <w:marBottom w:val="0"/>
      <w:divBdr>
        <w:top w:val="none" w:sz="0" w:space="0" w:color="auto"/>
        <w:left w:val="none" w:sz="0" w:space="0" w:color="auto"/>
        <w:bottom w:val="none" w:sz="0" w:space="0" w:color="auto"/>
        <w:right w:val="none" w:sz="0" w:space="0" w:color="auto"/>
      </w:divBdr>
      <w:divsChild>
        <w:div w:id="471673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212120">
      <w:bodyDiv w:val="1"/>
      <w:marLeft w:val="0"/>
      <w:marRight w:val="0"/>
      <w:marTop w:val="0"/>
      <w:marBottom w:val="0"/>
      <w:divBdr>
        <w:top w:val="none" w:sz="0" w:space="0" w:color="auto"/>
        <w:left w:val="none" w:sz="0" w:space="0" w:color="auto"/>
        <w:bottom w:val="none" w:sz="0" w:space="0" w:color="auto"/>
        <w:right w:val="none" w:sz="0" w:space="0" w:color="auto"/>
      </w:divBdr>
    </w:div>
    <w:div w:id="1011568605">
      <w:bodyDiv w:val="1"/>
      <w:marLeft w:val="0"/>
      <w:marRight w:val="0"/>
      <w:marTop w:val="0"/>
      <w:marBottom w:val="0"/>
      <w:divBdr>
        <w:top w:val="none" w:sz="0" w:space="0" w:color="auto"/>
        <w:left w:val="none" w:sz="0" w:space="0" w:color="auto"/>
        <w:bottom w:val="none" w:sz="0" w:space="0" w:color="auto"/>
        <w:right w:val="none" w:sz="0" w:space="0" w:color="auto"/>
      </w:divBdr>
    </w:div>
    <w:div w:id="1032070373">
      <w:bodyDiv w:val="1"/>
      <w:marLeft w:val="0"/>
      <w:marRight w:val="0"/>
      <w:marTop w:val="0"/>
      <w:marBottom w:val="0"/>
      <w:divBdr>
        <w:top w:val="none" w:sz="0" w:space="0" w:color="auto"/>
        <w:left w:val="none" w:sz="0" w:space="0" w:color="auto"/>
        <w:bottom w:val="none" w:sz="0" w:space="0" w:color="auto"/>
        <w:right w:val="none" w:sz="0" w:space="0" w:color="auto"/>
      </w:divBdr>
    </w:div>
    <w:div w:id="1057776903">
      <w:bodyDiv w:val="1"/>
      <w:marLeft w:val="0"/>
      <w:marRight w:val="0"/>
      <w:marTop w:val="0"/>
      <w:marBottom w:val="0"/>
      <w:divBdr>
        <w:top w:val="none" w:sz="0" w:space="0" w:color="auto"/>
        <w:left w:val="none" w:sz="0" w:space="0" w:color="auto"/>
        <w:bottom w:val="none" w:sz="0" w:space="0" w:color="auto"/>
        <w:right w:val="none" w:sz="0" w:space="0" w:color="auto"/>
      </w:divBdr>
    </w:div>
    <w:div w:id="1061561228">
      <w:bodyDiv w:val="1"/>
      <w:marLeft w:val="0"/>
      <w:marRight w:val="0"/>
      <w:marTop w:val="0"/>
      <w:marBottom w:val="0"/>
      <w:divBdr>
        <w:top w:val="none" w:sz="0" w:space="0" w:color="auto"/>
        <w:left w:val="none" w:sz="0" w:space="0" w:color="auto"/>
        <w:bottom w:val="none" w:sz="0" w:space="0" w:color="auto"/>
        <w:right w:val="none" w:sz="0" w:space="0" w:color="auto"/>
      </w:divBdr>
    </w:div>
    <w:div w:id="1087311861">
      <w:bodyDiv w:val="1"/>
      <w:marLeft w:val="0"/>
      <w:marRight w:val="0"/>
      <w:marTop w:val="0"/>
      <w:marBottom w:val="0"/>
      <w:divBdr>
        <w:top w:val="none" w:sz="0" w:space="0" w:color="auto"/>
        <w:left w:val="none" w:sz="0" w:space="0" w:color="auto"/>
        <w:bottom w:val="none" w:sz="0" w:space="0" w:color="auto"/>
        <w:right w:val="none" w:sz="0" w:space="0" w:color="auto"/>
      </w:divBdr>
    </w:div>
    <w:div w:id="1088311066">
      <w:bodyDiv w:val="1"/>
      <w:marLeft w:val="0"/>
      <w:marRight w:val="0"/>
      <w:marTop w:val="0"/>
      <w:marBottom w:val="0"/>
      <w:divBdr>
        <w:top w:val="none" w:sz="0" w:space="0" w:color="auto"/>
        <w:left w:val="none" w:sz="0" w:space="0" w:color="auto"/>
        <w:bottom w:val="none" w:sz="0" w:space="0" w:color="auto"/>
        <w:right w:val="none" w:sz="0" w:space="0" w:color="auto"/>
      </w:divBdr>
    </w:div>
    <w:div w:id="1100107139">
      <w:bodyDiv w:val="1"/>
      <w:marLeft w:val="0"/>
      <w:marRight w:val="0"/>
      <w:marTop w:val="0"/>
      <w:marBottom w:val="0"/>
      <w:divBdr>
        <w:top w:val="none" w:sz="0" w:space="0" w:color="auto"/>
        <w:left w:val="none" w:sz="0" w:space="0" w:color="auto"/>
        <w:bottom w:val="none" w:sz="0" w:space="0" w:color="auto"/>
        <w:right w:val="none" w:sz="0" w:space="0" w:color="auto"/>
      </w:divBdr>
    </w:div>
    <w:div w:id="1108307390">
      <w:bodyDiv w:val="1"/>
      <w:marLeft w:val="0"/>
      <w:marRight w:val="0"/>
      <w:marTop w:val="0"/>
      <w:marBottom w:val="0"/>
      <w:divBdr>
        <w:top w:val="none" w:sz="0" w:space="0" w:color="auto"/>
        <w:left w:val="none" w:sz="0" w:space="0" w:color="auto"/>
        <w:bottom w:val="none" w:sz="0" w:space="0" w:color="auto"/>
        <w:right w:val="none" w:sz="0" w:space="0" w:color="auto"/>
      </w:divBdr>
    </w:div>
    <w:div w:id="1109350155">
      <w:bodyDiv w:val="1"/>
      <w:marLeft w:val="0"/>
      <w:marRight w:val="0"/>
      <w:marTop w:val="0"/>
      <w:marBottom w:val="0"/>
      <w:divBdr>
        <w:top w:val="none" w:sz="0" w:space="0" w:color="auto"/>
        <w:left w:val="none" w:sz="0" w:space="0" w:color="auto"/>
        <w:bottom w:val="none" w:sz="0" w:space="0" w:color="auto"/>
        <w:right w:val="none" w:sz="0" w:space="0" w:color="auto"/>
      </w:divBdr>
    </w:div>
    <w:div w:id="1140195542">
      <w:bodyDiv w:val="1"/>
      <w:marLeft w:val="0"/>
      <w:marRight w:val="0"/>
      <w:marTop w:val="0"/>
      <w:marBottom w:val="0"/>
      <w:divBdr>
        <w:top w:val="none" w:sz="0" w:space="0" w:color="auto"/>
        <w:left w:val="none" w:sz="0" w:space="0" w:color="auto"/>
        <w:bottom w:val="none" w:sz="0" w:space="0" w:color="auto"/>
        <w:right w:val="none" w:sz="0" w:space="0" w:color="auto"/>
      </w:divBdr>
    </w:div>
    <w:div w:id="1193034365">
      <w:bodyDiv w:val="1"/>
      <w:marLeft w:val="0"/>
      <w:marRight w:val="0"/>
      <w:marTop w:val="0"/>
      <w:marBottom w:val="0"/>
      <w:divBdr>
        <w:top w:val="none" w:sz="0" w:space="0" w:color="auto"/>
        <w:left w:val="none" w:sz="0" w:space="0" w:color="auto"/>
        <w:bottom w:val="none" w:sz="0" w:space="0" w:color="auto"/>
        <w:right w:val="none" w:sz="0" w:space="0" w:color="auto"/>
      </w:divBdr>
    </w:div>
    <w:div w:id="1207568502">
      <w:bodyDiv w:val="1"/>
      <w:marLeft w:val="0"/>
      <w:marRight w:val="0"/>
      <w:marTop w:val="0"/>
      <w:marBottom w:val="0"/>
      <w:divBdr>
        <w:top w:val="none" w:sz="0" w:space="0" w:color="auto"/>
        <w:left w:val="none" w:sz="0" w:space="0" w:color="auto"/>
        <w:bottom w:val="none" w:sz="0" w:space="0" w:color="auto"/>
        <w:right w:val="none" w:sz="0" w:space="0" w:color="auto"/>
      </w:divBdr>
    </w:div>
    <w:div w:id="1214460458">
      <w:bodyDiv w:val="1"/>
      <w:marLeft w:val="0"/>
      <w:marRight w:val="0"/>
      <w:marTop w:val="0"/>
      <w:marBottom w:val="0"/>
      <w:divBdr>
        <w:top w:val="none" w:sz="0" w:space="0" w:color="auto"/>
        <w:left w:val="none" w:sz="0" w:space="0" w:color="auto"/>
        <w:bottom w:val="none" w:sz="0" w:space="0" w:color="auto"/>
        <w:right w:val="none" w:sz="0" w:space="0" w:color="auto"/>
      </w:divBdr>
    </w:div>
    <w:div w:id="1215000236">
      <w:bodyDiv w:val="1"/>
      <w:marLeft w:val="0"/>
      <w:marRight w:val="0"/>
      <w:marTop w:val="0"/>
      <w:marBottom w:val="0"/>
      <w:divBdr>
        <w:top w:val="none" w:sz="0" w:space="0" w:color="auto"/>
        <w:left w:val="none" w:sz="0" w:space="0" w:color="auto"/>
        <w:bottom w:val="none" w:sz="0" w:space="0" w:color="auto"/>
        <w:right w:val="none" w:sz="0" w:space="0" w:color="auto"/>
      </w:divBdr>
    </w:div>
    <w:div w:id="1215779572">
      <w:bodyDiv w:val="1"/>
      <w:marLeft w:val="0"/>
      <w:marRight w:val="0"/>
      <w:marTop w:val="0"/>
      <w:marBottom w:val="0"/>
      <w:divBdr>
        <w:top w:val="none" w:sz="0" w:space="0" w:color="auto"/>
        <w:left w:val="none" w:sz="0" w:space="0" w:color="auto"/>
        <w:bottom w:val="none" w:sz="0" w:space="0" w:color="auto"/>
        <w:right w:val="none" w:sz="0" w:space="0" w:color="auto"/>
      </w:divBdr>
    </w:div>
    <w:div w:id="1240138531">
      <w:bodyDiv w:val="1"/>
      <w:marLeft w:val="0"/>
      <w:marRight w:val="0"/>
      <w:marTop w:val="0"/>
      <w:marBottom w:val="0"/>
      <w:divBdr>
        <w:top w:val="none" w:sz="0" w:space="0" w:color="auto"/>
        <w:left w:val="none" w:sz="0" w:space="0" w:color="auto"/>
        <w:bottom w:val="none" w:sz="0" w:space="0" w:color="auto"/>
        <w:right w:val="none" w:sz="0" w:space="0" w:color="auto"/>
      </w:divBdr>
    </w:div>
    <w:div w:id="1263299133">
      <w:bodyDiv w:val="1"/>
      <w:marLeft w:val="0"/>
      <w:marRight w:val="0"/>
      <w:marTop w:val="0"/>
      <w:marBottom w:val="0"/>
      <w:divBdr>
        <w:top w:val="none" w:sz="0" w:space="0" w:color="auto"/>
        <w:left w:val="none" w:sz="0" w:space="0" w:color="auto"/>
        <w:bottom w:val="none" w:sz="0" w:space="0" w:color="auto"/>
        <w:right w:val="none" w:sz="0" w:space="0" w:color="auto"/>
      </w:divBdr>
      <w:divsChild>
        <w:div w:id="341781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347387">
      <w:bodyDiv w:val="1"/>
      <w:marLeft w:val="0"/>
      <w:marRight w:val="0"/>
      <w:marTop w:val="0"/>
      <w:marBottom w:val="0"/>
      <w:divBdr>
        <w:top w:val="none" w:sz="0" w:space="0" w:color="auto"/>
        <w:left w:val="none" w:sz="0" w:space="0" w:color="auto"/>
        <w:bottom w:val="none" w:sz="0" w:space="0" w:color="auto"/>
        <w:right w:val="none" w:sz="0" w:space="0" w:color="auto"/>
      </w:divBdr>
    </w:div>
    <w:div w:id="1290626699">
      <w:bodyDiv w:val="1"/>
      <w:marLeft w:val="0"/>
      <w:marRight w:val="0"/>
      <w:marTop w:val="0"/>
      <w:marBottom w:val="0"/>
      <w:divBdr>
        <w:top w:val="none" w:sz="0" w:space="0" w:color="auto"/>
        <w:left w:val="none" w:sz="0" w:space="0" w:color="auto"/>
        <w:bottom w:val="none" w:sz="0" w:space="0" w:color="auto"/>
        <w:right w:val="none" w:sz="0" w:space="0" w:color="auto"/>
      </w:divBdr>
    </w:div>
    <w:div w:id="1293250602">
      <w:bodyDiv w:val="1"/>
      <w:marLeft w:val="0"/>
      <w:marRight w:val="0"/>
      <w:marTop w:val="0"/>
      <w:marBottom w:val="0"/>
      <w:divBdr>
        <w:top w:val="none" w:sz="0" w:space="0" w:color="auto"/>
        <w:left w:val="none" w:sz="0" w:space="0" w:color="auto"/>
        <w:bottom w:val="none" w:sz="0" w:space="0" w:color="auto"/>
        <w:right w:val="none" w:sz="0" w:space="0" w:color="auto"/>
      </w:divBdr>
    </w:div>
    <w:div w:id="1294166849">
      <w:bodyDiv w:val="1"/>
      <w:marLeft w:val="0"/>
      <w:marRight w:val="0"/>
      <w:marTop w:val="0"/>
      <w:marBottom w:val="0"/>
      <w:divBdr>
        <w:top w:val="none" w:sz="0" w:space="0" w:color="auto"/>
        <w:left w:val="none" w:sz="0" w:space="0" w:color="auto"/>
        <w:bottom w:val="none" w:sz="0" w:space="0" w:color="auto"/>
        <w:right w:val="none" w:sz="0" w:space="0" w:color="auto"/>
      </w:divBdr>
    </w:div>
    <w:div w:id="1297493822">
      <w:bodyDiv w:val="1"/>
      <w:marLeft w:val="0"/>
      <w:marRight w:val="0"/>
      <w:marTop w:val="0"/>
      <w:marBottom w:val="0"/>
      <w:divBdr>
        <w:top w:val="none" w:sz="0" w:space="0" w:color="auto"/>
        <w:left w:val="none" w:sz="0" w:space="0" w:color="auto"/>
        <w:bottom w:val="none" w:sz="0" w:space="0" w:color="auto"/>
        <w:right w:val="none" w:sz="0" w:space="0" w:color="auto"/>
      </w:divBdr>
    </w:div>
    <w:div w:id="1298872619">
      <w:bodyDiv w:val="1"/>
      <w:marLeft w:val="0"/>
      <w:marRight w:val="0"/>
      <w:marTop w:val="0"/>
      <w:marBottom w:val="0"/>
      <w:divBdr>
        <w:top w:val="none" w:sz="0" w:space="0" w:color="auto"/>
        <w:left w:val="none" w:sz="0" w:space="0" w:color="auto"/>
        <w:bottom w:val="none" w:sz="0" w:space="0" w:color="auto"/>
        <w:right w:val="none" w:sz="0" w:space="0" w:color="auto"/>
      </w:divBdr>
    </w:div>
    <w:div w:id="1307707654">
      <w:bodyDiv w:val="1"/>
      <w:marLeft w:val="0"/>
      <w:marRight w:val="0"/>
      <w:marTop w:val="0"/>
      <w:marBottom w:val="0"/>
      <w:divBdr>
        <w:top w:val="none" w:sz="0" w:space="0" w:color="auto"/>
        <w:left w:val="none" w:sz="0" w:space="0" w:color="auto"/>
        <w:bottom w:val="none" w:sz="0" w:space="0" w:color="auto"/>
        <w:right w:val="none" w:sz="0" w:space="0" w:color="auto"/>
      </w:divBdr>
    </w:div>
    <w:div w:id="1316297965">
      <w:bodyDiv w:val="1"/>
      <w:marLeft w:val="0"/>
      <w:marRight w:val="0"/>
      <w:marTop w:val="0"/>
      <w:marBottom w:val="0"/>
      <w:divBdr>
        <w:top w:val="none" w:sz="0" w:space="0" w:color="auto"/>
        <w:left w:val="none" w:sz="0" w:space="0" w:color="auto"/>
        <w:bottom w:val="none" w:sz="0" w:space="0" w:color="auto"/>
        <w:right w:val="none" w:sz="0" w:space="0" w:color="auto"/>
      </w:divBdr>
    </w:div>
    <w:div w:id="1323970116">
      <w:bodyDiv w:val="1"/>
      <w:marLeft w:val="0"/>
      <w:marRight w:val="0"/>
      <w:marTop w:val="0"/>
      <w:marBottom w:val="0"/>
      <w:divBdr>
        <w:top w:val="none" w:sz="0" w:space="0" w:color="auto"/>
        <w:left w:val="none" w:sz="0" w:space="0" w:color="auto"/>
        <w:bottom w:val="none" w:sz="0" w:space="0" w:color="auto"/>
        <w:right w:val="none" w:sz="0" w:space="0" w:color="auto"/>
      </w:divBdr>
    </w:div>
    <w:div w:id="1336301537">
      <w:bodyDiv w:val="1"/>
      <w:marLeft w:val="0"/>
      <w:marRight w:val="0"/>
      <w:marTop w:val="0"/>
      <w:marBottom w:val="0"/>
      <w:divBdr>
        <w:top w:val="none" w:sz="0" w:space="0" w:color="auto"/>
        <w:left w:val="none" w:sz="0" w:space="0" w:color="auto"/>
        <w:bottom w:val="none" w:sz="0" w:space="0" w:color="auto"/>
        <w:right w:val="none" w:sz="0" w:space="0" w:color="auto"/>
      </w:divBdr>
    </w:div>
    <w:div w:id="1350327708">
      <w:bodyDiv w:val="1"/>
      <w:marLeft w:val="0"/>
      <w:marRight w:val="0"/>
      <w:marTop w:val="0"/>
      <w:marBottom w:val="0"/>
      <w:divBdr>
        <w:top w:val="none" w:sz="0" w:space="0" w:color="auto"/>
        <w:left w:val="none" w:sz="0" w:space="0" w:color="auto"/>
        <w:bottom w:val="none" w:sz="0" w:space="0" w:color="auto"/>
        <w:right w:val="none" w:sz="0" w:space="0" w:color="auto"/>
      </w:divBdr>
    </w:div>
    <w:div w:id="1361779253">
      <w:bodyDiv w:val="1"/>
      <w:marLeft w:val="0"/>
      <w:marRight w:val="0"/>
      <w:marTop w:val="0"/>
      <w:marBottom w:val="0"/>
      <w:divBdr>
        <w:top w:val="none" w:sz="0" w:space="0" w:color="auto"/>
        <w:left w:val="none" w:sz="0" w:space="0" w:color="auto"/>
        <w:bottom w:val="none" w:sz="0" w:space="0" w:color="auto"/>
        <w:right w:val="none" w:sz="0" w:space="0" w:color="auto"/>
      </w:divBdr>
    </w:div>
    <w:div w:id="1377385749">
      <w:bodyDiv w:val="1"/>
      <w:marLeft w:val="0"/>
      <w:marRight w:val="0"/>
      <w:marTop w:val="0"/>
      <w:marBottom w:val="0"/>
      <w:divBdr>
        <w:top w:val="none" w:sz="0" w:space="0" w:color="auto"/>
        <w:left w:val="none" w:sz="0" w:space="0" w:color="auto"/>
        <w:bottom w:val="none" w:sz="0" w:space="0" w:color="auto"/>
        <w:right w:val="none" w:sz="0" w:space="0" w:color="auto"/>
      </w:divBdr>
    </w:div>
    <w:div w:id="1382754771">
      <w:bodyDiv w:val="1"/>
      <w:marLeft w:val="0"/>
      <w:marRight w:val="0"/>
      <w:marTop w:val="0"/>
      <w:marBottom w:val="0"/>
      <w:divBdr>
        <w:top w:val="none" w:sz="0" w:space="0" w:color="auto"/>
        <w:left w:val="none" w:sz="0" w:space="0" w:color="auto"/>
        <w:bottom w:val="none" w:sz="0" w:space="0" w:color="auto"/>
        <w:right w:val="none" w:sz="0" w:space="0" w:color="auto"/>
      </w:divBdr>
    </w:div>
    <w:div w:id="1385446483">
      <w:bodyDiv w:val="1"/>
      <w:marLeft w:val="0"/>
      <w:marRight w:val="0"/>
      <w:marTop w:val="0"/>
      <w:marBottom w:val="0"/>
      <w:divBdr>
        <w:top w:val="none" w:sz="0" w:space="0" w:color="auto"/>
        <w:left w:val="none" w:sz="0" w:space="0" w:color="auto"/>
        <w:bottom w:val="none" w:sz="0" w:space="0" w:color="auto"/>
        <w:right w:val="none" w:sz="0" w:space="0" w:color="auto"/>
      </w:divBdr>
    </w:div>
    <w:div w:id="1400591199">
      <w:bodyDiv w:val="1"/>
      <w:marLeft w:val="0"/>
      <w:marRight w:val="0"/>
      <w:marTop w:val="0"/>
      <w:marBottom w:val="0"/>
      <w:divBdr>
        <w:top w:val="none" w:sz="0" w:space="0" w:color="auto"/>
        <w:left w:val="none" w:sz="0" w:space="0" w:color="auto"/>
        <w:bottom w:val="none" w:sz="0" w:space="0" w:color="auto"/>
        <w:right w:val="none" w:sz="0" w:space="0" w:color="auto"/>
      </w:divBdr>
    </w:div>
    <w:div w:id="1405175750">
      <w:bodyDiv w:val="1"/>
      <w:marLeft w:val="0"/>
      <w:marRight w:val="0"/>
      <w:marTop w:val="0"/>
      <w:marBottom w:val="0"/>
      <w:divBdr>
        <w:top w:val="none" w:sz="0" w:space="0" w:color="auto"/>
        <w:left w:val="none" w:sz="0" w:space="0" w:color="auto"/>
        <w:bottom w:val="none" w:sz="0" w:space="0" w:color="auto"/>
        <w:right w:val="none" w:sz="0" w:space="0" w:color="auto"/>
      </w:divBdr>
    </w:div>
    <w:div w:id="1417366824">
      <w:bodyDiv w:val="1"/>
      <w:marLeft w:val="0"/>
      <w:marRight w:val="0"/>
      <w:marTop w:val="0"/>
      <w:marBottom w:val="0"/>
      <w:divBdr>
        <w:top w:val="none" w:sz="0" w:space="0" w:color="auto"/>
        <w:left w:val="none" w:sz="0" w:space="0" w:color="auto"/>
        <w:bottom w:val="none" w:sz="0" w:space="0" w:color="auto"/>
        <w:right w:val="none" w:sz="0" w:space="0" w:color="auto"/>
      </w:divBdr>
    </w:div>
    <w:div w:id="1424379820">
      <w:bodyDiv w:val="1"/>
      <w:marLeft w:val="0"/>
      <w:marRight w:val="0"/>
      <w:marTop w:val="0"/>
      <w:marBottom w:val="0"/>
      <w:divBdr>
        <w:top w:val="none" w:sz="0" w:space="0" w:color="auto"/>
        <w:left w:val="none" w:sz="0" w:space="0" w:color="auto"/>
        <w:bottom w:val="none" w:sz="0" w:space="0" w:color="auto"/>
        <w:right w:val="none" w:sz="0" w:space="0" w:color="auto"/>
      </w:divBdr>
    </w:div>
    <w:div w:id="1424954363">
      <w:bodyDiv w:val="1"/>
      <w:marLeft w:val="0"/>
      <w:marRight w:val="0"/>
      <w:marTop w:val="0"/>
      <w:marBottom w:val="0"/>
      <w:divBdr>
        <w:top w:val="none" w:sz="0" w:space="0" w:color="auto"/>
        <w:left w:val="none" w:sz="0" w:space="0" w:color="auto"/>
        <w:bottom w:val="none" w:sz="0" w:space="0" w:color="auto"/>
        <w:right w:val="none" w:sz="0" w:space="0" w:color="auto"/>
      </w:divBdr>
    </w:div>
    <w:div w:id="1432820906">
      <w:bodyDiv w:val="1"/>
      <w:marLeft w:val="0"/>
      <w:marRight w:val="0"/>
      <w:marTop w:val="0"/>
      <w:marBottom w:val="0"/>
      <w:divBdr>
        <w:top w:val="none" w:sz="0" w:space="0" w:color="auto"/>
        <w:left w:val="none" w:sz="0" w:space="0" w:color="auto"/>
        <w:bottom w:val="none" w:sz="0" w:space="0" w:color="auto"/>
        <w:right w:val="none" w:sz="0" w:space="0" w:color="auto"/>
      </w:divBdr>
    </w:div>
    <w:div w:id="1451819693">
      <w:bodyDiv w:val="1"/>
      <w:marLeft w:val="0"/>
      <w:marRight w:val="0"/>
      <w:marTop w:val="0"/>
      <w:marBottom w:val="0"/>
      <w:divBdr>
        <w:top w:val="none" w:sz="0" w:space="0" w:color="auto"/>
        <w:left w:val="none" w:sz="0" w:space="0" w:color="auto"/>
        <w:bottom w:val="none" w:sz="0" w:space="0" w:color="auto"/>
        <w:right w:val="none" w:sz="0" w:space="0" w:color="auto"/>
      </w:divBdr>
    </w:div>
    <w:div w:id="1456948481">
      <w:bodyDiv w:val="1"/>
      <w:marLeft w:val="0"/>
      <w:marRight w:val="0"/>
      <w:marTop w:val="0"/>
      <w:marBottom w:val="0"/>
      <w:divBdr>
        <w:top w:val="none" w:sz="0" w:space="0" w:color="auto"/>
        <w:left w:val="none" w:sz="0" w:space="0" w:color="auto"/>
        <w:bottom w:val="none" w:sz="0" w:space="0" w:color="auto"/>
        <w:right w:val="none" w:sz="0" w:space="0" w:color="auto"/>
      </w:divBdr>
    </w:div>
    <w:div w:id="1457680382">
      <w:bodyDiv w:val="1"/>
      <w:marLeft w:val="0"/>
      <w:marRight w:val="0"/>
      <w:marTop w:val="0"/>
      <w:marBottom w:val="0"/>
      <w:divBdr>
        <w:top w:val="none" w:sz="0" w:space="0" w:color="auto"/>
        <w:left w:val="none" w:sz="0" w:space="0" w:color="auto"/>
        <w:bottom w:val="none" w:sz="0" w:space="0" w:color="auto"/>
        <w:right w:val="none" w:sz="0" w:space="0" w:color="auto"/>
      </w:divBdr>
    </w:div>
    <w:div w:id="1460415227">
      <w:bodyDiv w:val="1"/>
      <w:marLeft w:val="0"/>
      <w:marRight w:val="0"/>
      <w:marTop w:val="0"/>
      <w:marBottom w:val="0"/>
      <w:divBdr>
        <w:top w:val="none" w:sz="0" w:space="0" w:color="auto"/>
        <w:left w:val="none" w:sz="0" w:space="0" w:color="auto"/>
        <w:bottom w:val="none" w:sz="0" w:space="0" w:color="auto"/>
        <w:right w:val="none" w:sz="0" w:space="0" w:color="auto"/>
      </w:divBdr>
    </w:div>
    <w:div w:id="1473326925">
      <w:bodyDiv w:val="1"/>
      <w:marLeft w:val="0"/>
      <w:marRight w:val="0"/>
      <w:marTop w:val="0"/>
      <w:marBottom w:val="0"/>
      <w:divBdr>
        <w:top w:val="none" w:sz="0" w:space="0" w:color="auto"/>
        <w:left w:val="none" w:sz="0" w:space="0" w:color="auto"/>
        <w:bottom w:val="none" w:sz="0" w:space="0" w:color="auto"/>
        <w:right w:val="none" w:sz="0" w:space="0" w:color="auto"/>
      </w:divBdr>
    </w:div>
    <w:div w:id="1474442148">
      <w:bodyDiv w:val="1"/>
      <w:marLeft w:val="0"/>
      <w:marRight w:val="0"/>
      <w:marTop w:val="0"/>
      <w:marBottom w:val="0"/>
      <w:divBdr>
        <w:top w:val="none" w:sz="0" w:space="0" w:color="auto"/>
        <w:left w:val="none" w:sz="0" w:space="0" w:color="auto"/>
        <w:bottom w:val="none" w:sz="0" w:space="0" w:color="auto"/>
        <w:right w:val="none" w:sz="0" w:space="0" w:color="auto"/>
      </w:divBdr>
    </w:div>
    <w:div w:id="1481388172">
      <w:bodyDiv w:val="1"/>
      <w:marLeft w:val="0"/>
      <w:marRight w:val="0"/>
      <w:marTop w:val="0"/>
      <w:marBottom w:val="0"/>
      <w:divBdr>
        <w:top w:val="none" w:sz="0" w:space="0" w:color="auto"/>
        <w:left w:val="none" w:sz="0" w:space="0" w:color="auto"/>
        <w:bottom w:val="none" w:sz="0" w:space="0" w:color="auto"/>
        <w:right w:val="none" w:sz="0" w:space="0" w:color="auto"/>
      </w:divBdr>
    </w:div>
    <w:div w:id="1484807258">
      <w:bodyDiv w:val="1"/>
      <w:marLeft w:val="0"/>
      <w:marRight w:val="0"/>
      <w:marTop w:val="0"/>
      <w:marBottom w:val="0"/>
      <w:divBdr>
        <w:top w:val="none" w:sz="0" w:space="0" w:color="auto"/>
        <w:left w:val="none" w:sz="0" w:space="0" w:color="auto"/>
        <w:bottom w:val="none" w:sz="0" w:space="0" w:color="auto"/>
        <w:right w:val="none" w:sz="0" w:space="0" w:color="auto"/>
      </w:divBdr>
    </w:div>
    <w:div w:id="1489514715">
      <w:bodyDiv w:val="1"/>
      <w:marLeft w:val="0"/>
      <w:marRight w:val="0"/>
      <w:marTop w:val="0"/>
      <w:marBottom w:val="0"/>
      <w:divBdr>
        <w:top w:val="none" w:sz="0" w:space="0" w:color="auto"/>
        <w:left w:val="none" w:sz="0" w:space="0" w:color="auto"/>
        <w:bottom w:val="none" w:sz="0" w:space="0" w:color="auto"/>
        <w:right w:val="none" w:sz="0" w:space="0" w:color="auto"/>
      </w:divBdr>
    </w:div>
    <w:div w:id="1496141487">
      <w:bodyDiv w:val="1"/>
      <w:marLeft w:val="0"/>
      <w:marRight w:val="0"/>
      <w:marTop w:val="0"/>
      <w:marBottom w:val="0"/>
      <w:divBdr>
        <w:top w:val="none" w:sz="0" w:space="0" w:color="auto"/>
        <w:left w:val="none" w:sz="0" w:space="0" w:color="auto"/>
        <w:bottom w:val="none" w:sz="0" w:space="0" w:color="auto"/>
        <w:right w:val="none" w:sz="0" w:space="0" w:color="auto"/>
      </w:divBdr>
    </w:div>
    <w:div w:id="1496335685">
      <w:bodyDiv w:val="1"/>
      <w:marLeft w:val="0"/>
      <w:marRight w:val="0"/>
      <w:marTop w:val="0"/>
      <w:marBottom w:val="0"/>
      <w:divBdr>
        <w:top w:val="none" w:sz="0" w:space="0" w:color="auto"/>
        <w:left w:val="none" w:sz="0" w:space="0" w:color="auto"/>
        <w:bottom w:val="none" w:sz="0" w:space="0" w:color="auto"/>
        <w:right w:val="none" w:sz="0" w:space="0" w:color="auto"/>
      </w:divBdr>
    </w:div>
    <w:div w:id="1505630781">
      <w:bodyDiv w:val="1"/>
      <w:marLeft w:val="0"/>
      <w:marRight w:val="0"/>
      <w:marTop w:val="0"/>
      <w:marBottom w:val="0"/>
      <w:divBdr>
        <w:top w:val="none" w:sz="0" w:space="0" w:color="auto"/>
        <w:left w:val="none" w:sz="0" w:space="0" w:color="auto"/>
        <w:bottom w:val="none" w:sz="0" w:space="0" w:color="auto"/>
        <w:right w:val="none" w:sz="0" w:space="0" w:color="auto"/>
      </w:divBdr>
    </w:div>
    <w:div w:id="1510440694">
      <w:bodyDiv w:val="1"/>
      <w:marLeft w:val="0"/>
      <w:marRight w:val="0"/>
      <w:marTop w:val="0"/>
      <w:marBottom w:val="0"/>
      <w:divBdr>
        <w:top w:val="none" w:sz="0" w:space="0" w:color="auto"/>
        <w:left w:val="none" w:sz="0" w:space="0" w:color="auto"/>
        <w:bottom w:val="none" w:sz="0" w:space="0" w:color="auto"/>
        <w:right w:val="none" w:sz="0" w:space="0" w:color="auto"/>
      </w:divBdr>
    </w:div>
    <w:div w:id="1513959383">
      <w:bodyDiv w:val="1"/>
      <w:marLeft w:val="0"/>
      <w:marRight w:val="0"/>
      <w:marTop w:val="0"/>
      <w:marBottom w:val="0"/>
      <w:divBdr>
        <w:top w:val="none" w:sz="0" w:space="0" w:color="auto"/>
        <w:left w:val="none" w:sz="0" w:space="0" w:color="auto"/>
        <w:bottom w:val="none" w:sz="0" w:space="0" w:color="auto"/>
        <w:right w:val="none" w:sz="0" w:space="0" w:color="auto"/>
      </w:divBdr>
    </w:div>
    <w:div w:id="1543979319">
      <w:bodyDiv w:val="1"/>
      <w:marLeft w:val="0"/>
      <w:marRight w:val="0"/>
      <w:marTop w:val="0"/>
      <w:marBottom w:val="0"/>
      <w:divBdr>
        <w:top w:val="none" w:sz="0" w:space="0" w:color="auto"/>
        <w:left w:val="none" w:sz="0" w:space="0" w:color="auto"/>
        <w:bottom w:val="none" w:sz="0" w:space="0" w:color="auto"/>
        <w:right w:val="none" w:sz="0" w:space="0" w:color="auto"/>
      </w:divBdr>
    </w:div>
    <w:div w:id="1547139392">
      <w:bodyDiv w:val="1"/>
      <w:marLeft w:val="0"/>
      <w:marRight w:val="0"/>
      <w:marTop w:val="0"/>
      <w:marBottom w:val="0"/>
      <w:divBdr>
        <w:top w:val="none" w:sz="0" w:space="0" w:color="auto"/>
        <w:left w:val="none" w:sz="0" w:space="0" w:color="auto"/>
        <w:bottom w:val="none" w:sz="0" w:space="0" w:color="auto"/>
        <w:right w:val="none" w:sz="0" w:space="0" w:color="auto"/>
      </w:divBdr>
    </w:div>
    <w:div w:id="1565675445">
      <w:bodyDiv w:val="1"/>
      <w:marLeft w:val="0"/>
      <w:marRight w:val="0"/>
      <w:marTop w:val="0"/>
      <w:marBottom w:val="0"/>
      <w:divBdr>
        <w:top w:val="none" w:sz="0" w:space="0" w:color="auto"/>
        <w:left w:val="none" w:sz="0" w:space="0" w:color="auto"/>
        <w:bottom w:val="none" w:sz="0" w:space="0" w:color="auto"/>
        <w:right w:val="none" w:sz="0" w:space="0" w:color="auto"/>
      </w:divBdr>
    </w:div>
    <w:div w:id="1583222631">
      <w:bodyDiv w:val="1"/>
      <w:marLeft w:val="0"/>
      <w:marRight w:val="0"/>
      <w:marTop w:val="0"/>
      <w:marBottom w:val="0"/>
      <w:divBdr>
        <w:top w:val="none" w:sz="0" w:space="0" w:color="auto"/>
        <w:left w:val="none" w:sz="0" w:space="0" w:color="auto"/>
        <w:bottom w:val="none" w:sz="0" w:space="0" w:color="auto"/>
        <w:right w:val="none" w:sz="0" w:space="0" w:color="auto"/>
      </w:divBdr>
    </w:div>
    <w:div w:id="1602420918">
      <w:bodyDiv w:val="1"/>
      <w:marLeft w:val="0"/>
      <w:marRight w:val="0"/>
      <w:marTop w:val="0"/>
      <w:marBottom w:val="0"/>
      <w:divBdr>
        <w:top w:val="none" w:sz="0" w:space="0" w:color="auto"/>
        <w:left w:val="none" w:sz="0" w:space="0" w:color="auto"/>
        <w:bottom w:val="none" w:sz="0" w:space="0" w:color="auto"/>
        <w:right w:val="none" w:sz="0" w:space="0" w:color="auto"/>
      </w:divBdr>
    </w:div>
    <w:div w:id="1621187094">
      <w:bodyDiv w:val="1"/>
      <w:marLeft w:val="0"/>
      <w:marRight w:val="0"/>
      <w:marTop w:val="0"/>
      <w:marBottom w:val="0"/>
      <w:divBdr>
        <w:top w:val="none" w:sz="0" w:space="0" w:color="auto"/>
        <w:left w:val="none" w:sz="0" w:space="0" w:color="auto"/>
        <w:bottom w:val="none" w:sz="0" w:space="0" w:color="auto"/>
        <w:right w:val="none" w:sz="0" w:space="0" w:color="auto"/>
      </w:divBdr>
    </w:div>
    <w:div w:id="1623804558">
      <w:bodyDiv w:val="1"/>
      <w:marLeft w:val="0"/>
      <w:marRight w:val="0"/>
      <w:marTop w:val="0"/>
      <w:marBottom w:val="0"/>
      <w:divBdr>
        <w:top w:val="none" w:sz="0" w:space="0" w:color="auto"/>
        <w:left w:val="none" w:sz="0" w:space="0" w:color="auto"/>
        <w:bottom w:val="none" w:sz="0" w:space="0" w:color="auto"/>
        <w:right w:val="none" w:sz="0" w:space="0" w:color="auto"/>
      </w:divBdr>
    </w:div>
    <w:div w:id="1639384088">
      <w:bodyDiv w:val="1"/>
      <w:marLeft w:val="0"/>
      <w:marRight w:val="0"/>
      <w:marTop w:val="0"/>
      <w:marBottom w:val="0"/>
      <w:divBdr>
        <w:top w:val="none" w:sz="0" w:space="0" w:color="auto"/>
        <w:left w:val="none" w:sz="0" w:space="0" w:color="auto"/>
        <w:bottom w:val="none" w:sz="0" w:space="0" w:color="auto"/>
        <w:right w:val="none" w:sz="0" w:space="0" w:color="auto"/>
      </w:divBdr>
    </w:div>
    <w:div w:id="1641377215">
      <w:bodyDiv w:val="1"/>
      <w:marLeft w:val="0"/>
      <w:marRight w:val="0"/>
      <w:marTop w:val="0"/>
      <w:marBottom w:val="0"/>
      <w:divBdr>
        <w:top w:val="none" w:sz="0" w:space="0" w:color="auto"/>
        <w:left w:val="none" w:sz="0" w:space="0" w:color="auto"/>
        <w:bottom w:val="none" w:sz="0" w:space="0" w:color="auto"/>
        <w:right w:val="none" w:sz="0" w:space="0" w:color="auto"/>
      </w:divBdr>
    </w:div>
    <w:div w:id="1665235129">
      <w:bodyDiv w:val="1"/>
      <w:marLeft w:val="0"/>
      <w:marRight w:val="0"/>
      <w:marTop w:val="0"/>
      <w:marBottom w:val="0"/>
      <w:divBdr>
        <w:top w:val="none" w:sz="0" w:space="0" w:color="auto"/>
        <w:left w:val="none" w:sz="0" w:space="0" w:color="auto"/>
        <w:bottom w:val="none" w:sz="0" w:space="0" w:color="auto"/>
        <w:right w:val="none" w:sz="0" w:space="0" w:color="auto"/>
      </w:divBdr>
    </w:div>
    <w:div w:id="1666737896">
      <w:bodyDiv w:val="1"/>
      <w:marLeft w:val="0"/>
      <w:marRight w:val="0"/>
      <w:marTop w:val="0"/>
      <w:marBottom w:val="0"/>
      <w:divBdr>
        <w:top w:val="none" w:sz="0" w:space="0" w:color="auto"/>
        <w:left w:val="none" w:sz="0" w:space="0" w:color="auto"/>
        <w:bottom w:val="none" w:sz="0" w:space="0" w:color="auto"/>
        <w:right w:val="none" w:sz="0" w:space="0" w:color="auto"/>
      </w:divBdr>
    </w:div>
    <w:div w:id="1670208097">
      <w:bodyDiv w:val="1"/>
      <w:marLeft w:val="0"/>
      <w:marRight w:val="0"/>
      <w:marTop w:val="0"/>
      <w:marBottom w:val="0"/>
      <w:divBdr>
        <w:top w:val="none" w:sz="0" w:space="0" w:color="auto"/>
        <w:left w:val="none" w:sz="0" w:space="0" w:color="auto"/>
        <w:bottom w:val="none" w:sz="0" w:space="0" w:color="auto"/>
        <w:right w:val="none" w:sz="0" w:space="0" w:color="auto"/>
      </w:divBdr>
    </w:div>
    <w:div w:id="1670712735">
      <w:bodyDiv w:val="1"/>
      <w:marLeft w:val="0"/>
      <w:marRight w:val="0"/>
      <w:marTop w:val="0"/>
      <w:marBottom w:val="0"/>
      <w:divBdr>
        <w:top w:val="none" w:sz="0" w:space="0" w:color="auto"/>
        <w:left w:val="none" w:sz="0" w:space="0" w:color="auto"/>
        <w:bottom w:val="none" w:sz="0" w:space="0" w:color="auto"/>
        <w:right w:val="none" w:sz="0" w:space="0" w:color="auto"/>
      </w:divBdr>
    </w:div>
    <w:div w:id="1677343148">
      <w:bodyDiv w:val="1"/>
      <w:marLeft w:val="0"/>
      <w:marRight w:val="0"/>
      <w:marTop w:val="0"/>
      <w:marBottom w:val="0"/>
      <w:divBdr>
        <w:top w:val="none" w:sz="0" w:space="0" w:color="auto"/>
        <w:left w:val="none" w:sz="0" w:space="0" w:color="auto"/>
        <w:bottom w:val="none" w:sz="0" w:space="0" w:color="auto"/>
        <w:right w:val="none" w:sz="0" w:space="0" w:color="auto"/>
      </w:divBdr>
    </w:div>
    <w:div w:id="1708488813">
      <w:bodyDiv w:val="1"/>
      <w:marLeft w:val="0"/>
      <w:marRight w:val="0"/>
      <w:marTop w:val="0"/>
      <w:marBottom w:val="0"/>
      <w:divBdr>
        <w:top w:val="none" w:sz="0" w:space="0" w:color="auto"/>
        <w:left w:val="none" w:sz="0" w:space="0" w:color="auto"/>
        <w:bottom w:val="none" w:sz="0" w:space="0" w:color="auto"/>
        <w:right w:val="none" w:sz="0" w:space="0" w:color="auto"/>
      </w:divBdr>
    </w:div>
    <w:div w:id="1709722012">
      <w:bodyDiv w:val="1"/>
      <w:marLeft w:val="0"/>
      <w:marRight w:val="0"/>
      <w:marTop w:val="0"/>
      <w:marBottom w:val="0"/>
      <w:divBdr>
        <w:top w:val="none" w:sz="0" w:space="0" w:color="auto"/>
        <w:left w:val="none" w:sz="0" w:space="0" w:color="auto"/>
        <w:bottom w:val="none" w:sz="0" w:space="0" w:color="auto"/>
        <w:right w:val="none" w:sz="0" w:space="0" w:color="auto"/>
      </w:divBdr>
    </w:div>
    <w:div w:id="1714041887">
      <w:bodyDiv w:val="1"/>
      <w:marLeft w:val="0"/>
      <w:marRight w:val="0"/>
      <w:marTop w:val="0"/>
      <w:marBottom w:val="0"/>
      <w:divBdr>
        <w:top w:val="none" w:sz="0" w:space="0" w:color="auto"/>
        <w:left w:val="none" w:sz="0" w:space="0" w:color="auto"/>
        <w:bottom w:val="none" w:sz="0" w:space="0" w:color="auto"/>
        <w:right w:val="none" w:sz="0" w:space="0" w:color="auto"/>
      </w:divBdr>
    </w:div>
    <w:div w:id="1723554364">
      <w:bodyDiv w:val="1"/>
      <w:marLeft w:val="0"/>
      <w:marRight w:val="0"/>
      <w:marTop w:val="0"/>
      <w:marBottom w:val="0"/>
      <w:divBdr>
        <w:top w:val="none" w:sz="0" w:space="0" w:color="auto"/>
        <w:left w:val="none" w:sz="0" w:space="0" w:color="auto"/>
        <w:bottom w:val="none" w:sz="0" w:space="0" w:color="auto"/>
        <w:right w:val="none" w:sz="0" w:space="0" w:color="auto"/>
      </w:divBdr>
    </w:div>
    <w:div w:id="1731266939">
      <w:bodyDiv w:val="1"/>
      <w:marLeft w:val="0"/>
      <w:marRight w:val="0"/>
      <w:marTop w:val="0"/>
      <w:marBottom w:val="0"/>
      <w:divBdr>
        <w:top w:val="none" w:sz="0" w:space="0" w:color="auto"/>
        <w:left w:val="none" w:sz="0" w:space="0" w:color="auto"/>
        <w:bottom w:val="none" w:sz="0" w:space="0" w:color="auto"/>
        <w:right w:val="none" w:sz="0" w:space="0" w:color="auto"/>
      </w:divBdr>
      <w:divsChild>
        <w:div w:id="1801650622">
          <w:marLeft w:val="0"/>
          <w:marRight w:val="0"/>
          <w:marTop w:val="0"/>
          <w:marBottom w:val="0"/>
          <w:divBdr>
            <w:top w:val="none" w:sz="0" w:space="0" w:color="auto"/>
            <w:left w:val="none" w:sz="0" w:space="0" w:color="auto"/>
            <w:bottom w:val="none" w:sz="0" w:space="0" w:color="auto"/>
            <w:right w:val="none" w:sz="0" w:space="0" w:color="auto"/>
          </w:divBdr>
          <w:divsChild>
            <w:div w:id="1108044747">
              <w:marLeft w:val="0"/>
              <w:marRight w:val="0"/>
              <w:marTop w:val="0"/>
              <w:marBottom w:val="0"/>
              <w:divBdr>
                <w:top w:val="none" w:sz="0" w:space="0" w:color="auto"/>
                <w:left w:val="none" w:sz="0" w:space="0" w:color="auto"/>
                <w:bottom w:val="none" w:sz="0" w:space="0" w:color="auto"/>
                <w:right w:val="none" w:sz="0" w:space="0" w:color="auto"/>
              </w:divBdr>
            </w:div>
            <w:div w:id="965739705">
              <w:marLeft w:val="0"/>
              <w:marRight w:val="0"/>
              <w:marTop w:val="0"/>
              <w:marBottom w:val="0"/>
              <w:divBdr>
                <w:top w:val="none" w:sz="0" w:space="0" w:color="auto"/>
                <w:left w:val="none" w:sz="0" w:space="0" w:color="auto"/>
                <w:bottom w:val="none" w:sz="0" w:space="0" w:color="auto"/>
                <w:right w:val="none" w:sz="0" w:space="0" w:color="auto"/>
              </w:divBdr>
              <w:divsChild>
                <w:div w:id="1679847326">
                  <w:marLeft w:val="0"/>
                  <w:marRight w:val="0"/>
                  <w:marTop w:val="0"/>
                  <w:marBottom w:val="0"/>
                  <w:divBdr>
                    <w:top w:val="none" w:sz="0" w:space="0" w:color="auto"/>
                    <w:left w:val="none" w:sz="0" w:space="0" w:color="auto"/>
                    <w:bottom w:val="none" w:sz="0" w:space="0" w:color="auto"/>
                    <w:right w:val="none" w:sz="0" w:space="0" w:color="auto"/>
                  </w:divBdr>
                  <w:divsChild>
                    <w:div w:id="21034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5707">
      <w:bodyDiv w:val="1"/>
      <w:marLeft w:val="0"/>
      <w:marRight w:val="0"/>
      <w:marTop w:val="0"/>
      <w:marBottom w:val="0"/>
      <w:divBdr>
        <w:top w:val="none" w:sz="0" w:space="0" w:color="auto"/>
        <w:left w:val="none" w:sz="0" w:space="0" w:color="auto"/>
        <w:bottom w:val="none" w:sz="0" w:space="0" w:color="auto"/>
        <w:right w:val="none" w:sz="0" w:space="0" w:color="auto"/>
      </w:divBdr>
    </w:div>
    <w:div w:id="1750730662">
      <w:bodyDiv w:val="1"/>
      <w:marLeft w:val="0"/>
      <w:marRight w:val="0"/>
      <w:marTop w:val="0"/>
      <w:marBottom w:val="0"/>
      <w:divBdr>
        <w:top w:val="none" w:sz="0" w:space="0" w:color="auto"/>
        <w:left w:val="none" w:sz="0" w:space="0" w:color="auto"/>
        <w:bottom w:val="none" w:sz="0" w:space="0" w:color="auto"/>
        <w:right w:val="none" w:sz="0" w:space="0" w:color="auto"/>
      </w:divBdr>
    </w:div>
    <w:div w:id="1760179610">
      <w:bodyDiv w:val="1"/>
      <w:marLeft w:val="0"/>
      <w:marRight w:val="0"/>
      <w:marTop w:val="0"/>
      <w:marBottom w:val="0"/>
      <w:divBdr>
        <w:top w:val="none" w:sz="0" w:space="0" w:color="auto"/>
        <w:left w:val="none" w:sz="0" w:space="0" w:color="auto"/>
        <w:bottom w:val="none" w:sz="0" w:space="0" w:color="auto"/>
        <w:right w:val="none" w:sz="0" w:space="0" w:color="auto"/>
      </w:divBdr>
    </w:div>
    <w:div w:id="1767266371">
      <w:bodyDiv w:val="1"/>
      <w:marLeft w:val="0"/>
      <w:marRight w:val="0"/>
      <w:marTop w:val="0"/>
      <w:marBottom w:val="0"/>
      <w:divBdr>
        <w:top w:val="none" w:sz="0" w:space="0" w:color="auto"/>
        <w:left w:val="none" w:sz="0" w:space="0" w:color="auto"/>
        <w:bottom w:val="none" w:sz="0" w:space="0" w:color="auto"/>
        <w:right w:val="none" w:sz="0" w:space="0" w:color="auto"/>
      </w:divBdr>
    </w:div>
    <w:div w:id="1767729216">
      <w:bodyDiv w:val="1"/>
      <w:marLeft w:val="0"/>
      <w:marRight w:val="0"/>
      <w:marTop w:val="0"/>
      <w:marBottom w:val="0"/>
      <w:divBdr>
        <w:top w:val="none" w:sz="0" w:space="0" w:color="auto"/>
        <w:left w:val="none" w:sz="0" w:space="0" w:color="auto"/>
        <w:bottom w:val="none" w:sz="0" w:space="0" w:color="auto"/>
        <w:right w:val="none" w:sz="0" w:space="0" w:color="auto"/>
      </w:divBdr>
    </w:div>
    <w:div w:id="1776707957">
      <w:bodyDiv w:val="1"/>
      <w:marLeft w:val="0"/>
      <w:marRight w:val="0"/>
      <w:marTop w:val="0"/>
      <w:marBottom w:val="0"/>
      <w:divBdr>
        <w:top w:val="none" w:sz="0" w:space="0" w:color="auto"/>
        <w:left w:val="none" w:sz="0" w:space="0" w:color="auto"/>
        <w:bottom w:val="none" w:sz="0" w:space="0" w:color="auto"/>
        <w:right w:val="none" w:sz="0" w:space="0" w:color="auto"/>
      </w:divBdr>
    </w:div>
    <w:div w:id="1790320718">
      <w:bodyDiv w:val="1"/>
      <w:marLeft w:val="0"/>
      <w:marRight w:val="0"/>
      <w:marTop w:val="0"/>
      <w:marBottom w:val="0"/>
      <w:divBdr>
        <w:top w:val="none" w:sz="0" w:space="0" w:color="auto"/>
        <w:left w:val="none" w:sz="0" w:space="0" w:color="auto"/>
        <w:bottom w:val="none" w:sz="0" w:space="0" w:color="auto"/>
        <w:right w:val="none" w:sz="0" w:space="0" w:color="auto"/>
      </w:divBdr>
    </w:div>
    <w:div w:id="1816023902">
      <w:bodyDiv w:val="1"/>
      <w:marLeft w:val="0"/>
      <w:marRight w:val="0"/>
      <w:marTop w:val="0"/>
      <w:marBottom w:val="0"/>
      <w:divBdr>
        <w:top w:val="none" w:sz="0" w:space="0" w:color="auto"/>
        <w:left w:val="none" w:sz="0" w:space="0" w:color="auto"/>
        <w:bottom w:val="none" w:sz="0" w:space="0" w:color="auto"/>
        <w:right w:val="none" w:sz="0" w:space="0" w:color="auto"/>
      </w:divBdr>
    </w:div>
    <w:div w:id="1817138054">
      <w:bodyDiv w:val="1"/>
      <w:marLeft w:val="0"/>
      <w:marRight w:val="0"/>
      <w:marTop w:val="0"/>
      <w:marBottom w:val="0"/>
      <w:divBdr>
        <w:top w:val="none" w:sz="0" w:space="0" w:color="auto"/>
        <w:left w:val="none" w:sz="0" w:space="0" w:color="auto"/>
        <w:bottom w:val="none" w:sz="0" w:space="0" w:color="auto"/>
        <w:right w:val="none" w:sz="0" w:space="0" w:color="auto"/>
      </w:divBdr>
    </w:div>
    <w:div w:id="1824271280">
      <w:bodyDiv w:val="1"/>
      <w:marLeft w:val="0"/>
      <w:marRight w:val="0"/>
      <w:marTop w:val="0"/>
      <w:marBottom w:val="0"/>
      <w:divBdr>
        <w:top w:val="none" w:sz="0" w:space="0" w:color="auto"/>
        <w:left w:val="none" w:sz="0" w:space="0" w:color="auto"/>
        <w:bottom w:val="none" w:sz="0" w:space="0" w:color="auto"/>
        <w:right w:val="none" w:sz="0" w:space="0" w:color="auto"/>
      </w:divBdr>
    </w:div>
    <w:div w:id="1827162333">
      <w:bodyDiv w:val="1"/>
      <w:marLeft w:val="0"/>
      <w:marRight w:val="0"/>
      <w:marTop w:val="0"/>
      <w:marBottom w:val="0"/>
      <w:divBdr>
        <w:top w:val="none" w:sz="0" w:space="0" w:color="auto"/>
        <w:left w:val="none" w:sz="0" w:space="0" w:color="auto"/>
        <w:bottom w:val="none" w:sz="0" w:space="0" w:color="auto"/>
        <w:right w:val="none" w:sz="0" w:space="0" w:color="auto"/>
      </w:divBdr>
    </w:div>
    <w:div w:id="1853295283">
      <w:bodyDiv w:val="1"/>
      <w:marLeft w:val="0"/>
      <w:marRight w:val="0"/>
      <w:marTop w:val="0"/>
      <w:marBottom w:val="0"/>
      <w:divBdr>
        <w:top w:val="none" w:sz="0" w:space="0" w:color="auto"/>
        <w:left w:val="none" w:sz="0" w:space="0" w:color="auto"/>
        <w:bottom w:val="none" w:sz="0" w:space="0" w:color="auto"/>
        <w:right w:val="none" w:sz="0" w:space="0" w:color="auto"/>
      </w:divBdr>
    </w:div>
    <w:div w:id="1889998428">
      <w:bodyDiv w:val="1"/>
      <w:marLeft w:val="0"/>
      <w:marRight w:val="0"/>
      <w:marTop w:val="0"/>
      <w:marBottom w:val="0"/>
      <w:divBdr>
        <w:top w:val="none" w:sz="0" w:space="0" w:color="auto"/>
        <w:left w:val="none" w:sz="0" w:space="0" w:color="auto"/>
        <w:bottom w:val="none" w:sz="0" w:space="0" w:color="auto"/>
        <w:right w:val="none" w:sz="0" w:space="0" w:color="auto"/>
      </w:divBdr>
    </w:div>
    <w:div w:id="1902671354">
      <w:bodyDiv w:val="1"/>
      <w:marLeft w:val="0"/>
      <w:marRight w:val="0"/>
      <w:marTop w:val="0"/>
      <w:marBottom w:val="0"/>
      <w:divBdr>
        <w:top w:val="none" w:sz="0" w:space="0" w:color="auto"/>
        <w:left w:val="none" w:sz="0" w:space="0" w:color="auto"/>
        <w:bottom w:val="none" w:sz="0" w:space="0" w:color="auto"/>
        <w:right w:val="none" w:sz="0" w:space="0" w:color="auto"/>
      </w:divBdr>
    </w:div>
    <w:div w:id="1906377138">
      <w:bodyDiv w:val="1"/>
      <w:marLeft w:val="0"/>
      <w:marRight w:val="0"/>
      <w:marTop w:val="0"/>
      <w:marBottom w:val="0"/>
      <w:divBdr>
        <w:top w:val="none" w:sz="0" w:space="0" w:color="auto"/>
        <w:left w:val="none" w:sz="0" w:space="0" w:color="auto"/>
        <w:bottom w:val="none" w:sz="0" w:space="0" w:color="auto"/>
        <w:right w:val="none" w:sz="0" w:space="0" w:color="auto"/>
      </w:divBdr>
    </w:div>
    <w:div w:id="1909220600">
      <w:bodyDiv w:val="1"/>
      <w:marLeft w:val="0"/>
      <w:marRight w:val="0"/>
      <w:marTop w:val="0"/>
      <w:marBottom w:val="0"/>
      <w:divBdr>
        <w:top w:val="none" w:sz="0" w:space="0" w:color="auto"/>
        <w:left w:val="none" w:sz="0" w:space="0" w:color="auto"/>
        <w:bottom w:val="none" w:sz="0" w:space="0" w:color="auto"/>
        <w:right w:val="none" w:sz="0" w:space="0" w:color="auto"/>
      </w:divBdr>
    </w:div>
    <w:div w:id="1910069516">
      <w:bodyDiv w:val="1"/>
      <w:marLeft w:val="0"/>
      <w:marRight w:val="0"/>
      <w:marTop w:val="0"/>
      <w:marBottom w:val="0"/>
      <w:divBdr>
        <w:top w:val="none" w:sz="0" w:space="0" w:color="auto"/>
        <w:left w:val="none" w:sz="0" w:space="0" w:color="auto"/>
        <w:bottom w:val="none" w:sz="0" w:space="0" w:color="auto"/>
        <w:right w:val="none" w:sz="0" w:space="0" w:color="auto"/>
      </w:divBdr>
    </w:div>
    <w:div w:id="1961303435">
      <w:bodyDiv w:val="1"/>
      <w:marLeft w:val="0"/>
      <w:marRight w:val="0"/>
      <w:marTop w:val="0"/>
      <w:marBottom w:val="0"/>
      <w:divBdr>
        <w:top w:val="none" w:sz="0" w:space="0" w:color="auto"/>
        <w:left w:val="none" w:sz="0" w:space="0" w:color="auto"/>
        <w:bottom w:val="none" w:sz="0" w:space="0" w:color="auto"/>
        <w:right w:val="none" w:sz="0" w:space="0" w:color="auto"/>
      </w:divBdr>
    </w:div>
    <w:div w:id="1963533820">
      <w:bodyDiv w:val="1"/>
      <w:marLeft w:val="0"/>
      <w:marRight w:val="0"/>
      <w:marTop w:val="0"/>
      <w:marBottom w:val="0"/>
      <w:divBdr>
        <w:top w:val="none" w:sz="0" w:space="0" w:color="auto"/>
        <w:left w:val="none" w:sz="0" w:space="0" w:color="auto"/>
        <w:bottom w:val="none" w:sz="0" w:space="0" w:color="auto"/>
        <w:right w:val="none" w:sz="0" w:space="0" w:color="auto"/>
      </w:divBdr>
    </w:div>
    <w:div w:id="1976640886">
      <w:bodyDiv w:val="1"/>
      <w:marLeft w:val="0"/>
      <w:marRight w:val="0"/>
      <w:marTop w:val="0"/>
      <w:marBottom w:val="0"/>
      <w:divBdr>
        <w:top w:val="none" w:sz="0" w:space="0" w:color="auto"/>
        <w:left w:val="none" w:sz="0" w:space="0" w:color="auto"/>
        <w:bottom w:val="none" w:sz="0" w:space="0" w:color="auto"/>
        <w:right w:val="none" w:sz="0" w:space="0" w:color="auto"/>
      </w:divBdr>
    </w:div>
    <w:div w:id="1979138923">
      <w:bodyDiv w:val="1"/>
      <w:marLeft w:val="0"/>
      <w:marRight w:val="0"/>
      <w:marTop w:val="0"/>
      <w:marBottom w:val="0"/>
      <w:divBdr>
        <w:top w:val="none" w:sz="0" w:space="0" w:color="auto"/>
        <w:left w:val="none" w:sz="0" w:space="0" w:color="auto"/>
        <w:bottom w:val="none" w:sz="0" w:space="0" w:color="auto"/>
        <w:right w:val="none" w:sz="0" w:space="0" w:color="auto"/>
      </w:divBdr>
    </w:div>
    <w:div w:id="1979604804">
      <w:bodyDiv w:val="1"/>
      <w:marLeft w:val="0"/>
      <w:marRight w:val="0"/>
      <w:marTop w:val="0"/>
      <w:marBottom w:val="0"/>
      <w:divBdr>
        <w:top w:val="none" w:sz="0" w:space="0" w:color="auto"/>
        <w:left w:val="none" w:sz="0" w:space="0" w:color="auto"/>
        <w:bottom w:val="none" w:sz="0" w:space="0" w:color="auto"/>
        <w:right w:val="none" w:sz="0" w:space="0" w:color="auto"/>
      </w:divBdr>
    </w:div>
    <w:div w:id="1992784221">
      <w:bodyDiv w:val="1"/>
      <w:marLeft w:val="0"/>
      <w:marRight w:val="0"/>
      <w:marTop w:val="0"/>
      <w:marBottom w:val="0"/>
      <w:divBdr>
        <w:top w:val="none" w:sz="0" w:space="0" w:color="auto"/>
        <w:left w:val="none" w:sz="0" w:space="0" w:color="auto"/>
        <w:bottom w:val="none" w:sz="0" w:space="0" w:color="auto"/>
        <w:right w:val="none" w:sz="0" w:space="0" w:color="auto"/>
      </w:divBdr>
      <w:divsChild>
        <w:div w:id="796679281">
          <w:marLeft w:val="0"/>
          <w:marRight w:val="0"/>
          <w:marTop w:val="0"/>
          <w:marBottom w:val="0"/>
          <w:divBdr>
            <w:top w:val="none" w:sz="0" w:space="0" w:color="auto"/>
            <w:left w:val="none" w:sz="0" w:space="0" w:color="auto"/>
            <w:bottom w:val="none" w:sz="0" w:space="0" w:color="auto"/>
            <w:right w:val="none" w:sz="0" w:space="0" w:color="auto"/>
          </w:divBdr>
          <w:divsChild>
            <w:div w:id="1207990762">
              <w:marLeft w:val="0"/>
              <w:marRight w:val="0"/>
              <w:marTop w:val="0"/>
              <w:marBottom w:val="0"/>
              <w:divBdr>
                <w:top w:val="none" w:sz="0" w:space="0" w:color="auto"/>
                <w:left w:val="none" w:sz="0" w:space="0" w:color="auto"/>
                <w:bottom w:val="none" w:sz="0" w:space="0" w:color="auto"/>
                <w:right w:val="none" w:sz="0" w:space="0" w:color="auto"/>
              </w:divBdr>
            </w:div>
            <w:div w:id="1906797023">
              <w:marLeft w:val="0"/>
              <w:marRight w:val="0"/>
              <w:marTop w:val="0"/>
              <w:marBottom w:val="0"/>
              <w:divBdr>
                <w:top w:val="none" w:sz="0" w:space="0" w:color="auto"/>
                <w:left w:val="none" w:sz="0" w:space="0" w:color="auto"/>
                <w:bottom w:val="none" w:sz="0" w:space="0" w:color="auto"/>
                <w:right w:val="none" w:sz="0" w:space="0" w:color="auto"/>
              </w:divBdr>
              <w:divsChild>
                <w:div w:id="597492682">
                  <w:marLeft w:val="0"/>
                  <w:marRight w:val="0"/>
                  <w:marTop w:val="0"/>
                  <w:marBottom w:val="0"/>
                  <w:divBdr>
                    <w:top w:val="none" w:sz="0" w:space="0" w:color="auto"/>
                    <w:left w:val="none" w:sz="0" w:space="0" w:color="auto"/>
                    <w:bottom w:val="none" w:sz="0" w:space="0" w:color="auto"/>
                    <w:right w:val="none" w:sz="0" w:space="0" w:color="auto"/>
                  </w:divBdr>
                  <w:divsChild>
                    <w:div w:id="8565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4422">
      <w:bodyDiv w:val="1"/>
      <w:marLeft w:val="0"/>
      <w:marRight w:val="0"/>
      <w:marTop w:val="0"/>
      <w:marBottom w:val="0"/>
      <w:divBdr>
        <w:top w:val="none" w:sz="0" w:space="0" w:color="auto"/>
        <w:left w:val="none" w:sz="0" w:space="0" w:color="auto"/>
        <w:bottom w:val="none" w:sz="0" w:space="0" w:color="auto"/>
        <w:right w:val="none" w:sz="0" w:space="0" w:color="auto"/>
      </w:divBdr>
    </w:div>
    <w:div w:id="2020740577">
      <w:bodyDiv w:val="1"/>
      <w:marLeft w:val="0"/>
      <w:marRight w:val="0"/>
      <w:marTop w:val="0"/>
      <w:marBottom w:val="0"/>
      <w:divBdr>
        <w:top w:val="none" w:sz="0" w:space="0" w:color="auto"/>
        <w:left w:val="none" w:sz="0" w:space="0" w:color="auto"/>
        <w:bottom w:val="none" w:sz="0" w:space="0" w:color="auto"/>
        <w:right w:val="none" w:sz="0" w:space="0" w:color="auto"/>
      </w:divBdr>
    </w:div>
    <w:div w:id="2038041208">
      <w:bodyDiv w:val="1"/>
      <w:marLeft w:val="0"/>
      <w:marRight w:val="0"/>
      <w:marTop w:val="0"/>
      <w:marBottom w:val="0"/>
      <w:divBdr>
        <w:top w:val="none" w:sz="0" w:space="0" w:color="auto"/>
        <w:left w:val="none" w:sz="0" w:space="0" w:color="auto"/>
        <w:bottom w:val="none" w:sz="0" w:space="0" w:color="auto"/>
        <w:right w:val="none" w:sz="0" w:space="0" w:color="auto"/>
      </w:divBdr>
    </w:div>
    <w:div w:id="2042198283">
      <w:bodyDiv w:val="1"/>
      <w:marLeft w:val="0"/>
      <w:marRight w:val="0"/>
      <w:marTop w:val="0"/>
      <w:marBottom w:val="0"/>
      <w:divBdr>
        <w:top w:val="none" w:sz="0" w:space="0" w:color="auto"/>
        <w:left w:val="none" w:sz="0" w:space="0" w:color="auto"/>
        <w:bottom w:val="none" w:sz="0" w:space="0" w:color="auto"/>
        <w:right w:val="none" w:sz="0" w:space="0" w:color="auto"/>
      </w:divBdr>
    </w:div>
    <w:div w:id="2048021731">
      <w:bodyDiv w:val="1"/>
      <w:marLeft w:val="0"/>
      <w:marRight w:val="0"/>
      <w:marTop w:val="0"/>
      <w:marBottom w:val="0"/>
      <w:divBdr>
        <w:top w:val="none" w:sz="0" w:space="0" w:color="auto"/>
        <w:left w:val="none" w:sz="0" w:space="0" w:color="auto"/>
        <w:bottom w:val="none" w:sz="0" w:space="0" w:color="auto"/>
        <w:right w:val="none" w:sz="0" w:space="0" w:color="auto"/>
      </w:divBdr>
    </w:div>
    <w:div w:id="2058164054">
      <w:bodyDiv w:val="1"/>
      <w:marLeft w:val="0"/>
      <w:marRight w:val="0"/>
      <w:marTop w:val="0"/>
      <w:marBottom w:val="0"/>
      <w:divBdr>
        <w:top w:val="none" w:sz="0" w:space="0" w:color="auto"/>
        <w:left w:val="none" w:sz="0" w:space="0" w:color="auto"/>
        <w:bottom w:val="none" w:sz="0" w:space="0" w:color="auto"/>
        <w:right w:val="none" w:sz="0" w:space="0" w:color="auto"/>
      </w:divBdr>
    </w:div>
    <w:div w:id="2061516878">
      <w:bodyDiv w:val="1"/>
      <w:marLeft w:val="0"/>
      <w:marRight w:val="0"/>
      <w:marTop w:val="0"/>
      <w:marBottom w:val="0"/>
      <w:divBdr>
        <w:top w:val="none" w:sz="0" w:space="0" w:color="auto"/>
        <w:left w:val="none" w:sz="0" w:space="0" w:color="auto"/>
        <w:bottom w:val="none" w:sz="0" w:space="0" w:color="auto"/>
        <w:right w:val="none" w:sz="0" w:space="0" w:color="auto"/>
      </w:divBdr>
      <w:divsChild>
        <w:div w:id="1681394183">
          <w:marLeft w:val="0"/>
          <w:marRight w:val="0"/>
          <w:marTop w:val="0"/>
          <w:marBottom w:val="0"/>
          <w:divBdr>
            <w:top w:val="none" w:sz="0" w:space="0" w:color="auto"/>
            <w:left w:val="none" w:sz="0" w:space="0" w:color="auto"/>
            <w:bottom w:val="none" w:sz="0" w:space="0" w:color="auto"/>
            <w:right w:val="none" w:sz="0" w:space="0" w:color="auto"/>
          </w:divBdr>
          <w:divsChild>
            <w:div w:id="797770633">
              <w:marLeft w:val="0"/>
              <w:marRight w:val="0"/>
              <w:marTop w:val="0"/>
              <w:marBottom w:val="0"/>
              <w:divBdr>
                <w:top w:val="none" w:sz="0" w:space="0" w:color="auto"/>
                <w:left w:val="none" w:sz="0" w:space="0" w:color="auto"/>
                <w:bottom w:val="none" w:sz="0" w:space="0" w:color="auto"/>
                <w:right w:val="none" w:sz="0" w:space="0" w:color="auto"/>
              </w:divBdr>
              <w:divsChild>
                <w:div w:id="1950698102">
                  <w:marLeft w:val="0"/>
                  <w:marRight w:val="0"/>
                  <w:marTop w:val="0"/>
                  <w:marBottom w:val="0"/>
                  <w:divBdr>
                    <w:top w:val="none" w:sz="0" w:space="0" w:color="auto"/>
                    <w:left w:val="none" w:sz="0" w:space="0" w:color="auto"/>
                    <w:bottom w:val="none" w:sz="0" w:space="0" w:color="auto"/>
                    <w:right w:val="none" w:sz="0" w:space="0" w:color="auto"/>
                  </w:divBdr>
                  <w:divsChild>
                    <w:div w:id="16060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5436">
              <w:marLeft w:val="0"/>
              <w:marRight w:val="0"/>
              <w:marTop w:val="0"/>
              <w:marBottom w:val="0"/>
              <w:divBdr>
                <w:top w:val="none" w:sz="0" w:space="0" w:color="auto"/>
                <w:left w:val="none" w:sz="0" w:space="0" w:color="auto"/>
                <w:bottom w:val="none" w:sz="0" w:space="0" w:color="auto"/>
                <w:right w:val="none" w:sz="0" w:space="0" w:color="auto"/>
              </w:divBdr>
            </w:div>
            <w:div w:id="8905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7486">
      <w:bodyDiv w:val="1"/>
      <w:marLeft w:val="0"/>
      <w:marRight w:val="0"/>
      <w:marTop w:val="0"/>
      <w:marBottom w:val="0"/>
      <w:divBdr>
        <w:top w:val="none" w:sz="0" w:space="0" w:color="auto"/>
        <w:left w:val="none" w:sz="0" w:space="0" w:color="auto"/>
        <w:bottom w:val="none" w:sz="0" w:space="0" w:color="auto"/>
        <w:right w:val="none" w:sz="0" w:space="0" w:color="auto"/>
      </w:divBdr>
    </w:div>
    <w:div w:id="2073041858">
      <w:bodyDiv w:val="1"/>
      <w:marLeft w:val="0"/>
      <w:marRight w:val="0"/>
      <w:marTop w:val="0"/>
      <w:marBottom w:val="0"/>
      <w:divBdr>
        <w:top w:val="none" w:sz="0" w:space="0" w:color="auto"/>
        <w:left w:val="none" w:sz="0" w:space="0" w:color="auto"/>
        <w:bottom w:val="none" w:sz="0" w:space="0" w:color="auto"/>
        <w:right w:val="none" w:sz="0" w:space="0" w:color="auto"/>
      </w:divBdr>
    </w:div>
    <w:div w:id="2077165341">
      <w:bodyDiv w:val="1"/>
      <w:marLeft w:val="0"/>
      <w:marRight w:val="0"/>
      <w:marTop w:val="0"/>
      <w:marBottom w:val="0"/>
      <w:divBdr>
        <w:top w:val="none" w:sz="0" w:space="0" w:color="auto"/>
        <w:left w:val="none" w:sz="0" w:space="0" w:color="auto"/>
        <w:bottom w:val="none" w:sz="0" w:space="0" w:color="auto"/>
        <w:right w:val="none" w:sz="0" w:space="0" w:color="auto"/>
      </w:divBdr>
      <w:divsChild>
        <w:div w:id="689839174">
          <w:marLeft w:val="0"/>
          <w:marRight w:val="0"/>
          <w:marTop w:val="0"/>
          <w:marBottom w:val="0"/>
          <w:divBdr>
            <w:top w:val="none" w:sz="0" w:space="0" w:color="auto"/>
            <w:left w:val="none" w:sz="0" w:space="0" w:color="auto"/>
            <w:bottom w:val="none" w:sz="0" w:space="0" w:color="auto"/>
            <w:right w:val="none" w:sz="0" w:space="0" w:color="auto"/>
          </w:divBdr>
          <w:divsChild>
            <w:div w:id="209537551">
              <w:marLeft w:val="0"/>
              <w:marRight w:val="0"/>
              <w:marTop w:val="0"/>
              <w:marBottom w:val="0"/>
              <w:divBdr>
                <w:top w:val="none" w:sz="0" w:space="0" w:color="auto"/>
                <w:left w:val="none" w:sz="0" w:space="0" w:color="auto"/>
                <w:bottom w:val="none" w:sz="0" w:space="0" w:color="auto"/>
                <w:right w:val="none" w:sz="0" w:space="0" w:color="auto"/>
              </w:divBdr>
            </w:div>
            <w:div w:id="655451933">
              <w:marLeft w:val="0"/>
              <w:marRight w:val="0"/>
              <w:marTop w:val="0"/>
              <w:marBottom w:val="0"/>
              <w:divBdr>
                <w:top w:val="none" w:sz="0" w:space="0" w:color="auto"/>
                <w:left w:val="none" w:sz="0" w:space="0" w:color="auto"/>
                <w:bottom w:val="none" w:sz="0" w:space="0" w:color="auto"/>
                <w:right w:val="none" w:sz="0" w:space="0" w:color="auto"/>
              </w:divBdr>
              <w:divsChild>
                <w:div w:id="1812668042">
                  <w:marLeft w:val="0"/>
                  <w:marRight w:val="0"/>
                  <w:marTop w:val="0"/>
                  <w:marBottom w:val="0"/>
                  <w:divBdr>
                    <w:top w:val="none" w:sz="0" w:space="0" w:color="auto"/>
                    <w:left w:val="none" w:sz="0" w:space="0" w:color="auto"/>
                    <w:bottom w:val="none" w:sz="0" w:space="0" w:color="auto"/>
                    <w:right w:val="none" w:sz="0" w:space="0" w:color="auto"/>
                  </w:divBdr>
                  <w:divsChild>
                    <w:div w:id="11569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1205">
              <w:marLeft w:val="0"/>
              <w:marRight w:val="0"/>
              <w:marTop w:val="0"/>
              <w:marBottom w:val="0"/>
              <w:divBdr>
                <w:top w:val="none" w:sz="0" w:space="0" w:color="auto"/>
                <w:left w:val="none" w:sz="0" w:space="0" w:color="auto"/>
                <w:bottom w:val="none" w:sz="0" w:space="0" w:color="auto"/>
                <w:right w:val="none" w:sz="0" w:space="0" w:color="auto"/>
              </w:divBdr>
            </w:div>
          </w:divsChild>
        </w:div>
        <w:div w:id="1348018455">
          <w:marLeft w:val="0"/>
          <w:marRight w:val="0"/>
          <w:marTop w:val="0"/>
          <w:marBottom w:val="0"/>
          <w:divBdr>
            <w:top w:val="none" w:sz="0" w:space="0" w:color="auto"/>
            <w:left w:val="none" w:sz="0" w:space="0" w:color="auto"/>
            <w:bottom w:val="none" w:sz="0" w:space="0" w:color="auto"/>
            <w:right w:val="none" w:sz="0" w:space="0" w:color="auto"/>
          </w:divBdr>
          <w:divsChild>
            <w:div w:id="1320843124">
              <w:marLeft w:val="0"/>
              <w:marRight w:val="0"/>
              <w:marTop w:val="0"/>
              <w:marBottom w:val="0"/>
              <w:divBdr>
                <w:top w:val="none" w:sz="0" w:space="0" w:color="auto"/>
                <w:left w:val="none" w:sz="0" w:space="0" w:color="auto"/>
                <w:bottom w:val="none" w:sz="0" w:space="0" w:color="auto"/>
                <w:right w:val="none" w:sz="0" w:space="0" w:color="auto"/>
              </w:divBdr>
              <w:divsChild>
                <w:div w:id="1855991233">
                  <w:marLeft w:val="0"/>
                  <w:marRight w:val="0"/>
                  <w:marTop w:val="0"/>
                  <w:marBottom w:val="0"/>
                  <w:divBdr>
                    <w:top w:val="none" w:sz="0" w:space="0" w:color="auto"/>
                    <w:left w:val="none" w:sz="0" w:space="0" w:color="auto"/>
                    <w:bottom w:val="none" w:sz="0" w:space="0" w:color="auto"/>
                    <w:right w:val="none" w:sz="0" w:space="0" w:color="auto"/>
                  </w:divBdr>
                  <w:divsChild>
                    <w:div w:id="10754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93985">
              <w:marLeft w:val="0"/>
              <w:marRight w:val="0"/>
              <w:marTop w:val="0"/>
              <w:marBottom w:val="0"/>
              <w:divBdr>
                <w:top w:val="none" w:sz="0" w:space="0" w:color="auto"/>
                <w:left w:val="none" w:sz="0" w:space="0" w:color="auto"/>
                <w:bottom w:val="none" w:sz="0" w:space="0" w:color="auto"/>
                <w:right w:val="none" w:sz="0" w:space="0" w:color="auto"/>
              </w:divBdr>
            </w:div>
            <w:div w:id="1792553996">
              <w:marLeft w:val="0"/>
              <w:marRight w:val="0"/>
              <w:marTop w:val="0"/>
              <w:marBottom w:val="0"/>
              <w:divBdr>
                <w:top w:val="none" w:sz="0" w:space="0" w:color="auto"/>
                <w:left w:val="none" w:sz="0" w:space="0" w:color="auto"/>
                <w:bottom w:val="none" w:sz="0" w:space="0" w:color="auto"/>
                <w:right w:val="none" w:sz="0" w:space="0" w:color="auto"/>
              </w:divBdr>
            </w:div>
          </w:divsChild>
        </w:div>
        <w:div w:id="1853568184">
          <w:marLeft w:val="0"/>
          <w:marRight w:val="0"/>
          <w:marTop w:val="0"/>
          <w:marBottom w:val="0"/>
          <w:divBdr>
            <w:top w:val="none" w:sz="0" w:space="0" w:color="auto"/>
            <w:left w:val="none" w:sz="0" w:space="0" w:color="auto"/>
            <w:bottom w:val="none" w:sz="0" w:space="0" w:color="auto"/>
            <w:right w:val="none" w:sz="0" w:space="0" w:color="auto"/>
          </w:divBdr>
          <w:divsChild>
            <w:div w:id="423186617">
              <w:marLeft w:val="0"/>
              <w:marRight w:val="0"/>
              <w:marTop w:val="0"/>
              <w:marBottom w:val="0"/>
              <w:divBdr>
                <w:top w:val="none" w:sz="0" w:space="0" w:color="auto"/>
                <w:left w:val="none" w:sz="0" w:space="0" w:color="auto"/>
                <w:bottom w:val="none" w:sz="0" w:space="0" w:color="auto"/>
                <w:right w:val="none" w:sz="0" w:space="0" w:color="auto"/>
              </w:divBdr>
            </w:div>
            <w:div w:id="661738753">
              <w:marLeft w:val="0"/>
              <w:marRight w:val="0"/>
              <w:marTop w:val="0"/>
              <w:marBottom w:val="0"/>
              <w:divBdr>
                <w:top w:val="none" w:sz="0" w:space="0" w:color="auto"/>
                <w:left w:val="none" w:sz="0" w:space="0" w:color="auto"/>
                <w:bottom w:val="none" w:sz="0" w:space="0" w:color="auto"/>
                <w:right w:val="none" w:sz="0" w:space="0" w:color="auto"/>
              </w:divBdr>
              <w:divsChild>
                <w:div w:id="785346936">
                  <w:marLeft w:val="0"/>
                  <w:marRight w:val="0"/>
                  <w:marTop w:val="0"/>
                  <w:marBottom w:val="0"/>
                  <w:divBdr>
                    <w:top w:val="none" w:sz="0" w:space="0" w:color="auto"/>
                    <w:left w:val="none" w:sz="0" w:space="0" w:color="auto"/>
                    <w:bottom w:val="none" w:sz="0" w:space="0" w:color="auto"/>
                    <w:right w:val="none" w:sz="0" w:space="0" w:color="auto"/>
                  </w:divBdr>
                  <w:divsChild>
                    <w:div w:id="3892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890">
      <w:bodyDiv w:val="1"/>
      <w:marLeft w:val="0"/>
      <w:marRight w:val="0"/>
      <w:marTop w:val="0"/>
      <w:marBottom w:val="0"/>
      <w:divBdr>
        <w:top w:val="none" w:sz="0" w:space="0" w:color="auto"/>
        <w:left w:val="none" w:sz="0" w:space="0" w:color="auto"/>
        <w:bottom w:val="none" w:sz="0" w:space="0" w:color="auto"/>
        <w:right w:val="none" w:sz="0" w:space="0" w:color="auto"/>
      </w:divBdr>
    </w:div>
    <w:div w:id="2110467523">
      <w:bodyDiv w:val="1"/>
      <w:marLeft w:val="0"/>
      <w:marRight w:val="0"/>
      <w:marTop w:val="0"/>
      <w:marBottom w:val="0"/>
      <w:divBdr>
        <w:top w:val="none" w:sz="0" w:space="0" w:color="auto"/>
        <w:left w:val="none" w:sz="0" w:space="0" w:color="auto"/>
        <w:bottom w:val="none" w:sz="0" w:space="0" w:color="auto"/>
        <w:right w:val="none" w:sz="0" w:space="0" w:color="auto"/>
      </w:divBdr>
      <w:divsChild>
        <w:div w:id="1446844858">
          <w:marLeft w:val="0"/>
          <w:marRight w:val="0"/>
          <w:marTop w:val="0"/>
          <w:marBottom w:val="0"/>
          <w:divBdr>
            <w:top w:val="none" w:sz="0" w:space="0" w:color="auto"/>
            <w:left w:val="none" w:sz="0" w:space="0" w:color="auto"/>
            <w:bottom w:val="none" w:sz="0" w:space="0" w:color="auto"/>
            <w:right w:val="none" w:sz="0" w:space="0" w:color="auto"/>
          </w:divBdr>
        </w:div>
        <w:div w:id="1796023772">
          <w:marLeft w:val="0"/>
          <w:marRight w:val="0"/>
          <w:marTop w:val="0"/>
          <w:marBottom w:val="0"/>
          <w:divBdr>
            <w:top w:val="none" w:sz="0" w:space="0" w:color="auto"/>
            <w:left w:val="none" w:sz="0" w:space="0" w:color="auto"/>
            <w:bottom w:val="none" w:sz="0" w:space="0" w:color="auto"/>
            <w:right w:val="none" w:sz="0" w:space="0" w:color="auto"/>
          </w:divBdr>
        </w:div>
      </w:divsChild>
    </w:div>
    <w:div w:id="2126003742">
      <w:bodyDiv w:val="1"/>
      <w:marLeft w:val="0"/>
      <w:marRight w:val="0"/>
      <w:marTop w:val="0"/>
      <w:marBottom w:val="0"/>
      <w:divBdr>
        <w:top w:val="none" w:sz="0" w:space="0" w:color="auto"/>
        <w:left w:val="none" w:sz="0" w:space="0" w:color="auto"/>
        <w:bottom w:val="none" w:sz="0" w:space="0" w:color="auto"/>
        <w:right w:val="none" w:sz="0" w:space="0" w:color="auto"/>
      </w:divBdr>
    </w:div>
    <w:div w:id="2131778229">
      <w:bodyDiv w:val="1"/>
      <w:marLeft w:val="0"/>
      <w:marRight w:val="0"/>
      <w:marTop w:val="0"/>
      <w:marBottom w:val="0"/>
      <w:divBdr>
        <w:top w:val="none" w:sz="0" w:space="0" w:color="auto"/>
        <w:left w:val="none" w:sz="0" w:space="0" w:color="auto"/>
        <w:bottom w:val="none" w:sz="0" w:space="0" w:color="auto"/>
        <w:right w:val="none" w:sz="0" w:space="0" w:color="auto"/>
      </w:divBdr>
    </w:div>
    <w:div w:id="2146198377">
      <w:bodyDiv w:val="1"/>
      <w:marLeft w:val="0"/>
      <w:marRight w:val="0"/>
      <w:marTop w:val="0"/>
      <w:marBottom w:val="0"/>
      <w:divBdr>
        <w:top w:val="none" w:sz="0" w:space="0" w:color="auto"/>
        <w:left w:val="none" w:sz="0" w:space="0" w:color="auto"/>
        <w:bottom w:val="none" w:sz="0" w:space="0" w:color="auto"/>
        <w:right w:val="none" w:sz="0" w:space="0" w:color="auto"/>
      </w:divBdr>
    </w:div>
    <w:div w:id="214651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www.linkedin.com/posts/praneeth-kumar-821a632b2_business-growth-insights-data-visualization-activity-7316750597704077313-6Rzq?utm_source=share&amp;utm_medium=member_desktop&amp;rcm=ACoAAEtDVtkBSUUj0th1P4N-l6Q8J9WOwcXsCGc" TargetMode="External"/><Relationship Id="rId3" Type="http://schemas.openxmlformats.org/officeDocument/2006/relationships/styles" Target="styles.xml"/><Relationship Id="rId7" Type="http://schemas.openxmlformats.org/officeDocument/2006/relationships/hyperlink" Target="https://github.com/praneethkumar125/analysis-of-top-mncs-2019.git" TargetMode="External"/><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6EA42-14BE-48CD-B969-E253774D3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7723</Words>
  <Characters>44024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51644</CharactersWithSpaces>
  <SharedDoc>false</SharedDoc>
  <HLinks>
    <vt:vector size="372" baseType="variant">
      <vt:variant>
        <vt:i4>6750258</vt:i4>
      </vt:variant>
      <vt:variant>
        <vt:i4>357</vt:i4>
      </vt:variant>
      <vt:variant>
        <vt:i4>0</vt:i4>
      </vt:variant>
      <vt:variant>
        <vt:i4>5</vt:i4>
      </vt:variant>
      <vt:variant>
        <vt:lpwstr>https://numpy.org/</vt:lpwstr>
      </vt:variant>
      <vt:variant>
        <vt:lpwstr/>
      </vt:variant>
      <vt:variant>
        <vt:i4>7405611</vt:i4>
      </vt:variant>
      <vt:variant>
        <vt:i4>354</vt:i4>
      </vt:variant>
      <vt:variant>
        <vt:i4>0</vt:i4>
      </vt:variant>
      <vt:variant>
        <vt:i4>5</vt:i4>
      </vt:variant>
      <vt:variant>
        <vt:lpwstr>https://scipy.org/</vt:lpwstr>
      </vt:variant>
      <vt:variant>
        <vt:lpwstr/>
      </vt:variant>
      <vt:variant>
        <vt:i4>4128887</vt:i4>
      </vt:variant>
      <vt:variant>
        <vt:i4>351</vt:i4>
      </vt:variant>
      <vt:variant>
        <vt:i4>0</vt:i4>
      </vt:variant>
      <vt:variant>
        <vt:i4>5</vt:i4>
      </vt:variant>
      <vt:variant>
        <vt:lpwstr>https://www.python.org/</vt:lpwstr>
      </vt:variant>
      <vt:variant>
        <vt:lpwstr/>
      </vt:variant>
      <vt:variant>
        <vt:i4>983047</vt:i4>
      </vt:variant>
      <vt:variant>
        <vt:i4>348</vt:i4>
      </vt:variant>
      <vt:variant>
        <vt:i4>0</vt:i4>
      </vt:variant>
      <vt:variant>
        <vt:i4>5</vt:i4>
      </vt:variant>
      <vt:variant>
        <vt:lpwstr>https://archive.ics.uci.edu/ml/datasets/heart+Disease</vt:lpwstr>
      </vt:variant>
      <vt:variant>
        <vt:lpwstr/>
      </vt:variant>
      <vt:variant>
        <vt:i4>983047</vt:i4>
      </vt:variant>
      <vt:variant>
        <vt:i4>345</vt:i4>
      </vt:variant>
      <vt:variant>
        <vt:i4>0</vt:i4>
      </vt:variant>
      <vt:variant>
        <vt:i4>5</vt:i4>
      </vt:variant>
      <vt:variant>
        <vt:lpwstr>https://archive.ics.uci.edu/ml/datasets/heart+Disease</vt:lpwstr>
      </vt:variant>
      <vt:variant>
        <vt:lpwstr/>
      </vt:variant>
      <vt:variant>
        <vt:i4>1245240</vt:i4>
      </vt:variant>
      <vt:variant>
        <vt:i4>338</vt:i4>
      </vt:variant>
      <vt:variant>
        <vt:i4>0</vt:i4>
      </vt:variant>
      <vt:variant>
        <vt:i4>5</vt:i4>
      </vt:variant>
      <vt:variant>
        <vt:lpwstr/>
      </vt:variant>
      <vt:variant>
        <vt:lpwstr>_Toc195358963</vt:lpwstr>
      </vt:variant>
      <vt:variant>
        <vt:i4>1245240</vt:i4>
      </vt:variant>
      <vt:variant>
        <vt:i4>332</vt:i4>
      </vt:variant>
      <vt:variant>
        <vt:i4>0</vt:i4>
      </vt:variant>
      <vt:variant>
        <vt:i4>5</vt:i4>
      </vt:variant>
      <vt:variant>
        <vt:lpwstr/>
      </vt:variant>
      <vt:variant>
        <vt:lpwstr>_Toc195358962</vt:lpwstr>
      </vt:variant>
      <vt:variant>
        <vt:i4>1245240</vt:i4>
      </vt:variant>
      <vt:variant>
        <vt:i4>326</vt:i4>
      </vt:variant>
      <vt:variant>
        <vt:i4>0</vt:i4>
      </vt:variant>
      <vt:variant>
        <vt:i4>5</vt:i4>
      </vt:variant>
      <vt:variant>
        <vt:lpwstr/>
      </vt:variant>
      <vt:variant>
        <vt:lpwstr>_Toc195358961</vt:lpwstr>
      </vt:variant>
      <vt:variant>
        <vt:i4>1245240</vt:i4>
      </vt:variant>
      <vt:variant>
        <vt:i4>320</vt:i4>
      </vt:variant>
      <vt:variant>
        <vt:i4>0</vt:i4>
      </vt:variant>
      <vt:variant>
        <vt:i4>5</vt:i4>
      </vt:variant>
      <vt:variant>
        <vt:lpwstr/>
      </vt:variant>
      <vt:variant>
        <vt:lpwstr>_Toc195358960</vt:lpwstr>
      </vt:variant>
      <vt:variant>
        <vt:i4>1048632</vt:i4>
      </vt:variant>
      <vt:variant>
        <vt:i4>314</vt:i4>
      </vt:variant>
      <vt:variant>
        <vt:i4>0</vt:i4>
      </vt:variant>
      <vt:variant>
        <vt:i4>5</vt:i4>
      </vt:variant>
      <vt:variant>
        <vt:lpwstr/>
      </vt:variant>
      <vt:variant>
        <vt:lpwstr>_Toc195358959</vt:lpwstr>
      </vt:variant>
      <vt:variant>
        <vt:i4>1048632</vt:i4>
      </vt:variant>
      <vt:variant>
        <vt:i4>308</vt:i4>
      </vt:variant>
      <vt:variant>
        <vt:i4>0</vt:i4>
      </vt:variant>
      <vt:variant>
        <vt:i4>5</vt:i4>
      </vt:variant>
      <vt:variant>
        <vt:lpwstr/>
      </vt:variant>
      <vt:variant>
        <vt:lpwstr>_Toc195358958</vt:lpwstr>
      </vt:variant>
      <vt:variant>
        <vt:i4>1048632</vt:i4>
      </vt:variant>
      <vt:variant>
        <vt:i4>302</vt:i4>
      </vt:variant>
      <vt:variant>
        <vt:i4>0</vt:i4>
      </vt:variant>
      <vt:variant>
        <vt:i4>5</vt:i4>
      </vt:variant>
      <vt:variant>
        <vt:lpwstr/>
      </vt:variant>
      <vt:variant>
        <vt:lpwstr>_Toc195358957</vt:lpwstr>
      </vt:variant>
      <vt:variant>
        <vt:i4>1048632</vt:i4>
      </vt:variant>
      <vt:variant>
        <vt:i4>296</vt:i4>
      </vt:variant>
      <vt:variant>
        <vt:i4>0</vt:i4>
      </vt:variant>
      <vt:variant>
        <vt:i4>5</vt:i4>
      </vt:variant>
      <vt:variant>
        <vt:lpwstr/>
      </vt:variant>
      <vt:variant>
        <vt:lpwstr>_Toc195358956</vt:lpwstr>
      </vt:variant>
      <vt:variant>
        <vt:i4>1048632</vt:i4>
      </vt:variant>
      <vt:variant>
        <vt:i4>290</vt:i4>
      </vt:variant>
      <vt:variant>
        <vt:i4>0</vt:i4>
      </vt:variant>
      <vt:variant>
        <vt:i4>5</vt:i4>
      </vt:variant>
      <vt:variant>
        <vt:lpwstr/>
      </vt:variant>
      <vt:variant>
        <vt:lpwstr>_Toc195358955</vt:lpwstr>
      </vt:variant>
      <vt:variant>
        <vt:i4>1048632</vt:i4>
      </vt:variant>
      <vt:variant>
        <vt:i4>284</vt:i4>
      </vt:variant>
      <vt:variant>
        <vt:i4>0</vt:i4>
      </vt:variant>
      <vt:variant>
        <vt:i4>5</vt:i4>
      </vt:variant>
      <vt:variant>
        <vt:lpwstr/>
      </vt:variant>
      <vt:variant>
        <vt:lpwstr>_Toc195358954</vt:lpwstr>
      </vt:variant>
      <vt:variant>
        <vt:i4>1048632</vt:i4>
      </vt:variant>
      <vt:variant>
        <vt:i4>278</vt:i4>
      </vt:variant>
      <vt:variant>
        <vt:i4>0</vt:i4>
      </vt:variant>
      <vt:variant>
        <vt:i4>5</vt:i4>
      </vt:variant>
      <vt:variant>
        <vt:lpwstr/>
      </vt:variant>
      <vt:variant>
        <vt:lpwstr>_Toc195358953</vt:lpwstr>
      </vt:variant>
      <vt:variant>
        <vt:i4>1048632</vt:i4>
      </vt:variant>
      <vt:variant>
        <vt:i4>272</vt:i4>
      </vt:variant>
      <vt:variant>
        <vt:i4>0</vt:i4>
      </vt:variant>
      <vt:variant>
        <vt:i4>5</vt:i4>
      </vt:variant>
      <vt:variant>
        <vt:lpwstr/>
      </vt:variant>
      <vt:variant>
        <vt:lpwstr>_Toc195358952</vt:lpwstr>
      </vt:variant>
      <vt:variant>
        <vt:i4>1048632</vt:i4>
      </vt:variant>
      <vt:variant>
        <vt:i4>266</vt:i4>
      </vt:variant>
      <vt:variant>
        <vt:i4>0</vt:i4>
      </vt:variant>
      <vt:variant>
        <vt:i4>5</vt:i4>
      </vt:variant>
      <vt:variant>
        <vt:lpwstr/>
      </vt:variant>
      <vt:variant>
        <vt:lpwstr>_Toc195358951</vt:lpwstr>
      </vt:variant>
      <vt:variant>
        <vt:i4>1048632</vt:i4>
      </vt:variant>
      <vt:variant>
        <vt:i4>260</vt:i4>
      </vt:variant>
      <vt:variant>
        <vt:i4>0</vt:i4>
      </vt:variant>
      <vt:variant>
        <vt:i4>5</vt:i4>
      </vt:variant>
      <vt:variant>
        <vt:lpwstr/>
      </vt:variant>
      <vt:variant>
        <vt:lpwstr>_Toc195358950</vt:lpwstr>
      </vt:variant>
      <vt:variant>
        <vt:i4>1114168</vt:i4>
      </vt:variant>
      <vt:variant>
        <vt:i4>254</vt:i4>
      </vt:variant>
      <vt:variant>
        <vt:i4>0</vt:i4>
      </vt:variant>
      <vt:variant>
        <vt:i4>5</vt:i4>
      </vt:variant>
      <vt:variant>
        <vt:lpwstr/>
      </vt:variant>
      <vt:variant>
        <vt:lpwstr>_Toc195358949</vt:lpwstr>
      </vt:variant>
      <vt:variant>
        <vt:i4>1114168</vt:i4>
      </vt:variant>
      <vt:variant>
        <vt:i4>248</vt:i4>
      </vt:variant>
      <vt:variant>
        <vt:i4>0</vt:i4>
      </vt:variant>
      <vt:variant>
        <vt:i4>5</vt:i4>
      </vt:variant>
      <vt:variant>
        <vt:lpwstr/>
      </vt:variant>
      <vt:variant>
        <vt:lpwstr>_Toc195358948</vt:lpwstr>
      </vt:variant>
      <vt:variant>
        <vt:i4>1114168</vt:i4>
      </vt:variant>
      <vt:variant>
        <vt:i4>242</vt:i4>
      </vt:variant>
      <vt:variant>
        <vt:i4>0</vt:i4>
      </vt:variant>
      <vt:variant>
        <vt:i4>5</vt:i4>
      </vt:variant>
      <vt:variant>
        <vt:lpwstr/>
      </vt:variant>
      <vt:variant>
        <vt:lpwstr>_Toc195358947</vt:lpwstr>
      </vt:variant>
      <vt:variant>
        <vt:i4>1114168</vt:i4>
      </vt:variant>
      <vt:variant>
        <vt:i4>236</vt:i4>
      </vt:variant>
      <vt:variant>
        <vt:i4>0</vt:i4>
      </vt:variant>
      <vt:variant>
        <vt:i4>5</vt:i4>
      </vt:variant>
      <vt:variant>
        <vt:lpwstr/>
      </vt:variant>
      <vt:variant>
        <vt:lpwstr>_Toc195358946</vt:lpwstr>
      </vt:variant>
      <vt:variant>
        <vt:i4>1114168</vt:i4>
      </vt:variant>
      <vt:variant>
        <vt:i4>230</vt:i4>
      </vt:variant>
      <vt:variant>
        <vt:i4>0</vt:i4>
      </vt:variant>
      <vt:variant>
        <vt:i4>5</vt:i4>
      </vt:variant>
      <vt:variant>
        <vt:lpwstr/>
      </vt:variant>
      <vt:variant>
        <vt:lpwstr>_Toc195358945</vt:lpwstr>
      </vt:variant>
      <vt:variant>
        <vt:i4>1114168</vt:i4>
      </vt:variant>
      <vt:variant>
        <vt:i4>224</vt:i4>
      </vt:variant>
      <vt:variant>
        <vt:i4>0</vt:i4>
      </vt:variant>
      <vt:variant>
        <vt:i4>5</vt:i4>
      </vt:variant>
      <vt:variant>
        <vt:lpwstr/>
      </vt:variant>
      <vt:variant>
        <vt:lpwstr>_Toc195358944</vt:lpwstr>
      </vt:variant>
      <vt:variant>
        <vt:i4>1114168</vt:i4>
      </vt:variant>
      <vt:variant>
        <vt:i4>218</vt:i4>
      </vt:variant>
      <vt:variant>
        <vt:i4>0</vt:i4>
      </vt:variant>
      <vt:variant>
        <vt:i4>5</vt:i4>
      </vt:variant>
      <vt:variant>
        <vt:lpwstr/>
      </vt:variant>
      <vt:variant>
        <vt:lpwstr>_Toc195358943</vt:lpwstr>
      </vt:variant>
      <vt:variant>
        <vt:i4>1114168</vt:i4>
      </vt:variant>
      <vt:variant>
        <vt:i4>212</vt:i4>
      </vt:variant>
      <vt:variant>
        <vt:i4>0</vt:i4>
      </vt:variant>
      <vt:variant>
        <vt:i4>5</vt:i4>
      </vt:variant>
      <vt:variant>
        <vt:lpwstr/>
      </vt:variant>
      <vt:variant>
        <vt:lpwstr>_Toc195358942</vt:lpwstr>
      </vt:variant>
      <vt:variant>
        <vt:i4>1114168</vt:i4>
      </vt:variant>
      <vt:variant>
        <vt:i4>206</vt:i4>
      </vt:variant>
      <vt:variant>
        <vt:i4>0</vt:i4>
      </vt:variant>
      <vt:variant>
        <vt:i4>5</vt:i4>
      </vt:variant>
      <vt:variant>
        <vt:lpwstr/>
      </vt:variant>
      <vt:variant>
        <vt:lpwstr>_Toc195358941</vt:lpwstr>
      </vt:variant>
      <vt:variant>
        <vt:i4>1114168</vt:i4>
      </vt:variant>
      <vt:variant>
        <vt:i4>200</vt:i4>
      </vt:variant>
      <vt:variant>
        <vt:i4>0</vt:i4>
      </vt:variant>
      <vt:variant>
        <vt:i4>5</vt:i4>
      </vt:variant>
      <vt:variant>
        <vt:lpwstr/>
      </vt:variant>
      <vt:variant>
        <vt:lpwstr>_Toc195358940</vt:lpwstr>
      </vt:variant>
      <vt:variant>
        <vt:i4>1441848</vt:i4>
      </vt:variant>
      <vt:variant>
        <vt:i4>194</vt:i4>
      </vt:variant>
      <vt:variant>
        <vt:i4>0</vt:i4>
      </vt:variant>
      <vt:variant>
        <vt:i4>5</vt:i4>
      </vt:variant>
      <vt:variant>
        <vt:lpwstr/>
      </vt:variant>
      <vt:variant>
        <vt:lpwstr>_Toc195358939</vt:lpwstr>
      </vt:variant>
      <vt:variant>
        <vt:i4>1441848</vt:i4>
      </vt:variant>
      <vt:variant>
        <vt:i4>188</vt:i4>
      </vt:variant>
      <vt:variant>
        <vt:i4>0</vt:i4>
      </vt:variant>
      <vt:variant>
        <vt:i4>5</vt:i4>
      </vt:variant>
      <vt:variant>
        <vt:lpwstr/>
      </vt:variant>
      <vt:variant>
        <vt:lpwstr>_Toc195358938</vt:lpwstr>
      </vt:variant>
      <vt:variant>
        <vt:i4>1441848</vt:i4>
      </vt:variant>
      <vt:variant>
        <vt:i4>182</vt:i4>
      </vt:variant>
      <vt:variant>
        <vt:i4>0</vt:i4>
      </vt:variant>
      <vt:variant>
        <vt:i4>5</vt:i4>
      </vt:variant>
      <vt:variant>
        <vt:lpwstr/>
      </vt:variant>
      <vt:variant>
        <vt:lpwstr>_Toc195358937</vt:lpwstr>
      </vt:variant>
      <vt:variant>
        <vt:i4>1441848</vt:i4>
      </vt:variant>
      <vt:variant>
        <vt:i4>176</vt:i4>
      </vt:variant>
      <vt:variant>
        <vt:i4>0</vt:i4>
      </vt:variant>
      <vt:variant>
        <vt:i4>5</vt:i4>
      </vt:variant>
      <vt:variant>
        <vt:lpwstr/>
      </vt:variant>
      <vt:variant>
        <vt:lpwstr>_Toc195358936</vt:lpwstr>
      </vt:variant>
      <vt:variant>
        <vt:i4>1441848</vt:i4>
      </vt:variant>
      <vt:variant>
        <vt:i4>170</vt:i4>
      </vt:variant>
      <vt:variant>
        <vt:i4>0</vt:i4>
      </vt:variant>
      <vt:variant>
        <vt:i4>5</vt:i4>
      </vt:variant>
      <vt:variant>
        <vt:lpwstr/>
      </vt:variant>
      <vt:variant>
        <vt:lpwstr>_Toc195358935</vt:lpwstr>
      </vt:variant>
      <vt:variant>
        <vt:i4>1441848</vt:i4>
      </vt:variant>
      <vt:variant>
        <vt:i4>164</vt:i4>
      </vt:variant>
      <vt:variant>
        <vt:i4>0</vt:i4>
      </vt:variant>
      <vt:variant>
        <vt:i4>5</vt:i4>
      </vt:variant>
      <vt:variant>
        <vt:lpwstr/>
      </vt:variant>
      <vt:variant>
        <vt:lpwstr>_Toc195358934</vt:lpwstr>
      </vt:variant>
      <vt:variant>
        <vt:i4>1441848</vt:i4>
      </vt:variant>
      <vt:variant>
        <vt:i4>158</vt:i4>
      </vt:variant>
      <vt:variant>
        <vt:i4>0</vt:i4>
      </vt:variant>
      <vt:variant>
        <vt:i4>5</vt:i4>
      </vt:variant>
      <vt:variant>
        <vt:lpwstr/>
      </vt:variant>
      <vt:variant>
        <vt:lpwstr>_Toc195358933</vt:lpwstr>
      </vt:variant>
      <vt:variant>
        <vt:i4>1441848</vt:i4>
      </vt:variant>
      <vt:variant>
        <vt:i4>152</vt:i4>
      </vt:variant>
      <vt:variant>
        <vt:i4>0</vt:i4>
      </vt:variant>
      <vt:variant>
        <vt:i4>5</vt:i4>
      </vt:variant>
      <vt:variant>
        <vt:lpwstr/>
      </vt:variant>
      <vt:variant>
        <vt:lpwstr>_Toc195358932</vt:lpwstr>
      </vt:variant>
      <vt:variant>
        <vt:i4>1441848</vt:i4>
      </vt:variant>
      <vt:variant>
        <vt:i4>146</vt:i4>
      </vt:variant>
      <vt:variant>
        <vt:i4>0</vt:i4>
      </vt:variant>
      <vt:variant>
        <vt:i4>5</vt:i4>
      </vt:variant>
      <vt:variant>
        <vt:lpwstr/>
      </vt:variant>
      <vt:variant>
        <vt:lpwstr>_Toc195358931</vt:lpwstr>
      </vt:variant>
      <vt:variant>
        <vt:i4>1441848</vt:i4>
      </vt:variant>
      <vt:variant>
        <vt:i4>140</vt:i4>
      </vt:variant>
      <vt:variant>
        <vt:i4>0</vt:i4>
      </vt:variant>
      <vt:variant>
        <vt:i4>5</vt:i4>
      </vt:variant>
      <vt:variant>
        <vt:lpwstr/>
      </vt:variant>
      <vt:variant>
        <vt:lpwstr>_Toc195358930</vt:lpwstr>
      </vt:variant>
      <vt:variant>
        <vt:i4>1507384</vt:i4>
      </vt:variant>
      <vt:variant>
        <vt:i4>134</vt:i4>
      </vt:variant>
      <vt:variant>
        <vt:i4>0</vt:i4>
      </vt:variant>
      <vt:variant>
        <vt:i4>5</vt:i4>
      </vt:variant>
      <vt:variant>
        <vt:lpwstr/>
      </vt:variant>
      <vt:variant>
        <vt:lpwstr>_Toc195358929</vt:lpwstr>
      </vt:variant>
      <vt:variant>
        <vt:i4>1507384</vt:i4>
      </vt:variant>
      <vt:variant>
        <vt:i4>128</vt:i4>
      </vt:variant>
      <vt:variant>
        <vt:i4>0</vt:i4>
      </vt:variant>
      <vt:variant>
        <vt:i4>5</vt:i4>
      </vt:variant>
      <vt:variant>
        <vt:lpwstr/>
      </vt:variant>
      <vt:variant>
        <vt:lpwstr>_Toc195358928</vt:lpwstr>
      </vt:variant>
      <vt:variant>
        <vt:i4>1507384</vt:i4>
      </vt:variant>
      <vt:variant>
        <vt:i4>122</vt:i4>
      </vt:variant>
      <vt:variant>
        <vt:i4>0</vt:i4>
      </vt:variant>
      <vt:variant>
        <vt:i4>5</vt:i4>
      </vt:variant>
      <vt:variant>
        <vt:lpwstr/>
      </vt:variant>
      <vt:variant>
        <vt:lpwstr>_Toc195358927</vt:lpwstr>
      </vt:variant>
      <vt:variant>
        <vt:i4>1507384</vt:i4>
      </vt:variant>
      <vt:variant>
        <vt:i4>116</vt:i4>
      </vt:variant>
      <vt:variant>
        <vt:i4>0</vt:i4>
      </vt:variant>
      <vt:variant>
        <vt:i4>5</vt:i4>
      </vt:variant>
      <vt:variant>
        <vt:lpwstr/>
      </vt:variant>
      <vt:variant>
        <vt:lpwstr>_Toc195358926</vt:lpwstr>
      </vt:variant>
      <vt:variant>
        <vt:i4>1507384</vt:i4>
      </vt:variant>
      <vt:variant>
        <vt:i4>110</vt:i4>
      </vt:variant>
      <vt:variant>
        <vt:i4>0</vt:i4>
      </vt:variant>
      <vt:variant>
        <vt:i4>5</vt:i4>
      </vt:variant>
      <vt:variant>
        <vt:lpwstr/>
      </vt:variant>
      <vt:variant>
        <vt:lpwstr>_Toc195358925</vt:lpwstr>
      </vt:variant>
      <vt:variant>
        <vt:i4>1507384</vt:i4>
      </vt:variant>
      <vt:variant>
        <vt:i4>104</vt:i4>
      </vt:variant>
      <vt:variant>
        <vt:i4>0</vt:i4>
      </vt:variant>
      <vt:variant>
        <vt:i4>5</vt:i4>
      </vt:variant>
      <vt:variant>
        <vt:lpwstr/>
      </vt:variant>
      <vt:variant>
        <vt:lpwstr>_Toc195358924</vt:lpwstr>
      </vt:variant>
      <vt:variant>
        <vt:i4>1507384</vt:i4>
      </vt:variant>
      <vt:variant>
        <vt:i4>98</vt:i4>
      </vt:variant>
      <vt:variant>
        <vt:i4>0</vt:i4>
      </vt:variant>
      <vt:variant>
        <vt:i4>5</vt:i4>
      </vt:variant>
      <vt:variant>
        <vt:lpwstr/>
      </vt:variant>
      <vt:variant>
        <vt:lpwstr>_Toc195358923</vt:lpwstr>
      </vt:variant>
      <vt:variant>
        <vt:i4>1507384</vt:i4>
      </vt:variant>
      <vt:variant>
        <vt:i4>92</vt:i4>
      </vt:variant>
      <vt:variant>
        <vt:i4>0</vt:i4>
      </vt:variant>
      <vt:variant>
        <vt:i4>5</vt:i4>
      </vt:variant>
      <vt:variant>
        <vt:lpwstr/>
      </vt:variant>
      <vt:variant>
        <vt:lpwstr>_Toc195358922</vt:lpwstr>
      </vt:variant>
      <vt:variant>
        <vt:i4>1507384</vt:i4>
      </vt:variant>
      <vt:variant>
        <vt:i4>86</vt:i4>
      </vt:variant>
      <vt:variant>
        <vt:i4>0</vt:i4>
      </vt:variant>
      <vt:variant>
        <vt:i4>5</vt:i4>
      </vt:variant>
      <vt:variant>
        <vt:lpwstr/>
      </vt:variant>
      <vt:variant>
        <vt:lpwstr>_Toc195358921</vt:lpwstr>
      </vt:variant>
      <vt:variant>
        <vt:i4>1507384</vt:i4>
      </vt:variant>
      <vt:variant>
        <vt:i4>80</vt:i4>
      </vt:variant>
      <vt:variant>
        <vt:i4>0</vt:i4>
      </vt:variant>
      <vt:variant>
        <vt:i4>5</vt:i4>
      </vt:variant>
      <vt:variant>
        <vt:lpwstr/>
      </vt:variant>
      <vt:variant>
        <vt:lpwstr>_Toc195358920</vt:lpwstr>
      </vt:variant>
      <vt:variant>
        <vt:i4>1310776</vt:i4>
      </vt:variant>
      <vt:variant>
        <vt:i4>74</vt:i4>
      </vt:variant>
      <vt:variant>
        <vt:i4>0</vt:i4>
      </vt:variant>
      <vt:variant>
        <vt:i4>5</vt:i4>
      </vt:variant>
      <vt:variant>
        <vt:lpwstr/>
      </vt:variant>
      <vt:variant>
        <vt:lpwstr>_Toc195358919</vt:lpwstr>
      </vt:variant>
      <vt:variant>
        <vt:i4>1310776</vt:i4>
      </vt:variant>
      <vt:variant>
        <vt:i4>68</vt:i4>
      </vt:variant>
      <vt:variant>
        <vt:i4>0</vt:i4>
      </vt:variant>
      <vt:variant>
        <vt:i4>5</vt:i4>
      </vt:variant>
      <vt:variant>
        <vt:lpwstr/>
      </vt:variant>
      <vt:variant>
        <vt:lpwstr>_Toc195358918</vt:lpwstr>
      </vt:variant>
      <vt:variant>
        <vt:i4>1310776</vt:i4>
      </vt:variant>
      <vt:variant>
        <vt:i4>62</vt:i4>
      </vt:variant>
      <vt:variant>
        <vt:i4>0</vt:i4>
      </vt:variant>
      <vt:variant>
        <vt:i4>5</vt:i4>
      </vt:variant>
      <vt:variant>
        <vt:lpwstr/>
      </vt:variant>
      <vt:variant>
        <vt:lpwstr>_Toc195358917</vt:lpwstr>
      </vt:variant>
      <vt:variant>
        <vt:i4>1310776</vt:i4>
      </vt:variant>
      <vt:variant>
        <vt:i4>56</vt:i4>
      </vt:variant>
      <vt:variant>
        <vt:i4>0</vt:i4>
      </vt:variant>
      <vt:variant>
        <vt:i4>5</vt:i4>
      </vt:variant>
      <vt:variant>
        <vt:lpwstr/>
      </vt:variant>
      <vt:variant>
        <vt:lpwstr>_Toc195358916</vt:lpwstr>
      </vt:variant>
      <vt:variant>
        <vt:i4>1310776</vt:i4>
      </vt:variant>
      <vt:variant>
        <vt:i4>50</vt:i4>
      </vt:variant>
      <vt:variant>
        <vt:i4>0</vt:i4>
      </vt:variant>
      <vt:variant>
        <vt:i4>5</vt:i4>
      </vt:variant>
      <vt:variant>
        <vt:lpwstr/>
      </vt:variant>
      <vt:variant>
        <vt:lpwstr>_Toc195358915</vt:lpwstr>
      </vt:variant>
      <vt:variant>
        <vt:i4>1310776</vt:i4>
      </vt:variant>
      <vt:variant>
        <vt:i4>44</vt:i4>
      </vt:variant>
      <vt:variant>
        <vt:i4>0</vt:i4>
      </vt:variant>
      <vt:variant>
        <vt:i4>5</vt:i4>
      </vt:variant>
      <vt:variant>
        <vt:lpwstr/>
      </vt:variant>
      <vt:variant>
        <vt:lpwstr>_Toc195358914</vt:lpwstr>
      </vt:variant>
      <vt:variant>
        <vt:i4>1310776</vt:i4>
      </vt:variant>
      <vt:variant>
        <vt:i4>38</vt:i4>
      </vt:variant>
      <vt:variant>
        <vt:i4>0</vt:i4>
      </vt:variant>
      <vt:variant>
        <vt:i4>5</vt:i4>
      </vt:variant>
      <vt:variant>
        <vt:lpwstr/>
      </vt:variant>
      <vt:variant>
        <vt:lpwstr>_Toc195358913</vt:lpwstr>
      </vt:variant>
      <vt:variant>
        <vt:i4>1310776</vt:i4>
      </vt:variant>
      <vt:variant>
        <vt:i4>32</vt:i4>
      </vt:variant>
      <vt:variant>
        <vt:i4>0</vt:i4>
      </vt:variant>
      <vt:variant>
        <vt:i4>5</vt:i4>
      </vt:variant>
      <vt:variant>
        <vt:lpwstr/>
      </vt:variant>
      <vt:variant>
        <vt:lpwstr>_Toc195358912</vt:lpwstr>
      </vt:variant>
      <vt:variant>
        <vt:i4>1310776</vt:i4>
      </vt:variant>
      <vt:variant>
        <vt:i4>26</vt:i4>
      </vt:variant>
      <vt:variant>
        <vt:i4>0</vt:i4>
      </vt:variant>
      <vt:variant>
        <vt:i4>5</vt:i4>
      </vt:variant>
      <vt:variant>
        <vt:lpwstr/>
      </vt:variant>
      <vt:variant>
        <vt:lpwstr>_Toc195358911</vt:lpwstr>
      </vt:variant>
      <vt:variant>
        <vt:i4>1310776</vt:i4>
      </vt:variant>
      <vt:variant>
        <vt:i4>20</vt:i4>
      </vt:variant>
      <vt:variant>
        <vt:i4>0</vt:i4>
      </vt:variant>
      <vt:variant>
        <vt:i4>5</vt:i4>
      </vt:variant>
      <vt:variant>
        <vt:lpwstr/>
      </vt:variant>
      <vt:variant>
        <vt:lpwstr>_Toc195358910</vt:lpwstr>
      </vt:variant>
      <vt:variant>
        <vt:i4>1376312</vt:i4>
      </vt:variant>
      <vt:variant>
        <vt:i4>14</vt:i4>
      </vt:variant>
      <vt:variant>
        <vt:i4>0</vt:i4>
      </vt:variant>
      <vt:variant>
        <vt:i4>5</vt:i4>
      </vt:variant>
      <vt:variant>
        <vt:lpwstr/>
      </vt:variant>
      <vt:variant>
        <vt:lpwstr>_Toc195358909</vt:lpwstr>
      </vt:variant>
      <vt:variant>
        <vt:i4>1376312</vt:i4>
      </vt:variant>
      <vt:variant>
        <vt:i4>8</vt:i4>
      </vt:variant>
      <vt:variant>
        <vt:i4>0</vt:i4>
      </vt:variant>
      <vt:variant>
        <vt:i4>5</vt:i4>
      </vt:variant>
      <vt:variant>
        <vt:lpwstr/>
      </vt:variant>
      <vt:variant>
        <vt:lpwstr>_Toc195358908</vt:lpwstr>
      </vt:variant>
      <vt:variant>
        <vt:i4>1376312</vt:i4>
      </vt:variant>
      <vt:variant>
        <vt:i4>2</vt:i4>
      </vt:variant>
      <vt:variant>
        <vt:i4>0</vt:i4>
      </vt:variant>
      <vt:variant>
        <vt:i4>5</vt:i4>
      </vt:variant>
      <vt:variant>
        <vt:lpwstr/>
      </vt:variant>
      <vt:variant>
        <vt:lpwstr>_Toc195358907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 K</dc:creator>
  <cp:keywords/>
  <dc:description/>
  <cp:lastModifiedBy>Praneeth Kumar</cp:lastModifiedBy>
  <cp:revision>2</cp:revision>
  <dcterms:created xsi:type="dcterms:W3CDTF">2025-04-12T14:55:00Z</dcterms:created>
  <dcterms:modified xsi:type="dcterms:W3CDTF">2025-04-12T14:55:00Z</dcterms:modified>
</cp:coreProperties>
</file>