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69" w:rsidRDefault="00717269" w:rsidP="00717269">
      <w:pPr>
        <w:spacing w:after="0"/>
      </w:pPr>
      <w:r>
        <w:t>Dear</w:t>
      </w:r>
      <w:r w:rsidRPr="00717269">
        <w:t xml:space="preserve"> Mr. Rhodes</w:t>
      </w:r>
      <w:r>
        <w:t>,</w:t>
      </w:r>
      <w:r w:rsidRPr="00717269">
        <w:t xml:space="preserve"> </w:t>
      </w:r>
    </w:p>
    <w:p w:rsidR="00717269" w:rsidRDefault="00717269" w:rsidP="00717269">
      <w:pPr>
        <w:spacing w:after="0"/>
      </w:pPr>
      <w:r w:rsidRPr="00717269">
        <w:t xml:space="preserve">This agreement is made between </w:t>
      </w:r>
      <w:r w:rsidRPr="00717269">
        <w:rPr>
          <w:b/>
        </w:rPr>
        <w:t>Gilford Enterprises Pvt. Ltd</w:t>
      </w:r>
      <w:r w:rsidRPr="00717269">
        <w:t xml:space="preserve"> and </w:t>
      </w:r>
      <w:r w:rsidRPr="00717269">
        <w:rPr>
          <w:b/>
        </w:rPr>
        <w:t>Boyer Marketing and Selling Pvt. Ltd</w:t>
      </w:r>
      <w:r w:rsidRPr="00717269">
        <w:t xml:space="preserve"> on the date of </w:t>
      </w:r>
      <w:r>
        <w:t>22th October 202</w:t>
      </w:r>
      <w:r w:rsidRPr="00717269">
        <w:t xml:space="preserve">. </w:t>
      </w:r>
      <w:r w:rsidRPr="00717269">
        <w:rPr>
          <w:b/>
        </w:rPr>
        <w:t>Gilford Enterprises Pvt. Ltd</w:t>
      </w:r>
      <w:r w:rsidRPr="00717269">
        <w:t xml:space="preserve"> has assign it all marketing and selling work to </w:t>
      </w:r>
      <w:r w:rsidRPr="00717269">
        <w:rPr>
          <w:b/>
        </w:rPr>
        <w:t>Boyer Marketing and Selling Pvt. Ltd</w:t>
      </w:r>
      <w:r w:rsidRPr="00717269">
        <w:t xml:space="preserve"> for which necessary agreement has to make by the two companies. The agreement letter includes the purpose of the agreement and requirements of both the companies. It also states the terms and conditions on which the agreement has to be made by the two companies. In terms of providing services what amount should be charged by the company and how would be the payment structure is also to be mentioned in the agreement letter. If both the companies accept terms and conditions mentioned in the letter of agreement then they sign a copy and proceed further. Agreed and accepted Yours Sincerely,</w:t>
      </w:r>
      <w:r>
        <w:br/>
      </w:r>
      <w:bookmarkStart w:id="0" w:name="_GoBack"/>
      <w:bookmarkEnd w:id="0"/>
    </w:p>
    <w:p w:rsidR="00D37540" w:rsidRPr="00717269" w:rsidRDefault="00717269" w:rsidP="00717269">
      <w:pPr>
        <w:spacing w:after="0"/>
      </w:pPr>
      <w:r w:rsidRPr="00717269">
        <w:t>Terms &amp; Conditions Contents</w:t>
      </w:r>
      <w:r>
        <w:br/>
      </w:r>
      <w:r w:rsidRPr="00717269">
        <w:t xml:space="preserve"> &amp; Copyright </w:t>
      </w:r>
      <w:proofErr w:type="gramStart"/>
      <w:r w:rsidRPr="00717269">
        <w:t>It</w:t>
      </w:r>
      <w:proofErr w:type="gramEnd"/>
      <w:r w:rsidRPr="00717269">
        <w:t xml:space="preserve"> is assumed that content and information will be provided by the website stakeholder. Content writing and necessary photo-shooting are not within this contract. The copyright of content remains to the stakeholder and any violation of copyright is to be dealt with the website stakeholder. Payment Terms &amp; Phases Phase 1: 50% of the total with the Purchase Order. Phase 2: 30% of the total after completion of 60-70% of the job - once the contents are uploaded on the production server for presentation &amp; feedback. Phase 3: Rest of the payment – within 30 days of delivery (codebase uploaded on clients’ server or handed over the source code, whichever comes first.). VAT - 5% Vat applicable. Ref (Recent Amendment, Gadget 98615, SRO No. 239, - 2012/ 656- VAT) TAX - Income TAX is exempted &amp; thus not applicable to IT services. According to the Finance Bill under Budget 2015-2016: Amendments in Income-tax Ordinance, 1984 (Ord. No. XXXVI of 1984) </w:t>
      </w:r>
      <w:proofErr w:type="gramStart"/>
      <w:r w:rsidRPr="00717269">
        <w:t>The</w:t>
      </w:r>
      <w:proofErr w:type="gramEnd"/>
      <w:r w:rsidRPr="00717269">
        <w:t xml:space="preserve"> final codebase and all the other material will be handed over only after the full payment is received by </w:t>
      </w:r>
      <w:proofErr w:type="spellStart"/>
      <w:r w:rsidRPr="00717269">
        <w:t>Dcastalia</w:t>
      </w:r>
      <w:proofErr w:type="spellEnd"/>
      <w:r w:rsidRPr="00717269">
        <w:t xml:space="preserve">. Definition of New Requirement Changes in approved design and structure of the website will be considered as “New requirement” Feedbacks that are not within the scope of the working document will be considered as a “New requirement”. </w:t>
      </w:r>
      <w:proofErr w:type="spellStart"/>
      <w:r w:rsidRPr="00717269">
        <w:t>Dcastalia</w:t>
      </w:r>
      <w:proofErr w:type="spellEnd"/>
      <w:r w:rsidRPr="00717269">
        <w:t xml:space="preserve"> will start the development of “New requirements” only after the budget and the requirement list is approved by the project manager from clients’ end. Deadline, Milestones &amp; Project Duration Changes in approved design may increase the development time and change the milestones Failure to provide necessary content or feedback within due dates may affect the milestones and deadlines. Project that is inactive for more than 10 days will be treated as a “Paused project”. A “Paused project” may take up to 10 work-days to resume to regular status. The maximum project development lifetime is 6 months from the start date of the project. After the period, the initial development cost will be readjusted upon discussion. Other Terms </w:t>
      </w:r>
      <w:proofErr w:type="gramStart"/>
      <w:r w:rsidRPr="00717269">
        <w:t>To</w:t>
      </w:r>
      <w:proofErr w:type="gramEnd"/>
      <w:r w:rsidRPr="00717269">
        <w:t xml:space="preserve"> ensure any kind of malware protection/ security sustainability, the system must be hosted in a prescribed server and a maintenance contract must be in effect. This contract only ensures that at the time of delivery/deployment, files will be delivered in a good state that is free of malware and threats. The quotation includes all costs for multiple revisions until the website is completed according to the approved design and features which are compatible with the premium theme. Additional charge will be added for any customization for free/paid plugin or for theme. In case of a paid plugin client will buy the plugin and provide all the files and documentation for any customization. Including or excluding any term from this document should be done only upon mutual agreement. Total USD 200 will be allocated for plugins if needed. If it is more than USD 200 and needed to meet the requirements, an extra charge will be added. This offer is valid for 60 days from the date of submission.</w:t>
      </w:r>
      <w:r>
        <w:br/>
      </w:r>
      <w:r>
        <w:lastRenderedPageBreak/>
        <w:br/>
      </w:r>
    </w:p>
    <w:sectPr w:rsidR="00D37540" w:rsidRPr="0071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EC"/>
    <w:rsid w:val="00717269"/>
    <w:rsid w:val="00CE01EC"/>
    <w:rsid w:val="00D3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A74B0-A37A-4D10-9D26-34E88654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Teczard ©</dc:creator>
  <cp:keywords/>
  <dc:description/>
  <cp:lastModifiedBy>Teczard ©</cp:lastModifiedBy>
  <cp:revision>3</cp:revision>
  <dcterms:created xsi:type="dcterms:W3CDTF">2020-10-22T09:17:00Z</dcterms:created>
  <dcterms:modified xsi:type="dcterms:W3CDTF">2020-10-22T09:30:00Z</dcterms:modified>
</cp:coreProperties>
</file>