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E8FB51D" w14:textId="77777777" w:rsidR="00E368BB" w:rsidRPr="0011136E" w:rsidRDefault="00E368BB" w:rsidP="001835C6">
      <w:pPr>
        <w:ind w:right="240"/>
      </w:pPr>
      <w:bookmarkStart w:id="0" w:name="_GoBack"/>
      <w:bookmarkEnd w:id="0"/>
    </w:p>
    <w:sectPr w:rsidR="00E368BB" w:rsidRPr="0011136E" w:rsidSect="00373E66">
      <w:pgSz w:w="11908" w:h="16833"/>
      <w:pgMar w:top="1701" w:right="1440" w:bottom="1440" w:left="1440" w:header="850" w:footer="992" w:gutter="0"/>
      <w:lnNumType w:countBy="5"/>
      <w:cols w:space="720"/>
      <w:docGrid w:type="lines" w:linePitch="684"/>
    </w:sectPr>
  </w:body>
</w:document>
</file>

<file path=word/customizations.xml><?xml version="1.0" encoding="utf-8"?>
<wne:tcg xmlns:r="http://schemas.openxmlformats.org/officeDocument/2006/relationships" xmlns:wne="http://schemas.microsoft.com/office/word/2006/wordml">
  <wne:keymaps>
    <wne:keymap wne:kcmPrimary="0071">
      <wne:macro wne:macroName="TEMPLATEPROJECT.MODULE1.작업창열기MACRO"/>
    </wne:keymap>
    <wne:keymap wne:kcmPrimary="0072">
      <wne:macro wne:macroName="NORMAL.A__시작.실시간추적MACRO"/>
    </wne:keymap>
    <wne:keymap wne:kcmPrimary="0073">
      <wne:macro wne:macroName="TEMPLATEPROJECT.MODULE1.한글영어색깔구분MACRO"/>
    </wne:keymap>
    <wne:keymap wne:kcmPrimary="0075">
      <wne:macro wne:macroName="TEMPLATEPROJECT.MODULE1.콤마처리하기MACRO"/>
    </wne:keymap>
    <wne:keymap wne:kcmPrimary="007A">
      <wne:macro wne:macroName="NORMAL.A__시작.서식파일복제"/>
    </wne:keymap>
    <wne:keymap wne:kcmPrimary="0231">
      <wne:acd wne:acdName="acd0"/>
    </wne:keymap>
    <wne:keymap wne:kcmPrimary="02C0">
      <wne:fci wne:fciName="SyncScrollSideBySide" wne:swArg="0000"/>
    </wne:keymap>
    <wne:keymap wne:kcmPrimary="0431">
      <wne:macro wne:macroName="TEMPLATEPROJECT.MODULE1.변환버튼1MACRO"/>
    </wne:keymap>
    <wne:keymap wne:kcmPrimary="0432">
      <wne:macro wne:macroName="TEMPLATEPROJECT.MODULE1.변환버튼2MACRO"/>
    </wne:keymap>
    <wne:keymap wne:kcmPrimary="0433">
      <wne:macro wne:macroName="TEMPLATEPROJECT.MODULE1.변환버튼3MACRO"/>
    </wne:keymap>
    <wne:keymap wne:kcmPrimary="0434">
      <wne:macro wne:macroName="TEMPLATEPROJECT.MODULE1.변환버튼4MACRO"/>
    </wne:keymap>
    <wne:keymap wne:kcmPrimary="0435">
      <wne:macro wne:macroName="TEMPLATEPROJECT.MODULE1.변환버튼5MACRO"/>
    </wne:keymap>
    <wne:keymap wne:kcmPrimary="0441">
      <wne:macro wne:macroName="TEMPLATEPROJECT.MODULE1.원문보기MACRO"/>
    </wne:keymap>
    <wne:keymap wne:kcmPrimary="0444">
      <wne:macro wne:macroName="TEMPLATEPROJECT.MODULE1.기술사전호출MACRO"/>
    </wne:keymap>
    <wne:keymap wne:kcmPrimary="0446">
      <wne:macro wne:macroName="TEMPLATEPROJECT.MODULE1.외부검색"/>
    </wne:keymap>
    <wne:keymap wne:kcmPrimary="0451">
      <wne:macro wne:macroName="TEMPLATEPROJECT.MODULE1.변환코드조회MACRO"/>
    </wne:keymap>
    <wne:keymap wne:kcmPrimary="0454" wne:kcmSecondary="0048">
      <wne:macro wne:macroName="TEMPLATEPROJECT.MODULE1.THE붙이기MACRO"/>
    </wne:keymap>
    <wne:keymap wne:kcmPrimary="0456">
      <wne:macro wne:macroName="NORMAL.A__시작.잘라서붙이기2"/>
    </wne:keymap>
    <wne:keymap wne:kcmPrimary="0457">
      <wne:macro wne:macroName="TEMPLATEPROJECT.MODULE1.변환구문적용MACRO"/>
    </wne:keymap>
    <wne:keymap wne:kcmPrimary="0458">
      <wne:macro wne:macroName="TEMPLATEPROJECT.MODULE1.도면추적토글"/>
    </wne:keymap>
    <wne:keymap wne:kcmPrimary="045A">
      <wne:macro wne:macroName="TEMPLATEPROJECT.MODULE1.도면창보이기"/>
    </wne:keymap>
    <wne:keymap wne:kcmPrimary="04C0">
      <wne:macro wne:macroName="NORMAL.A__시작.지문추적실시MACRO"/>
    </wne:keymap>
  </wne:keymaps>
  <wne:toolbars>
    <wne:acdManifest>
      <wne:acdEntry wne:acdName="acd0"/>
    </wne:acdManifest>
    <wne:toolbarData r:id="rId1"/>
  </wne:toolbars>
  <wne:acds>
    <wne:acd wne:argValue="AQAAAAA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맑은 고딕">
    <w:panose1 w:val="020B0503020000020004"/>
    <w:charset w:val="81"/>
    <w:family w:val="modern"/>
    <w:pitch w:val="variable"/>
    <w:sig w:usb0="9000002F" w:usb1="29D77CFB" w:usb2="00000012" w:usb3="00000000" w:csb0="00080001" w:csb1="00000000"/>
  </w:font>
  <w:font w:name="바탕체">
    <w:panose1 w:val="02030609000101010101"/>
    <w:charset w:val="81"/>
    <w:family w:val="roman"/>
    <w:pitch w:val="fixed"/>
    <w:sig w:usb0="B00002AF" w:usb1="69D77CFB" w:usb2="00000030" w:usb3="00000000" w:csb0="0008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B3D50AB"/>
    <w:multiLevelType w:val="hybridMultilevel"/>
    <w:tmpl w:val="4F246FB8"/>
    <w:lvl w:ilvl="0" w:tplc="43125F14">
      <w:start w:val="1"/>
      <w:numFmt w:val="decimalZero"/>
      <w:lvlRestart w:val="0"/>
      <w:lvlText w:val="[00%1]"/>
      <w:lvlJc w:val="left"/>
      <w:pPr>
        <w:ind w:left="0" w:firstLine="0"/>
      </w:pPr>
      <w:rPr>
        <w:b/>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1" w15:restartNumberingAfterBreak="0">
    <w:nsid w:val="1E18397E"/>
    <w:multiLevelType w:val="hybridMultilevel"/>
    <w:tmpl w:val="9C306C98"/>
    <w:lvl w:ilvl="0" w:tplc="55C01EC6">
      <w:start w:val="1"/>
      <w:numFmt w:val="decimalZero"/>
      <w:lvlRestart w:val="0"/>
      <w:lvlText w:val="[00%1]"/>
      <w:lvlJc w:val="left"/>
      <w:pPr>
        <w:ind w:left="0" w:firstLine="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CC3789C"/>
    <w:multiLevelType w:val="hybridMultilevel"/>
    <w:tmpl w:val="97A6645E"/>
    <w:lvl w:ilvl="0" w:tplc="DBA6227E">
      <w:start w:val="1"/>
      <w:numFmt w:val="decimalZero"/>
      <w:lvlRestart w:val="0"/>
      <w:lvlText w:val="[00%1]"/>
      <w:lvlJc w:val="left"/>
      <w:pPr>
        <w:tabs>
          <w:tab w:val="num" w:pos="1021"/>
        </w:tabs>
        <w:ind w:left="0" w:firstLine="0"/>
      </w:pPr>
      <w:rPr>
        <w:rFonts w:ascii="Times New Roman" w:eastAsia="맑은 고딕" w:hAnsi="Times New Roman" w:cs="Times New Roman" w:hint="default"/>
        <w:b/>
      </w:rPr>
    </w:lvl>
    <w:lvl w:ilvl="1" w:tplc="04090019">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3" w15:restartNumberingAfterBreak="0">
    <w:nsid w:val="4D3C2F9E"/>
    <w:multiLevelType w:val="hybridMultilevel"/>
    <w:tmpl w:val="63809058"/>
    <w:lvl w:ilvl="0" w:tplc="0018D9CA">
      <w:start w:val="1"/>
      <w:numFmt w:val="decimalZero"/>
      <w:lvlText w:val="[00%1]"/>
      <w:lvlJc w:val="left"/>
      <w:pPr>
        <w:ind w:left="1200" w:hanging="400"/>
      </w:pPr>
      <w:rPr>
        <w:rFonts w:hint="eastAsia"/>
        <w:b/>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4" w15:restartNumberingAfterBreak="0">
    <w:nsid w:val="6DF11621"/>
    <w:multiLevelType w:val="hybridMultilevel"/>
    <w:tmpl w:val="44C21D5A"/>
    <w:lvl w:ilvl="0" w:tplc="618EDD7E">
      <w:start w:val="1"/>
      <w:numFmt w:val="decimalZero"/>
      <w:lvlText w:val="[00%1]"/>
      <w:lvlJc w:val="left"/>
      <w:pPr>
        <w:ind w:left="800" w:hanging="400"/>
      </w:p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num w:numId="1">
    <w:abstractNumId w:val="3"/>
  </w:num>
  <w:num w:numId="2">
    <w:abstractNumId w:val="3"/>
  </w:num>
  <w:num w:numId="3">
    <w:abstractNumId w:val="3"/>
  </w:num>
  <w:num w:numId="4">
    <w:abstractNumId w:val="3"/>
  </w:num>
  <w:num w:numId="5">
    <w:abstractNumId w:val="3"/>
  </w:num>
  <w:num w:numId="6">
    <w:abstractNumId w:val="2"/>
  </w:num>
  <w:num w:numId="7">
    <w:abstractNumId w:val="0"/>
  </w:num>
  <w:num w:numId="8">
    <w:abstractNumId w:val="1"/>
  </w:num>
  <w:num w:numId="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bordersDoNotSurroundHeader/>
  <w:bordersDoNotSurroundFooter/>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800"/>
  <w:displayHorizontalDrawingGridEvery w:val="0"/>
  <w:displayVerticalDrawingGridEvery w:val="2"/>
  <w:noPunctuationKerning/>
  <w:characterSpacingControl w:val="doNotCompress"/>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68BB"/>
    <w:rsid w:val="000109D3"/>
    <w:rsid w:val="0004253C"/>
    <w:rsid w:val="00076656"/>
    <w:rsid w:val="000A2A33"/>
    <w:rsid w:val="000B3679"/>
    <w:rsid w:val="000B3BD8"/>
    <w:rsid w:val="000E7C92"/>
    <w:rsid w:val="000F3888"/>
    <w:rsid w:val="00101706"/>
    <w:rsid w:val="001068FD"/>
    <w:rsid w:val="0011136E"/>
    <w:rsid w:val="0011676F"/>
    <w:rsid w:val="0013153D"/>
    <w:rsid w:val="00145D5E"/>
    <w:rsid w:val="0015297F"/>
    <w:rsid w:val="00152F67"/>
    <w:rsid w:val="001835C6"/>
    <w:rsid w:val="00183B5A"/>
    <w:rsid w:val="001A49FE"/>
    <w:rsid w:val="001D2665"/>
    <w:rsid w:val="001D3578"/>
    <w:rsid w:val="001E3AEB"/>
    <w:rsid w:val="001E76FB"/>
    <w:rsid w:val="001E776C"/>
    <w:rsid w:val="001F11BC"/>
    <w:rsid w:val="00200405"/>
    <w:rsid w:val="0022509C"/>
    <w:rsid w:val="00260C4A"/>
    <w:rsid w:val="0027429E"/>
    <w:rsid w:val="0028080C"/>
    <w:rsid w:val="002B2813"/>
    <w:rsid w:val="002B5288"/>
    <w:rsid w:val="002B6B9B"/>
    <w:rsid w:val="002F0D90"/>
    <w:rsid w:val="00300148"/>
    <w:rsid w:val="00312C7B"/>
    <w:rsid w:val="003439CF"/>
    <w:rsid w:val="00373E66"/>
    <w:rsid w:val="00387AB1"/>
    <w:rsid w:val="0039299F"/>
    <w:rsid w:val="0039676D"/>
    <w:rsid w:val="00400AA2"/>
    <w:rsid w:val="00404E0B"/>
    <w:rsid w:val="00464551"/>
    <w:rsid w:val="004722FB"/>
    <w:rsid w:val="004726F2"/>
    <w:rsid w:val="0047700C"/>
    <w:rsid w:val="00487951"/>
    <w:rsid w:val="004A6A43"/>
    <w:rsid w:val="004D7675"/>
    <w:rsid w:val="004F220D"/>
    <w:rsid w:val="004F712A"/>
    <w:rsid w:val="005556AE"/>
    <w:rsid w:val="00555C6A"/>
    <w:rsid w:val="00571CB5"/>
    <w:rsid w:val="00597456"/>
    <w:rsid w:val="005D61A6"/>
    <w:rsid w:val="005D77FD"/>
    <w:rsid w:val="005E73D3"/>
    <w:rsid w:val="00601671"/>
    <w:rsid w:val="00621166"/>
    <w:rsid w:val="00642CD1"/>
    <w:rsid w:val="00663DA2"/>
    <w:rsid w:val="006924FF"/>
    <w:rsid w:val="00695AAD"/>
    <w:rsid w:val="006A1D4C"/>
    <w:rsid w:val="006B3FE2"/>
    <w:rsid w:val="006D2CBD"/>
    <w:rsid w:val="006D6776"/>
    <w:rsid w:val="006F6711"/>
    <w:rsid w:val="00760C44"/>
    <w:rsid w:val="00761627"/>
    <w:rsid w:val="00762B10"/>
    <w:rsid w:val="00764C87"/>
    <w:rsid w:val="00775A83"/>
    <w:rsid w:val="007E46D1"/>
    <w:rsid w:val="007E5CBF"/>
    <w:rsid w:val="007F0DFA"/>
    <w:rsid w:val="007F3A1A"/>
    <w:rsid w:val="00802E79"/>
    <w:rsid w:val="00835092"/>
    <w:rsid w:val="008A69FF"/>
    <w:rsid w:val="008A7F4D"/>
    <w:rsid w:val="008B3FDE"/>
    <w:rsid w:val="00905392"/>
    <w:rsid w:val="00925263"/>
    <w:rsid w:val="00943BB7"/>
    <w:rsid w:val="00952E77"/>
    <w:rsid w:val="00977068"/>
    <w:rsid w:val="00983A60"/>
    <w:rsid w:val="00984763"/>
    <w:rsid w:val="009B55D4"/>
    <w:rsid w:val="009C1545"/>
    <w:rsid w:val="00A0175F"/>
    <w:rsid w:val="00A1798F"/>
    <w:rsid w:val="00A57DE5"/>
    <w:rsid w:val="00A57F8D"/>
    <w:rsid w:val="00A62F0C"/>
    <w:rsid w:val="00A8583B"/>
    <w:rsid w:val="00A93312"/>
    <w:rsid w:val="00AA4C7C"/>
    <w:rsid w:val="00AC0DB0"/>
    <w:rsid w:val="00AC7A24"/>
    <w:rsid w:val="00AE6934"/>
    <w:rsid w:val="00AF1D7E"/>
    <w:rsid w:val="00B02C1A"/>
    <w:rsid w:val="00B67DF3"/>
    <w:rsid w:val="00B736BB"/>
    <w:rsid w:val="00B73B01"/>
    <w:rsid w:val="00BA591B"/>
    <w:rsid w:val="00BF2350"/>
    <w:rsid w:val="00BF7AFE"/>
    <w:rsid w:val="00C04CC5"/>
    <w:rsid w:val="00C06E1C"/>
    <w:rsid w:val="00C268CE"/>
    <w:rsid w:val="00C64A34"/>
    <w:rsid w:val="00C678B3"/>
    <w:rsid w:val="00C72FF6"/>
    <w:rsid w:val="00CF3615"/>
    <w:rsid w:val="00CF4202"/>
    <w:rsid w:val="00D120D3"/>
    <w:rsid w:val="00D14B2B"/>
    <w:rsid w:val="00D441EA"/>
    <w:rsid w:val="00D52287"/>
    <w:rsid w:val="00D64F91"/>
    <w:rsid w:val="00D90A22"/>
    <w:rsid w:val="00D90E1E"/>
    <w:rsid w:val="00E077CF"/>
    <w:rsid w:val="00E1641A"/>
    <w:rsid w:val="00E34BE2"/>
    <w:rsid w:val="00E368BB"/>
    <w:rsid w:val="00E404A2"/>
    <w:rsid w:val="00E51947"/>
    <w:rsid w:val="00E7522A"/>
    <w:rsid w:val="00EA105C"/>
    <w:rsid w:val="00EA6718"/>
    <w:rsid w:val="00EC54D0"/>
    <w:rsid w:val="00EF759C"/>
    <w:rsid w:val="00EF7C10"/>
    <w:rsid w:val="00F0350C"/>
    <w:rsid w:val="00F150FB"/>
    <w:rsid w:val="00F178C9"/>
    <w:rsid w:val="00F21CD6"/>
    <w:rsid w:val="00F409E9"/>
    <w:rsid w:val="00F66C50"/>
    <w:rsid w:val="00FC1229"/>
    <w:rsid w:val="00FC1BAE"/>
    <w:rsid w:val="00FF4322"/>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E2013D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sz w:val="24"/>
        <w:szCs w:val="24"/>
        <w:lang w:val="en-US" w:eastAsia="ko-K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83B5A"/>
    <w:pPr>
      <w:widowControl w:val="0"/>
      <w:kinsoku w:val="0"/>
      <w:overflowPunct w:val="0"/>
      <w:autoSpaceDE w:val="0"/>
      <w:autoSpaceDN w:val="0"/>
      <w:adjustRightInd w:val="0"/>
      <w:snapToGrid w:val="0"/>
      <w:jc w:val="both"/>
      <w:textAlignment w:val="center"/>
    </w:pPr>
    <w:rPr>
      <w:rFonts w:cs="바탕체"/>
      <w:color w:val="000000" w:themeColor="text1"/>
      <w:szCs w:val="20"/>
    </w:rPr>
  </w:style>
  <w:style w:type="paragraph" w:styleId="1">
    <w:name w:val="heading 1"/>
    <w:basedOn w:val="a"/>
    <w:next w:val="a"/>
    <w:link w:val="1Char"/>
    <w:uiPriority w:val="9"/>
    <w:qFormat/>
    <w:rsid w:val="00183B5A"/>
    <w:pPr>
      <w:keepNext/>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Char"/>
    <w:uiPriority w:val="9"/>
    <w:semiHidden/>
    <w:unhideWhenUsed/>
    <w:qFormat/>
    <w:rsid w:val="00183B5A"/>
    <w:pPr>
      <w:keepNext/>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Char"/>
    <w:uiPriority w:val="9"/>
    <w:semiHidden/>
    <w:unhideWhenUsed/>
    <w:qFormat/>
    <w:rsid w:val="00183B5A"/>
    <w:pPr>
      <w:keepNext/>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Char"/>
    <w:uiPriority w:val="9"/>
    <w:semiHidden/>
    <w:unhideWhenUsed/>
    <w:qFormat/>
    <w:rsid w:val="00183B5A"/>
    <w:pPr>
      <w:keepNext/>
      <w:spacing w:before="240" w:after="60"/>
      <w:outlineLvl w:val="3"/>
    </w:pPr>
    <w:rPr>
      <w:rFonts w:asciiTheme="minorHAnsi" w:hAnsiTheme="minorHAnsi" w:cstheme="minorBidi"/>
      <w:b/>
      <w:bCs/>
      <w:sz w:val="28"/>
      <w:szCs w:val="28"/>
    </w:rPr>
  </w:style>
  <w:style w:type="paragraph" w:styleId="5">
    <w:name w:val="heading 5"/>
    <w:basedOn w:val="a"/>
    <w:next w:val="a"/>
    <w:link w:val="5Char"/>
    <w:uiPriority w:val="9"/>
    <w:semiHidden/>
    <w:unhideWhenUsed/>
    <w:qFormat/>
    <w:rsid w:val="00183B5A"/>
    <w:pPr>
      <w:spacing w:before="240" w:after="60"/>
      <w:outlineLvl w:val="4"/>
    </w:pPr>
    <w:rPr>
      <w:rFonts w:asciiTheme="minorHAnsi" w:hAnsiTheme="minorHAnsi" w:cstheme="minorBidi"/>
      <w:b/>
      <w:bCs/>
      <w:i/>
      <w:iCs/>
      <w:sz w:val="26"/>
      <w:szCs w:val="26"/>
    </w:rPr>
  </w:style>
  <w:style w:type="paragraph" w:styleId="6">
    <w:name w:val="heading 6"/>
    <w:basedOn w:val="a"/>
    <w:next w:val="a"/>
    <w:link w:val="6Char"/>
    <w:uiPriority w:val="9"/>
    <w:semiHidden/>
    <w:unhideWhenUsed/>
    <w:qFormat/>
    <w:rsid w:val="00183B5A"/>
    <w:pPr>
      <w:spacing w:before="240" w:after="60"/>
      <w:outlineLvl w:val="5"/>
    </w:pPr>
    <w:rPr>
      <w:rFonts w:asciiTheme="minorHAnsi" w:hAnsiTheme="minorHAnsi" w:cstheme="minorBidi"/>
      <w:b/>
      <w:bCs/>
      <w:sz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제목 1 Char"/>
    <w:link w:val="1"/>
    <w:uiPriority w:val="9"/>
    <w:rsid w:val="00183B5A"/>
    <w:rPr>
      <w:rFonts w:asciiTheme="majorHAnsi" w:eastAsiaTheme="majorEastAsia" w:hAnsiTheme="majorHAnsi" w:cstheme="majorBidi"/>
      <w:b/>
      <w:bCs/>
      <w:color w:val="000000" w:themeColor="text1"/>
      <w:kern w:val="32"/>
      <w:sz w:val="32"/>
      <w:szCs w:val="32"/>
    </w:rPr>
  </w:style>
  <w:style w:type="character" w:customStyle="1" w:styleId="2Char">
    <w:name w:val="제목 2 Char"/>
    <w:link w:val="2"/>
    <w:uiPriority w:val="9"/>
    <w:semiHidden/>
    <w:rsid w:val="00183B5A"/>
    <w:rPr>
      <w:rFonts w:asciiTheme="majorHAnsi" w:eastAsiaTheme="majorEastAsia" w:hAnsiTheme="majorHAnsi" w:cstheme="majorBidi"/>
      <w:b/>
      <w:bCs/>
      <w:i/>
      <w:iCs/>
      <w:color w:val="000000" w:themeColor="text1"/>
      <w:sz w:val="28"/>
      <w:szCs w:val="28"/>
    </w:rPr>
  </w:style>
  <w:style w:type="character" w:customStyle="1" w:styleId="3Char">
    <w:name w:val="제목 3 Char"/>
    <w:link w:val="3"/>
    <w:uiPriority w:val="9"/>
    <w:semiHidden/>
    <w:rsid w:val="00183B5A"/>
    <w:rPr>
      <w:rFonts w:asciiTheme="majorHAnsi" w:eastAsiaTheme="majorEastAsia" w:hAnsiTheme="majorHAnsi" w:cstheme="majorBidi"/>
      <w:b/>
      <w:bCs/>
      <w:color w:val="000000" w:themeColor="text1"/>
      <w:sz w:val="26"/>
      <w:szCs w:val="26"/>
    </w:rPr>
  </w:style>
  <w:style w:type="character" w:customStyle="1" w:styleId="4Char">
    <w:name w:val="제목 4 Char"/>
    <w:link w:val="4"/>
    <w:uiPriority w:val="9"/>
    <w:semiHidden/>
    <w:rsid w:val="00183B5A"/>
    <w:rPr>
      <w:rFonts w:asciiTheme="minorHAnsi" w:eastAsiaTheme="minorEastAsia" w:hAnsiTheme="minorHAnsi" w:cstheme="minorBidi"/>
      <w:b/>
      <w:bCs/>
      <w:color w:val="000000" w:themeColor="text1"/>
      <w:sz w:val="28"/>
      <w:szCs w:val="28"/>
    </w:rPr>
  </w:style>
  <w:style w:type="character" w:customStyle="1" w:styleId="5Char">
    <w:name w:val="제목 5 Char"/>
    <w:link w:val="5"/>
    <w:uiPriority w:val="9"/>
    <w:semiHidden/>
    <w:rsid w:val="00183B5A"/>
    <w:rPr>
      <w:rFonts w:asciiTheme="minorHAnsi" w:eastAsiaTheme="minorEastAsia" w:hAnsiTheme="minorHAnsi" w:cstheme="minorBidi"/>
      <w:b/>
      <w:bCs/>
      <w:i/>
      <w:iCs/>
      <w:color w:val="000000" w:themeColor="text1"/>
      <w:sz w:val="26"/>
      <w:szCs w:val="26"/>
    </w:rPr>
  </w:style>
  <w:style w:type="character" w:customStyle="1" w:styleId="6Char">
    <w:name w:val="제목 6 Char"/>
    <w:link w:val="6"/>
    <w:uiPriority w:val="9"/>
    <w:semiHidden/>
    <w:rsid w:val="00183B5A"/>
    <w:rPr>
      <w:rFonts w:asciiTheme="minorHAnsi" w:eastAsiaTheme="minorEastAsia" w:hAnsiTheme="minorHAnsi" w:cstheme="minorBidi"/>
      <w:b/>
      <w:bCs/>
      <w:color w:val="000000" w:themeColor="text1"/>
      <w:sz w:val="22"/>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TEMPLATEPROJECT.THISDOCUMENT.CALLVSTOMETHOD" wne:name="TemplateProject.ThisDocument.CallVSTOMethod" wne:bEncrypt="00" wne:cmg="56"/>
    <wne:mcd wne:macroName="TEMPLATEPROJECT.MODULE1.AUTOEXIT" wne:name="TemplateProject.Module1.AutoExit" wne:bEncrypt="00" wne:cmg="56"/>
    <wne:mcd wne:macroName="TEMPLATEPROJECT.MODULE1.THE붙이기MACRO" wne:name="TemplateProject.Module1.the붙이기Macro" wne:bEncrypt="00" wne:cmg="56"/>
    <wne:mcd wne:macroName="TEMPLATEPROJECT.MODULE1.기술사전호출MACRO" wne:name="TemplateProject.Module1.기술사전호출Macro" wne:bEncrypt="00" wne:cmg="56"/>
    <wne:mcd wne:macroName="TEMPLATEPROJECT.MODULE1.도면창보이기" wne:name="TemplateProject.Module1.도면창보이기" wne:bEncrypt="00" wne:cmg="56"/>
    <wne:mcd wne:macroName="TEMPLATEPROJECT.MODULE1.도면추적토글" wne:name="TemplateProject.Module1.도면추적토글" wne:bEncrypt="00" wne:cmg="56"/>
    <wne:mcd wne:macroName="TEMPLATEPROJECT.MODULE1.변환구문적용MACRO" wne:name="TemplateProject.Module1.변환구문적용Macro" wne:bEncrypt="00" wne:cmg="56"/>
    <wne:mcd wne:macroName="TEMPLATEPROJECT.MODULE1.변환버튼1MACRO" wne:name="TemplateProject.Module1.변환버튼1Macro" wne:bEncrypt="00" wne:cmg="56"/>
    <wne:mcd wne:macroName="TEMPLATEPROJECT.MODULE1.변환버튼2MACRO" wne:name="TemplateProject.Module1.변환버튼2Macro" wne:bEncrypt="00" wne:cmg="56"/>
    <wne:mcd wne:macroName="TEMPLATEPROJECT.MODULE1.변환버튼3MACRO" wne:name="TemplateProject.Module1.변환버튼3Macro" wne:bEncrypt="00" wne:cmg="56"/>
    <wne:mcd wne:macroName="TEMPLATEPROJECT.MODULE1.변환버튼4MACRO" wne:name="TemplateProject.Module1.변환버튼4Macro" wne:bEncrypt="00" wne:cmg="56"/>
    <wne:mcd wne:macroName="TEMPLATEPROJECT.MODULE1.변환버튼5MACRO" wne:name="TemplateProject.Module1.변환버튼5Macro" wne:bEncrypt="00" wne:cmg="56"/>
    <wne:mcd wne:macroName="TEMPLATEPROJECT.MODULE1.변환코드조회MACRO" wne:name="TemplateProject.Module1.변환코드조회Macro" wne:bEncrypt="00" wne:cmg="56"/>
    <wne:mcd wne:macroName="TEMPLATEPROJECT.MODULE1.서식파일복제" wne:name="TemplateProject.Module1.서식파일복제" wne:bEncrypt="00" wne:cmg="56"/>
    <wne:mcd wne:macroName="TEMPLATEPROJECT.MODULE1.실시간추적MACRO" wne:name="TemplateProject.Module1.실시간추적Macro" wne:bEncrypt="00" wne:cmg="56"/>
    <wne:mcd wne:macroName="TEMPLATEPROJECT.MODULE1.외부검색" wne:name="TemplateProject.Module1.외부검색" wne:bEncrypt="00" wne:cmg="56"/>
    <wne:mcd wne:macroName="TEMPLATEPROJECT.MODULE1.외부조회MACRO" wne:name="TemplateProject.Module1.외부조회Macro" wne:bEncrypt="00" wne:cmg="56"/>
    <wne:mcd wne:macroName="TEMPLATEPROJECT.MODULE1.원문보기MACRO" wne:name="TemplateProject.Module1.원문보기Macro" wne:bEncrypt="00" wne:cmg="56"/>
    <wne:mcd wne:macroName="TEMPLATEPROJECT.MODULE1.작업창열기MACRO" wne:name="TemplateProject.Module1.작업창열기Macro" wne:bEncrypt="00" wne:cmg="56"/>
    <wne:mcd wne:macroName="TEMPLATEPROJECT.MODULE1.잘라서붙이기1" wne:name="TemplateProject.Module1.잘라서붙이기1" wne:bEncrypt="00" wne:cmg="56"/>
    <wne:mcd wne:macroName="TEMPLATEPROJECT.MODULE1.잘라서붙이기2" wne:name="TemplateProject.Module1.잘라서붙이기2" wne:bEncrypt="00" wne:cmg="56"/>
    <wne:mcd wne:macroName="TEMPLATEPROJECT.MODULE1.지문추적실시MACRO" wne:name="TemplateProject.Module1.지문추적실시Macro" wne:bEncrypt="00" wne:cmg="56"/>
    <wne:mcd wne:macroName="TEMPLATEPROJECT.MODULE1.콤마처리하기MACRO" wne:name="TemplateProject.Module1.콤마처리하기Macro" wne:bEncrypt="00" wne:cmg="56"/>
    <wne:mcd wne:macroName="TEMPLATEPROJECT.MODULE1.한글영어색깔구분MACRO" wne:name="TemplateProject.Module1.한글영어색깔구분Macro" wne:bEncrypt="00" wne:cmg="56"/>
    <wne:mcd wne:macroName="TEMPLATEPROJECT.MODULE2.GETIE" wne:name="TemplateProject.Module2.GetIE" wne:bEncrypt="00" wne:cmg="56"/>
    <wne:mcd wne:macroName="TEMPLATEPROJECT.MODULE2.INTERNETLOGON" wne:name="TemplateProject.Module2.internetlogon" wne:bEncrypt="00" wne:cmg="56"/>
    <wne:mcd wne:macroName="TEMPLATEPROJECT.MODULE2.MACRO1" wne:name="TemplateProject.Module2.Macro1" wne:bEncrypt="00" wne:cmg="56"/>
    <wne:mcd wne:macroName="TEMPLATEPROJECT.MODULE2.MACRO10" wne:name="TemplateProject.Module2.Macro10" wne:bEncrypt="00" wne:cmg="56"/>
    <wne:mcd wne:macroName="TEMPLATEPROJECT.MODULE2.MACRO11" wne:name="TemplateProject.Module2.Macro11" wne:bEncrypt="00" wne:cmg="56"/>
    <wne:mcd wne:macroName="TEMPLATEPROJECT.MODULE2.MACRO2" wne:name="TemplateProject.Module2.Macro2" wne:bEncrypt="00" wne:cmg="56"/>
    <wne:mcd wne:macroName="TEMPLATEPROJECT.MODULE2.MACRO3" wne:name="TemplateProject.Module2.Macro3" wne:bEncrypt="00" wne:cmg="56"/>
    <wne:mcd wne:macroName="TEMPLATEPROJECT.MODULE2.MACRO4" wne:name="TemplateProject.Module2.Macro4" wne:bEncrypt="00" wne:cmg="56"/>
    <wne:mcd wne:macroName="TEMPLATEPROJECT.MODULE2.MACRO5" wne:name="TemplateProject.Module2.Macro5" wne:bEncrypt="00" wne:cmg="56"/>
    <wne:mcd wne:macroName="TEMPLATEPROJECT.MODULE2.MACRO6" wne:name="TemplateProject.Module2.Macro6" wne:bEncrypt="00" wne:cmg="56"/>
    <wne:mcd wne:macroName="TEMPLATEPROJECT.MODULE2.MACRO7" wne:name="TemplateProject.Module2.Macro7" wne:bEncrypt="00" wne:cmg="56"/>
    <wne:mcd wne:macroName="TEMPLATEPROJECT.MODULE2.MACRO8" wne:name="TemplateProject.Module2.Macro8" wne:bEncrypt="00" wne:cmg="56"/>
    <wne:mcd wne:macroName="TEMPLATEPROJECT.MODULE2.MACRO9" wne:name="TemplateProject.Module2.Macro9" wne:bEncrypt="00" wne:cmg="56"/>
    <wne:mcd wne:macroName="TEMPLATEPROJECT.MODULE2.QKFCBP" wne:name="TemplateProject.Module2.qkfcbp" wne:bEncrypt="00" wne:cmg="56"/>
    <wne:mcd wne:macroName="TEMPLATEPROJECT.MODULE2.QKFCBP1" wne:name="TemplateProject.Module2.qkfcbp1" wne:bEncrypt="00" wne:cmg="56"/>
    <wne:mcd wne:macroName="TEMPLATEPROJECT.MODULE2.SAVEFILEFROMURL" wne:name="TemplateProject.Module2.SaveFileFromURL" wne:bEncrypt="00" wne:cmg="56"/>
    <wne:mcd wne:macroName="TEMPLATEPROJECT.MODULE2.TTT" wne:name="TemplateProject.Module2.TTT" wne:bEncrypt="00" wne:cmg="56"/>
    <wne:mcd wne:macroName="TEMPLATEPROJECT.MODULE2.TTT1" wne:name="TemplateProject.Module2.TTT1" wne:bEncrypt="00" wne:cmg="56"/>
    <wne:mcd wne:macroName="TEMPLATEPROJECT.MODULE2.모든북마크제거" wne:name="TemplateProject.Module2.모든북마크제거" wne:bEncrypt="00" wne:cmg="56"/>
    <wne:mcd wne:macroName="TEMPLATEPROJECT.MODULE2.모든하이퍼링크제거" wne:name="TemplateProject.Module2.모든하이퍼링크제거" wne:bEncrypt="00" wne:cmg="56"/>
    <wne:mcd wne:macroName="TEMPLATEPROJECT.MODULE2.문장구분" wne:name="TemplateProject.Module2.문장구분" wne:bEncrypt="00" wne:cmg="56"/>
    <wne:mcd wne:macroName="TEMPLATEPROJECT.MODULE2.서식마무리" wne:name="TemplateProject.Module2.서식마무리" wne:bEncrypt="00" wne:cmg="56"/>
    <wne:mcd wne:macroName="TEMPLATEPROJECT.MODULE2.서식정리" wne:name="TemplateProject.Module2.서식정리" wne:bEncrypt="00" wne:cmg="56"/>
    <wne:mcd wne:macroName="TEMPLATEPROJECT.MODULE2.서식정리하자" wne:name="TemplateProject.Module2.서식정리하자" wne:bEncrypt="00" wne:cmg="56"/>
    <wne:mcd wne:macroName="TEMPLATEPROJECT.MODULE2.선택영역뒤로확장" wne:name="TemplateProject.Module2.선택영역뒤로확장" wne:bEncrypt="00" wne:cmg="56"/>
    <wne:mcd wne:macroName="TEMPLATEPROJECT.MODULE2.선택영역확장" wne:name="TemplateProject.Module2.선택영역확장" wne:bEncrypt="00" wne:cmg="56"/>
    <wne:mcd wne:macroName="TEMPLATEPROJECT.MODULE2.시작" wne:name="TemplateProject.Module2.시작" wne:bEncrypt="00" wne:cmg="56"/>
    <wne:mcd wne:macroName="TEMPLATEPROJECT.MODULE2.워드강조" wne:name="TemplateProject.Module2.워드강조"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도면설명시작"/>
        <w:style w:val="표준"/>
        <w:category>
          <w:name w:val="일반"/>
          <w:gallery w:val="autoTxt"/>
        </w:category>
        <w:behaviors>
          <w:behavior w:val="content"/>
        </w:behaviors>
        <w:guid w:val="{07D53DCC-0099-44B5-8380-973560B67E55}"/>
      </w:docPartPr>
      <w:docPartBody>
        <w:p w:rsidR="00B0415F" w:rsidRPr="00DB5BE5" w:rsidRDefault="00B0415F" w:rsidP="00AD082E">
          <w:pPr>
            <w:snapToGrid w:val="0"/>
            <w:spacing w:line="480" w:lineRule="auto"/>
            <w:jc w:val="center"/>
            <w:rPr>
              <w:rFonts w:ascii="Times New Roman" w:eastAsia="맑은 고딕" w:hAnsi="Times New Roman"/>
            </w:rPr>
          </w:pPr>
          <w:r w:rsidRPr="00DB5BE5">
            <w:rPr>
              <w:rFonts w:ascii="Times New Roman" w:eastAsia="맑은 고딕" w:hAnsi="Times New Roman" w:hint="eastAsia"/>
            </w:rPr>
            <w:t>BRIEF DESCRIPTION OF THE DRAWINGS</w:t>
          </w:r>
        </w:p>
        <w:p w:rsidR="00B0415F" w:rsidRPr="00A8621D" w:rsidRDefault="00B0415F" w:rsidP="00AD082E">
          <w:pPr>
            <w:widowControl w:val="0"/>
            <w:autoSpaceDE w:val="0"/>
            <w:autoSpaceDN w:val="0"/>
            <w:adjustRightInd w:val="0"/>
            <w:snapToGrid w:val="0"/>
            <w:spacing w:line="480" w:lineRule="auto"/>
            <w:jc w:val="both"/>
            <w:rPr>
              <w:rFonts w:ascii="Times New Roman" w:eastAsia="바탕체" w:hAnsi="Times New Roman"/>
            </w:rPr>
          </w:pPr>
        </w:p>
        <w:p w:rsidR="00B0415F" w:rsidRDefault="00B0415F" w:rsidP="00B0415F">
          <w:pPr>
            <w:widowControl w:val="0"/>
            <w:numPr>
              <w:ilvl w:val="0"/>
              <w:numId w:val="3"/>
            </w:numPr>
            <w:autoSpaceDE w:val="0"/>
            <w:autoSpaceDN w:val="0"/>
            <w:adjustRightInd w:val="0"/>
            <w:snapToGrid w:val="0"/>
            <w:spacing w:after="0" w:line="480" w:lineRule="auto"/>
            <w:jc w:val="both"/>
            <w:rPr>
              <w:rFonts w:ascii="Times New Roman" w:hAnsi="Times New Roman"/>
            </w:rPr>
          </w:pPr>
          <w:r w:rsidRPr="007C447C">
            <w:rPr>
              <w:rFonts w:ascii="Times New Roman" w:hAnsi="Times New Roman"/>
            </w:rPr>
            <w:t>Example embodiments will be more clearly understood from the following brief description taken in conjunction with the accompanying drawings</w:t>
          </w:r>
          <w:r>
            <w:rPr>
              <w:rFonts w:ascii="Times New Roman" w:hAnsi="Times New Roman"/>
            </w:rPr>
            <w:t xml:space="preserve">. </w:t>
          </w:r>
          <w:r w:rsidRPr="00A8621D">
            <w:rPr>
              <w:rFonts w:ascii="Times New Roman" w:hAnsi="Times New Roman" w:hint="eastAsia"/>
            </w:rPr>
            <w:t>T</w:t>
          </w:r>
          <w:r w:rsidRPr="00A8621D">
            <w:rPr>
              <w:rFonts w:ascii="Times New Roman" w:hAnsi="Times New Roman"/>
            </w:rPr>
            <w:t>he accompanying drawings</w:t>
          </w:r>
          <w:r>
            <w:rPr>
              <w:rFonts w:ascii="Times New Roman" w:hAnsi="Times New Roman"/>
            </w:rPr>
            <w:t xml:space="preserve"> </w:t>
          </w:r>
          <w:r w:rsidRPr="007C447C">
            <w:rPr>
              <w:rFonts w:ascii="Times New Roman" w:hAnsi="Times New Roman"/>
            </w:rPr>
            <w:t>represent non-limiting, example embodiments as described herein.</w:t>
          </w:r>
        </w:p>
        <w:p w:rsidR="00B0415F" w:rsidRPr="0011136E" w:rsidRDefault="00B0415F" w:rsidP="00AD082E"/>
        <w:p w:rsidR="000E1F79" w:rsidRDefault="000E1F79"/>
      </w:docPartBody>
    </w:docPart>
    <w:docPart>
      <w:docPartPr>
        <w:name w:val="청구항시작"/>
        <w:style w:val="표준"/>
        <w:category>
          <w:name w:val="일반"/>
          <w:gallery w:val="autoTxt"/>
        </w:category>
        <w:behaviors>
          <w:behavior w:val="content"/>
        </w:behaviors>
        <w:guid w:val="{EB0E6497-B81E-4586-BEF7-6AC3FA5D387B}"/>
      </w:docPartPr>
      <w:docPartBody>
        <w:p w:rsidR="00B0415F" w:rsidRPr="00DE671E" w:rsidRDefault="00B0415F" w:rsidP="00B0415F">
          <w:pPr>
            <w:numPr>
              <w:ilvl w:val="0"/>
              <w:numId w:val="4"/>
            </w:numPr>
            <w:snapToGrid w:val="0"/>
            <w:spacing w:line="480" w:lineRule="auto"/>
            <w:jc w:val="both"/>
            <w:rPr>
              <w:rFonts w:ascii="Times New Roman" w:hAnsi="Times New Roman"/>
            </w:rPr>
          </w:pPr>
          <w:r w:rsidRPr="00DE671E">
            <w:rPr>
              <w:rFonts w:ascii="Times New Roman" w:hAnsi="Times New Roman"/>
            </w:rPr>
            <w:t>While example embodiments of the inventive concepts have been particularly shown and described, it will be understood by one of ordinary skill in the art that variations in form and detail may be made therein without departing from the spirit and scope of the attached claims.</w:t>
          </w:r>
        </w:p>
        <w:p w:rsidR="00B0415F" w:rsidRPr="00DE671E" w:rsidRDefault="00B0415F" w:rsidP="00AD082E">
          <w:pPr>
            <w:snapToGrid w:val="0"/>
            <w:spacing w:line="480" w:lineRule="auto"/>
            <w:rPr>
              <w:rFonts w:ascii="Times New Roman" w:eastAsia="맑은 고딕" w:hAnsi="Times New Roman"/>
            </w:rPr>
          </w:pPr>
          <w:r w:rsidRPr="00DE671E">
            <w:rPr>
              <w:rFonts w:ascii="Times New Roman" w:hAnsi="Times New Roman"/>
              <w:color w:val="0000FF"/>
            </w:rPr>
            <w:br w:type="page"/>
          </w:r>
          <w:r w:rsidRPr="00DE671E">
            <w:rPr>
              <w:rFonts w:ascii="Times New Roman" w:hAnsi="Times New Roman"/>
            </w:rPr>
            <w:t>WHAT IS CLAIMED IS:</w:t>
          </w:r>
        </w:p>
        <w:p w:rsidR="000E1F79" w:rsidRDefault="00B0415F" w:rsidP="00B0415F">
          <w:pPr>
            <w:pStyle w:val="a4"/>
          </w:pPr>
          <w:r w:rsidRPr="00DE671E">
            <w:rPr>
              <w:rFonts w:ascii="Times New Roman" w:hAnsi="Times New Roman" w:cs="Times New Roman"/>
            </w:rPr>
            <w:cr/>
          </w:r>
        </w:p>
      </w:docPartBody>
    </w:docPart>
    <w:docPart>
      <w:docPartPr>
        <w:name w:val="ABSTRACT"/>
        <w:style w:val="표준"/>
        <w:category>
          <w:name w:val="일반"/>
          <w:gallery w:val="autoTxt"/>
        </w:category>
        <w:behaviors>
          <w:behavior w:val="content"/>
        </w:behaviors>
        <w:guid w:val="{F28025F7-68D7-4930-8C76-2D1CDD5905CB}"/>
      </w:docPartPr>
      <w:docPartBody>
        <w:p w:rsidR="00B0415F" w:rsidRDefault="00B0415F" w:rsidP="00AD082E">
          <w:pPr>
            <w:jc w:val="center"/>
            <w:rPr>
              <w:rFonts w:ascii="맑은 고딕" w:eastAsia="맑은 고딕"/>
            </w:rPr>
          </w:pPr>
          <w:r>
            <w:rPr>
              <w:rFonts w:ascii="맑은 고딕" w:eastAsia="맑은 고딕"/>
            </w:rPr>
            <w:br w:type="page"/>
            <w:t>ABSTRACT</w:t>
          </w:r>
        </w:p>
        <w:p w:rsidR="00B0415F" w:rsidRDefault="00B0415F" w:rsidP="00AD082E">
          <w:pPr>
            <w:jc w:val="center"/>
            <w:rPr>
              <w:rFonts w:ascii="맑은 고딕" w:eastAsia="맑은 고딕"/>
            </w:rPr>
          </w:pPr>
        </w:p>
        <w:p w:rsidR="000E1F79" w:rsidRDefault="000E1F79"/>
      </w:docPartBody>
    </w:docPart>
    <w:docPart>
      <w:docPartPr>
        <w:name w:val="Summary"/>
        <w:style w:val="표준"/>
        <w:category>
          <w:name w:val="일반"/>
          <w:gallery w:val="autoTxt"/>
        </w:category>
        <w:behaviors>
          <w:behavior w:val="content"/>
        </w:behaviors>
        <w:guid w:val="{BEDA0C1C-2DE9-4BC9-96C0-36D8731AF059}"/>
      </w:docPartPr>
      <w:docPartBody>
        <w:p w:rsidR="00B0415F" w:rsidRPr="006831C5" w:rsidRDefault="00B0415F" w:rsidP="00AD082E">
          <w:pPr>
            <w:snapToGrid w:val="0"/>
            <w:spacing w:line="480" w:lineRule="auto"/>
            <w:jc w:val="center"/>
            <w:rPr>
              <w:rFonts w:ascii="Times New Roman" w:eastAsia="맑은 고딕" w:hAnsi="Times New Roman"/>
            </w:rPr>
          </w:pPr>
        </w:p>
        <w:p w:rsidR="00B0415F" w:rsidRPr="006831C5" w:rsidRDefault="00B0415F" w:rsidP="00AD082E">
          <w:pPr>
            <w:snapToGrid w:val="0"/>
            <w:spacing w:line="480" w:lineRule="auto"/>
            <w:jc w:val="center"/>
            <w:rPr>
              <w:rFonts w:ascii="Times New Roman" w:eastAsia="맑은 고딕" w:hAnsi="Times New Roman"/>
            </w:rPr>
          </w:pPr>
          <w:r w:rsidRPr="006831C5">
            <w:rPr>
              <w:rFonts w:ascii="Times New Roman" w:eastAsia="맑은 고딕" w:hAnsi="Times New Roman"/>
            </w:rPr>
            <w:t>SUMMARY</w:t>
          </w:r>
        </w:p>
        <w:p w:rsidR="00B0415F" w:rsidRPr="006831C5" w:rsidRDefault="00B0415F" w:rsidP="00AD082E">
          <w:pPr>
            <w:snapToGrid w:val="0"/>
            <w:spacing w:line="480" w:lineRule="auto"/>
            <w:jc w:val="center"/>
            <w:rPr>
              <w:rFonts w:ascii="Times New Roman" w:eastAsia="맑은 고딕" w:hAnsi="Times New Roman"/>
            </w:rPr>
          </w:pPr>
        </w:p>
        <w:p w:rsidR="000E1F79" w:rsidRDefault="000E1F79"/>
      </w:docPartBody>
    </w:docPart>
    <w:docPart>
      <w:docPartPr>
        <w:name w:val="도면설명시작1"/>
        <w:style w:val="표준"/>
        <w:category>
          <w:name w:val="일반"/>
          <w:gallery w:val="autoTxt"/>
        </w:category>
        <w:behaviors>
          <w:behavior w:val="content"/>
        </w:behaviors>
        <w:guid w:val="{B8A919AA-BB39-4D7D-B61C-DBBF6E425205}"/>
      </w:docPartPr>
      <w:docPartBody>
        <w:p w:rsidR="00B0415F" w:rsidRDefault="00B0415F" w:rsidP="00AD082E">
          <w:pPr>
            <w:snapToGrid w:val="0"/>
            <w:spacing w:line="480" w:lineRule="auto"/>
            <w:jc w:val="center"/>
            <w:rPr>
              <w:rFonts w:ascii="Times New Roman" w:eastAsia="맑은 고딕" w:hAnsi="Times New Roman"/>
            </w:rPr>
          </w:pPr>
        </w:p>
        <w:p w:rsidR="00B0415F" w:rsidRPr="00DB5BE5" w:rsidRDefault="00B0415F" w:rsidP="00AD082E">
          <w:pPr>
            <w:snapToGrid w:val="0"/>
            <w:spacing w:line="480" w:lineRule="auto"/>
            <w:jc w:val="center"/>
            <w:rPr>
              <w:rFonts w:ascii="Times New Roman" w:eastAsia="맑은 고딕" w:hAnsi="Times New Roman"/>
            </w:rPr>
          </w:pPr>
          <w:r w:rsidRPr="00DB5BE5">
            <w:rPr>
              <w:rFonts w:ascii="Times New Roman" w:eastAsia="맑은 고딕" w:hAnsi="Times New Roman" w:hint="eastAsia"/>
            </w:rPr>
            <w:t>BRIEF DESCRIPTION OF THE DRAWINGS</w:t>
          </w:r>
        </w:p>
        <w:p w:rsidR="00B0415F" w:rsidRPr="00A8621D" w:rsidRDefault="00B0415F" w:rsidP="00AD082E">
          <w:pPr>
            <w:widowControl w:val="0"/>
            <w:autoSpaceDE w:val="0"/>
            <w:autoSpaceDN w:val="0"/>
            <w:adjustRightInd w:val="0"/>
            <w:snapToGrid w:val="0"/>
            <w:spacing w:line="480" w:lineRule="auto"/>
            <w:jc w:val="both"/>
            <w:rPr>
              <w:rFonts w:ascii="Times New Roman" w:eastAsia="바탕체" w:hAnsi="Times New Roman"/>
            </w:rPr>
          </w:pPr>
        </w:p>
        <w:p w:rsidR="00B0415F" w:rsidRDefault="00B0415F" w:rsidP="00B0415F">
          <w:pPr>
            <w:widowControl w:val="0"/>
            <w:numPr>
              <w:ilvl w:val="0"/>
              <w:numId w:val="3"/>
            </w:numPr>
            <w:autoSpaceDE w:val="0"/>
            <w:autoSpaceDN w:val="0"/>
            <w:adjustRightInd w:val="0"/>
            <w:snapToGrid w:val="0"/>
            <w:spacing w:after="0" w:line="480" w:lineRule="auto"/>
            <w:jc w:val="both"/>
            <w:rPr>
              <w:rFonts w:ascii="Times New Roman" w:hAnsi="Times New Roman"/>
            </w:rPr>
          </w:pPr>
          <w:r w:rsidRPr="007C447C">
            <w:rPr>
              <w:rFonts w:ascii="Times New Roman" w:hAnsi="Times New Roman"/>
            </w:rPr>
            <w:t>Example embodiments will be more clearly understood from the following brief description taken in conjunction with the accompanying drawings</w:t>
          </w:r>
          <w:r>
            <w:rPr>
              <w:rFonts w:ascii="Times New Roman" w:hAnsi="Times New Roman"/>
            </w:rPr>
            <w:t xml:space="preserve">. </w:t>
          </w:r>
          <w:r w:rsidRPr="00A8621D">
            <w:rPr>
              <w:rFonts w:ascii="Times New Roman" w:hAnsi="Times New Roman" w:hint="eastAsia"/>
            </w:rPr>
            <w:t>T</w:t>
          </w:r>
          <w:r w:rsidRPr="00A8621D">
            <w:rPr>
              <w:rFonts w:ascii="Times New Roman" w:hAnsi="Times New Roman"/>
            </w:rPr>
            <w:t>he accompanying drawings</w:t>
          </w:r>
          <w:r>
            <w:rPr>
              <w:rFonts w:ascii="Times New Roman" w:hAnsi="Times New Roman"/>
            </w:rPr>
            <w:t xml:space="preserve"> </w:t>
          </w:r>
          <w:r w:rsidRPr="007C447C">
            <w:rPr>
              <w:rFonts w:ascii="Times New Roman" w:hAnsi="Times New Roman"/>
            </w:rPr>
            <w:t>represent non-limiting, example embodiments as described herein.</w:t>
          </w:r>
        </w:p>
        <w:p w:rsidR="000E1F79" w:rsidRDefault="000E1F79"/>
      </w:docPartBody>
    </w:docPart>
    <w:docPart>
      <w:docPartPr>
        <w:name w:val="배경기술"/>
        <w:style w:val="표준"/>
        <w:category>
          <w:name w:val="일반"/>
          <w:gallery w:val="autoTxt"/>
        </w:category>
        <w:behaviors>
          <w:behavior w:val="p"/>
        </w:behaviors>
        <w:guid w:val="{602D9663-8CB7-409D-8A39-A79DE9B20403}"/>
      </w:docPartPr>
      <w:docPartBody>
        <w:p w:rsidR="000E1F79" w:rsidRDefault="000E1F79" w:rsidP="00AD082E">
          <w:pPr>
            <w:snapToGrid w:val="0"/>
            <w:spacing w:line="480" w:lineRule="auto"/>
            <w:jc w:val="center"/>
            <w:rPr>
              <w:rFonts w:ascii="Times New Roman" w:eastAsia="맑은 고딕" w:hAnsi="Times New Roman"/>
              <w:sz w:val="24"/>
            </w:rPr>
          </w:pPr>
        </w:p>
        <w:p w:rsidR="000E1F79" w:rsidRPr="006E27FE" w:rsidRDefault="000E1F79" w:rsidP="00AD082E">
          <w:pPr>
            <w:snapToGrid w:val="0"/>
            <w:spacing w:line="480" w:lineRule="auto"/>
            <w:jc w:val="center"/>
            <w:rPr>
              <w:rFonts w:ascii="Times New Roman" w:eastAsia="맑은 고딕" w:hAnsi="Times New Roman"/>
              <w:sz w:val="24"/>
            </w:rPr>
          </w:pPr>
          <w:r w:rsidRPr="006E27FE">
            <w:rPr>
              <w:rFonts w:ascii="Times New Roman" w:eastAsia="맑은 고딕" w:hAnsi="Times New Roman"/>
              <w:sz w:val="24"/>
            </w:rPr>
            <w:t>CROSS-REFERENCE TO RELATED APPLICATIONS</w:t>
          </w:r>
        </w:p>
        <w:p w:rsidR="000E1F79" w:rsidRPr="006E27FE" w:rsidRDefault="000E1F79" w:rsidP="00AD082E">
          <w:pPr>
            <w:snapToGrid w:val="0"/>
            <w:spacing w:line="480" w:lineRule="auto"/>
            <w:rPr>
              <w:rFonts w:ascii="Times New Roman" w:eastAsia="맑은 고딕" w:hAnsi="Times New Roman"/>
              <w:sz w:val="24"/>
            </w:rPr>
          </w:pPr>
          <w:r w:rsidRPr="006E27FE">
            <w:rPr>
              <w:rFonts w:ascii="Times New Roman" w:eastAsia="맑은 고딕" w:hAnsi="Times New Roman"/>
              <w:sz w:val="24"/>
            </w:rPr>
            <w:t>This U.S</w:t>
          </w:r>
          <w:r>
            <w:rPr>
              <w:rFonts w:ascii="Times New Roman" w:eastAsia="맑은 고딕" w:hAnsi="Times New Roman"/>
              <w:sz w:val="24"/>
            </w:rPr>
            <w:t xml:space="preserve">. </w:t>
          </w:r>
          <w:r w:rsidRPr="006E27FE">
            <w:rPr>
              <w:rFonts w:ascii="Times New Roman" w:eastAsia="맑은 고딕" w:hAnsi="Times New Roman"/>
              <w:sz w:val="24"/>
            </w:rPr>
            <w:t>non-provisional patent application claims priority under 35 U.S.C.</w:t>
          </w:r>
          <w:r>
            <w:rPr>
              <w:rFonts w:ascii="Times New Roman" w:eastAsia="맑은 고딕" w:hAnsi="Times New Roman" w:hint="eastAsia"/>
              <w:sz w:val="24"/>
            </w:rPr>
            <w:t xml:space="preserve"> </w:t>
          </w:r>
          <w:r w:rsidRPr="006E27FE">
            <w:rPr>
              <w:rFonts w:ascii="Times New Roman" w:eastAsia="맑은 고딕" w:hAnsi="Times New Roman"/>
              <w:sz w:val="24"/>
            </w:rPr>
            <w:t>§119 to Korean Patent Application No</w:t>
          </w:r>
          <w:r>
            <w:rPr>
              <w:rFonts w:ascii="Times New Roman" w:eastAsia="맑은 고딕" w:hAnsi="Times New Roman"/>
              <w:sz w:val="24"/>
            </w:rPr>
            <w:t xml:space="preserve">. </w:t>
          </w:r>
          <w:r w:rsidRPr="006E27FE">
            <w:rPr>
              <w:rFonts w:ascii="Times New Roman" w:eastAsia="맑은 고딕" w:hAnsi="Times New Roman"/>
              <w:sz w:val="24"/>
            </w:rPr>
            <w:t>10-</w:t>
          </w:r>
          <w:r w:rsidRPr="00561061">
            <w:rPr>
              <w:rFonts w:ascii="Times New Roman" w:eastAsia="맑은 고딕" w:hAnsi="Times New Roman"/>
              <w:sz w:val="24"/>
              <w:highlight w:val="yellow"/>
            </w:rPr>
            <w:t>201</w:t>
          </w:r>
          <w:r w:rsidRPr="00561061">
            <w:rPr>
              <w:rFonts w:ascii="Times New Roman" w:eastAsia="맑은 고딕" w:hAnsi="Times New Roman" w:hint="eastAsia"/>
              <w:sz w:val="24"/>
              <w:highlight w:val="yellow"/>
            </w:rPr>
            <w:t>1</w:t>
          </w:r>
          <w:r w:rsidRPr="00561061">
            <w:rPr>
              <w:rFonts w:ascii="Times New Roman" w:eastAsia="맑은 고딕" w:hAnsi="Times New Roman"/>
              <w:sz w:val="24"/>
              <w:highlight w:val="yellow"/>
            </w:rPr>
            <w:t>-0</w:t>
          </w:r>
          <w:r w:rsidRPr="00561061">
            <w:rPr>
              <w:rFonts w:ascii="Times New Roman" w:eastAsia="맑은 고딕" w:hAnsi="Times New Roman" w:hint="eastAsia"/>
              <w:sz w:val="24"/>
              <w:highlight w:val="yellow"/>
            </w:rPr>
            <w:t>096486</w:t>
          </w:r>
          <w:r w:rsidRPr="006E27FE">
            <w:rPr>
              <w:rFonts w:ascii="Times New Roman" w:eastAsia="맑은 고딕" w:hAnsi="Times New Roman"/>
              <w:sz w:val="24"/>
            </w:rPr>
            <w:t xml:space="preserve">, filed on </w:t>
          </w:r>
          <w:r w:rsidRPr="00561061">
            <w:rPr>
              <w:rFonts w:ascii="Times New Roman" w:eastAsia="맑은 고딕" w:hAnsi="Times New Roman"/>
              <w:sz w:val="24"/>
              <w:highlight w:val="yellow"/>
            </w:rPr>
            <w:t>September</w:t>
          </w:r>
          <w:r w:rsidRPr="00561061">
            <w:rPr>
              <w:rFonts w:ascii="Times New Roman" w:eastAsia="맑은 고딕" w:hAnsi="Times New Roman" w:hint="eastAsia"/>
              <w:sz w:val="24"/>
              <w:highlight w:val="yellow"/>
            </w:rPr>
            <w:t xml:space="preserve"> 23</w:t>
          </w:r>
          <w:r w:rsidRPr="00561061">
            <w:rPr>
              <w:rFonts w:ascii="Times New Roman" w:eastAsia="맑은 고딕" w:hAnsi="Times New Roman"/>
              <w:sz w:val="24"/>
              <w:highlight w:val="yellow"/>
            </w:rPr>
            <w:t>, 201</w:t>
          </w:r>
          <w:r w:rsidRPr="000B49C1">
            <w:rPr>
              <w:rFonts w:ascii="Times New Roman" w:eastAsia="맑은 고딕" w:hAnsi="Times New Roman" w:hint="eastAsia"/>
              <w:sz w:val="24"/>
              <w:highlight w:val="yellow"/>
            </w:rPr>
            <w:t>3</w:t>
          </w:r>
          <w:r w:rsidRPr="006E27FE">
            <w:rPr>
              <w:rFonts w:ascii="Times New Roman" w:eastAsia="맑은 고딕" w:hAnsi="Times New Roman"/>
              <w:sz w:val="24"/>
            </w:rPr>
            <w:t>, in the Korean Intellectual Property Office, the entire contents of which are hereby incorporated by reference.</w:t>
          </w:r>
        </w:p>
        <w:p w:rsidR="000E1F79" w:rsidRPr="006E27FE" w:rsidRDefault="000E1F79" w:rsidP="00AD082E">
          <w:pPr>
            <w:snapToGrid w:val="0"/>
            <w:spacing w:line="480" w:lineRule="auto"/>
            <w:jc w:val="center"/>
            <w:rPr>
              <w:rFonts w:ascii="Times New Roman" w:eastAsia="맑은 고딕" w:hAnsi="Times New Roman"/>
              <w:sz w:val="24"/>
            </w:rPr>
          </w:pPr>
        </w:p>
        <w:p w:rsidR="000E1F79" w:rsidRPr="006E27FE" w:rsidRDefault="000E1F79" w:rsidP="00AD082E">
          <w:pPr>
            <w:snapToGrid w:val="0"/>
            <w:spacing w:line="480" w:lineRule="auto"/>
            <w:jc w:val="center"/>
            <w:rPr>
              <w:rFonts w:ascii="Times New Roman" w:eastAsia="맑은 고딕" w:hAnsi="Times New Roman"/>
              <w:sz w:val="24"/>
            </w:rPr>
          </w:pPr>
          <w:r w:rsidRPr="006E27FE">
            <w:rPr>
              <w:rFonts w:ascii="Times New Roman" w:eastAsia="맑은 고딕" w:hAnsi="Times New Roman" w:hint="eastAsia"/>
              <w:sz w:val="24"/>
            </w:rPr>
            <w:t>BACKGROUND OF THE INVENTION</w:t>
          </w:r>
        </w:p>
        <w:p w:rsidR="000E1F79" w:rsidRPr="006E27FE" w:rsidRDefault="000E1F79" w:rsidP="00AD082E">
          <w:pPr>
            <w:snapToGrid w:val="0"/>
            <w:spacing w:line="480" w:lineRule="auto"/>
            <w:jc w:val="center"/>
            <w:rPr>
              <w:rFonts w:ascii="Times New Roman" w:eastAsia="맑은 고딕" w:hAnsi="Times New Roman"/>
              <w:sz w:val="24"/>
            </w:rPr>
          </w:pPr>
        </w:p>
        <w:p w:rsidR="002A2982" w:rsidRDefault="002A2982"/>
      </w:docPartBody>
    </w:docPart>
    <w:docPart>
      <w:docPartPr>
        <w:name w:val="배경기술요약서"/>
        <w:style w:val="일반 (웹)"/>
        <w:category>
          <w:name w:val="일반"/>
          <w:gallery w:val="autoTxt"/>
        </w:category>
        <w:behaviors>
          <w:behavior w:val="p"/>
        </w:behaviors>
        <w:guid w:val="{F2843231-90A2-462A-ACEF-3DB38744037C}"/>
      </w:docPartPr>
      <w:docPartBody>
        <w:p w:rsidR="006E37FD" w:rsidRPr="008B0344" w:rsidRDefault="006E37FD" w:rsidP="00AD082E">
          <w:pPr>
            <w:pStyle w:val="a5"/>
            <w:pBdr>
              <w:bottom w:val="single" w:sz="6" w:space="1" w:color="auto"/>
            </w:pBdr>
            <w:rPr>
              <w:rFonts w:eastAsia="새굴림"/>
            </w:rPr>
          </w:pPr>
          <w:r w:rsidRPr="008B0344">
            <w:rPr>
              <w:rFonts w:eastAsia="새굴림"/>
            </w:rPr>
            <w:t>BACKGROUND OF THE INVENTION</w:t>
          </w:r>
        </w:p>
        <w:p w:rsidR="006E37FD" w:rsidRPr="008B0344" w:rsidRDefault="006E37FD" w:rsidP="00AD082E">
          <w:pPr>
            <w:pStyle w:val="a5"/>
            <w:rPr>
              <w:rFonts w:eastAsia="새굴림"/>
            </w:rPr>
          </w:pPr>
        </w:p>
        <w:p w:rsidR="005E118F" w:rsidRDefault="005E118F"/>
      </w:docPartBody>
    </w:docPart>
    <w:docPart>
      <w:docPartPr>
        <w:name w:val="BoilerPlate1"/>
        <w:style w:val="목록 단락"/>
        <w:category>
          <w:name w:val="일반"/>
          <w:gallery w:val="autoTxt"/>
        </w:category>
        <w:behaviors>
          <w:behavior w:val="content"/>
        </w:behaviors>
        <w:guid w:val="{54802DDE-CA96-4E70-A8FF-5AEA734BFFF2}"/>
      </w:docPartPr>
      <w:docPartBody>
        <w:p w:rsidR="003244AC" w:rsidRDefault="003244AC" w:rsidP="003244AC">
          <w:pPr>
            <w:pStyle w:val="a3"/>
            <w:numPr>
              <w:ilvl w:val="0"/>
              <w:numId w:val="2"/>
            </w:numPr>
            <w:rPr>
              <w:szCs w:val="24"/>
            </w:rPr>
          </w:pPr>
          <w:r w:rsidRPr="0070115C">
            <w:rPr>
              <w:szCs w:val="24"/>
            </w:rPr>
            <w:t>It should be noted that these figures are intended to illustrate the general characteristics of methods, structure and/or materials utilized in certain example embodiments and to supplement the written description provided below.  These drawings are not, however, to scale and may not precisely reflect the precise structural or performance characteristics of any given embodiment, and should not be interpreted as defining or limiting the range of values or properties encompassed by example embodiments.  For example, the relative thicknesses and positioning of molecules, layers, regions and/or structural elements may be reduced or exaggerated for clarity.  The use of similar or identical reference numbers in the various drawings is intended to indicate the presence of a similar or identical element or feature.</w:t>
          </w:r>
        </w:p>
        <w:p w:rsidR="003244AC" w:rsidRPr="0070115C" w:rsidRDefault="003244AC" w:rsidP="00AD082E">
          <w:pPr>
            <w:pStyle w:val="a3"/>
            <w:ind w:left="0"/>
            <w:rPr>
              <w:szCs w:val="24"/>
            </w:rPr>
          </w:pPr>
        </w:p>
        <w:p w:rsidR="003244AC" w:rsidRPr="00A8621D" w:rsidRDefault="003244AC" w:rsidP="00AD082E">
          <w:pPr>
            <w:jc w:val="center"/>
            <w:rPr>
              <w:rFonts w:ascii="Times New Roman" w:hAnsi="Times New Roman"/>
              <w:sz w:val="24"/>
              <w:szCs w:val="24"/>
            </w:rPr>
          </w:pPr>
          <w:bookmarkStart w:id="0" w:name="P45"/>
          <w:r w:rsidRPr="00A8621D">
            <w:rPr>
              <w:rFonts w:ascii="Times New Roman" w:hAnsi="Times New Roman"/>
              <w:sz w:val="24"/>
              <w:szCs w:val="24"/>
            </w:rPr>
            <w:t>DETAILED DESCRIPTION</w:t>
          </w:r>
        </w:p>
        <w:p w:rsidR="003244AC" w:rsidRPr="0070115C" w:rsidRDefault="003244AC" w:rsidP="00AD082E">
          <w:pPr>
            <w:pStyle w:val="a3"/>
            <w:ind w:left="0"/>
            <w:rPr>
              <w:szCs w:val="24"/>
            </w:rPr>
          </w:pPr>
        </w:p>
        <w:bookmarkEnd w:id="0"/>
        <w:p w:rsidR="003244AC" w:rsidRPr="0070115C" w:rsidRDefault="003244AC" w:rsidP="003244AC">
          <w:pPr>
            <w:pStyle w:val="a3"/>
            <w:numPr>
              <w:ilvl w:val="0"/>
              <w:numId w:val="2"/>
            </w:numPr>
            <w:rPr>
              <w:szCs w:val="24"/>
            </w:rPr>
          </w:pPr>
          <w:r w:rsidRPr="0070115C">
            <w:rPr>
              <w:szCs w:val="24"/>
            </w:rPr>
            <w:t xml:space="preserve">Example embodiments of the inventive concepts will now be described more fully with reference to the accompanying drawings, in which example embodiments are shown.  Example embodiments of the inventive concepts may, however, be embodied in many different forms and should not be construed as being limited to the embodiments set forth herein; rather, these embodiments are provided so that this disclosure will be thorough and complete, and will fully convey the concept of example embodiments to those of ordinary skill in the art.  In the drawings, the thicknesses of layers and regions are exaggerated for clarity.  Like reference numerals in the drawings denote like elements, and thus their description will be omitted.  </w:t>
          </w:r>
        </w:p>
        <w:p w:rsidR="003244AC" w:rsidRPr="0070115C" w:rsidRDefault="003244AC" w:rsidP="003244AC">
          <w:pPr>
            <w:pStyle w:val="a3"/>
            <w:numPr>
              <w:ilvl w:val="0"/>
              <w:numId w:val="2"/>
            </w:numPr>
            <w:rPr>
              <w:szCs w:val="24"/>
            </w:rPr>
          </w:pPr>
          <w:r w:rsidRPr="0070115C">
            <w:rPr>
              <w:szCs w:val="24"/>
            </w:rPr>
            <w:t>It will be understood that when an element is referred to as being "connected" or "coupled" to another element, it can be directly connected or coupled to the other element or intervening elements may be present.  In contrast, when an element is referred to as being "directly connected" or "directly coupled" to another element, there are no intervening elements present.  Like numbers indicate like elements throughout.  As used herein the term "and/or" includes any and all combinations of one or more of the associated listed items.  Other words used to describe the relationship between elements or layers should be interpreted in a like fashion (e.g., "between" versus "directly between," "adjacent" versus "directly adjacent," "on" versus "directly on").</w:t>
          </w:r>
        </w:p>
        <w:p w:rsidR="003244AC" w:rsidRPr="0070115C" w:rsidRDefault="003244AC" w:rsidP="003244AC">
          <w:pPr>
            <w:pStyle w:val="a3"/>
            <w:numPr>
              <w:ilvl w:val="0"/>
              <w:numId w:val="2"/>
            </w:numPr>
            <w:rPr>
              <w:szCs w:val="24"/>
            </w:rPr>
          </w:pPr>
          <w:r w:rsidRPr="0070115C">
            <w:rPr>
              <w:szCs w:val="24"/>
            </w:rPr>
            <w:t>It will be understood that, although the terms "first", "second", etc. may be used herein to describe various elements, components, regions, layers and/or sections, these elements, components, regions, layers and/or sections should not be limited by these terms.  These terms are only used to distinguish one element, component, region, layer or section from another element, component, region, layer or section.  Thus, a first element, component, region, layer or section discussed below could be termed a second element, component, region, layer or section without departing from the teachings of example embodiments.</w:t>
          </w:r>
        </w:p>
        <w:p w:rsidR="003244AC" w:rsidRPr="0070115C" w:rsidRDefault="003244AC" w:rsidP="003244AC">
          <w:pPr>
            <w:pStyle w:val="a3"/>
            <w:numPr>
              <w:ilvl w:val="0"/>
              <w:numId w:val="2"/>
            </w:numPr>
            <w:rPr>
              <w:szCs w:val="24"/>
            </w:rPr>
          </w:pPr>
          <w:r w:rsidRPr="0070115C">
            <w:rPr>
              <w:szCs w:val="24"/>
            </w:rPr>
            <w:t>Spatially relative terms, such as "beneath," "below," "lower," "above," "upper" and the like, may be used herein for ease of description to describe one element or feature's relationship to another element(s) or feature(s) as illustrated in the figures.  It will be understood that the spatially relative terms are intended to encompass different orientations of the device in use or operation in addition to the orientation depicted in the figures.  For example, if the device in the figures is turned over, elements described as "below" or "beneath" other elements or features would then be oriented "above" the other elements or features.  Thus, the exemplary term "below" can encompass both an orientation of above and below.  The device may be otherwise oriented (rotated 90 degrees or at other orientations) and the spatially relative descriptors used herein interpreted accordingly.</w:t>
          </w:r>
        </w:p>
        <w:p w:rsidR="003244AC" w:rsidRPr="0070115C" w:rsidRDefault="003244AC" w:rsidP="003244AC">
          <w:pPr>
            <w:pStyle w:val="a3"/>
            <w:numPr>
              <w:ilvl w:val="0"/>
              <w:numId w:val="2"/>
            </w:numPr>
            <w:rPr>
              <w:szCs w:val="24"/>
            </w:rPr>
          </w:pPr>
          <w:r w:rsidRPr="0070115C">
            <w:rPr>
              <w:szCs w:val="24"/>
            </w:rPr>
            <w:t>The terminology used herein is for the purpose of describing particular embodiments only and is not intended to be limiting of example embodiments.  As used herein, the singular forms "a," "an" and "the" are intended to include the plural forms as well, unless the context clearly indicates otherwise.  It will be further understood that the terms "comprises", "comprising", "includes" and/or "including," if used herein, specify the presence of stated features, integers, steps, operations, elements and/or components, but do not preclude the presence or addition of one or more other features, integers, steps, operations, elements, components and/or groups thereof.</w:t>
          </w:r>
        </w:p>
        <w:p w:rsidR="003244AC" w:rsidRDefault="003244AC" w:rsidP="003244AC">
          <w:pPr>
            <w:pStyle w:val="a3"/>
            <w:numPr>
              <w:ilvl w:val="0"/>
              <w:numId w:val="2"/>
            </w:numPr>
            <w:rPr>
              <w:szCs w:val="24"/>
            </w:rPr>
          </w:pPr>
          <w:r w:rsidRPr="0070115C">
            <w:rPr>
              <w:szCs w:val="24"/>
            </w:rPr>
            <w:t>Example embodiments of the inventive concepts are described herein with reference to cross-sectional illustrations that are schematic illustrations of idealized embodiments (and intermediate structures) of example embodiments.  As such, variations from the shapes of the illustrations as a result, for example, of manufacturing techniques and/or tolerances, are to be expected.  Thus, example embodiments of the inventive concepts should not be construed as limited to the particular shapes of regions illustrated herein but are to include deviations in shapes that result, for example, from manufacturing.  For example, an implanted region illustrated as a rectangle may have rounded or curved features and/or a gradient of implant concentration at its edges rather than a binary change from implanted to non-implanted region.  Likewise, a buried region formed by implantation may result in some implantation in the region between the buried region and the surface through which the implantation takes place.  Thus, the regions illustrated in the figures are schematic in nature and their shapes are not intended to illustrate the actual shape of a region of a device and are not intended to limit the scope of example embodiments.</w:t>
          </w:r>
        </w:p>
        <w:p w:rsidR="003244AC" w:rsidRPr="00434D77" w:rsidRDefault="003244AC" w:rsidP="003244AC">
          <w:pPr>
            <w:pStyle w:val="a3"/>
            <w:numPr>
              <w:ilvl w:val="0"/>
              <w:numId w:val="2"/>
            </w:numPr>
            <w:rPr>
              <w:szCs w:val="24"/>
            </w:rPr>
          </w:pPr>
          <w:r w:rsidRPr="00434D77">
            <w:rPr>
              <w:szCs w:val="24"/>
            </w:rPr>
            <w:t xml:space="preserve">As appreciated by the present inventive entity, devices and methods of forming devices according to various embodiments described herein may be embodied in microelectronic devices such as integrated circuits, wherein a plurality of devices according to various embodiments described herein are integrated in the same microelectronic device.  Accordingly, the cross-sectional view(s) illustrated herein may be replicated in two different directions, which need not be orthogonal, in the microelectronic device.  Thus, a plan view of the microelectronic device that embodies devices according to various embodiments described herein may include a plurality of the devices in an array and/or in a two-dimensional pattern that is based on the functionality of the microelectronic device.  </w:t>
          </w:r>
        </w:p>
        <w:p w:rsidR="003244AC" w:rsidRPr="00434D77" w:rsidRDefault="003244AC" w:rsidP="003244AC">
          <w:pPr>
            <w:pStyle w:val="a3"/>
            <w:numPr>
              <w:ilvl w:val="0"/>
              <w:numId w:val="2"/>
            </w:numPr>
            <w:rPr>
              <w:szCs w:val="24"/>
            </w:rPr>
          </w:pPr>
          <w:r w:rsidRPr="00434D77">
            <w:rPr>
              <w:szCs w:val="24"/>
            </w:rPr>
            <w:t xml:space="preserve"> The devices according to various embodiments described herein may be interspersed among other devices depending on the functionality of the microelectronic device.  Moreover, microelectronic devices according to various embodiments described herein may be replicated in a third direction that may be orthogonal to the two different directions, to provide three-dimensional integrated circuits.  </w:t>
          </w:r>
        </w:p>
        <w:p w:rsidR="003244AC" w:rsidRPr="00434D77" w:rsidRDefault="003244AC" w:rsidP="003244AC">
          <w:pPr>
            <w:pStyle w:val="a3"/>
            <w:numPr>
              <w:ilvl w:val="0"/>
              <w:numId w:val="2"/>
            </w:numPr>
            <w:rPr>
              <w:szCs w:val="24"/>
            </w:rPr>
          </w:pPr>
          <w:r w:rsidRPr="00434D77">
            <w:rPr>
              <w:szCs w:val="24"/>
            </w:rPr>
            <w:t>Accordingly, the cross-sectional view(s) illustrated herein provide support for a plurality of devices according to various embodiments described herein that extend along two different directions in a plan view and/or in three different directions in a perspective view.  For example, when a single active region is illustrated in a cross-sectional view of a device/structure, the device/structure may include a plurality of active regions and transistor structures (or memory cell structures, gate structures, etc., as appropriate to the case) thereon, as would be illustrated by a plan view of the device/structure. </w:t>
          </w:r>
        </w:p>
        <w:p w:rsidR="003244AC" w:rsidRPr="0070115C" w:rsidRDefault="003244AC" w:rsidP="003244AC">
          <w:pPr>
            <w:pStyle w:val="a3"/>
            <w:numPr>
              <w:ilvl w:val="0"/>
              <w:numId w:val="2"/>
            </w:numPr>
            <w:rPr>
              <w:szCs w:val="24"/>
            </w:rPr>
          </w:pPr>
          <w:r w:rsidRPr="0070115C">
            <w:rPr>
              <w:szCs w:val="24"/>
            </w:rPr>
            <w:t>Unless otherwise defined, all terms (including technical and scientific terms) used herein have the same meaning as commonly understood by one of ordinary skill in the art to which example embodiments of the inventive concepts belong.  It will be further understood that terms, such as those defined in commonly-used dictionaries, should be interpreted as having a meaning that is consistent with their meaning in the context of the relevant art and will not be interpreted in an idealized or overly formal sense unless expressly so defined herein.</w:t>
          </w:r>
        </w:p>
        <w:p w:rsidR="00D16C73" w:rsidRDefault="00D16C73"/>
      </w:docPartBody>
    </w:docPart>
    <w:docPart>
      <w:docPartPr>
        <w:name w:val="배경기술요약서"/>
        <w:style w:val="일반 (웹)"/>
        <w:category>
          <w:name w:val="일반"/>
          <w:gallery w:val="docParts"/>
        </w:category>
        <w:behaviors>
          <w:behavior w:val="p"/>
        </w:behaviors>
        <w:guid w:val="{2A1DF1D1-B510-4638-A66E-488D24CD4E2D}"/>
      </w:docPartPr>
      <w:docPartBody>
        <w:p w:rsidR="00680355" w:rsidRPr="00126EF1" w:rsidRDefault="00680355" w:rsidP="00AD082E">
          <w:pPr>
            <w:pStyle w:val="a5"/>
            <w:pBdr>
              <w:bottom w:val="single" w:sz="6" w:space="1" w:color="auto"/>
            </w:pBdr>
            <w:rPr>
              <w:rFonts w:eastAsia="새굴림"/>
              <w:b/>
            </w:rPr>
          </w:pPr>
          <w:r w:rsidRPr="00126EF1">
            <w:rPr>
              <w:rFonts w:eastAsia="굴림"/>
              <w:b/>
              <w:bCs/>
            </w:rPr>
            <w:t>Detail Description of Background</w:t>
          </w:r>
        </w:p>
        <w:p w:rsidR="00680355" w:rsidRPr="00126EF1" w:rsidRDefault="00680355" w:rsidP="00AD082E">
          <w:pPr>
            <w:pStyle w:val="a5"/>
            <w:rPr>
              <w:rFonts w:eastAsia="새굴림"/>
            </w:rPr>
          </w:pPr>
        </w:p>
        <w:p w:rsidR="007F1EFE" w:rsidRDefault="007F1EFE"/>
      </w:docPartBody>
    </w:docPart>
    <w:docPart>
      <w:docPartPr>
        <w:name w:val="BoilerPlate1"/>
        <w:style w:val="표준"/>
        <w:category>
          <w:name w:val="일반"/>
          <w:gallery w:val="docParts"/>
        </w:category>
        <w:behaviors>
          <w:behavior w:val="content"/>
        </w:behaviors>
        <w:guid w:val="{803985EB-5A96-4391-ACDE-8088E8910649}"/>
      </w:docPartPr>
      <w:docPartBody>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000000"/>
            </w:rPr>
          </w:pPr>
          <w:r w:rsidRPr="005C0CEE">
            <w:rPr>
              <w:rFonts w:ascii="Times New Roman" w:eastAsia="맑은 고딕" w:hAnsi="Times New Roman"/>
              <w:color w:val="000000"/>
            </w:rPr>
            <w:t>It should be noted that these figures are intended to illustrate the general characteristics of methods, structure and/or materials utilized in certain example embodiments and to supplement the written description provided below. These drawings are not, however, to scale and may not precisely reflect the precise structural or performance characteristics of any given embodiment, and should not be interpreted as defining or limiting the range of values or properties encompassed by example embodiments. For example, the relative thicknesses and positioning of molecules, layers, regions and/or structural elements may be reduced or exaggerated for clarity. The use of similar or identical reference numbers in the various drawings is intended to indicate the presence of a similar or identical element or feature.</w:t>
          </w:r>
        </w:p>
        <w:p w:rsidR="003B7427" w:rsidRPr="002E467D" w:rsidRDefault="003B7427" w:rsidP="003225E1">
          <w:pPr>
            <w:pStyle w:val="a3"/>
            <w:ind w:left="0"/>
            <w:rPr>
              <w:sz w:val="24"/>
              <w:szCs w:val="24"/>
            </w:rPr>
          </w:pPr>
        </w:p>
        <w:p w:rsidR="003B7427" w:rsidRPr="002E467D" w:rsidRDefault="003B7427" w:rsidP="003225E1">
          <w:pPr>
            <w:jc w:val="center"/>
            <w:rPr>
              <w:rFonts w:ascii="Times New Roman" w:hAnsi="Times New Roman"/>
            </w:rPr>
          </w:pPr>
          <w:bookmarkStart w:id="1" w:name="P45"/>
          <w:r w:rsidRPr="002224F4">
            <w:rPr>
              <w:rFonts w:ascii="Times New Roman" w:hAnsi="Times New Roman"/>
              <w:color w:val="000000"/>
            </w:rPr>
            <w:t>DETAILED DESCRIPTION</w:t>
          </w:r>
        </w:p>
        <w:p w:rsidR="003B7427" w:rsidRPr="002E467D" w:rsidRDefault="003B7427" w:rsidP="003225E1">
          <w:pPr>
            <w:pStyle w:val="a3"/>
            <w:ind w:left="0"/>
            <w:rPr>
              <w:sz w:val="24"/>
              <w:szCs w:val="24"/>
            </w:rPr>
          </w:pPr>
        </w:p>
        <w:bookmarkEnd w:id="1"/>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000000"/>
            </w:rPr>
          </w:pPr>
          <w:r w:rsidRPr="005C0CEE">
            <w:rPr>
              <w:rFonts w:ascii="Times New Roman" w:eastAsia="맑은 고딕" w:hAnsi="Times New Roman"/>
              <w:color w:val="000000"/>
            </w:rPr>
            <w:t xml:space="preserve">The inventive concepts will now be described more fully hereinafter with reference to the accompanying </w:t>
          </w:r>
          <w:r w:rsidRPr="005C0CEE">
            <w:rPr>
              <w:rFonts w:ascii="Times New Roman" w:eastAsia="맑은 고딕" w:hAnsi="Times New Roman"/>
              <w:color w:val="000000"/>
              <w:szCs w:val="24"/>
            </w:rPr>
            <w:t>drawings</w:t>
          </w:r>
          <w:r w:rsidRPr="005C0CEE">
            <w:rPr>
              <w:rFonts w:ascii="Times New Roman" w:eastAsia="맑은 고딕" w:hAnsi="Times New Roman"/>
              <w:color w:val="000000"/>
            </w:rPr>
            <w:t>, in which exemplary embodiments of the inventive concepts are shown. The inventive concepts and methods of achieving them will be apparent from the following exemplary embodiments that will be described in more detail with reference to the accompanying drawings. The embodiments of the inventive concept may, however, be embodied in different forms and should not be constructed as limited to the embodiments set forth herein. Rather, these embodiments are provided so that this disclosure will be thorough and complete, and will fully convey the scope of the inventive concept to those skilled in the art.</w:t>
          </w:r>
        </w:p>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000000"/>
            </w:rPr>
          </w:pPr>
          <w:r w:rsidRPr="005C0CEE">
            <w:rPr>
              <w:rFonts w:ascii="Times New Roman" w:eastAsia="맑은 고딕" w:hAnsi="Times New Roman"/>
              <w:color w:val="000000"/>
            </w:rPr>
            <w:t>As used herein, the singular terms "a," "an" and "the" are intended to include the plural forms as well, unless the context clearly indicates otherwise. It will be understood that when an element is referred to as being "connected" or "coupled" to another element, it may be directly connected or coupled to the other element or intervening elements may be present.</w:t>
          </w:r>
        </w:p>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FF0000"/>
            </w:rPr>
          </w:pPr>
          <w:r w:rsidRPr="005C0CEE">
            <w:rPr>
              <w:rFonts w:ascii="Times New Roman" w:eastAsia="맑은 고딕" w:hAnsi="Times New Roman"/>
              <w:color w:val="FF0000"/>
            </w:rPr>
            <w:t xml:space="preserve">Similarly, it will be understood that when an element such as a layer, region or substrate is referred to as being "on" another element, it can be directly on the other element or intervening elements may be present. In contrast, the term </w:t>
          </w:r>
          <w:r>
            <w:rPr>
              <w:rFonts w:ascii="Times New Roman" w:eastAsia="맑은 고딕" w:hAnsi="Times New Roman" w:hint="eastAsia"/>
              <w:color w:val="FF0000"/>
            </w:rPr>
            <w:t>"</w:t>
          </w:r>
          <w:r w:rsidRPr="005C0CEE">
            <w:rPr>
              <w:rFonts w:ascii="Times New Roman" w:eastAsia="맑은 고딕" w:hAnsi="Times New Roman"/>
              <w:color w:val="FF0000"/>
            </w:rPr>
            <w:t>directly</w:t>
          </w:r>
          <w:r>
            <w:rPr>
              <w:rFonts w:ascii="Times New Roman" w:eastAsia="맑은 고딕" w:hAnsi="Times New Roman" w:hint="eastAsia"/>
              <w:color w:val="FF0000"/>
            </w:rPr>
            <w:t>"</w:t>
          </w:r>
          <w:r w:rsidRPr="005C0CEE">
            <w:rPr>
              <w:rFonts w:ascii="Times New Roman" w:eastAsia="맑은 고딕" w:hAnsi="Times New Roman"/>
              <w:color w:val="FF0000"/>
            </w:rPr>
            <w:t xml:space="preserve"> means that there are no intervening elements. Additionally, the embodiment in the detailed description will be described with sectional views as ideal exemplary views of the inventive concepts. Accordingly, shapes of the exemplary views may be modified according to manufacturing techniques and/or allowable errors. Therefore, the embodiments of the inventive concepts are not limited to the specific shape illustrated in the exemplary views, but may include other shapes that may be created according to manufacturing processes.</w:t>
          </w:r>
        </w:p>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000000"/>
            </w:rPr>
          </w:pPr>
          <w:r w:rsidRPr="005C0CEE">
            <w:rPr>
              <w:rFonts w:ascii="Times New Roman" w:eastAsia="맑은 고딕" w:hAnsi="Times New Roman"/>
              <w:color w:val="000000"/>
            </w:rPr>
            <w:t xml:space="preserve">Exemplary embodiments of aspects of the present inventive concepts explained and illustrated herein include their </w:t>
          </w:r>
          <w:r w:rsidRPr="005C0CEE">
            <w:rPr>
              <w:rFonts w:ascii="Times New Roman" w:eastAsia="맑은 고딕" w:hAnsi="Times New Roman"/>
              <w:color w:val="000000"/>
              <w:szCs w:val="24"/>
            </w:rPr>
            <w:t>complementary</w:t>
          </w:r>
          <w:r w:rsidRPr="005C0CEE">
            <w:rPr>
              <w:rFonts w:ascii="Times New Roman" w:eastAsia="맑은 고딕" w:hAnsi="Times New Roman"/>
              <w:color w:val="000000"/>
            </w:rPr>
            <w:t xml:space="preserve"> counterparts. The same reference numerals or the same reference designators denote the same elements throughout the specification.</w:t>
          </w:r>
        </w:p>
        <w:p w:rsidR="004347AF" w:rsidRDefault="004347AF"/>
      </w:docPartBody>
    </w:docPart>
    <w:docPart>
      <w:docPartPr>
        <w:name w:val="SYSTEM"/>
        <w:style w:val="서명"/>
        <w:category>
          <w:name w:val="일반"/>
          <w:gallery w:val="autoTxt"/>
        </w:category>
        <w:behaviors>
          <w:behavior w:val="content"/>
        </w:behaviors>
        <w:guid w:val="{DE1EA073-B775-47B8-9078-B1E80F7357EF}"/>
      </w:docPartPr>
      <w:docPartBody>
        <w:p w:rsidR="00961888" w:rsidRDefault="00800FB5">
          <w:r>
            <w:t>SYSTEM</w:t>
          </w:r>
        </w:p>
      </w:docPartBody>
    </w:docPart>
    <w:docPart>
      <w:docPartPr>
        <w:name w:val="도면텍스트"/>
        <w:style w:val="표준"/>
        <w:category>
          <w:name w:val="일반"/>
          <w:gallery w:val="docParts"/>
        </w:category>
        <w:behaviors>
          <w:behavior w:val="content"/>
        </w:behaviors>
        <w:guid w:val="{12BC2AF7-16CD-41AF-BE81-3B08EBE20A67}"/>
      </w:docPartPr>
      <w:docPartBody>
        <w:p w:rsidR="002863C6" w:rsidRDefault="001001A3" w:rsidP="001001A3">
          <w:pPr>
            <w:pStyle w:val="a7"/>
          </w:pPr>
          <w:r>
            <w:rPr>
              <w:rFonts w:ascii="맑은 고딕" w:eastAsia="맑은 고딕" w:hAnsi="맑은 고딕"/>
              <w:b/>
              <w:noProof/>
              <w:szCs w:val="20"/>
            </w:rPr>
            <mc:AlternateContent>
              <mc:Choice Requires="wps">
                <w:drawing>
                  <wp:anchor distT="0" distB="0" distL="114300" distR="114300" simplePos="0" relativeHeight="251659264" behindDoc="0" locked="0" layoutInCell="1" allowOverlap="1">
                    <wp:simplePos x="0" y="0"/>
                    <wp:positionH relativeFrom="column">
                      <wp:posOffset>3389630</wp:posOffset>
                    </wp:positionH>
                    <wp:positionV relativeFrom="paragraph">
                      <wp:posOffset>243205</wp:posOffset>
                    </wp:positionV>
                    <wp:extent cx="1554480" cy="289560"/>
                    <wp:effectExtent l="0" t="0" r="762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54480" cy="289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23CD4" w:rsidRPr="00D44AD9" w:rsidRDefault="00023CD4" w:rsidP="00023CD4">
                                <w:pPr>
                                  <w:pStyle w:val="a6"/>
                                  <w:snapToGrid w:val="0"/>
                                  <w:jc w:val="center"/>
                                  <w:rPr>
                                    <w:rFonts w:ascii="Times New Roman" w:hAnsi="Times New Roman" w:cs="Times New Roman"/>
                                    <w:b/>
                                    <w:sz w:val="28"/>
                                    <w:szCs w:val="28"/>
                                  </w:rPr>
                                </w:pPr>
                                <w:r w:rsidRPr="00D44AD9">
                                  <w:rPr>
                                    <w:rFonts w:ascii="Times New Roman" w:hAnsi="Times New Roman" w:cs="Times New Roman"/>
                                    <w:b/>
                                    <w:sz w:val="28"/>
                                    <w:szCs w:val="28"/>
                                  </w:rPr>
                                  <w:t>Current process</w:t>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left:0;text-align:left;margin-left:266.9pt;margin-top:19.15pt;width:122.4pt;height:2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" stroked="f">
                    <v:textbox inset="0,0,0,0">
                      <w:txbxContent>
                        <w:p w:rsidR="00023CD4" w:rsidRPr="00D44AD9" w:rsidRDefault="00023CD4" w:rsidP="00023CD4">
                          <w:pPr>
                            <w:pStyle w:val="a6"/>
                            <w:snapToGrid w:val="0"/>
                            <w:jc w:val="center"/>
                            <w:rPr>
                              <w:rFonts w:ascii="Times New Roman" w:hAnsi="Times New Roman" w:cs="Times New Roman"/>
                              <w:b/>
                              <w:sz w:val="28"/>
                              <w:szCs w:val="28"/>
                            </w:rPr>
                          </w:pPr>
                          <w:r w:rsidRPr="00D44AD9">
                            <w:rPr>
                              <w:rFonts w:ascii="Times New Roman" w:hAnsi="Times New Roman" w:cs="Times New Roman"/>
                              <w:b/>
                              <w:sz w:val="28"/>
                              <w:szCs w:val="28"/>
                            </w:rPr>
                            <w:t>Current process</w:t>
                          </w:r>
                        </w:p>
                      </w:txbxContent>
                    </v:textbox>
                  </v:shape>
                </w:pict>
              </mc:Fallback>
            </mc:AlternateContent>
          </w:r>
        </w:p>
      </w:docPartBody>
    </w:docPart>
    <w:docPart>
      <w:docPartPr>
        <w:name w:val="생략한다"/>
        <w:style w:val="표준"/>
        <w:category>
          <w:name w:val="일반"/>
          <w:gallery w:val="docParts"/>
        </w:category>
        <w:behaviors>
          <w:behavior w:val="content"/>
        </w:behaviors>
        <w:guid w:val="{EDF94491-D498-45E4-9AAC-8B6E07F47573}"/>
      </w:docPartPr>
      <w:docPartBody>
        <w:p w:rsidR="00C7299B" w:rsidRDefault="002863C6" w:rsidP="002863C6">
          <w:pPr>
            <w:pStyle w:val="a8"/>
          </w:pPr>
          <w:r w:rsidRPr="00480A8D">
            <w:rPr>
              <w:rFonts w:ascii="Times New Roman" w:eastAsia="맑은 고딕" w:hAnsi="Times New Roman" w:cs="Times New Roman" w:hint="eastAsia"/>
              <w:sz w:val="24"/>
              <w:szCs w:val="24"/>
              <w:highlight w:val="yellow"/>
            </w:rPr>
            <w:t xml:space="preserve">For concise description, </w:t>
          </w:r>
          <w:r>
            <w:rPr>
              <w:rFonts w:ascii="Times New Roman" w:eastAsia="맑은 고딕" w:hAnsi="Times New Roman" w:cs="Times New Roman" w:hint="eastAsia"/>
              <w:sz w:val="24"/>
              <w:szCs w:val="24"/>
              <w:highlight w:val="yellow"/>
            </w:rPr>
            <w:t xml:space="preserve">an </w:t>
          </w:r>
          <w:r w:rsidRPr="00480A8D">
            <w:rPr>
              <w:rFonts w:ascii="Times New Roman" w:eastAsia="맑은 고딕" w:hAnsi="Times New Roman" w:cs="Times New Roman" w:hint="eastAsia"/>
              <w:sz w:val="24"/>
              <w:szCs w:val="24"/>
              <w:highlight w:val="yellow"/>
            </w:rPr>
            <w:t xml:space="preserve">element previously </w:t>
          </w:r>
          <w:r>
            <w:rPr>
              <w:rFonts w:ascii="Times New Roman" w:eastAsia="맑은 고딕" w:hAnsi="Times New Roman" w:cs="Times New Roman"/>
              <w:sz w:val="24"/>
              <w:szCs w:val="24"/>
              <w:highlight w:val="yellow"/>
            </w:rPr>
            <w:t>described with reference to</w:t>
          </w:r>
          <w:r>
            <w:rPr>
              <w:rFonts w:ascii="Times New Roman" w:eastAsia="맑은 고딕" w:hAnsi="Times New Roman" w:cs="Times New Roman" w:hint="eastAsia"/>
              <w:sz w:val="24"/>
              <w:szCs w:val="24"/>
              <w:highlight w:val="yellow"/>
            </w:rPr>
            <w:t xml:space="preserve"> FIGS. 1 </w:t>
          </w:r>
          <w:r>
            <w:rPr>
              <w:rFonts w:ascii="Times New Roman" w:eastAsia="맑은 고딕" w:hAnsi="Times New Roman" w:cs="Times New Roman"/>
              <w:sz w:val="24"/>
              <w:szCs w:val="24"/>
              <w:highlight w:val="yellow"/>
            </w:rPr>
            <w:t>to</w:t>
          </w:r>
          <w:r>
            <w:rPr>
              <w:rFonts w:ascii="Times New Roman" w:eastAsia="맑은 고딕" w:hAnsi="Times New Roman" w:cs="Times New Roman" w:hint="eastAsia"/>
              <w:sz w:val="24"/>
              <w:szCs w:val="24"/>
              <w:highlight w:val="yellow"/>
            </w:rPr>
            <w:t xml:space="preserve"> 9 </w:t>
          </w:r>
          <w:r w:rsidRPr="00480A8D">
            <w:rPr>
              <w:rFonts w:ascii="Times New Roman" w:eastAsia="맑은 고딕" w:hAnsi="Times New Roman" w:cs="Times New Roman" w:hint="eastAsia"/>
              <w:sz w:val="24"/>
              <w:szCs w:val="24"/>
              <w:highlight w:val="yellow"/>
            </w:rPr>
            <w:t xml:space="preserve">may be identified by </w:t>
          </w:r>
          <w:r>
            <w:rPr>
              <w:rFonts w:ascii="Times New Roman" w:eastAsia="맑은 고딕" w:hAnsi="Times New Roman" w:cs="Times New Roman"/>
              <w:sz w:val="24"/>
              <w:szCs w:val="24"/>
              <w:highlight w:val="yellow"/>
            </w:rPr>
            <w:t>the same</w:t>
          </w:r>
          <w:r w:rsidRPr="00480A8D">
            <w:rPr>
              <w:rFonts w:ascii="Times New Roman" w:eastAsia="맑은 고딕" w:hAnsi="Times New Roman" w:cs="Times New Roman"/>
              <w:kern w:val="0"/>
              <w:sz w:val="24"/>
              <w:szCs w:val="24"/>
              <w:highlight w:val="yellow"/>
            </w:rPr>
            <w:t xml:space="preserve"> reference number</w:t>
          </w:r>
          <w:r w:rsidRPr="00480A8D">
            <w:rPr>
              <w:rFonts w:ascii="Times New Roman" w:eastAsia="맑은 고딕" w:hAnsi="Times New Roman" w:cs="Times New Roman" w:hint="eastAsia"/>
              <w:sz w:val="24"/>
              <w:szCs w:val="24"/>
              <w:highlight w:val="yellow"/>
            </w:rPr>
            <w:t xml:space="preserve"> without repeating an overlapping description thereof</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맑은 고딕">
    <w:panose1 w:val="020B0503020000020004"/>
    <w:charset w:val="81"/>
    <w:family w:val="modern"/>
    <w:pitch w:val="variable"/>
    <w:sig w:usb0="9000002F" w:usb1="29D77CFB" w:usb2="00000012" w:usb3="00000000" w:csb0="00080001" w:csb1="00000000"/>
  </w:font>
  <w:font w:name="바탕체">
    <w:panose1 w:val="02030609000101010101"/>
    <w:charset w:val="81"/>
    <w:family w:val="roman"/>
    <w:pitch w:val="fixed"/>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새굴림">
    <w:panose1 w:val="02030600000101010101"/>
    <w:charset w:val="81"/>
    <w:family w:val="roman"/>
    <w:pitch w:val="variable"/>
    <w:sig w:usb0="B00002AF" w:usb1="7BD77CFB" w:usb2="00000030" w:usb3="00000000" w:csb0="0008009F" w:csb1="00000000"/>
  </w:font>
  <w:font w:name="굴림">
    <w:altName w:val="Gulim"/>
    <w:panose1 w:val="020B0600000101010101"/>
    <w:charset w:val="81"/>
    <w:family w:val="modern"/>
    <w:pitch w:val="variable"/>
    <w:sig w:usb0="B00002AF" w:usb1="69D77CFB" w:usb2="00000030" w:usb3="00000000" w:csb0="0008009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E18397E"/>
    <w:multiLevelType w:val="hybridMultilevel"/>
    <w:tmpl w:val="9C306C98"/>
    <w:lvl w:ilvl="0" w:tplc="55C01EC6">
      <w:start w:val="1"/>
      <w:numFmt w:val="decimalZero"/>
      <w:lvlRestart w:val="0"/>
      <w:lvlText w:val="[00%1]"/>
      <w:lvlJc w:val="left"/>
      <w:pPr>
        <w:ind w:left="0" w:firstLine="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EA43759"/>
    <w:multiLevelType w:val="hybridMultilevel"/>
    <w:tmpl w:val="69C07120"/>
    <w:lvl w:ilvl="0" w:tplc="9D98786C">
      <w:start w:val="1"/>
      <w:numFmt w:val="decimalZero"/>
      <w:lvlRestart w:val="0"/>
      <w:lvlText w:val="[00%1]"/>
      <w:lvlJc w:val="left"/>
      <w:pPr>
        <w:ind w:left="0" w:firstLine="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CC3789C"/>
    <w:multiLevelType w:val="hybridMultilevel"/>
    <w:tmpl w:val="97A6645E"/>
    <w:lvl w:ilvl="0" w:tplc="DBA6227E">
      <w:start w:val="1"/>
      <w:numFmt w:val="decimalZero"/>
      <w:lvlRestart w:val="0"/>
      <w:lvlText w:val="[00%1]"/>
      <w:lvlJc w:val="left"/>
      <w:pPr>
        <w:tabs>
          <w:tab w:val="num" w:pos="1021"/>
        </w:tabs>
        <w:ind w:left="0" w:firstLine="0"/>
      </w:pPr>
      <w:rPr>
        <w:rFonts w:ascii="Times New Roman" w:eastAsia="맑은 고딕" w:hAnsi="Times New Roman" w:cs="Times New Roman" w:hint="default"/>
        <w:b/>
      </w:rPr>
    </w:lvl>
    <w:lvl w:ilvl="1" w:tplc="04090019">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3" w15:restartNumberingAfterBreak="0">
    <w:nsid w:val="303F1D4B"/>
    <w:multiLevelType w:val="hybridMultilevel"/>
    <w:tmpl w:val="5D76E1EA"/>
    <w:lvl w:ilvl="0" w:tplc="147C4F14">
      <w:start w:val="1"/>
      <w:numFmt w:val="decimalZero"/>
      <w:lvlRestart w:val="0"/>
      <w:lvlText w:val="[00%1]"/>
      <w:lvlJc w:val="left"/>
      <w:pPr>
        <w:ind w:left="0" w:firstLine="0"/>
      </w:pPr>
      <w:rPr>
        <w:b/>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4" w15:restartNumberingAfterBreak="0">
    <w:nsid w:val="3DCA3061"/>
    <w:multiLevelType w:val="hybridMultilevel"/>
    <w:tmpl w:val="C15C7524"/>
    <w:lvl w:ilvl="0" w:tplc="F69A1436">
      <w:start w:val="1"/>
      <w:numFmt w:val="decimalZero"/>
      <w:lvlRestart w:val="0"/>
      <w:lvlText w:val="[00%1]"/>
      <w:lvlJc w:val="left"/>
      <w:pPr>
        <w:ind w:left="0" w:firstLine="0"/>
      </w:pPr>
      <w:rPr>
        <w:b/>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num w:numId="1">
    <w:abstractNumId w:val="2"/>
  </w:num>
  <w:num w:numId="2">
    <w:abstractNumId w:val="3"/>
  </w:num>
  <w:num w:numId="3">
    <w:abstractNumId w:val="4"/>
  </w:num>
  <w:num w:numId="4">
    <w:abstractNumId w:val="0"/>
  </w:num>
  <w:num w:numId="5">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bordersDoNotSurroundHeader/>
  <w:bordersDoNotSurroundFooter/>
  <w:revisionView w:comments="0" w:insDel="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0415F"/>
    <w:rsid w:val="00023CD4"/>
    <w:rsid w:val="000E1F79"/>
    <w:rsid w:val="001001A3"/>
    <w:rsid w:val="002863C6"/>
    <w:rsid w:val="002A2982"/>
    <w:rsid w:val="003225E1"/>
    <w:rsid w:val="003244AC"/>
    <w:rsid w:val="003B7427"/>
    <w:rsid w:val="004347AF"/>
    <w:rsid w:val="00492916"/>
    <w:rsid w:val="0050432A"/>
    <w:rsid w:val="005E118F"/>
    <w:rsid w:val="00680355"/>
    <w:rsid w:val="006E37FD"/>
    <w:rsid w:val="007A5784"/>
    <w:rsid w:val="007F1EFE"/>
    <w:rsid w:val="00800FB5"/>
    <w:rsid w:val="00943913"/>
    <w:rsid w:val="00961888"/>
    <w:rsid w:val="00AD082E"/>
    <w:rsid w:val="00B0415F"/>
    <w:rsid w:val="00BA16B7"/>
    <w:rsid w:val="00C7299B"/>
    <w:rsid w:val="00D16C73"/>
    <w:rsid w:val="00E7538E"/>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0415F"/>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3B7427"/>
    <w:pPr>
      <w:widowControl w:val="0"/>
      <w:wordWrap w:val="0"/>
      <w:autoSpaceDE w:val="0"/>
      <w:autoSpaceDN w:val="0"/>
      <w:spacing w:after="0" w:line="240" w:lineRule="auto"/>
      <w:ind w:left="800"/>
      <w:jc w:val="both"/>
    </w:pPr>
    <w:rPr>
      <w:rFonts w:ascii="Times New Roman" w:eastAsia="맑은 고딕" w:hAnsi="Times New Roman"/>
      <w:sz w:val="20"/>
      <w:szCs w:val="20"/>
    </w:rPr>
  </w:style>
  <w:style w:type="paragraph" w:customStyle="1" w:styleId="a4">
    <w:name w:val="청구항시작"/>
    <w:rsid w:val="00B0415F"/>
    <w:pPr>
      <w:spacing w:after="0" w:line="240" w:lineRule="auto"/>
    </w:pPr>
    <w:rPr>
      <w:rFonts w:ascii="바탕체" w:eastAsia="바탕체" w:hAnsi="맑은 고딕" w:cs="바탕체"/>
      <w:sz w:val="20"/>
      <w:szCs w:val="20"/>
    </w:rPr>
  </w:style>
  <w:style w:type="paragraph" w:styleId="a5">
    <w:name w:val="Normal (Web)"/>
    <w:aliases w:val="표준 (웹)"/>
    <w:basedOn w:val="a"/>
    <w:uiPriority w:val="99"/>
    <w:unhideWhenUsed/>
    <w:rsid w:val="00680355"/>
    <w:pPr>
      <w:widowControl w:val="0"/>
      <w:wordWrap w:val="0"/>
      <w:autoSpaceDE w:val="0"/>
      <w:autoSpaceDN w:val="0"/>
      <w:spacing w:after="0" w:line="240" w:lineRule="auto"/>
      <w:jc w:val="both"/>
    </w:pPr>
    <w:rPr>
      <w:rFonts w:ascii="Times New Roman" w:eastAsia="맑은 고딕" w:hAnsi="Times New Roman"/>
      <w:sz w:val="24"/>
      <w:szCs w:val="24"/>
    </w:rPr>
  </w:style>
  <w:style w:type="paragraph" w:styleId="a6">
    <w:name w:val="No Spacing"/>
    <w:uiPriority w:val="1"/>
    <w:qFormat/>
    <w:rsid w:val="001001A3"/>
    <w:pPr>
      <w:widowControl w:val="0"/>
      <w:autoSpaceDE w:val="0"/>
      <w:autoSpaceDN w:val="0"/>
      <w:adjustRightInd w:val="0"/>
      <w:spacing w:after="0" w:line="240" w:lineRule="auto"/>
      <w:jc w:val="both"/>
    </w:pPr>
    <w:rPr>
      <w:rFonts w:ascii="바탕체" w:eastAsia="바탕체" w:hAnsi="Calibri" w:cs="바탕체"/>
      <w:sz w:val="24"/>
      <w:szCs w:val="24"/>
    </w:rPr>
  </w:style>
  <w:style w:type="paragraph" w:customStyle="1" w:styleId="a7">
    <w:name w:val="도면텍스트"/>
    <w:rsid w:val="001001A3"/>
    <w:pPr>
      <w:widowControl w:val="0"/>
      <w:wordWrap w:val="0"/>
      <w:autoSpaceDE w:val="0"/>
      <w:autoSpaceDN w:val="0"/>
      <w:jc w:val="both"/>
    </w:pPr>
    <w:rPr>
      <w:kern w:val="2"/>
      <w:sz w:val="20"/>
    </w:rPr>
  </w:style>
  <w:style w:type="paragraph" w:customStyle="1" w:styleId="a8">
    <w:name w:val="생략한다"/>
    <w:rsid w:val="002863C6"/>
    <w:pPr>
      <w:widowControl w:val="0"/>
      <w:wordWrap w:val="0"/>
      <w:autoSpaceDE w:val="0"/>
      <w:autoSpaceDN w:val="0"/>
      <w:jc w:val="both"/>
    </w:pPr>
    <w:rPr>
      <w:kern w:val="2"/>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relyOnVML/>
  <w:allowPNG/>
</w:webSetting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맑은 고딕"/>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맑은 고딕"/>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1</Pages>
  <Words>0</Words>
  <Characters>0</Characters>
  <Application>Microsoft Office Word</Application>
  <DocSecurity>0</DocSecurity>
  <Lines>0</Lines>
  <Paragraphs>0</Paragraphs>
  <ScaleCrop>false</ScaleCrop>
  <HeadingPairs>
    <vt:vector size="2" baseType="variant">
      <vt:variant>
        <vt:lpstr>제목</vt:lpstr>
      </vt:variant>
      <vt:variant>
        <vt:i4>1</vt:i4>
      </vt:variant>
    </vt:vector>
  </HeadingPairs>
  <TitlesOfParts>
    <vt:vector size="1" baseType="lpstr">
      <vt:lpstr/>
    </vt:vector>
  </TitlesOfParts>
  <Company>NEWTON</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Koryo Patent Office</dc:creator>
  <cp:keywords/>
  <dc:description/>
  <cp:lastModifiedBy>SDK</cp:lastModifiedBy>
  <cp:revision>11</cp:revision>
  <dcterms:created xsi:type="dcterms:W3CDTF">2020-05-19T06:20:00Z</dcterms:created>
  <dcterms:modified xsi:type="dcterms:W3CDTF">2020-05-19T07:10:00Z</dcterms:modified>
</cp:coreProperties>
</file>