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DABB1" w14:textId="703F9682" w:rsidR="00A859C7" w:rsidRPr="00312DC5" w:rsidRDefault="007A0F2C" w:rsidP="6EC5ECEF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eastAsiaTheme="minorHAnsi" w:hAnsi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1A417" w14:textId="5020D302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6330C4" w14:textId="77777777" w:rsidR="007A0F2C" w:rsidRDefault="007A0F2C" w:rsidP="00A859C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14:paraId="27AE1B53" w14:textId="21A4265D" w:rsidR="00A859C7" w:rsidRPr="003E0C3C" w:rsidRDefault="00D7779F" w:rsidP="00A859C7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322EC5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 filled="f" stroked="f" strokeweight=".5pt">
                <v:textbox>
                  <w:txbxContent>
                    <w:p w14:paraId="2CA1A417" w14:textId="5020D302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6330C4" w14:textId="77777777" w:rsidR="007A0F2C" w:rsidRDefault="007A0F2C" w:rsidP="00A859C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14:paraId="27AE1B53" w14:textId="21A4265D" w:rsidR="00A859C7" w:rsidRPr="003E0C3C" w:rsidRDefault="00D7779F" w:rsidP="00A859C7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186F" w:rsidRPr="00312DC5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415050" id="Group 748818473" o:spid="_x0000_s1026" style="position:absolute;margin-left:.6pt;margin-top:-56.1pt;width:597.7pt;height:27pt;z-index:251667456;mso-position-horizontal-relative:page;mso-width-relative:margin;mso-height-relative:margin" coordorigin="18980" coordsize="56512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o:spid="_x0000_s1027" style="position:absolute;left:18980;width:1889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 fillcolor="#e72b4b" strokecolor="#e72b4b" strokeweight="1pt"/>
                <v:rect id="Rectangle 1379065709" o:spid="_x0000_s1028" style="position:absolute;left:37684;width:1889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 fillcolor="#51bdc2" strokecolor="#51bdc2" strokeweight="1pt"/>
                <v:rect id="Rectangle 1355538037" o:spid="_x0000_s1029" style="position:absolute;left:56595;width:1889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 fillcolor="#337abe" strokecolor="#337abe" strokeweight="1pt"/>
                <w10:wrap anchorx="page"/>
              </v:group>
            </w:pict>
          </mc:Fallback>
        </mc:AlternateContent>
      </w:r>
      <w:r w:rsidR="00A859C7" w:rsidRPr="00312DC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5035A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63B8CA13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4958248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1B7B26C7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26D0C7E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38EA5B9C" w14:textId="77777777" w:rsidR="000E4B65" w:rsidRDefault="000E4B65" w:rsidP="000E4B65">
                            <w:pPr>
                              <w:jc w:val="center"/>
                            </w:pPr>
                          </w:p>
                          <w:p w14:paraId="7288F316" w14:textId="1C5E84D6" w:rsidR="000E4B65" w:rsidRDefault="000E4B65" w:rsidP="000E4B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EF944" id="Rectangle 14" o:spid="_x0000_s1027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 fillcolor="#d9d9d9" stroked="f" strokeweight="1pt">
                <v:textbox>
                  <w:txbxContent>
                    <w:p w14:paraId="6FB5035A" w14:textId="77777777" w:rsidR="000E4B65" w:rsidRDefault="000E4B65" w:rsidP="000E4B65">
                      <w:pPr>
                        <w:jc w:val="center"/>
                      </w:pPr>
                    </w:p>
                    <w:p w14:paraId="63B8CA13" w14:textId="77777777" w:rsidR="000E4B65" w:rsidRDefault="000E4B65" w:rsidP="000E4B65">
                      <w:pPr>
                        <w:jc w:val="center"/>
                      </w:pPr>
                    </w:p>
                    <w:p w14:paraId="34958248" w14:textId="77777777" w:rsidR="000E4B65" w:rsidRDefault="000E4B65" w:rsidP="000E4B65">
                      <w:pPr>
                        <w:jc w:val="center"/>
                      </w:pPr>
                    </w:p>
                    <w:p w14:paraId="1B7B26C7" w14:textId="77777777" w:rsidR="000E4B65" w:rsidRDefault="000E4B65" w:rsidP="000E4B65">
                      <w:pPr>
                        <w:jc w:val="center"/>
                      </w:pPr>
                    </w:p>
                    <w:p w14:paraId="26D0C7EC" w14:textId="77777777" w:rsidR="000E4B65" w:rsidRDefault="000E4B65" w:rsidP="000E4B65">
                      <w:pPr>
                        <w:jc w:val="center"/>
                      </w:pPr>
                    </w:p>
                    <w:p w14:paraId="38EA5B9C" w14:textId="77777777" w:rsidR="000E4B65" w:rsidRDefault="000E4B65" w:rsidP="000E4B65">
                      <w:pPr>
                        <w:jc w:val="center"/>
                      </w:pPr>
                    </w:p>
                    <w:p w14:paraId="7288F316" w14:textId="1C5E84D6" w:rsidR="000E4B65" w:rsidRDefault="000E4B65" w:rsidP="000E4B6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F8BEB33" w14:textId="0825CD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9CD4FB" w14:textId="17A83B2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481BC39" w14:textId="1F38883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38CB5A" w14:textId="04E5B2C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8C3048" w14:textId="162DEA4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C49A482" w14:textId="6B50241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0803CAC" w14:textId="538D0EB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819142E" w14:textId="6927E2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E85FADA" w14:textId="57DF264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364F5B" w14:textId="2928823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2614443" w14:textId="260EE7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969C5F" w14:textId="2D2D35C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1E6F86A" w14:textId="34247C0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1439D1B" w14:textId="66D1468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2897B33" w14:textId="4BC69C9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690BE7B" w14:textId="035F2C5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603528F" w14:textId="45670D36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DF4A29" w14:textId="4CE51C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DEECD63" w14:textId="53D988C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43C4430" w14:textId="4E575A6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070BFA4" w14:textId="34CE759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28F43E5" w14:textId="7E63B5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4711C61F" w14:textId="60BD9F8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DAA27B7" w14:textId="68A2E6B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60E155A" w14:textId="245330A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540BA0B" w14:textId="167103A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A007B4B" w14:textId="0AEFA84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9571AD2" w14:textId="24652D45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8BEFF80" w14:textId="3885352C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E67B72D" w14:textId="66085FB0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39C2630D" w14:textId="121C3AB8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FDFBCFE" w14:textId="64DAEEE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81E643B" w14:textId="5BDAC7D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3D2AA1" w14:textId="1D7BBE8A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FE5D6A9" w14:textId="085C72C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C7777C6" w14:textId="55B9BE9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033A9571" w14:textId="3BB915C9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4BAB0FE" w14:textId="36B5C4E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27BAB96" w14:textId="0DE09FA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A90E76B" w14:textId="706AF4F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9D9B6AB" w14:textId="77E8461B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0C7466C" w14:textId="30D0D862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417F7F7" w14:textId="1A7E1471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61501567" w14:textId="0BE160E3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27F9AFA4" w14:textId="46123B7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10966374" w14:textId="492C9147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63EB09F" w14:textId="7D4D13ED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7F55CC51" w14:textId="1A7E63EF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p w14:paraId="5E59A215" w14:textId="735DB9BE" w:rsidR="6EC5ECEF" w:rsidRDefault="6EC5ECEF" w:rsidP="6EC5ECEF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A859C7" w:rsidRPr="00312DC5" w14:paraId="24BCED15" w14:textId="77777777" w:rsidTr="00C926A3">
        <w:tc>
          <w:tcPr>
            <w:tcW w:w="9889" w:type="dxa"/>
          </w:tcPr>
          <w:p w14:paraId="11C09911" w14:textId="77777777" w:rsidR="00A859C7" w:rsidRPr="00312DC5" w:rsidRDefault="00A859C7" w:rsidP="00C926A3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="00A859C7" w:rsidRPr="00312DC5" w14:paraId="705AA759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7EDFF22D" w14:textId="45B67CCB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</w:p>
        </w:tc>
      </w:tr>
      <w:tr w:rsidR="00A859C7" w:rsidRPr="00312DC5" w14:paraId="19423E47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60D2FD09" w14:textId="62D7A953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="00A859C7" w:rsidRPr="00312DC5" w14:paraId="6BCDE900" w14:textId="77777777" w:rsidTr="00C926A3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14:paraId="1D5BF4E0" w14:textId="31609348" w:rsidR="00A859C7" w:rsidRPr="00312DC5" w:rsidRDefault="00A859C7" w:rsidP="00C926A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14:paraId="5570849C" w14:textId="0937DBEA" w:rsidR="00A859C7" w:rsidRPr="00312DC5" w:rsidRDefault="06DED1B4" w:rsidP="1E064045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EndPr/>
      <w:sdtContent>
        <w:p w14:paraId="6B1A743D" w14:textId="1C949844" w:rsidR="1E064045" w:rsidRDefault="404954BD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9E73860" w14:textId="50BB07B3" w:rsidR="1E064045" w:rsidRDefault="004825FB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="404954BD"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="404954BD"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14:paraId="1333A935" w14:textId="5D51BCB1" w:rsidR="1E064045" w:rsidRDefault="004825FB" w:rsidP="1E06404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="404954BD"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="404954BD" w:rsidRPr="404954BD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14:paraId="41C438C0" w14:textId="5F6CE5CB" w:rsidR="404954BD" w:rsidRDefault="004825FB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="404954BD" w:rsidRPr="404954BD">
              <w:rPr>
                <w:rStyle w:val="Hyperlink"/>
              </w:rPr>
              <w:t>Day 2: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_Toc1787656936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3</w:t>
            </w:r>
            <w:r w:rsidR="404954BD">
              <w:fldChar w:fldCharType="end"/>
            </w:r>
          </w:hyperlink>
        </w:p>
        <w:p w14:paraId="5EBDBB16" w14:textId="787A7CD4" w:rsidR="404954BD" w:rsidRDefault="004825FB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="404954BD" w:rsidRPr="404954BD">
              <w:rPr>
                <w:rStyle w:val="Hyperlink"/>
              </w:rPr>
              <w:t>Day 3: Task 1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_Toc621661729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4</w:t>
            </w:r>
            <w:r w:rsidR="404954BD">
              <w:fldChar w:fldCharType="end"/>
            </w:r>
          </w:hyperlink>
        </w:p>
        <w:p w14:paraId="08BF01F3" w14:textId="4A03E4BF" w:rsidR="404954BD" w:rsidRDefault="004825FB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="404954BD" w:rsidRPr="404954BD">
              <w:rPr>
                <w:rStyle w:val="Hyperlink"/>
              </w:rPr>
              <w:t>Day 3: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_Toc1930110380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5</w:t>
            </w:r>
            <w:r w:rsidR="404954BD">
              <w:fldChar w:fldCharType="end"/>
            </w:r>
          </w:hyperlink>
        </w:p>
        <w:p w14:paraId="6F313B2C" w14:textId="75F3A1D7" w:rsidR="404954BD" w:rsidRDefault="004825FB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="404954BD" w:rsidRPr="404954BD">
              <w:rPr>
                <w:rStyle w:val="Hyperlink"/>
              </w:rPr>
              <w:t>Day 4: Task 1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_Toc397995405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6</w:t>
            </w:r>
            <w:r w:rsidR="404954BD">
              <w:fldChar w:fldCharType="end"/>
            </w:r>
          </w:hyperlink>
        </w:p>
        <w:p w14:paraId="04C02F10" w14:textId="19F92AA1" w:rsidR="404954BD" w:rsidRDefault="004825FB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="404954BD" w:rsidRPr="404954BD">
              <w:rPr>
                <w:rStyle w:val="Hyperlink"/>
              </w:rPr>
              <w:t>Day 4: Task 2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_Toc511288934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7</w:t>
            </w:r>
            <w:r w:rsidR="404954BD">
              <w:fldChar w:fldCharType="end"/>
            </w:r>
          </w:hyperlink>
        </w:p>
        <w:p w14:paraId="2F0D6A57" w14:textId="146B7448" w:rsidR="404954BD" w:rsidRDefault="004825FB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="404954BD" w:rsidRPr="404954BD">
              <w:rPr>
                <w:rStyle w:val="Hyperlink"/>
              </w:rPr>
              <w:t>Course Notes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_Toc1126090548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7</w:t>
            </w:r>
            <w:r w:rsidR="404954BD">
              <w:fldChar w:fldCharType="end"/>
            </w:r>
          </w:hyperlink>
        </w:p>
        <w:p w14:paraId="5F35210F" w14:textId="2A6A7EF6" w:rsidR="404954BD" w:rsidRDefault="004825FB" w:rsidP="404954BD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="404954BD" w:rsidRPr="404954BD">
              <w:rPr>
                <w:rStyle w:val="Hyperlink"/>
              </w:rPr>
              <w:t>Additional Information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_Toc346271685 \h</w:instrText>
            </w:r>
            <w:r w:rsidR="404954BD">
              <w:fldChar w:fldCharType="separate"/>
            </w:r>
            <w:r w:rsidR="404954BD" w:rsidRPr="404954BD">
              <w:rPr>
                <w:rStyle w:val="Hyperlink"/>
              </w:rPr>
              <w:t>8</w:t>
            </w:r>
            <w:r w:rsidR="404954BD">
              <w:fldChar w:fldCharType="end"/>
            </w:r>
          </w:hyperlink>
          <w:r w:rsidR="404954BD">
            <w:fldChar w:fldCharType="end"/>
          </w:r>
        </w:p>
      </w:sdtContent>
    </w:sdt>
    <w:p w14:paraId="4B450A3F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42979AC1" w14:textId="60FEEE4C" w:rsidR="002C3CFC" w:rsidRPr="00312DC5" w:rsidRDefault="002C3CFC" w:rsidP="002C3CF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14:paraId="5F6B079E" w14:textId="3713AF72" w:rsidR="00A859C7" w:rsidRDefault="00D7779F" w:rsidP="1E064045">
      <w:pPr>
        <w:pStyle w:val="Heading1"/>
        <w:rPr>
          <w:rFonts w:asciiTheme="minorHAnsi" w:hAnsiTheme="minorHAnsi" w:cstheme="minorBidi"/>
        </w:rPr>
      </w:pPr>
      <w:bookmarkStart w:id="0" w:name="_Toc712793425"/>
      <w:r w:rsidRPr="404954BD">
        <w:rPr>
          <w:rFonts w:asciiTheme="minorHAnsi" w:hAnsiTheme="minorHAnsi" w:cstheme="minorBidi"/>
        </w:rPr>
        <w:t>Day 1</w:t>
      </w:r>
      <w:r w:rsidR="32C86453" w:rsidRPr="404954BD">
        <w:rPr>
          <w:rFonts w:asciiTheme="minorHAnsi" w:hAnsiTheme="minorHAnsi" w:cstheme="minorBidi"/>
        </w:rPr>
        <w:t xml:space="preserve">: </w:t>
      </w:r>
      <w:bookmarkStart w:id="1" w:name="_Toc168490834"/>
      <w:r w:rsidR="00D0614B" w:rsidRPr="404954BD">
        <w:rPr>
          <w:rFonts w:asciiTheme="minorHAnsi" w:hAnsiTheme="minorHAnsi" w:cstheme="minorBidi"/>
        </w:rPr>
        <w:t>Task 1</w:t>
      </w:r>
      <w:bookmarkEnd w:id="0"/>
      <w:bookmarkEnd w:id="1"/>
    </w:p>
    <w:p w14:paraId="1AF27404" w14:textId="77777777" w:rsidR="00D7779F" w:rsidRDefault="00D7779F" w:rsidP="00D7779F"/>
    <w:p w14:paraId="41B86C95" w14:textId="49FFE7A3" w:rsidR="70CE5525" w:rsidRDefault="70CE5525" w:rsidP="404954BD">
      <w:r>
        <w:t xml:space="preserve">Please research the different versions of Tableau, compare and contrast them below and explain </w:t>
      </w:r>
      <w:r w:rsidR="560E336E">
        <w:t>the limited functionality on ‘Tableau Public’.</w:t>
      </w:r>
    </w:p>
    <w:p w14:paraId="1C59AB9E" w14:textId="19E01C35" w:rsidR="00D7779F" w:rsidRPr="00D7779F" w:rsidRDefault="00D7779F" w:rsidP="00D7779F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882"/>
        <w:gridCol w:w="8746"/>
      </w:tblGrid>
      <w:tr w:rsidR="00A859C7" w:rsidRPr="00312DC5" w14:paraId="10A6FBD2" w14:textId="77777777" w:rsidTr="404954BD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3E02E0E" w14:textId="0EFEFD6C" w:rsidR="00A859C7" w:rsidRPr="00312DC5" w:rsidRDefault="560E336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Different Tableau versions</w:t>
            </w:r>
          </w:p>
        </w:tc>
        <w:tc>
          <w:tcPr>
            <w:tcW w:w="7790" w:type="dxa"/>
          </w:tcPr>
          <w:tbl>
            <w:tblPr>
              <w:tblW w:w="12956" w:type="dxa"/>
              <w:tblLook w:val="04A0" w:firstRow="1" w:lastRow="0" w:firstColumn="1" w:lastColumn="0" w:noHBand="0" w:noVBand="1"/>
            </w:tblPr>
            <w:tblGrid>
              <w:gridCol w:w="1295"/>
              <w:gridCol w:w="2825"/>
              <w:gridCol w:w="3156"/>
              <w:gridCol w:w="1244"/>
            </w:tblGrid>
            <w:tr w:rsidR="009015A3" w:rsidRPr="009015A3" w14:paraId="6C49D10F" w14:textId="77777777" w:rsidTr="009015A3">
              <w:trPr>
                <w:trHeight w:val="285"/>
              </w:trPr>
              <w:tc>
                <w:tcPr>
                  <w:tcW w:w="1920" w:type="dxa"/>
                  <w:tcBorders>
                    <w:top w:val="single" w:sz="4" w:space="0" w:color="44B3E1"/>
                    <w:left w:val="single" w:sz="4" w:space="0" w:color="44B3E1"/>
                    <w:bottom w:val="single" w:sz="4" w:space="0" w:color="44B3E1"/>
                    <w:right w:val="nil"/>
                  </w:tcBorders>
                  <w:shd w:val="clear" w:color="156082" w:fill="156082"/>
                  <w:noWrap/>
                  <w:vAlign w:val="bottom"/>
                  <w:hideMark/>
                </w:tcPr>
                <w:p w14:paraId="527ADEDA" w14:textId="77777777" w:rsidR="009015A3" w:rsidRPr="009015A3" w:rsidRDefault="009015A3" w:rsidP="009015A3">
                  <w:pPr>
                    <w:rPr>
                      <w:rFonts w:ascii="Aptos Narrow" w:hAnsi="Aptos Narrow"/>
                      <w:b/>
                      <w:bCs/>
                      <w:color w:val="FFFFFF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b/>
                      <w:bCs/>
                      <w:color w:val="FFFFFF"/>
                      <w:sz w:val="22"/>
                      <w:szCs w:val="22"/>
                    </w:rPr>
                    <w:t>Tableau Versions</w:t>
                  </w:r>
                </w:p>
              </w:tc>
              <w:tc>
                <w:tcPr>
                  <w:tcW w:w="4336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nil"/>
                  </w:tcBorders>
                  <w:shd w:val="clear" w:color="156082" w:fill="156082"/>
                  <w:noWrap/>
                  <w:vAlign w:val="bottom"/>
                  <w:hideMark/>
                </w:tcPr>
                <w:p w14:paraId="4EC42D5B" w14:textId="77777777" w:rsidR="009015A3" w:rsidRPr="009015A3" w:rsidRDefault="009015A3" w:rsidP="009015A3">
                  <w:pPr>
                    <w:rPr>
                      <w:rFonts w:ascii="Aptos Narrow" w:hAnsi="Aptos Narrow"/>
                      <w:b/>
                      <w:bCs/>
                      <w:color w:val="FFFFFF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b/>
                      <w:bCs/>
                      <w:color w:val="FFFFFF"/>
                      <w:sz w:val="22"/>
                      <w:szCs w:val="22"/>
                    </w:rPr>
                    <w:t>Features</w:t>
                  </w:r>
                </w:p>
              </w:tc>
              <w:tc>
                <w:tcPr>
                  <w:tcW w:w="4860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nil"/>
                  </w:tcBorders>
                  <w:shd w:val="clear" w:color="156082" w:fill="156082"/>
                  <w:noWrap/>
                  <w:vAlign w:val="bottom"/>
                  <w:hideMark/>
                </w:tcPr>
                <w:p w14:paraId="570CE5EE" w14:textId="77777777" w:rsidR="009015A3" w:rsidRPr="009015A3" w:rsidRDefault="009015A3" w:rsidP="009015A3">
                  <w:pPr>
                    <w:rPr>
                      <w:rFonts w:ascii="Aptos Narrow" w:hAnsi="Aptos Narrow"/>
                      <w:b/>
                      <w:bCs/>
                      <w:color w:val="FFFFFF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b/>
                      <w:bCs/>
                      <w:color w:val="FFFFFF"/>
                      <w:sz w:val="22"/>
                      <w:szCs w:val="22"/>
                    </w:rPr>
                    <w:t>Functions</w:t>
                  </w:r>
                </w:p>
              </w:tc>
              <w:tc>
                <w:tcPr>
                  <w:tcW w:w="1840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single" w:sz="4" w:space="0" w:color="44B3E1"/>
                  </w:tcBorders>
                  <w:shd w:val="clear" w:color="156082" w:fill="156082"/>
                  <w:noWrap/>
                  <w:vAlign w:val="bottom"/>
                  <w:hideMark/>
                </w:tcPr>
                <w:p w14:paraId="24DDCE8E" w14:textId="77777777" w:rsidR="009015A3" w:rsidRPr="009015A3" w:rsidRDefault="009015A3" w:rsidP="009015A3">
                  <w:pPr>
                    <w:rPr>
                      <w:rFonts w:ascii="Aptos Narrow" w:hAnsi="Aptos Narrow"/>
                      <w:b/>
                      <w:bCs/>
                      <w:color w:val="FFFFFF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b/>
                      <w:bCs/>
                      <w:color w:val="FFFFFF"/>
                      <w:sz w:val="22"/>
                      <w:szCs w:val="22"/>
                    </w:rPr>
                    <w:t>Cost User/Month</w:t>
                  </w:r>
                </w:p>
              </w:tc>
            </w:tr>
            <w:tr w:rsidR="009015A3" w:rsidRPr="009015A3" w14:paraId="02B2E13A" w14:textId="77777777" w:rsidTr="009015A3">
              <w:trPr>
                <w:trHeight w:val="855"/>
              </w:trPr>
              <w:tc>
                <w:tcPr>
                  <w:tcW w:w="1920" w:type="dxa"/>
                  <w:tcBorders>
                    <w:top w:val="single" w:sz="4" w:space="0" w:color="44B3E1"/>
                    <w:left w:val="single" w:sz="4" w:space="0" w:color="44B3E1"/>
                    <w:bottom w:val="single" w:sz="4" w:space="0" w:color="44B3E1"/>
                    <w:right w:val="nil"/>
                  </w:tcBorders>
                  <w:shd w:val="clear" w:color="C0E6F5" w:fill="C0E6F5"/>
                  <w:noWrap/>
                  <w:vAlign w:val="bottom"/>
                  <w:hideMark/>
                </w:tcPr>
                <w:p w14:paraId="66E6247B" w14:textId="77777777" w:rsidR="009015A3" w:rsidRPr="009015A3" w:rsidRDefault="009015A3" w:rsidP="009015A3">
                  <w:pPr>
                    <w:rPr>
                      <w:rFonts w:ascii="Aptos Narrow" w:hAnsi="Aptos Narrow"/>
                      <w:b/>
                      <w:bCs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b/>
                      <w:bCs/>
                      <w:color w:val="000000"/>
                      <w:sz w:val="22"/>
                      <w:szCs w:val="22"/>
                    </w:rPr>
                    <w:t>Tableau Public</w:t>
                  </w:r>
                </w:p>
              </w:tc>
              <w:tc>
                <w:tcPr>
                  <w:tcW w:w="4336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nil"/>
                  </w:tcBorders>
                  <w:shd w:val="clear" w:color="C0E6F5" w:fill="C0E6F5"/>
                  <w:noWrap/>
                  <w:vAlign w:val="bottom"/>
                  <w:hideMark/>
                </w:tcPr>
                <w:p w14:paraId="26128297" w14:textId="725C98E5" w:rsidR="009015A3" w:rsidRPr="009015A3" w:rsidRDefault="009015A3" w:rsidP="009015A3">
                  <w:pP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 xml:space="preserve">A free platform for visualizing public data </w:t>
                  </w:r>
                </w:p>
              </w:tc>
              <w:tc>
                <w:tcPr>
                  <w:tcW w:w="4860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nil"/>
                  </w:tcBorders>
                  <w:shd w:val="clear" w:color="C0E6F5" w:fill="C0E6F5"/>
                  <w:vAlign w:val="bottom"/>
                  <w:hideMark/>
                </w:tcPr>
                <w:p w14:paraId="2F2890A8" w14:textId="6D3055E8" w:rsidR="009015A3" w:rsidRPr="009015A3" w:rsidRDefault="00FD13D9" w:rsidP="009015A3">
                  <w:pP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C</w:t>
                  </w:r>
                  <w:r w:rsidR="009015A3"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 xml:space="preserve">an create visualizations and connect to CSV, Text and Excel documents. </w:t>
                  </w:r>
                  <w: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D</w:t>
                  </w:r>
                  <w:r w:rsidR="009015A3"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 xml:space="preserve">oes not allow to </w:t>
                  </w:r>
                  <w:r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save workbooks</w:t>
                  </w:r>
                  <w:r w:rsidR="009015A3"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 xml:space="preserve"> locally</w:t>
                  </w:r>
                  <w: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.</w:t>
                  </w:r>
                </w:p>
              </w:tc>
              <w:tc>
                <w:tcPr>
                  <w:tcW w:w="1840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single" w:sz="4" w:space="0" w:color="44B3E1"/>
                  </w:tcBorders>
                  <w:shd w:val="clear" w:color="C0E6F5" w:fill="C0E6F5"/>
                  <w:noWrap/>
                  <w:vAlign w:val="bottom"/>
                  <w:hideMark/>
                </w:tcPr>
                <w:p w14:paraId="4242408B" w14:textId="77777777" w:rsidR="009015A3" w:rsidRPr="009015A3" w:rsidRDefault="009015A3" w:rsidP="009015A3">
                  <w:pP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Free</w:t>
                  </w:r>
                </w:p>
              </w:tc>
            </w:tr>
            <w:tr w:rsidR="009015A3" w:rsidRPr="009015A3" w14:paraId="5907026D" w14:textId="77777777" w:rsidTr="009015A3">
              <w:trPr>
                <w:trHeight w:val="915"/>
              </w:trPr>
              <w:tc>
                <w:tcPr>
                  <w:tcW w:w="1920" w:type="dxa"/>
                  <w:tcBorders>
                    <w:top w:val="single" w:sz="4" w:space="0" w:color="44B3E1"/>
                    <w:left w:val="single" w:sz="4" w:space="0" w:color="44B3E1"/>
                    <w:bottom w:val="single" w:sz="4" w:space="0" w:color="44B3E1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377218C" w14:textId="77777777" w:rsidR="009015A3" w:rsidRPr="009015A3" w:rsidRDefault="009015A3" w:rsidP="009015A3">
                  <w:pPr>
                    <w:rPr>
                      <w:rFonts w:ascii="Aptos Narrow" w:hAnsi="Aptos Narrow"/>
                      <w:b/>
                      <w:bCs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b/>
                      <w:bCs/>
                      <w:color w:val="000000"/>
                      <w:sz w:val="22"/>
                      <w:szCs w:val="22"/>
                    </w:rPr>
                    <w:t>Tableau Creator</w:t>
                  </w:r>
                </w:p>
              </w:tc>
              <w:tc>
                <w:tcPr>
                  <w:tcW w:w="4336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2C4EC989" w14:textId="77777777" w:rsidR="009015A3" w:rsidRPr="009015A3" w:rsidRDefault="009015A3" w:rsidP="009015A3">
                  <w:pP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Includes: Tableau Desktop, Tableau Prep Builder and one Creator licence for Tableau Cloud.</w:t>
                  </w:r>
                </w:p>
              </w:tc>
              <w:tc>
                <w:tcPr>
                  <w:tcW w:w="4860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659656CC" w14:textId="57FDBB1C" w:rsidR="009015A3" w:rsidRPr="009015A3" w:rsidRDefault="009015A3" w:rsidP="009015A3">
                  <w:pP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Connect data, build visualisations and publish dashboards in Tableau Desktop.</w:t>
                  </w:r>
                </w:p>
              </w:tc>
              <w:tc>
                <w:tcPr>
                  <w:tcW w:w="1840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single" w:sz="4" w:space="0" w:color="44B3E1"/>
                  </w:tcBorders>
                  <w:shd w:val="clear" w:color="auto" w:fill="auto"/>
                  <w:noWrap/>
                  <w:vAlign w:val="bottom"/>
                  <w:hideMark/>
                </w:tcPr>
                <w:p w14:paraId="538CBBA1" w14:textId="77777777" w:rsidR="009015A3" w:rsidRPr="009015A3" w:rsidRDefault="009015A3" w:rsidP="009015A3">
                  <w:pP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$75</w:t>
                  </w:r>
                </w:p>
              </w:tc>
            </w:tr>
            <w:tr w:rsidR="009015A3" w:rsidRPr="009015A3" w14:paraId="0505356F" w14:textId="77777777" w:rsidTr="009015A3">
              <w:trPr>
                <w:trHeight w:val="855"/>
              </w:trPr>
              <w:tc>
                <w:tcPr>
                  <w:tcW w:w="1920" w:type="dxa"/>
                  <w:tcBorders>
                    <w:top w:val="single" w:sz="4" w:space="0" w:color="44B3E1"/>
                    <w:left w:val="single" w:sz="4" w:space="0" w:color="44B3E1"/>
                    <w:bottom w:val="single" w:sz="4" w:space="0" w:color="44B3E1"/>
                    <w:right w:val="nil"/>
                  </w:tcBorders>
                  <w:shd w:val="clear" w:color="C0E6F5" w:fill="C0E6F5"/>
                  <w:noWrap/>
                  <w:vAlign w:val="bottom"/>
                  <w:hideMark/>
                </w:tcPr>
                <w:p w14:paraId="7CF501DC" w14:textId="77777777" w:rsidR="009015A3" w:rsidRPr="009015A3" w:rsidRDefault="009015A3" w:rsidP="009015A3">
                  <w:pPr>
                    <w:rPr>
                      <w:rFonts w:ascii="Aptos Narrow" w:hAnsi="Aptos Narrow"/>
                      <w:b/>
                      <w:bCs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b/>
                      <w:bCs/>
                      <w:color w:val="000000"/>
                      <w:sz w:val="22"/>
                      <w:szCs w:val="22"/>
                    </w:rPr>
                    <w:t>Tableau Explorer</w:t>
                  </w:r>
                </w:p>
              </w:tc>
              <w:tc>
                <w:tcPr>
                  <w:tcW w:w="4336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nil"/>
                  </w:tcBorders>
                  <w:shd w:val="clear" w:color="C0E6F5" w:fill="C0E6F5"/>
                  <w:noWrap/>
                  <w:vAlign w:val="bottom"/>
                  <w:hideMark/>
                </w:tcPr>
                <w:p w14:paraId="5E555533" w14:textId="77777777" w:rsidR="009015A3" w:rsidRPr="009015A3" w:rsidRDefault="009015A3" w:rsidP="009015A3">
                  <w:pP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Includes: One Explorer licence for Tableau Cloud.</w:t>
                  </w:r>
                </w:p>
              </w:tc>
              <w:tc>
                <w:tcPr>
                  <w:tcW w:w="4860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nil"/>
                  </w:tcBorders>
                  <w:shd w:val="clear" w:color="C0E6F5" w:fill="C0E6F5"/>
                  <w:vAlign w:val="bottom"/>
                  <w:hideMark/>
                </w:tcPr>
                <w:p w14:paraId="0AB25E2C" w14:textId="2A7CEC23" w:rsidR="009015A3" w:rsidRPr="009015A3" w:rsidRDefault="009015A3" w:rsidP="009015A3">
                  <w:pP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Connect data, build visualisations and publish dashboards in Tableau Desktop.</w:t>
                  </w:r>
                </w:p>
              </w:tc>
              <w:tc>
                <w:tcPr>
                  <w:tcW w:w="1840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single" w:sz="4" w:space="0" w:color="44B3E1"/>
                  </w:tcBorders>
                  <w:shd w:val="clear" w:color="C0E6F5" w:fill="C0E6F5"/>
                  <w:noWrap/>
                  <w:vAlign w:val="bottom"/>
                  <w:hideMark/>
                </w:tcPr>
                <w:p w14:paraId="77D36CE3" w14:textId="77777777" w:rsidR="009015A3" w:rsidRPr="009015A3" w:rsidRDefault="009015A3" w:rsidP="009015A3">
                  <w:pP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$42</w:t>
                  </w:r>
                </w:p>
              </w:tc>
            </w:tr>
            <w:tr w:rsidR="009015A3" w:rsidRPr="009015A3" w14:paraId="58A60AB7" w14:textId="77777777" w:rsidTr="009015A3">
              <w:trPr>
                <w:trHeight w:val="570"/>
              </w:trPr>
              <w:tc>
                <w:tcPr>
                  <w:tcW w:w="1920" w:type="dxa"/>
                  <w:tcBorders>
                    <w:top w:val="single" w:sz="4" w:space="0" w:color="44B3E1"/>
                    <w:left w:val="single" w:sz="4" w:space="0" w:color="44B3E1"/>
                    <w:bottom w:val="single" w:sz="4" w:space="0" w:color="44B3E1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DF8545" w14:textId="77777777" w:rsidR="009015A3" w:rsidRPr="009015A3" w:rsidRDefault="009015A3" w:rsidP="009015A3">
                  <w:pPr>
                    <w:rPr>
                      <w:rFonts w:ascii="Aptos Narrow" w:hAnsi="Aptos Narrow"/>
                      <w:b/>
                      <w:bCs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b/>
                      <w:bCs/>
                      <w:color w:val="000000"/>
                      <w:sz w:val="22"/>
                      <w:szCs w:val="22"/>
                    </w:rPr>
                    <w:t>Tableau Viewer</w:t>
                  </w:r>
                </w:p>
              </w:tc>
              <w:tc>
                <w:tcPr>
                  <w:tcW w:w="4336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21086669" w14:textId="77777777" w:rsidR="009015A3" w:rsidRPr="009015A3" w:rsidRDefault="009015A3" w:rsidP="009015A3">
                  <w:pP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Includes: One Viewer licence for Tableau Cloud.</w:t>
                  </w:r>
                </w:p>
              </w:tc>
              <w:tc>
                <w:tcPr>
                  <w:tcW w:w="4860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nil"/>
                  </w:tcBorders>
                  <w:shd w:val="clear" w:color="auto" w:fill="auto"/>
                  <w:vAlign w:val="bottom"/>
                  <w:hideMark/>
                </w:tcPr>
                <w:p w14:paraId="5A4D826A" w14:textId="77777777" w:rsidR="009015A3" w:rsidRPr="009015A3" w:rsidRDefault="009015A3" w:rsidP="009015A3">
                  <w:pP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Access existing dashboards. Available for teams and organisations.</w:t>
                  </w:r>
                </w:p>
              </w:tc>
              <w:tc>
                <w:tcPr>
                  <w:tcW w:w="1840" w:type="dxa"/>
                  <w:tcBorders>
                    <w:top w:val="single" w:sz="4" w:space="0" w:color="44B3E1"/>
                    <w:left w:val="nil"/>
                    <w:bottom w:val="single" w:sz="4" w:space="0" w:color="44B3E1"/>
                    <w:right w:val="single" w:sz="4" w:space="0" w:color="44B3E1"/>
                  </w:tcBorders>
                  <w:shd w:val="clear" w:color="auto" w:fill="auto"/>
                  <w:noWrap/>
                  <w:vAlign w:val="bottom"/>
                  <w:hideMark/>
                </w:tcPr>
                <w:p w14:paraId="6A910628" w14:textId="77777777" w:rsidR="009015A3" w:rsidRPr="009015A3" w:rsidRDefault="009015A3" w:rsidP="009015A3">
                  <w:pPr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</w:pPr>
                  <w:r w:rsidRPr="009015A3">
                    <w:rPr>
                      <w:rFonts w:ascii="Aptos Narrow" w:hAnsi="Aptos Narrow"/>
                      <w:color w:val="000000"/>
                      <w:sz w:val="22"/>
                      <w:szCs w:val="22"/>
                    </w:rPr>
                    <w:t>$15</w:t>
                  </w:r>
                </w:p>
              </w:tc>
            </w:tr>
          </w:tbl>
          <w:p w14:paraId="3BFDBF77" w14:textId="7F2829B6" w:rsidR="00A859C7" w:rsidRPr="00312DC5" w:rsidRDefault="00A859C7" w:rsidP="00C926A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HAnsi"/>
                <w:sz w:val="28"/>
                <w:szCs w:val="28"/>
              </w:rPr>
            </w:pPr>
          </w:p>
        </w:tc>
      </w:tr>
    </w:tbl>
    <w:p w14:paraId="1AF6692B" w14:textId="794BD06A" w:rsidR="0077572F" w:rsidRDefault="0077572F">
      <w:pPr>
        <w:spacing w:after="160" w:line="259" w:lineRule="auto"/>
        <w:rPr>
          <w:rStyle w:val="eop"/>
          <w:rFonts w:ascii="Times New Roman" w:hAnsi="Times New Roman" w:cstheme="minorBidi"/>
          <w:sz w:val="28"/>
          <w:szCs w:val="28"/>
        </w:rPr>
      </w:pPr>
    </w:p>
    <w:p w14:paraId="570AA5F3" w14:textId="77777777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227ADCC1" w14:textId="3C946D4A" w:rsidR="00A77E0E" w:rsidRDefault="6C0D235C" w:rsidP="404954BD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id="2" w:name="_Toc122426496"/>
      <w:r w:rsidRPr="404954BD">
        <w:rPr>
          <w:rFonts w:asciiTheme="minorHAnsi" w:hAnsiTheme="minorHAnsi" w:cstheme="minorBidi"/>
        </w:rPr>
        <w:t>Day 1: Task 2</w:t>
      </w:r>
      <w:bookmarkEnd w:id="2"/>
    </w:p>
    <w:p w14:paraId="5E9A2579" w14:textId="77777777" w:rsidR="00A77E0E" w:rsidRDefault="00A77E0E" w:rsidP="404954BD">
      <w:pPr>
        <w:textAlignment w:val="baseline"/>
      </w:pPr>
    </w:p>
    <w:p w14:paraId="7577DE9A" w14:textId="500613E4" w:rsidR="00A77E0E" w:rsidRDefault="51D576FA" w:rsidP="404954BD">
      <w:r>
        <w:t xml:space="preserve">Using the </w:t>
      </w:r>
      <w:proofErr w:type="spellStart"/>
      <w:r w:rsidRPr="404954BD">
        <w:rPr>
          <w:i/>
          <w:iCs/>
        </w:rPr>
        <w:t>EMSI_JobChange_UK</w:t>
      </w:r>
      <w:proofErr w:type="spellEnd"/>
      <w:r w:rsidRPr="404954BD">
        <w:rPr>
          <w:i/>
          <w:iCs/>
        </w:rPr>
        <w:t xml:space="preserve"> </w:t>
      </w:r>
      <w:r w:rsidRPr="404954BD">
        <w:t xml:space="preserve">dataset, create your own dashboard, I want to see a bar chart showing percentage change and a UK based map showing </w:t>
      </w:r>
      <w:r w:rsidR="375E5152" w:rsidRPr="404954BD">
        <w:t xml:space="preserve">the key city locations impacted. </w:t>
      </w:r>
    </w:p>
    <w:p w14:paraId="128474BE" w14:textId="19E01C35" w:rsidR="00A77E0E" w:rsidRDefault="00A77E0E" w:rsidP="404954BD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151"/>
        <w:gridCol w:w="8477"/>
      </w:tblGrid>
      <w:tr w:rsidR="000C3BFD" w14:paraId="47997DCA" w14:textId="77777777" w:rsidTr="00EC188A">
        <w:trPr>
          <w:trHeight w:val="88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3F70DCF4" w14:textId="32A2092D" w:rsidR="375E5152" w:rsidRDefault="375E5152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 here</w:t>
            </w:r>
          </w:p>
        </w:tc>
        <w:tc>
          <w:tcPr>
            <w:tcW w:w="7790" w:type="dxa"/>
          </w:tcPr>
          <w:p w14:paraId="3213E163" w14:textId="0882DC0F" w:rsidR="404954BD" w:rsidRDefault="000C3BF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C3BFD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1F40E4D9" wp14:editId="73193C63">
                  <wp:extent cx="5245976" cy="34575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191" cy="3461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7C346" w14:textId="7CBD9FFB" w:rsidR="00A77E0E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14:paraId="0BB9C53D" w14:textId="6475439A" w:rsidR="404954BD" w:rsidRDefault="404954BD">
      <w:r>
        <w:br w:type="page"/>
      </w:r>
    </w:p>
    <w:p w14:paraId="1788AFA6" w14:textId="77777777" w:rsidR="00A77E0E" w:rsidRPr="00312DC5" w:rsidRDefault="00A77E0E" w:rsidP="404954BD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14:paraId="68C5CAB7" w14:textId="30B3E5EA" w:rsidR="53858C5B" w:rsidRDefault="53858C5B" w:rsidP="404954BD">
      <w:pPr>
        <w:pStyle w:val="Heading1"/>
        <w:rPr>
          <w:rFonts w:asciiTheme="minorHAnsi" w:hAnsiTheme="minorHAnsi" w:cstheme="minorBidi"/>
        </w:rPr>
      </w:pPr>
      <w:bookmarkStart w:id="3" w:name="_Toc883045340"/>
      <w:r w:rsidRPr="404954BD">
        <w:rPr>
          <w:rFonts w:asciiTheme="minorHAnsi" w:hAnsiTheme="minorHAnsi" w:cstheme="minorBidi"/>
        </w:rPr>
        <w:t>Day 2: Task 1</w:t>
      </w:r>
      <w:bookmarkEnd w:id="3"/>
    </w:p>
    <w:p w14:paraId="05A24F00" w14:textId="51A26459" w:rsidR="404954BD" w:rsidRDefault="404954BD" w:rsidP="404954BD"/>
    <w:p w14:paraId="4568F41C" w14:textId="2E8B3099" w:rsidR="53858C5B" w:rsidRDefault="53858C5B" w:rsidP="404954BD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14:paraId="70C4ED46" w14:textId="2B7F873B" w:rsidR="404954BD" w:rsidRDefault="404954BD" w:rsidP="404954BD"/>
    <w:p w14:paraId="3E9CB0E9" w14:textId="6796372B" w:rsidR="13365A69" w:rsidRDefault="13365A69" w:rsidP="404954BD">
      <w:r>
        <w:t>There is no set scope for the analysis, simply to find trends and document them below:</w:t>
      </w:r>
    </w:p>
    <w:p w14:paraId="5524A3B5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80"/>
        <w:gridCol w:w="8648"/>
      </w:tblGrid>
      <w:tr w:rsidR="00393B49" w14:paraId="3F28A65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2CC3316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="49D7C72A" w:rsidRPr="404954BD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tcW w:w="7790" w:type="dxa"/>
          </w:tcPr>
          <w:p w14:paraId="1EEF019E" w14:textId="4CF1DC1F" w:rsidR="404954BD" w:rsidRDefault="0045773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45773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75965F09" wp14:editId="2B0F0589">
                  <wp:extent cx="5341549" cy="32194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0799" cy="322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ABB2A" w14:textId="5B2DBD38" w:rsidR="404954BD" w:rsidRDefault="00B31B5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B31B5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04C0F6C6" wp14:editId="1ABB5841">
                  <wp:extent cx="5419725" cy="2266185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786" cy="2269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2F990" w14:textId="0C11C22E" w:rsidR="404954BD" w:rsidRDefault="00B10534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B10534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lastRenderedPageBreak/>
              <w:drawing>
                <wp:inline distT="0" distB="0" distL="0" distR="0" wp14:anchorId="20530933" wp14:editId="26D1C34C">
                  <wp:extent cx="5372194" cy="23717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440" cy="23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690C0" w14:textId="5F68BE89" w:rsidR="404954BD" w:rsidRDefault="001B281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1B2812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06287D4" wp14:editId="6F01B41E">
                  <wp:extent cx="3619526" cy="379097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26" cy="379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A6F46" w14:textId="10372DB6" w:rsidR="404954BD" w:rsidRDefault="00A435B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435BC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2FE1640D" wp14:editId="6DD33702">
                  <wp:extent cx="5324475" cy="261528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0451" cy="261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94623" w14:textId="6D3B18FA" w:rsidR="404954BD" w:rsidRDefault="0011130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11130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drawing>
                <wp:inline distT="0" distB="0" distL="0" distR="0" wp14:anchorId="0F3A0F7B" wp14:editId="2DE1DD17">
                  <wp:extent cx="5420330" cy="3305175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422" cy="3310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3EFF7" w14:textId="4620340F" w:rsidR="404954BD" w:rsidRDefault="006840F1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6840F1">
              <w:rPr>
                <w:rStyle w:val="ANSWERS"/>
                <w:rFonts w:asciiTheme="minorHAnsi" w:hAnsiTheme="minorHAnsi" w:cstheme="minorBidi"/>
                <w:noProof/>
                <w:sz w:val="28"/>
                <w:szCs w:val="28"/>
              </w:rPr>
              <w:drawing>
                <wp:inline distT="0" distB="0" distL="0" distR="0" wp14:anchorId="5C79F0D9" wp14:editId="4D19A706">
                  <wp:extent cx="6120130" cy="3002280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0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464DAD" w14:textId="112B92AA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69DF720D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042E2194" w14:textId="341126C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1FFEC2BB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93ACA" w14:textId="2D58F26F" w:rsidR="79556700" w:rsidRDefault="79556700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find?</w:t>
            </w:r>
          </w:p>
        </w:tc>
        <w:tc>
          <w:tcPr>
            <w:tcW w:w="7790" w:type="dxa"/>
          </w:tcPr>
          <w:p w14:paraId="5433BC2F" w14:textId="07B70626" w:rsidR="404954BD" w:rsidRDefault="0045773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45773C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Which genres tend to have the most popular songs?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Pr="0045773C">
              <w:rPr>
                <w:rFonts w:asciiTheme="minorHAnsi" w:hAnsiTheme="minorHAnsi" w:cstheme="minorBidi"/>
                <w:sz w:val="28"/>
                <w:szCs w:val="28"/>
              </w:rPr>
              <w:t>Pop and Rap dominate in popularity, while genres like Folk and Alternative are slightly lower.</w:t>
            </w:r>
          </w:p>
          <w:p w14:paraId="6505B64F" w14:textId="2DAF4766" w:rsidR="007E7A07" w:rsidRDefault="0045773C" w:rsidP="007E7A0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7E7A07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Is there a correlation between high-energy songs and how danceable they are?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="007E7A07" w:rsidRPr="007E7A07">
              <w:rPr>
                <w:rFonts w:asciiTheme="minorHAnsi" w:hAnsiTheme="minorHAnsi" w:cstheme="minorBidi"/>
                <w:sz w:val="28"/>
                <w:szCs w:val="28"/>
              </w:rPr>
              <w:t xml:space="preserve">While energetic songs are often more </w:t>
            </w:r>
            <w:r w:rsidR="007E7A07" w:rsidRPr="007E7A07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danceable, danceability also depends on rhythm, tempo, and beat structure—not just energy levels.</w:t>
            </w:r>
          </w:p>
          <w:p w14:paraId="688FE669" w14:textId="5D35E1A0" w:rsidR="404954BD" w:rsidRDefault="0045773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45773C">
              <w:rPr>
                <w:rFonts w:asciiTheme="minorHAnsi" w:hAnsiTheme="minorHAnsi" w:cstheme="minorBidi"/>
                <w:b/>
                <w:bCs/>
                <w:sz w:val="28"/>
                <w:szCs w:val="28"/>
              </w:rPr>
              <w:t>Which genres tend to have the most danceable songs?</w:t>
            </w:r>
            <w:r>
              <w:rPr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 w:rsidRPr="0045773C">
              <w:rPr>
                <w:rFonts w:asciiTheme="minorHAnsi" w:hAnsiTheme="minorHAnsi" w:cstheme="minorBidi"/>
                <w:sz w:val="28"/>
                <w:szCs w:val="28"/>
              </w:rPr>
              <w:t>Reggaeton, Hip-Hop, and Reggae are the most danceable, meaning they have the best rhythm for moving!</w:t>
            </w:r>
          </w:p>
        </w:tc>
      </w:tr>
    </w:tbl>
    <w:p w14:paraId="15E3DEBA" w14:textId="4875DD8A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E65E5C7" w14:textId="7A2D4A52" w:rsidR="0077572F" w:rsidRDefault="0077572F">
      <w:pPr>
        <w:spacing w:after="160" w:line="259" w:lineRule="auto"/>
        <w:rPr>
          <w:rStyle w:val="eop"/>
          <w:rFonts w:asciiTheme="minorHAnsi" w:hAnsiTheme="minorHAnsi" w:cstheme="minorBidi"/>
          <w:sz w:val="28"/>
          <w:szCs w:val="28"/>
        </w:rPr>
      </w:pPr>
      <w:r>
        <w:rPr>
          <w:rStyle w:val="eop"/>
          <w:rFonts w:asciiTheme="minorHAnsi" w:hAnsiTheme="minorHAnsi" w:cstheme="minorBidi"/>
          <w:sz w:val="28"/>
          <w:szCs w:val="28"/>
        </w:rPr>
        <w:br w:type="page"/>
      </w:r>
    </w:p>
    <w:p w14:paraId="14D2B38A" w14:textId="5CBABE60" w:rsidR="28011DF2" w:rsidRDefault="28011DF2" w:rsidP="404954BD">
      <w:pPr>
        <w:pStyle w:val="Heading1"/>
        <w:rPr>
          <w:rFonts w:asciiTheme="minorHAnsi" w:hAnsiTheme="minorHAnsi" w:cstheme="minorBidi"/>
        </w:rPr>
      </w:pPr>
      <w:bookmarkStart w:id="4" w:name="_Toc1787656936"/>
      <w:r w:rsidRPr="404954BD">
        <w:rPr>
          <w:rFonts w:asciiTheme="minorHAnsi" w:hAnsiTheme="minorHAnsi" w:cstheme="minorBidi"/>
        </w:rPr>
        <w:lastRenderedPageBreak/>
        <w:t>Day 2: Task 2</w:t>
      </w:r>
      <w:bookmarkEnd w:id="4"/>
    </w:p>
    <w:p w14:paraId="55380083" w14:textId="51A26459" w:rsidR="404954BD" w:rsidRDefault="404954BD" w:rsidP="404954BD"/>
    <w:p w14:paraId="3BA5FA75" w14:textId="0C256A9E" w:rsidR="28011DF2" w:rsidRDefault="28011DF2" w:rsidP="404954BD">
      <w:r>
        <w:t>Using the Hea</w:t>
      </w:r>
      <w:r w:rsidR="00146B52">
        <w:t>lth</w:t>
      </w:r>
      <w:r>
        <w:t xml:space="preserve">, conduct an analysis to find trends and key information that could be used by an organisation for future support. </w:t>
      </w:r>
    </w:p>
    <w:p w14:paraId="15D03519" w14:textId="2B7F873B" w:rsidR="404954BD" w:rsidRDefault="404954BD" w:rsidP="404954BD"/>
    <w:p w14:paraId="41A0592C" w14:textId="60D53331" w:rsidR="28011DF2" w:rsidRDefault="28011DF2" w:rsidP="404954BD">
      <w:r>
        <w:t>There is no set scope for the analysis, simply to find trends and document them below.</w:t>
      </w:r>
    </w:p>
    <w:p w14:paraId="10AB8E99" w14:textId="0B588197" w:rsidR="404954BD" w:rsidRDefault="404954BD" w:rsidP="404954BD"/>
    <w:p w14:paraId="6DB07ED5" w14:textId="73134EC0" w:rsidR="28011DF2" w:rsidRDefault="28011DF2" w:rsidP="404954BD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14:paraId="5D1C4CB3" w14:textId="46646B2D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437"/>
        <w:gridCol w:w="8191"/>
      </w:tblGrid>
      <w:tr w:rsidR="00DE55E2" w14:paraId="69C18A85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F5586E5" w14:textId="73E3636F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tcW w:w="7790" w:type="dxa"/>
          </w:tcPr>
          <w:p w14:paraId="2AFCBB34" w14:textId="0C86CEED" w:rsidR="404954BD" w:rsidRDefault="00432738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432738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2ABD1F7C" wp14:editId="3D39D5DE">
                  <wp:extent cx="4810125" cy="4359456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702" cy="438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A1163" w14:textId="12AAA79C" w:rsidR="404954BD" w:rsidRDefault="00DE55E2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DE55E2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drawing>
                <wp:inline distT="0" distB="0" distL="0" distR="0" wp14:anchorId="37ECD7BA" wp14:editId="6E51627F">
                  <wp:extent cx="4919980" cy="3026620"/>
                  <wp:effectExtent l="0" t="0" r="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213" cy="3030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CC83" w14:textId="3C7F22F0" w:rsidR="404954BD" w:rsidRDefault="00E701FA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E701FA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746C3045" wp14:editId="32BA2538">
                  <wp:extent cx="5120005" cy="3304257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697" cy="330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826ED" w14:textId="4F3B2A4F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BCB5785" w14:textId="31C413F0" w:rsidR="404954BD" w:rsidRDefault="00092D6A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92D6A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drawing>
                <wp:inline distT="0" distB="0" distL="0" distR="0" wp14:anchorId="44E14FA3" wp14:editId="17EE8B8E">
                  <wp:extent cx="5110480" cy="3098209"/>
                  <wp:effectExtent l="0" t="0" r="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470" cy="3103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5E2" w14:paraId="36E0D704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40543605" w14:textId="508209F2" w:rsidR="404954BD" w:rsidRDefault="404954BD" w:rsidP="404954BD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What did you find</w:t>
            </w:r>
            <w:r w:rsidR="5E85BE97"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the NHS could use this?</w:t>
            </w:r>
          </w:p>
        </w:tc>
        <w:tc>
          <w:tcPr>
            <w:tcW w:w="7790" w:type="dxa"/>
          </w:tcPr>
          <w:p w14:paraId="1DEF775E" w14:textId="66379C71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28A22A60" w14:textId="2936D74D" w:rsidR="00E06BDC" w:rsidRPr="00E06BDC" w:rsidRDefault="00E06BDC" w:rsidP="00E06BD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Bidi"/>
                <w:sz w:val="28"/>
                <w:szCs w:val="28"/>
              </w:rPr>
            </w:pPr>
            <w:r w:rsidRPr="00E06BDC">
              <w:rPr>
                <w:rFonts w:asciiTheme="minorHAnsi" w:hAnsiTheme="minorHAnsi" w:cstheme="minorBidi"/>
                <w:sz w:val="28"/>
                <w:szCs w:val="28"/>
              </w:rPr>
              <w:t>From the dashboard, we can draw several key insights:</w:t>
            </w:r>
          </w:p>
          <w:p w14:paraId="055599D7" w14:textId="77777777" w:rsidR="00C0538F" w:rsidRPr="00C0538F" w:rsidRDefault="00C0538F" w:rsidP="00C0538F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0538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Women tend to live longer than men across all continents.</w:t>
            </w:r>
          </w:p>
          <w:p w14:paraId="3FFB8501" w14:textId="77777777" w:rsidR="00C0538F" w:rsidRPr="00C0538F" w:rsidRDefault="00C0538F" w:rsidP="00C0538F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0538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 gender gap is most significant in Africa, where men have the lowest life expectancy (56.81 years), while women in Europe have the highest (78.82 years).</w:t>
            </w:r>
          </w:p>
          <w:p w14:paraId="217FBA38" w14:textId="2F2A3E2C" w:rsidR="404954BD" w:rsidRDefault="00C0538F" w:rsidP="00C0538F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C0538F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This suggests that health policies should target men’s health more aggressively, especially in lower-income regions.</w:t>
            </w:r>
          </w:p>
          <w:p w14:paraId="3051B938" w14:textId="4C138A94" w:rsidR="00AA7EFC" w:rsidRPr="00AA7EFC" w:rsidRDefault="00AA7EFC" w:rsidP="00AA7EFC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A7EF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Overweight and obesity rates are high among both genders, but slightly higher in </w:t>
            </w:r>
            <w:r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wo</w:t>
            </w:r>
            <w:r w:rsidRPr="00AA7EF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men.</w:t>
            </w:r>
          </w:p>
          <w:p w14:paraId="351402EA" w14:textId="77777777" w:rsidR="00E60758" w:rsidRPr="00E60758" w:rsidRDefault="00AA7EFC" w:rsidP="00E60758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AA7EF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This raises concerns about long-term health risks like diabetes, cardiovascular disease, and cancer, requiring targeted weight management programs.</w:t>
            </w:r>
            <w:r w:rsidR="00E60758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br/>
            </w:r>
            <w:r w:rsidR="00E60758" w:rsidRPr="00E60758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Countries in Europe and Japan have the highest cancer rates.</w:t>
            </w:r>
          </w:p>
          <w:p w14:paraId="5BC09389" w14:textId="77777777" w:rsidR="00E60758" w:rsidRPr="00E60758" w:rsidRDefault="00E60758" w:rsidP="00E60758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E60758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Many developing nations in Africa and Asia show lower rates, but this could be due to underreporting or lack of healthcare infrastructure rather than truly lower prevalence.</w:t>
            </w:r>
          </w:p>
          <w:p w14:paraId="670E7DB5" w14:textId="05E8E862" w:rsidR="00AA7EFC" w:rsidRDefault="00E60758" w:rsidP="00E60758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E60758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The NHS could use this data to assess lifestyle, diet, and environmental factors contributing to high cancer rates and apply successful interventions from lower-risk areas.</w:t>
            </w:r>
          </w:p>
          <w:p w14:paraId="45FA80D7" w14:textId="77777777" w:rsidR="00E60758" w:rsidRDefault="00E60758" w:rsidP="00E60758">
            <w:pPr>
              <w:pStyle w:val="ListParagraph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0379C304" w14:textId="77777777" w:rsidR="000C2949" w:rsidRPr="000C2949" w:rsidRDefault="000C2949" w:rsidP="000C2949">
            <w:pPr>
              <w:pStyle w:val="ListParagraph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C294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Based on these insights, the NHS could:</w:t>
            </w:r>
          </w:p>
          <w:p w14:paraId="713B14F1" w14:textId="5DB5D424" w:rsidR="000C2949" w:rsidRPr="000C2949" w:rsidRDefault="000C2949" w:rsidP="000C2949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C294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Develop gender-focused interventions</w:t>
            </w:r>
          </w:p>
          <w:p w14:paraId="029F4D01" w14:textId="77777777" w:rsidR="000C2949" w:rsidRPr="000C2949" w:rsidRDefault="000C2949" w:rsidP="000C2949">
            <w:pPr>
              <w:pStyle w:val="ListParagraph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459BEC2" w14:textId="77777777" w:rsidR="000C2949" w:rsidRPr="000C2949" w:rsidRDefault="000C2949" w:rsidP="000C2949">
            <w:pPr>
              <w:pStyle w:val="ListParagraph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C294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lastRenderedPageBreak/>
              <w:t>Encourage men’s health screenings and awareness campaigns to close the life expectancy gap.</w:t>
            </w:r>
          </w:p>
          <w:p w14:paraId="71F7F670" w14:textId="088695D0" w:rsidR="000C2949" w:rsidRPr="000C2949" w:rsidRDefault="000C2949" w:rsidP="000C2949">
            <w:pPr>
              <w:pStyle w:val="ListParagraph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C294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 xml:space="preserve">Increase obesity-prevention efforts, particularly targeting </w:t>
            </w:r>
            <w:r w:rsidR="003627D1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wo</w:t>
            </w:r>
            <w:r w:rsidRPr="000C294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men.</w:t>
            </w:r>
          </w:p>
          <w:p w14:paraId="50B60EFD" w14:textId="239A6184" w:rsidR="000C2949" w:rsidRPr="000C2949" w:rsidRDefault="000C2949" w:rsidP="000C2949">
            <w:pPr>
              <w:pStyle w:val="ListParagraph"/>
              <w:numPr>
                <w:ilvl w:val="0"/>
                <w:numId w:val="18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C294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Strengthen cancer prevention &amp; early detection</w:t>
            </w:r>
          </w:p>
          <w:p w14:paraId="7369D3C1" w14:textId="77777777" w:rsidR="000C2949" w:rsidRPr="000C2949" w:rsidRDefault="000C2949" w:rsidP="000C2949">
            <w:pPr>
              <w:pStyle w:val="ListParagraph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14:paraId="3DED76C5" w14:textId="77777777" w:rsidR="000C2949" w:rsidRPr="000C2949" w:rsidRDefault="000C2949" w:rsidP="000C2949">
            <w:pPr>
              <w:pStyle w:val="ListParagraph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C294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Compare UK cancer rates with lower-risk countries to identify modifiable risk factors.</w:t>
            </w:r>
          </w:p>
          <w:p w14:paraId="6A85A2BB" w14:textId="208F42B8" w:rsidR="404954BD" w:rsidRDefault="000C2949" w:rsidP="001D37D1">
            <w:pPr>
              <w:pStyle w:val="ListParagraph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0C294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t>Promote early screenings and lifestyle interventions to reduce cancer incidence.</w:t>
            </w:r>
          </w:p>
          <w:p w14:paraId="5BBA9525" w14:textId="7EFF7F9B" w:rsidR="404954BD" w:rsidRDefault="404954B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14:paraId="51049BEE" w14:textId="04C999AB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548D2E8" w14:textId="225C1908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2D9759C4" w14:textId="79DCB04F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18BED799" w14:textId="77777777" w:rsidR="00373417" w:rsidRDefault="00373417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5" w:name="_Toc621661729"/>
      <w:r>
        <w:rPr>
          <w:rFonts w:asciiTheme="minorHAnsi" w:hAnsiTheme="minorHAnsi" w:cstheme="minorBidi"/>
        </w:rPr>
        <w:br w:type="page"/>
      </w:r>
    </w:p>
    <w:p w14:paraId="6A97BB2E" w14:textId="57274640" w:rsidR="11DC30AE" w:rsidRDefault="11DC30AE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1</w:t>
      </w:r>
      <w:bookmarkEnd w:id="5"/>
    </w:p>
    <w:p w14:paraId="748FF775" w14:textId="51A26459" w:rsidR="404954BD" w:rsidRDefault="404954BD" w:rsidP="404954BD"/>
    <w:p w14:paraId="3991BA34" w14:textId="4D1416D4" w:rsidR="11DC30AE" w:rsidRDefault="11DC30AE" w:rsidP="404954BD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14:paraId="6B8EDBA4" w14:textId="1FDF228A" w:rsidR="404954BD" w:rsidRDefault="404954BD" w:rsidP="404954BD"/>
    <w:p w14:paraId="2C86959C" w14:textId="7B1FE047" w:rsidR="6A3B475B" w:rsidRDefault="6A3B475B" w:rsidP="404954BD">
      <w:r>
        <w:t xml:space="preserve">“Teaching is the best way to learn, so please listen out for support requests from the class and we’ll work through the challenges together” </w:t>
      </w:r>
    </w:p>
    <w:p w14:paraId="10459771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762"/>
        <w:gridCol w:w="7866"/>
      </w:tblGrid>
      <w:tr w:rsidR="404954BD" w14:paraId="27B7524E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01AEB3F6" w14:textId="63AE3E39" w:rsidR="6A0D423E" w:rsidRDefault="6A0D423E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113C2603" w14:textId="5D050B62" w:rsidR="404954BD" w:rsidRDefault="00873899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873899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6706FF82" wp14:editId="0E407AF2">
                  <wp:extent cx="4856131" cy="109537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656" cy="109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26FA11" w14:textId="05568D55" w:rsidR="404954BD" w:rsidRDefault="404954BD" w:rsidP="404954BD"/>
    <w:p w14:paraId="494FAC85" w14:textId="77777777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6" w:name="_Toc1930110380"/>
      <w:r>
        <w:rPr>
          <w:rFonts w:asciiTheme="minorHAnsi" w:hAnsiTheme="minorHAnsi" w:cstheme="minorBidi"/>
        </w:rPr>
        <w:br w:type="page"/>
      </w:r>
    </w:p>
    <w:p w14:paraId="32D9409D" w14:textId="4E310312" w:rsidR="40CE5524" w:rsidRDefault="40CE5524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2</w:t>
      </w:r>
      <w:bookmarkEnd w:id="6"/>
    </w:p>
    <w:p w14:paraId="5C290C79" w14:textId="51A26459" w:rsidR="404954BD" w:rsidRDefault="404954BD" w:rsidP="404954BD"/>
    <w:p w14:paraId="38AA1886" w14:textId="4F45B8CB" w:rsidR="40CE5524" w:rsidRDefault="40CE5524" w:rsidP="404954BD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14:paraId="1DF9745F" w14:textId="1FDF228A" w:rsidR="404954BD" w:rsidRDefault="404954BD" w:rsidP="404954BD"/>
    <w:p w14:paraId="5F4BAECB" w14:textId="7B1FE047" w:rsidR="40CE5524" w:rsidRDefault="40CE5524" w:rsidP="404954BD">
      <w:r>
        <w:t xml:space="preserve">“Teaching is the best way to learn, so please listen out for support requests from the class and we’ll work through the challenges together” </w:t>
      </w:r>
    </w:p>
    <w:p w14:paraId="5FF73CA4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267"/>
        <w:gridCol w:w="8361"/>
      </w:tblGrid>
      <w:tr w:rsidR="404954BD" w14:paraId="2DDFF84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7F505582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2E06D989" w14:textId="56FEBFF2" w:rsidR="404954BD" w:rsidRDefault="0078155D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78155D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13A97A74" wp14:editId="67CB6D16">
                  <wp:extent cx="6120130" cy="113665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13FEA" w14:textId="3FF03B1A" w:rsidR="404954BD" w:rsidRDefault="404954BD" w:rsidP="404954BD"/>
    <w:p w14:paraId="5DB0A45B" w14:textId="0526E623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8E7E7B3" w14:textId="77777777" w:rsidR="0077572F" w:rsidRDefault="0077572F">
      <w:pPr>
        <w:spacing w:after="160" w:line="259" w:lineRule="auto"/>
        <w:rPr>
          <w:rFonts w:asciiTheme="minorHAnsi" w:eastAsiaTheme="majorEastAsia" w:hAnsiTheme="minorHAnsi" w:cstheme="minorBidi"/>
          <w:color w:val="2F5496" w:themeColor="accent1" w:themeShade="BF"/>
          <w:sz w:val="32"/>
          <w:szCs w:val="32"/>
        </w:rPr>
      </w:pPr>
      <w:bookmarkStart w:id="7" w:name="_Toc397995405"/>
      <w:r>
        <w:rPr>
          <w:rFonts w:asciiTheme="minorHAnsi" w:hAnsiTheme="minorHAnsi" w:cstheme="minorBidi"/>
        </w:rPr>
        <w:br w:type="page"/>
      </w:r>
    </w:p>
    <w:p w14:paraId="3D549A48" w14:textId="109A4223" w:rsidR="7B4894E0" w:rsidRDefault="7B4894E0" w:rsidP="404954BD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4: Task 1</w:t>
      </w:r>
      <w:bookmarkEnd w:id="7"/>
    </w:p>
    <w:p w14:paraId="4CF71F43" w14:textId="51A26459" w:rsidR="404954BD" w:rsidRDefault="404954BD" w:rsidP="404954BD"/>
    <w:p w14:paraId="40C6BE17" w14:textId="18E77D8F" w:rsidR="7B4894E0" w:rsidRDefault="7B4894E0" w:rsidP="404954BD">
      <w:r>
        <w:t xml:space="preserve">Please complete Lab </w:t>
      </w:r>
      <w:r w:rsidR="007A5728">
        <w:t>6</w:t>
      </w:r>
      <w:r w:rsidR="3E8B0E3C">
        <w:t xml:space="preserve"> 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14:paraId="0F067203" w14:textId="1FDF228A" w:rsidR="404954BD" w:rsidRDefault="404954BD" w:rsidP="404954BD"/>
    <w:p w14:paraId="329471E8" w14:textId="7B1FE047" w:rsidR="7B4894E0" w:rsidRDefault="7B4894E0" w:rsidP="404954BD">
      <w:r>
        <w:t xml:space="preserve">“Teaching is the best way to learn, so please listen out for support requests from the class and we’ll work through the challenges together” </w:t>
      </w:r>
    </w:p>
    <w:p w14:paraId="143FA1B7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22"/>
        <w:gridCol w:w="7806"/>
      </w:tblGrid>
      <w:tr w:rsidR="404954BD" w14:paraId="6236829D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50ADE393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43DAEB85" w14:textId="2985473B" w:rsidR="404954BD" w:rsidRDefault="0039025C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39025C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1E993EA1" wp14:editId="56A8A632">
                  <wp:extent cx="4819650" cy="97613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536" cy="98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989F1" w14:textId="2E01B63C" w:rsidR="404954BD" w:rsidRDefault="404954BD">
      <w:r>
        <w:br w:type="page"/>
      </w:r>
    </w:p>
    <w:p w14:paraId="23F469DF" w14:textId="2043F9D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031EB7A0" w14:textId="25F5FA8B" w:rsidR="11098BB2" w:rsidRDefault="11098BB2" w:rsidP="404954BD">
      <w:pPr>
        <w:pStyle w:val="Heading1"/>
        <w:rPr>
          <w:rFonts w:asciiTheme="minorHAnsi" w:hAnsiTheme="minorHAnsi" w:cstheme="minorBidi"/>
        </w:rPr>
      </w:pPr>
      <w:bookmarkStart w:id="8" w:name="_Toc511288934"/>
      <w:r w:rsidRPr="404954BD">
        <w:rPr>
          <w:rFonts w:asciiTheme="minorHAnsi" w:hAnsiTheme="minorHAnsi" w:cstheme="minorBidi"/>
        </w:rPr>
        <w:t>Day 4: Task 2</w:t>
      </w:r>
      <w:bookmarkEnd w:id="8"/>
    </w:p>
    <w:p w14:paraId="3FA294BF" w14:textId="51A26459" w:rsidR="404954BD" w:rsidRDefault="404954BD" w:rsidP="404954BD"/>
    <w:p w14:paraId="0015166F" w14:textId="105E5DD7" w:rsidR="11098BB2" w:rsidRDefault="11098BB2" w:rsidP="404954BD">
      <w:r>
        <w:t xml:space="preserve">Please complete Lab </w:t>
      </w:r>
      <w:r w:rsidR="00003F5A">
        <w:t>10</w:t>
      </w:r>
      <w:r>
        <w:t xml:space="preserve"> ‘Create a Power BI Dashboard’</w:t>
      </w:r>
      <w:r w:rsidR="6EBB7FC9">
        <w:t>. O</w:t>
      </w:r>
      <w:r>
        <w:t>nce complete, paste a print screen below and in the collaboration board.</w:t>
      </w:r>
    </w:p>
    <w:p w14:paraId="77FE33B8" w14:textId="1FDF228A" w:rsidR="404954BD" w:rsidRDefault="404954BD" w:rsidP="404954BD"/>
    <w:p w14:paraId="2E3332D0" w14:textId="7B1FE047" w:rsidR="11098BB2" w:rsidRDefault="11098BB2" w:rsidP="404954BD">
      <w:r>
        <w:t xml:space="preserve">“Teaching is the best way to learn, so please listen out for support requests from the class and we’ll work through the challenges together” </w:t>
      </w:r>
    </w:p>
    <w:p w14:paraId="53180905" w14:textId="38047835" w:rsidR="404954BD" w:rsidRDefault="404954BD" w:rsidP="404954B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14:paraId="0F6FDC57" w14:textId="77777777" w:rsidTr="404954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</w:tcPr>
          <w:p w14:paraId="2C6FC727" w14:textId="63AE3E39" w:rsidR="404954BD" w:rsidRDefault="404954BD" w:rsidP="404954B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tcW w:w="7790" w:type="dxa"/>
          </w:tcPr>
          <w:p w14:paraId="5C8EDB7F" w14:textId="2C0E2BE9" w:rsidR="404954BD" w:rsidRDefault="00E07F33" w:rsidP="404954BD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  <w:r w:rsidRPr="00E07F33">
              <w:rPr>
                <w:rStyle w:val="ANSWERS"/>
                <w:rFonts w:asciiTheme="minorHAnsi" w:hAnsiTheme="minorHAnsi" w:cstheme="minorBidi"/>
                <w:sz w:val="28"/>
                <w:szCs w:val="28"/>
              </w:rPr>
              <w:drawing>
                <wp:inline distT="0" distB="0" distL="0" distR="0" wp14:anchorId="08E7293F" wp14:editId="38090278">
                  <wp:extent cx="4502945" cy="11811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692" cy="1183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1F9EB0" w14:textId="2FBDE471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4F93AF9E" w14:textId="5B2648F0" w:rsidR="404954BD" w:rsidRDefault="404954BD">
      <w:r>
        <w:br w:type="page"/>
      </w:r>
    </w:p>
    <w:p w14:paraId="7F06DBD2" w14:textId="02AC9A02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14:paraId="7F576925" w14:textId="6F4B3ED4" w:rsidR="404954BD" w:rsidRDefault="404954BD" w:rsidP="404954BD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67238B8E" w14:textId="77777777" w:rsidTr="404954BD">
        <w:trPr>
          <w:jc w:val="center"/>
        </w:trPr>
        <w:tc>
          <w:tcPr>
            <w:tcW w:w="9628" w:type="dxa"/>
            <w:shd w:val="clear" w:color="auto" w:fill="00B0F0"/>
          </w:tcPr>
          <w:p w14:paraId="644FDECF" w14:textId="453FB6F2" w:rsidR="00A859C7" w:rsidRPr="00312DC5" w:rsidRDefault="11F2B76F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9" w:name="_Toc168490848"/>
            <w:bookmarkStart w:id="10" w:name="_Toc1126090548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="00A859C7"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14:paraId="72E8DDB3" w14:textId="77777777" w:rsidR="00A859C7" w:rsidRPr="00312DC5" w:rsidRDefault="00A859C7" w:rsidP="00A859C7">
      <w:pPr>
        <w:rPr>
          <w:rFonts w:asciiTheme="minorHAnsi" w:hAnsiTheme="minorHAnsi" w:cstheme="minorHAnsi"/>
          <w:sz w:val="28"/>
          <w:szCs w:val="28"/>
        </w:rPr>
      </w:pPr>
    </w:p>
    <w:p w14:paraId="03AB17FC" w14:textId="5DC29558" w:rsidR="00A859C7" w:rsidRDefault="00A859C7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="0094795E" w:rsidRPr="404954BD">
        <w:rPr>
          <w:rFonts w:asciiTheme="minorHAnsi" w:hAnsiTheme="minorHAnsi" w:cstheme="minorBidi"/>
          <w:sz w:val="28"/>
          <w:szCs w:val="28"/>
        </w:rPr>
        <w:t>, use the space below to do so</w:t>
      </w:r>
      <w:r w:rsidR="25E4884A" w:rsidRPr="404954BD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77572F">
        <w:rPr>
          <w:rFonts w:asciiTheme="minorHAnsi" w:hAnsiTheme="minorHAnsi" w:cstheme="minorBidi"/>
          <w:sz w:val="28"/>
          <w:szCs w:val="28"/>
        </w:rPr>
        <w:t>.</w:t>
      </w:r>
    </w:p>
    <w:p w14:paraId="4337A7EE" w14:textId="77777777" w:rsidR="0077572F" w:rsidRDefault="0077572F" w:rsidP="404954BD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</w:p>
    <w:p w14:paraId="20C6C009" w14:textId="77777777" w:rsidR="0077572F" w:rsidRPr="00312DC5" w:rsidRDefault="0077572F" w:rsidP="0077572F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 xml:space="preserve">We have included a range of additional links to further resources and information that you may find useful, these can be found within your revision guide. </w:t>
      </w:r>
    </w:p>
    <w:p w14:paraId="03C1D764" w14:textId="77777777" w:rsidR="0077572F" w:rsidRPr="00312DC5" w:rsidRDefault="0077572F" w:rsidP="0077572F">
      <w:pPr>
        <w:rPr>
          <w:rFonts w:asciiTheme="minorHAnsi" w:hAnsiTheme="minorHAnsi" w:cstheme="minorHAnsi"/>
          <w:sz w:val="28"/>
          <w:szCs w:val="28"/>
        </w:rPr>
      </w:pPr>
    </w:p>
    <w:p w14:paraId="3E70BAB2" w14:textId="77777777" w:rsidR="0077572F" w:rsidRPr="00312DC5" w:rsidRDefault="0077572F" w:rsidP="0077572F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14:paraId="05B70E51" w14:textId="77777777" w:rsidR="0077572F" w:rsidRPr="00312DC5" w:rsidRDefault="0077572F" w:rsidP="0077572F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5AACF01F" w14:textId="77777777" w:rsidR="0077572F" w:rsidRPr="00312DC5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check through your work thoroughly before submitting and update the table of contents if required. </w:t>
      </w:r>
    </w:p>
    <w:p w14:paraId="3784C608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14:paraId="7BADE28A" w14:textId="77777777" w:rsidR="0077572F" w:rsidRDefault="0077572F" w:rsidP="0077572F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14:paraId="58D8CCD4" w14:textId="77777777" w:rsidR="0077572F" w:rsidRPr="00312DC5" w:rsidRDefault="0077572F" w:rsidP="0077572F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="00A859C7" w:rsidRPr="00312DC5" w14:paraId="7CA0DDDC" w14:textId="77777777" w:rsidTr="404954BD">
        <w:trPr>
          <w:jc w:val="right"/>
        </w:trPr>
        <w:tc>
          <w:tcPr>
            <w:tcW w:w="9628" w:type="dxa"/>
            <w:shd w:val="clear" w:color="auto" w:fill="auto"/>
          </w:tcPr>
          <w:p w14:paraId="606E257C" w14:textId="200FF473" w:rsidR="00A859C7" w:rsidRPr="00312DC5" w:rsidRDefault="00A859C7" w:rsidP="1E064045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id="11" w:name="_Toc168490849"/>
            <w:bookmarkStart w:id="12" w:name="_Toc346271685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 xml:space="preserve"> Information</w:t>
            </w:r>
            <w:bookmarkEnd w:id="11"/>
            <w:bookmarkEnd w:id="12"/>
          </w:p>
        </w:tc>
      </w:tr>
    </w:tbl>
    <w:p w14:paraId="4D5EC221" w14:textId="77777777" w:rsidR="00A859C7" w:rsidRPr="00312DC5" w:rsidRDefault="00A859C7" w:rsidP="00A859C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sectPr w:rsidR="00A859C7" w:rsidRPr="00312DC5" w:rsidSect="00D37A85">
      <w:headerReference w:type="default" r:id="rId27"/>
      <w:footerReference w:type="even" r:id="rId28"/>
      <w:footerReference w:type="default" r:id="rId29"/>
      <w:pgSz w:w="11906" w:h="16838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ABA1EF" w14:textId="77777777" w:rsidR="00DB6B65" w:rsidRDefault="00DB6B65" w:rsidP="009F30C8">
      <w:r>
        <w:separator/>
      </w:r>
    </w:p>
  </w:endnote>
  <w:endnote w:type="continuationSeparator" w:id="0">
    <w:p w14:paraId="1975FE14" w14:textId="77777777" w:rsidR="00DB6B65" w:rsidRDefault="00DB6B65" w:rsidP="009F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4E3BB" w14:textId="77777777" w:rsidR="00B86B37" w:rsidRDefault="00422B9B" w:rsidP="00B1698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1CA18BAD" w14:textId="77777777" w:rsidR="00B86B37" w:rsidRDefault="00B86B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EC304" w14:textId="209223F5" w:rsidR="00B86B37" w:rsidRPr="00105FFF" w:rsidRDefault="002C3CFC" w:rsidP="00AF6CBE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14:paraId="450C3683" w14:textId="33415E1D" w:rsidR="00B86B37" w:rsidRPr="00AF6CBE" w:rsidRDefault="00422B9B" w:rsidP="00AF6CBE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60678" w14:textId="77777777" w:rsidR="00DB6B65" w:rsidRDefault="00DB6B65" w:rsidP="009F30C8">
      <w:r>
        <w:separator/>
      </w:r>
    </w:p>
  </w:footnote>
  <w:footnote w:type="continuationSeparator" w:id="0">
    <w:p w14:paraId="2F6F4CCF" w14:textId="77777777" w:rsidR="00DB6B65" w:rsidRDefault="00DB6B65" w:rsidP="009F30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BB82D" w14:textId="0A7ECAAC" w:rsidR="00B86B37" w:rsidRDefault="00D37A85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CA4251" id="Group 1783282251" o:spid="_x0000_s1026" style="position:absolute;margin-left:0;margin-top:-34.25pt;width:597.7pt;height:19.8pt;z-index:251661312;mso-position-horizontal:center;mso-position-horizontal-relative:margin;mso-width-relative:margin;mso-height-relative:margin" coordorigin="18980" coordsize="56512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o:spid="_x0000_s1027" style="position:absolute;left:18980;width:1889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 fillcolor="#e72b4b" strokecolor="#e72b4b" strokeweight="1pt"/>
              <v:rect id="Rectangle 1337802528" o:spid="_x0000_s1028" style="position:absolute;left:37684;width:1889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 fillcolor="#51bdc2" strokecolor="#51bdc2" strokeweight="1pt"/>
              <v:rect id="Rectangle 1322478741" o:spid="_x0000_s1029" style="position:absolute;left:56595;width:1889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 fillcolor="#337abe" strokecolor="#337abe" strokeweight="1pt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1939E2"/>
    <w:multiLevelType w:val="hybridMultilevel"/>
    <w:tmpl w:val="49B07B56"/>
    <w:lvl w:ilvl="0" w:tplc="088419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8CF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CC3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1CAD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783F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9857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E0F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0675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9A67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97B1C0"/>
    <w:multiLevelType w:val="hybridMultilevel"/>
    <w:tmpl w:val="074E83B0"/>
    <w:lvl w:ilvl="0" w:tplc="75FA7E3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FF43E3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90A25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03ADE8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C9EFBF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456699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2AF5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586FA2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5428AA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C8366B"/>
    <w:multiLevelType w:val="hybridMultilevel"/>
    <w:tmpl w:val="56FEDCD8"/>
    <w:lvl w:ilvl="0" w:tplc="E602603A">
      <w:start w:val="1"/>
      <w:numFmt w:val="decimal"/>
      <w:lvlText w:val="%1."/>
      <w:lvlJc w:val="left"/>
      <w:pPr>
        <w:ind w:left="720" w:hanging="360"/>
      </w:pPr>
    </w:lvl>
    <w:lvl w:ilvl="1" w:tplc="EDD21086">
      <w:start w:val="1"/>
      <w:numFmt w:val="lowerLetter"/>
      <w:lvlText w:val="%2."/>
      <w:lvlJc w:val="left"/>
      <w:pPr>
        <w:ind w:left="1440" w:hanging="360"/>
      </w:pPr>
    </w:lvl>
    <w:lvl w:ilvl="2" w:tplc="3EC09F8C">
      <w:start w:val="1"/>
      <w:numFmt w:val="lowerRoman"/>
      <w:lvlText w:val="%3."/>
      <w:lvlJc w:val="right"/>
      <w:pPr>
        <w:ind w:left="2160" w:hanging="180"/>
      </w:pPr>
    </w:lvl>
    <w:lvl w:ilvl="3" w:tplc="3DCAD01E">
      <w:start w:val="1"/>
      <w:numFmt w:val="decimal"/>
      <w:lvlText w:val="%4."/>
      <w:lvlJc w:val="left"/>
      <w:pPr>
        <w:ind w:left="2880" w:hanging="360"/>
      </w:pPr>
    </w:lvl>
    <w:lvl w:ilvl="4" w:tplc="A3043B6A">
      <w:start w:val="1"/>
      <w:numFmt w:val="lowerLetter"/>
      <w:lvlText w:val="%5."/>
      <w:lvlJc w:val="left"/>
      <w:pPr>
        <w:ind w:left="3600" w:hanging="360"/>
      </w:pPr>
    </w:lvl>
    <w:lvl w:ilvl="5" w:tplc="C4AEB920">
      <w:start w:val="1"/>
      <w:numFmt w:val="lowerRoman"/>
      <w:lvlText w:val="%6."/>
      <w:lvlJc w:val="right"/>
      <w:pPr>
        <w:ind w:left="4320" w:hanging="180"/>
      </w:pPr>
    </w:lvl>
    <w:lvl w:ilvl="6" w:tplc="7CAEB0E8">
      <w:start w:val="1"/>
      <w:numFmt w:val="decimal"/>
      <w:lvlText w:val="%7."/>
      <w:lvlJc w:val="left"/>
      <w:pPr>
        <w:ind w:left="5040" w:hanging="360"/>
      </w:pPr>
    </w:lvl>
    <w:lvl w:ilvl="7" w:tplc="5CB61602">
      <w:start w:val="1"/>
      <w:numFmt w:val="lowerLetter"/>
      <w:lvlText w:val="%8."/>
      <w:lvlJc w:val="left"/>
      <w:pPr>
        <w:ind w:left="5760" w:hanging="360"/>
      </w:pPr>
    </w:lvl>
    <w:lvl w:ilvl="8" w:tplc="B02E737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5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941F5"/>
    <w:multiLevelType w:val="hybridMultilevel"/>
    <w:tmpl w:val="5096E9E8"/>
    <w:lvl w:ilvl="0" w:tplc="F162F57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8B8B2F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A8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058745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A462A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00923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69EF4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FFCE34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61CB1E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C4360C"/>
    <w:multiLevelType w:val="hybridMultilevel"/>
    <w:tmpl w:val="0AF4A7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E07672"/>
    <w:multiLevelType w:val="hybridMultilevel"/>
    <w:tmpl w:val="369088B4"/>
    <w:lvl w:ilvl="0" w:tplc="E9589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C084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2C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A4F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5E6B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7C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CACD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348E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B4B6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D04B3"/>
    <w:multiLevelType w:val="hybridMultilevel"/>
    <w:tmpl w:val="BF8002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D5A5A"/>
    <w:multiLevelType w:val="hybridMultilevel"/>
    <w:tmpl w:val="81400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5634680">
    <w:abstractNumId w:val="1"/>
  </w:num>
  <w:num w:numId="2" w16cid:durableId="1799643583">
    <w:abstractNumId w:val="11"/>
  </w:num>
  <w:num w:numId="3" w16cid:durableId="1378581561">
    <w:abstractNumId w:val="2"/>
  </w:num>
  <w:num w:numId="4" w16cid:durableId="1938100146">
    <w:abstractNumId w:val="7"/>
  </w:num>
  <w:num w:numId="5" w16cid:durableId="1952741902">
    <w:abstractNumId w:val="3"/>
  </w:num>
  <w:num w:numId="6" w16cid:durableId="39600556">
    <w:abstractNumId w:val="16"/>
  </w:num>
  <w:num w:numId="7" w16cid:durableId="1736969365">
    <w:abstractNumId w:val="5"/>
  </w:num>
  <w:num w:numId="8" w16cid:durableId="808132955">
    <w:abstractNumId w:val="8"/>
  </w:num>
  <w:num w:numId="9" w16cid:durableId="573320686">
    <w:abstractNumId w:val="17"/>
  </w:num>
  <w:num w:numId="10" w16cid:durableId="704211098">
    <w:abstractNumId w:val="6"/>
  </w:num>
  <w:num w:numId="11" w16cid:durableId="1441947909">
    <w:abstractNumId w:val="10"/>
  </w:num>
  <w:num w:numId="12" w16cid:durableId="1602031957">
    <w:abstractNumId w:val="0"/>
  </w:num>
  <w:num w:numId="13" w16cid:durableId="700471344">
    <w:abstractNumId w:val="15"/>
  </w:num>
  <w:num w:numId="14" w16cid:durableId="669260327">
    <w:abstractNumId w:val="13"/>
  </w:num>
  <w:num w:numId="15" w16cid:durableId="118381722">
    <w:abstractNumId w:val="4"/>
  </w:num>
  <w:num w:numId="16" w16cid:durableId="2030908303">
    <w:abstractNumId w:val="14"/>
  </w:num>
  <w:num w:numId="17" w16cid:durableId="800803733">
    <w:abstractNumId w:val="12"/>
  </w:num>
  <w:num w:numId="18" w16cid:durableId="14182006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03F5A"/>
    <w:rsid w:val="00021BF1"/>
    <w:rsid w:val="00024899"/>
    <w:rsid w:val="00025862"/>
    <w:rsid w:val="00033AA9"/>
    <w:rsid w:val="00051123"/>
    <w:rsid w:val="00054FBA"/>
    <w:rsid w:val="00065FC3"/>
    <w:rsid w:val="000718EC"/>
    <w:rsid w:val="00092D6A"/>
    <w:rsid w:val="000A63A8"/>
    <w:rsid w:val="000A790E"/>
    <w:rsid w:val="000C2949"/>
    <w:rsid w:val="000C3BFD"/>
    <w:rsid w:val="000D21C1"/>
    <w:rsid w:val="000E4B65"/>
    <w:rsid w:val="000E5AEA"/>
    <w:rsid w:val="00103283"/>
    <w:rsid w:val="0010538F"/>
    <w:rsid w:val="00111302"/>
    <w:rsid w:val="001231AB"/>
    <w:rsid w:val="00134086"/>
    <w:rsid w:val="00146B52"/>
    <w:rsid w:val="00180CBF"/>
    <w:rsid w:val="00185A4A"/>
    <w:rsid w:val="001868B9"/>
    <w:rsid w:val="001B2812"/>
    <w:rsid w:val="001B4068"/>
    <w:rsid w:val="001C19AE"/>
    <w:rsid w:val="001D37D1"/>
    <w:rsid w:val="001D7A05"/>
    <w:rsid w:val="001E120C"/>
    <w:rsid w:val="00201A78"/>
    <w:rsid w:val="002202D0"/>
    <w:rsid w:val="0022765F"/>
    <w:rsid w:val="00235F24"/>
    <w:rsid w:val="002530A4"/>
    <w:rsid w:val="00257B11"/>
    <w:rsid w:val="00270FDB"/>
    <w:rsid w:val="00271FD1"/>
    <w:rsid w:val="002750D7"/>
    <w:rsid w:val="002C1818"/>
    <w:rsid w:val="002C2788"/>
    <w:rsid w:val="002C3CFC"/>
    <w:rsid w:val="00312DC5"/>
    <w:rsid w:val="003156A7"/>
    <w:rsid w:val="00317459"/>
    <w:rsid w:val="00333442"/>
    <w:rsid w:val="0034381D"/>
    <w:rsid w:val="003627D1"/>
    <w:rsid w:val="00373417"/>
    <w:rsid w:val="0038707D"/>
    <w:rsid w:val="003875C8"/>
    <w:rsid w:val="0039025C"/>
    <w:rsid w:val="0039361F"/>
    <w:rsid w:val="00393B49"/>
    <w:rsid w:val="003943F3"/>
    <w:rsid w:val="003A4146"/>
    <w:rsid w:val="003A63ED"/>
    <w:rsid w:val="003D17F8"/>
    <w:rsid w:val="003D3FA6"/>
    <w:rsid w:val="003E0C3C"/>
    <w:rsid w:val="00400817"/>
    <w:rsid w:val="00422B9B"/>
    <w:rsid w:val="004277EF"/>
    <w:rsid w:val="00432738"/>
    <w:rsid w:val="0044523F"/>
    <w:rsid w:val="0045491E"/>
    <w:rsid w:val="0045773C"/>
    <w:rsid w:val="004719EA"/>
    <w:rsid w:val="00487499"/>
    <w:rsid w:val="004C0286"/>
    <w:rsid w:val="004C4A51"/>
    <w:rsid w:val="004E7426"/>
    <w:rsid w:val="00512D4E"/>
    <w:rsid w:val="00513F2E"/>
    <w:rsid w:val="005404D9"/>
    <w:rsid w:val="0055338E"/>
    <w:rsid w:val="005B03EB"/>
    <w:rsid w:val="005B6145"/>
    <w:rsid w:val="005B7C24"/>
    <w:rsid w:val="005C15C3"/>
    <w:rsid w:val="005C4CA3"/>
    <w:rsid w:val="005E2DA1"/>
    <w:rsid w:val="005E58E1"/>
    <w:rsid w:val="005F3185"/>
    <w:rsid w:val="00611079"/>
    <w:rsid w:val="006223D5"/>
    <w:rsid w:val="006840F1"/>
    <w:rsid w:val="0069344C"/>
    <w:rsid w:val="0069748D"/>
    <w:rsid w:val="006A0027"/>
    <w:rsid w:val="006B25C2"/>
    <w:rsid w:val="006C3AC3"/>
    <w:rsid w:val="006E07ED"/>
    <w:rsid w:val="006F03D8"/>
    <w:rsid w:val="007002BA"/>
    <w:rsid w:val="00727F3F"/>
    <w:rsid w:val="007552D7"/>
    <w:rsid w:val="00762425"/>
    <w:rsid w:val="0076422C"/>
    <w:rsid w:val="00771044"/>
    <w:rsid w:val="0077572F"/>
    <w:rsid w:val="00780A18"/>
    <w:rsid w:val="0078155D"/>
    <w:rsid w:val="00785DDE"/>
    <w:rsid w:val="00792F7B"/>
    <w:rsid w:val="007961F7"/>
    <w:rsid w:val="007A0F2C"/>
    <w:rsid w:val="007A5728"/>
    <w:rsid w:val="007B0536"/>
    <w:rsid w:val="007B1E13"/>
    <w:rsid w:val="007B444A"/>
    <w:rsid w:val="007D10F8"/>
    <w:rsid w:val="007D3EAB"/>
    <w:rsid w:val="007D6587"/>
    <w:rsid w:val="007E7A07"/>
    <w:rsid w:val="007F4738"/>
    <w:rsid w:val="00800891"/>
    <w:rsid w:val="008043B8"/>
    <w:rsid w:val="00807A9A"/>
    <w:rsid w:val="00812199"/>
    <w:rsid w:val="008125E7"/>
    <w:rsid w:val="00822E7E"/>
    <w:rsid w:val="008239D0"/>
    <w:rsid w:val="00852A10"/>
    <w:rsid w:val="00864387"/>
    <w:rsid w:val="00867878"/>
    <w:rsid w:val="00868CB3"/>
    <w:rsid w:val="00873899"/>
    <w:rsid w:val="008749E3"/>
    <w:rsid w:val="00883929"/>
    <w:rsid w:val="0089662E"/>
    <w:rsid w:val="00896AB0"/>
    <w:rsid w:val="008E0538"/>
    <w:rsid w:val="008E7941"/>
    <w:rsid w:val="00900644"/>
    <w:rsid w:val="009015A3"/>
    <w:rsid w:val="00936A75"/>
    <w:rsid w:val="009379A5"/>
    <w:rsid w:val="0094795E"/>
    <w:rsid w:val="0096195F"/>
    <w:rsid w:val="00963950"/>
    <w:rsid w:val="0096613D"/>
    <w:rsid w:val="0097186F"/>
    <w:rsid w:val="00981E39"/>
    <w:rsid w:val="0099178B"/>
    <w:rsid w:val="009B09A9"/>
    <w:rsid w:val="009B17C0"/>
    <w:rsid w:val="009B516C"/>
    <w:rsid w:val="009C4D27"/>
    <w:rsid w:val="009D3B37"/>
    <w:rsid w:val="009D48CD"/>
    <w:rsid w:val="009F30C8"/>
    <w:rsid w:val="00A044C3"/>
    <w:rsid w:val="00A07337"/>
    <w:rsid w:val="00A30663"/>
    <w:rsid w:val="00A370A2"/>
    <w:rsid w:val="00A4023A"/>
    <w:rsid w:val="00A435BC"/>
    <w:rsid w:val="00A57D58"/>
    <w:rsid w:val="00A77E0E"/>
    <w:rsid w:val="00A81941"/>
    <w:rsid w:val="00A859C7"/>
    <w:rsid w:val="00AA2AA8"/>
    <w:rsid w:val="00AA7EFC"/>
    <w:rsid w:val="00AB4F1D"/>
    <w:rsid w:val="00AC77AD"/>
    <w:rsid w:val="00AD7B8D"/>
    <w:rsid w:val="00AF541D"/>
    <w:rsid w:val="00B10534"/>
    <w:rsid w:val="00B12503"/>
    <w:rsid w:val="00B31B5C"/>
    <w:rsid w:val="00B3355F"/>
    <w:rsid w:val="00B55AFA"/>
    <w:rsid w:val="00B7045B"/>
    <w:rsid w:val="00B86B37"/>
    <w:rsid w:val="00BB0C7A"/>
    <w:rsid w:val="00BB7B71"/>
    <w:rsid w:val="00BE614E"/>
    <w:rsid w:val="00BE6DAC"/>
    <w:rsid w:val="00C0165D"/>
    <w:rsid w:val="00C0538F"/>
    <w:rsid w:val="00C35E00"/>
    <w:rsid w:val="00C464AD"/>
    <w:rsid w:val="00C54F22"/>
    <w:rsid w:val="00C6088C"/>
    <w:rsid w:val="00C71DA8"/>
    <w:rsid w:val="00C73266"/>
    <w:rsid w:val="00C73296"/>
    <w:rsid w:val="00C75225"/>
    <w:rsid w:val="00C82520"/>
    <w:rsid w:val="00C8300D"/>
    <w:rsid w:val="00C97ED1"/>
    <w:rsid w:val="00CA1325"/>
    <w:rsid w:val="00CA7AF6"/>
    <w:rsid w:val="00CC5FB1"/>
    <w:rsid w:val="00CD215B"/>
    <w:rsid w:val="00CD3AF6"/>
    <w:rsid w:val="00CD515C"/>
    <w:rsid w:val="00CD7A41"/>
    <w:rsid w:val="00CE0770"/>
    <w:rsid w:val="00CF2DD1"/>
    <w:rsid w:val="00D0614B"/>
    <w:rsid w:val="00D11460"/>
    <w:rsid w:val="00D1610A"/>
    <w:rsid w:val="00D27A92"/>
    <w:rsid w:val="00D35EAD"/>
    <w:rsid w:val="00D37A85"/>
    <w:rsid w:val="00D37B2F"/>
    <w:rsid w:val="00D43EC2"/>
    <w:rsid w:val="00D455B2"/>
    <w:rsid w:val="00D50A40"/>
    <w:rsid w:val="00D54F8E"/>
    <w:rsid w:val="00D62D97"/>
    <w:rsid w:val="00D6D612"/>
    <w:rsid w:val="00D756CF"/>
    <w:rsid w:val="00D7779F"/>
    <w:rsid w:val="00D80665"/>
    <w:rsid w:val="00D8341A"/>
    <w:rsid w:val="00D912BD"/>
    <w:rsid w:val="00D940EC"/>
    <w:rsid w:val="00DA4C57"/>
    <w:rsid w:val="00DA65C2"/>
    <w:rsid w:val="00DB5275"/>
    <w:rsid w:val="00DB6B65"/>
    <w:rsid w:val="00DD26F3"/>
    <w:rsid w:val="00DE1736"/>
    <w:rsid w:val="00DE55E2"/>
    <w:rsid w:val="00DE62C6"/>
    <w:rsid w:val="00DF1ABE"/>
    <w:rsid w:val="00E06BDC"/>
    <w:rsid w:val="00E07F33"/>
    <w:rsid w:val="00E1111F"/>
    <w:rsid w:val="00E24F6E"/>
    <w:rsid w:val="00E46535"/>
    <w:rsid w:val="00E60758"/>
    <w:rsid w:val="00E701FA"/>
    <w:rsid w:val="00E853A9"/>
    <w:rsid w:val="00E92FB5"/>
    <w:rsid w:val="00E97FFA"/>
    <w:rsid w:val="00EA7E26"/>
    <w:rsid w:val="00EA7F24"/>
    <w:rsid w:val="00EC188A"/>
    <w:rsid w:val="00ED2D1D"/>
    <w:rsid w:val="00EF2586"/>
    <w:rsid w:val="00EF3550"/>
    <w:rsid w:val="00F07A7D"/>
    <w:rsid w:val="00F1330E"/>
    <w:rsid w:val="00F16F6C"/>
    <w:rsid w:val="00F17D8C"/>
    <w:rsid w:val="00F4650D"/>
    <w:rsid w:val="00F55FB8"/>
    <w:rsid w:val="00F64240"/>
    <w:rsid w:val="00F66DA4"/>
    <w:rsid w:val="00F72336"/>
    <w:rsid w:val="00F8103E"/>
    <w:rsid w:val="00F92253"/>
    <w:rsid w:val="00F9274D"/>
    <w:rsid w:val="00F97C26"/>
    <w:rsid w:val="00FB2320"/>
    <w:rsid w:val="00FB401C"/>
    <w:rsid w:val="00FC1342"/>
    <w:rsid w:val="00FC1E06"/>
    <w:rsid w:val="00FC636C"/>
    <w:rsid w:val="00FD13D9"/>
    <w:rsid w:val="00FE7FC7"/>
    <w:rsid w:val="00FF280D"/>
    <w:rsid w:val="012EC623"/>
    <w:rsid w:val="017510D7"/>
    <w:rsid w:val="023F697A"/>
    <w:rsid w:val="02B6E50A"/>
    <w:rsid w:val="02D8546A"/>
    <w:rsid w:val="035A33C8"/>
    <w:rsid w:val="035AE59D"/>
    <w:rsid w:val="05B4EE46"/>
    <w:rsid w:val="06DED1B4"/>
    <w:rsid w:val="07F655B5"/>
    <w:rsid w:val="08299852"/>
    <w:rsid w:val="08E2C610"/>
    <w:rsid w:val="09D7CCE0"/>
    <w:rsid w:val="0A39A651"/>
    <w:rsid w:val="0A8392A1"/>
    <w:rsid w:val="0AD2A109"/>
    <w:rsid w:val="0C0D1AE2"/>
    <w:rsid w:val="0C35D51A"/>
    <w:rsid w:val="0D5FB917"/>
    <w:rsid w:val="0E07C342"/>
    <w:rsid w:val="0E219B40"/>
    <w:rsid w:val="0EF5E0DA"/>
    <w:rsid w:val="0F41AFC6"/>
    <w:rsid w:val="11098BB2"/>
    <w:rsid w:val="11DC30AE"/>
    <w:rsid w:val="11F2B76F"/>
    <w:rsid w:val="11F9409A"/>
    <w:rsid w:val="12B78F26"/>
    <w:rsid w:val="13365A69"/>
    <w:rsid w:val="134E583B"/>
    <w:rsid w:val="1394F313"/>
    <w:rsid w:val="15047090"/>
    <w:rsid w:val="1521E5B3"/>
    <w:rsid w:val="15A8858C"/>
    <w:rsid w:val="15C805AE"/>
    <w:rsid w:val="15CC893C"/>
    <w:rsid w:val="1618C4C5"/>
    <w:rsid w:val="16371FB7"/>
    <w:rsid w:val="1912D988"/>
    <w:rsid w:val="1A99E396"/>
    <w:rsid w:val="1C1A0034"/>
    <w:rsid w:val="1D92BCDD"/>
    <w:rsid w:val="1DF0360D"/>
    <w:rsid w:val="1E064045"/>
    <w:rsid w:val="201CDEF6"/>
    <w:rsid w:val="20992D50"/>
    <w:rsid w:val="20CD6839"/>
    <w:rsid w:val="21B6DDE4"/>
    <w:rsid w:val="224DDB45"/>
    <w:rsid w:val="2346F35E"/>
    <w:rsid w:val="2354EE57"/>
    <w:rsid w:val="23D0B216"/>
    <w:rsid w:val="25A4369D"/>
    <w:rsid w:val="25E4884A"/>
    <w:rsid w:val="26D858D9"/>
    <w:rsid w:val="28011DF2"/>
    <w:rsid w:val="298EE197"/>
    <w:rsid w:val="29D64148"/>
    <w:rsid w:val="2C4C8252"/>
    <w:rsid w:val="2C84AC98"/>
    <w:rsid w:val="2CA3C15D"/>
    <w:rsid w:val="2D0B03CE"/>
    <w:rsid w:val="2D1CD3F8"/>
    <w:rsid w:val="2D8402BA"/>
    <w:rsid w:val="2F086D4C"/>
    <w:rsid w:val="2F169952"/>
    <w:rsid w:val="30DC003A"/>
    <w:rsid w:val="31347AF9"/>
    <w:rsid w:val="32B99BAD"/>
    <w:rsid w:val="32BE7CFF"/>
    <w:rsid w:val="32C4F282"/>
    <w:rsid w:val="32C86453"/>
    <w:rsid w:val="332180EC"/>
    <w:rsid w:val="33BDBE70"/>
    <w:rsid w:val="34C375A3"/>
    <w:rsid w:val="354A0FE7"/>
    <w:rsid w:val="35A5D832"/>
    <w:rsid w:val="36876CB4"/>
    <w:rsid w:val="37274CBC"/>
    <w:rsid w:val="3756D811"/>
    <w:rsid w:val="375E5152"/>
    <w:rsid w:val="37E7224D"/>
    <w:rsid w:val="38685CB9"/>
    <w:rsid w:val="38FBB60A"/>
    <w:rsid w:val="3A14F518"/>
    <w:rsid w:val="3E8B0E3C"/>
    <w:rsid w:val="3F0771D4"/>
    <w:rsid w:val="404954BD"/>
    <w:rsid w:val="40CE5524"/>
    <w:rsid w:val="40CF5BCC"/>
    <w:rsid w:val="414E5338"/>
    <w:rsid w:val="42871EC1"/>
    <w:rsid w:val="44F44594"/>
    <w:rsid w:val="453ED8B2"/>
    <w:rsid w:val="47962B32"/>
    <w:rsid w:val="48A673B4"/>
    <w:rsid w:val="49D7C72A"/>
    <w:rsid w:val="4A58780A"/>
    <w:rsid w:val="4AE6706A"/>
    <w:rsid w:val="4B72D9F3"/>
    <w:rsid w:val="4D071E96"/>
    <w:rsid w:val="4D1568D9"/>
    <w:rsid w:val="4DF1FE46"/>
    <w:rsid w:val="4E56177D"/>
    <w:rsid w:val="4F202230"/>
    <w:rsid w:val="4F31072F"/>
    <w:rsid w:val="4FA007CF"/>
    <w:rsid w:val="5114AED7"/>
    <w:rsid w:val="515FB1A9"/>
    <w:rsid w:val="51D576FA"/>
    <w:rsid w:val="52819800"/>
    <w:rsid w:val="52B8F93F"/>
    <w:rsid w:val="52D800C3"/>
    <w:rsid w:val="52FFA7EA"/>
    <w:rsid w:val="53858C5B"/>
    <w:rsid w:val="54963FCB"/>
    <w:rsid w:val="54CB08CD"/>
    <w:rsid w:val="560E336E"/>
    <w:rsid w:val="562DC089"/>
    <w:rsid w:val="59596BD4"/>
    <w:rsid w:val="5A820F05"/>
    <w:rsid w:val="5B513991"/>
    <w:rsid w:val="5C50A922"/>
    <w:rsid w:val="5D783B4B"/>
    <w:rsid w:val="5DA54A05"/>
    <w:rsid w:val="5E85BE97"/>
    <w:rsid w:val="5FB4DA14"/>
    <w:rsid w:val="5FB87E4C"/>
    <w:rsid w:val="6036B51C"/>
    <w:rsid w:val="60BA95FA"/>
    <w:rsid w:val="618F15E2"/>
    <w:rsid w:val="622B4873"/>
    <w:rsid w:val="624B3D50"/>
    <w:rsid w:val="6396EAD9"/>
    <w:rsid w:val="63AF7E10"/>
    <w:rsid w:val="6572B157"/>
    <w:rsid w:val="657859DD"/>
    <w:rsid w:val="65E32902"/>
    <w:rsid w:val="669BC7CA"/>
    <w:rsid w:val="66AB29A9"/>
    <w:rsid w:val="688D5337"/>
    <w:rsid w:val="68CFBECC"/>
    <w:rsid w:val="6A0D423E"/>
    <w:rsid w:val="6A3B475B"/>
    <w:rsid w:val="6AA1E396"/>
    <w:rsid w:val="6B7F8821"/>
    <w:rsid w:val="6B9E626A"/>
    <w:rsid w:val="6C0D235C"/>
    <w:rsid w:val="6C30D4DC"/>
    <w:rsid w:val="6D9C971F"/>
    <w:rsid w:val="6DA7926B"/>
    <w:rsid w:val="6DF63680"/>
    <w:rsid w:val="6E20475D"/>
    <w:rsid w:val="6EBB7FC9"/>
    <w:rsid w:val="6EC5ECEF"/>
    <w:rsid w:val="6F90C342"/>
    <w:rsid w:val="6F99C2D0"/>
    <w:rsid w:val="6FAB7906"/>
    <w:rsid w:val="6FFDEE63"/>
    <w:rsid w:val="7055C1C3"/>
    <w:rsid w:val="70CE5525"/>
    <w:rsid w:val="73F770CD"/>
    <w:rsid w:val="74C9AC49"/>
    <w:rsid w:val="74DAB738"/>
    <w:rsid w:val="766C4BD1"/>
    <w:rsid w:val="76933D6E"/>
    <w:rsid w:val="769C6E50"/>
    <w:rsid w:val="784C33D5"/>
    <w:rsid w:val="791885F1"/>
    <w:rsid w:val="79556700"/>
    <w:rsid w:val="7A88623B"/>
    <w:rsid w:val="7AF05E38"/>
    <w:rsid w:val="7B4894E0"/>
    <w:rsid w:val="7B4DD77D"/>
    <w:rsid w:val="7C6E8159"/>
    <w:rsid w:val="7CFE1DCB"/>
    <w:rsid w:val="7E5EC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Activity"/>
    <w:qFormat/>
    <w:rsid w:val="00D8341A"/>
    <w:pPr>
      <w:spacing w:after="0" w:line="240" w:lineRule="auto"/>
    </w:pPr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9C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customStyle="1" w:styleId="Heading2Char">
    <w:name w:val="Heading 2 Char"/>
    <w:aliases w:val="Marks Char"/>
    <w:basedOn w:val="DefaultParagraphFont"/>
    <w:link w:val="Heading2"/>
    <w:uiPriority w:val="9"/>
    <w:rsid w:val="00A859C7"/>
    <w:rPr>
      <w:rFonts w:ascii="CongressSans" w:eastAsia="Times New Roman" w:hAnsi="CongressSans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859C7"/>
    <w:rPr>
      <w:rFonts w:ascii="Segoe UI" w:eastAsia="Times New Roman" w:hAnsi="Segoe UI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customStyle="1" w:styleId="ANSWERS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customStyle="1" w:styleId="Activity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customStyle="1" w:styleId="WBANSWERBOXES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customStyle="1" w:styleId="WBActivity2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customStyle="1" w:styleId="paragraph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eop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0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microsoft.com/office/2020/10/relationships/intelligence" Target="intelligence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84A938EEE1E43A6DF759D2BB75CE3" ma:contentTypeVersion="8" ma:contentTypeDescription="Create a new document." ma:contentTypeScope="" ma:versionID="8e1840a1e0399265a5d7a6d8a9ff39bc">
  <xsd:schema xmlns:xsd="http://www.w3.org/2001/XMLSchema" xmlns:xs="http://www.w3.org/2001/XMLSchema" xmlns:p="http://schemas.microsoft.com/office/2006/metadata/properties" xmlns:ns2="375098ab-c1d9-49f2-8e12-530e0d61581a" targetNamespace="http://schemas.microsoft.com/office/2006/metadata/properties" ma:root="true" ma:fieldsID="039c023485aaf896c67b2be5dbbbc39e" ns2:_="">
    <xsd:import namespace="375098ab-c1d9-49f2-8e12-530e0d6158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5098ab-c1d9-49f2-8e12-530e0d615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82D2B0-236B-4249-B72E-5E85C186B1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3F966D-84AD-4C70-AF85-0BC56E80BE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5098ab-c1d9-49f2-8e12-530e0d615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D51DF79-AB0D-4D49-930F-913500C2293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995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Soraia Tavares</cp:lastModifiedBy>
  <cp:revision>2</cp:revision>
  <dcterms:created xsi:type="dcterms:W3CDTF">2025-03-06T22:05:00Z</dcterms:created>
  <dcterms:modified xsi:type="dcterms:W3CDTF">2025-03-06T22:05:00Z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0x01010034C84A938EEE1E43A6DF759D2BB75CE3</vt:lpwstr>
  </property>
</Properties>
</file>