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7475E" w14:textId="77777777" w:rsidR="006A5D2C" w:rsidRPr="00E50C93" w:rsidRDefault="006A5D2C" w:rsidP="006A5D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Chars="0"/>
        <w:contextualSpacing/>
        <w:rPr>
          <w:rFonts w:ascii="Times New Roman" w:hAnsi="Times New Roman"/>
          <w:color w:val="000000"/>
          <w:sz w:val="24"/>
          <w:szCs w:val="24"/>
        </w:rPr>
      </w:pPr>
      <w:r w:rsidRPr="00E50C93">
        <w:rPr>
          <w:rFonts w:ascii="Times New Roman" w:hAnsi="Times New Roman"/>
          <w:color w:val="000000"/>
          <w:sz w:val="24"/>
          <w:szCs w:val="24"/>
        </w:rPr>
        <w:t>Unit Testing will be done by developers</w:t>
      </w:r>
    </w:p>
    <w:p w14:paraId="6849B7FD" w14:textId="77777777" w:rsidR="006A5D2C" w:rsidRPr="00E50C93" w:rsidRDefault="006A5D2C" w:rsidP="006A5D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Chars="0"/>
        <w:contextualSpacing/>
        <w:rPr>
          <w:rFonts w:ascii="Times New Roman" w:hAnsi="Times New Roman"/>
          <w:color w:val="000000"/>
          <w:sz w:val="24"/>
          <w:szCs w:val="24"/>
        </w:rPr>
      </w:pPr>
      <w:r w:rsidRPr="00E50C93">
        <w:rPr>
          <w:rFonts w:ascii="Times New Roman" w:hAnsi="Times New Roman"/>
          <w:color w:val="000000"/>
          <w:sz w:val="24"/>
          <w:szCs w:val="24"/>
        </w:rPr>
        <w:t xml:space="preserve">Developers use </w:t>
      </w:r>
      <w:r w:rsidRPr="00E50C93">
        <w:rPr>
          <w:rFonts w:ascii="Times New Roman" w:hAnsi="Times New Roman"/>
          <w:color w:val="000000"/>
          <w:sz w:val="24"/>
          <w:szCs w:val="24"/>
          <w:u w:val="single"/>
        </w:rPr>
        <w:t>White-Box-Testing</w:t>
      </w:r>
      <w:r w:rsidRPr="00E50C9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50C93">
        <w:rPr>
          <w:rFonts w:ascii="Times New Roman" w:hAnsi="Times New Roman"/>
          <w:color w:val="000000"/>
          <w:sz w:val="24"/>
          <w:szCs w:val="24"/>
        </w:rPr>
        <w:t>techinque</w:t>
      </w:r>
      <w:proofErr w:type="spellEnd"/>
      <w:r w:rsidRPr="00E50C93">
        <w:rPr>
          <w:rFonts w:ascii="Times New Roman" w:hAnsi="Times New Roman"/>
          <w:color w:val="000000"/>
          <w:sz w:val="24"/>
          <w:szCs w:val="24"/>
        </w:rPr>
        <w:t xml:space="preserve"> to do:</w:t>
      </w:r>
      <w:r w:rsidRPr="00E50C93">
        <w:rPr>
          <w:rFonts w:ascii="Times New Roman" w:hAnsi="Times New Roman"/>
          <w:color w:val="000000"/>
          <w:sz w:val="24"/>
          <w:szCs w:val="24"/>
        </w:rPr>
        <w:br/>
        <w:t>-</w:t>
      </w:r>
      <w:r w:rsidRPr="00E50C93">
        <w:rPr>
          <w:rFonts w:ascii="Times New Roman" w:hAnsi="Times New Roman"/>
          <w:color w:val="000000"/>
          <w:sz w:val="24"/>
          <w:szCs w:val="24"/>
        </w:rPr>
        <w:tab/>
        <w:t xml:space="preserve">Developers determines all legal (valid &amp; invalid) </w:t>
      </w:r>
      <w:proofErr w:type="gramStart"/>
      <w:r w:rsidRPr="00E50C93">
        <w:rPr>
          <w:rFonts w:ascii="Times New Roman" w:hAnsi="Times New Roman"/>
          <w:color w:val="000000"/>
          <w:sz w:val="24"/>
          <w:szCs w:val="24"/>
        </w:rPr>
        <w:t>AND(</w:t>
      </w:r>
      <w:proofErr w:type="gramEnd"/>
      <w:r w:rsidRPr="00E50C93">
        <w:rPr>
          <w:rFonts w:ascii="Times New Roman" w:hAnsi="Times New Roman"/>
          <w:color w:val="000000"/>
          <w:sz w:val="24"/>
          <w:szCs w:val="24"/>
        </w:rPr>
        <w:t xml:space="preserve">&amp;&amp;) illegal inputs and verifies the outputs against the </w:t>
      </w:r>
      <w:proofErr w:type="spellStart"/>
      <w:r w:rsidRPr="00E50C93">
        <w:rPr>
          <w:rFonts w:ascii="Times New Roman" w:hAnsi="Times New Roman"/>
          <w:color w:val="000000"/>
          <w:sz w:val="24"/>
          <w:szCs w:val="24"/>
        </w:rPr>
        <w:t>expectec</w:t>
      </w:r>
      <w:proofErr w:type="spellEnd"/>
      <w:r w:rsidRPr="00E50C93">
        <w:rPr>
          <w:rFonts w:ascii="Times New Roman" w:hAnsi="Times New Roman"/>
          <w:color w:val="000000"/>
          <w:sz w:val="24"/>
          <w:szCs w:val="24"/>
        </w:rPr>
        <w:t xml:space="preserve"> outcomes.</w:t>
      </w:r>
      <w:r w:rsidRPr="00E50C93">
        <w:rPr>
          <w:rFonts w:ascii="Times New Roman" w:hAnsi="Times New Roman"/>
          <w:color w:val="000000"/>
          <w:sz w:val="24"/>
          <w:szCs w:val="24"/>
        </w:rPr>
        <w:br/>
        <w:t>-</w:t>
      </w:r>
      <w:r w:rsidRPr="00E50C93">
        <w:rPr>
          <w:rFonts w:ascii="Times New Roman" w:hAnsi="Times New Roman"/>
          <w:color w:val="000000"/>
          <w:sz w:val="24"/>
          <w:szCs w:val="24"/>
        </w:rPr>
        <w:tab/>
        <w:t>Testing based on an analysis of the internal structure of the component</w:t>
      </w:r>
      <w:r w:rsidRPr="00E50C93">
        <w:rPr>
          <w:rFonts w:ascii="Times New Roman" w:hAnsi="Times New Roman"/>
          <w:color w:val="000000"/>
          <w:sz w:val="24"/>
          <w:szCs w:val="24"/>
        </w:rPr>
        <w:br/>
        <w:t>-</w:t>
      </w:r>
      <w:r w:rsidRPr="00E50C93">
        <w:rPr>
          <w:rFonts w:ascii="Times New Roman" w:hAnsi="Times New Roman"/>
          <w:color w:val="000000"/>
          <w:sz w:val="24"/>
          <w:szCs w:val="24"/>
        </w:rPr>
        <w:tab/>
        <w:t>Developer must ensure all lines code is checked.</w:t>
      </w:r>
    </w:p>
    <w:p w14:paraId="6F2452C1" w14:textId="77777777" w:rsidR="006A5D2C" w:rsidRPr="00E50C93" w:rsidRDefault="006A5D2C" w:rsidP="006A5D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Chars="0"/>
        <w:contextualSpacing/>
        <w:rPr>
          <w:rFonts w:ascii="Times New Roman" w:hAnsi="Times New Roman"/>
          <w:color w:val="000000"/>
          <w:sz w:val="24"/>
          <w:szCs w:val="24"/>
        </w:rPr>
      </w:pPr>
      <w:r w:rsidRPr="00E50C93">
        <w:rPr>
          <w:rFonts w:ascii="Times New Roman" w:hAnsi="Times New Roman"/>
          <w:color w:val="000000"/>
          <w:sz w:val="24"/>
          <w:szCs w:val="24"/>
        </w:rPr>
        <w:t xml:space="preserve">When executing Unit Testing, if any bugs are </w:t>
      </w:r>
      <w:proofErr w:type="spellStart"/>
      <w:r w:rsidRPr="00E50C93">
        <w:rPr>
          <w:rFonts w:ascii="Times New Roman" w:hAnsi="Times New Roman"/>
          <w:color w:val="000000"/>
          <w:sz w:val="24"/>
          <w:szCs w:val="24"/>
        </w:rPr>
        <w:t>finded</w:t>
      </w:r>
      <w:proofErr w:type="spellEnd"/>
      <w:r w:rsidRPr="00E50C93">
        <w:rPr>
          <w:rFonts w:ascii="Times New Roman" w:hAnsi="Times New Roman"/>
          <w:color w:val="000000"/>
          <w:sz w:val="24"/>
          <w:szCs w:val="24"/>
        </w:rPr>
        <w:t>, developers have to log bug on “Defect Log” file and fix it until it is correct.</w:t>
      </w:r>
    </w:p>
    <w:p w14:paraId="5F879AE4" w14:textId="77777777" w:rsidR="006A5D2C" w:rsidRPr="00E50C93" w:rsidRDefault="006A5D2C" w:rsidP="006A5D2C">
      <w:pPr>
        <w:spacing w:before="100" w:beforeAutospacing="1" w:after="100" w:afterAutospacing="1"/>
        <w:ind w:left="1440"/>
        <w:rPr>
          <w:color w:val="000000"/>
          <w:sz w:val="24"/>
          <w:szCs w:val="24"/>
        </w:rPr>
      </w:pPr>
      <w:r w:rsidRPr="00E50C93">
        <w:rPr>
          <w:color w:val="000000"/>
          <w:sz w:val="24"/>
          <w:szCs w:val="24"/>
        </w:rPr>
        <w:t>Rule for filling test result: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052"/>
      </w:tblGrid>
      <w:tr w:rsidR="006A5D2C" w:rsidRPr="00E50C93" w14:paraId="0231D2DD" w14:textId="77777777" w:rsidTr="00205FC1">
        <w:trPr>
          <w:jc w:val="center"/>
        </w:trPr>
        <w:tc>
          <w:tcPr>
            <w:tcW w:w="2972" w:type="dxa"/>
          </w:tcPr>
          <w:p w14:paraId="704E0281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Test result pass</w:t>
            </w:r>
          </w:p>
        </w:tc>
        <w:tc>
          <w:tcPr>
            <w:tcW w:w="3052" w:type="dxa"/>
          </w:tcPr>
          <w:p w14:paraId="7BC2FB5B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Pass</w:t>
            </w:r>
          </w:p>
        </w:tc>
      </w:tr>
      <w:tr w:rsidR="006A5D2C" w:rsidRPr="00E50C93" w14:paraId="474CB16D" w14:textId="77777777" w:rsidTr="00205FC1">
        <w:trPr>
          <w:jc w:val="center"/>
        </w:trPr>
        <w:tc>
          <w:tcPr>
            <w:tcW w:w="2972" w:type="dxa"/>
          </w:tcPr>
          <w:p w14:paraId="4C73250D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Test result fail</w:t>
            </w:r>
          </w:p>
        </w:tc>
        <w:tc>
          <w:tcPr>
            <w:tcW w:w="3052" w:type="dxa"/>
          </w:tcPr>
          <w:p w14:paraId="78614979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Fail</w:t>
            </w:r>
          </w:p>
        </w:tc>
      </w:tr>
      <w:tr w:rsidR="006A5D2C" w:rsidRPr="00E50C93" w14:paraId="13E6732F" w14:textId="77777777" w:rsidTr="00205FC1">
        <w:trPr>
          <w:jc w:val="center"/>
        </w:trPr>
        <w:tc>
          <w:tcPr>
            <w:tcW w:w="2972" w:type="dxa"/>
          </w:tcPr>
          <w:p w14:paraId="643F6FD9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Do not test</w:t>
            </w:r>
          </w:p>
        </w:tc>
        <w:tc>
          <w:tcPr>
            <w:tcW w:w="3052" w:type="dxa"/>
          </w:tcPr>
          <w:p w14:paraId="70B2BC15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Untested</w:t>
            </w:r>
          </w:p>
        </w:tc>
      </w:tr>
      <w:tr w:rsidR="006A5D2C" w:rsidRPr="00E50C93" w14:paraId="3ACEEA4D" w14:textId="77777777" w:rsidTr="00205FC1">
        <w:trPr>
          <w:jc w:val="center"/>
        </w:trPr>
        <w:tc>
          <w:tcPr>
            <w:tcW w:w="2972" w:type="dxa"/>
          </w:tcPr>
          <w:p w14:paraId="0ADD87CD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Cannot test</w:t>
            </w:r>
          </w:p>
        </w:tc>
        <w:tc>
          <w:tcPr>
            <w:tcW w:w="3052" w:type="dxa"/>
          </w:tcPr>
          <w:p w14:paraId="6FAF8003" w14:textId="77777777" w:rsidR="006A5D2C" w:rsidRPr="00E50C93" w:rsidRDefault="006A5D2C" w:rsidP="00205FC1">
            <w:pPr>
              <w:pStyle w:val="NoSpacing"/>
              <w:spacing w:line="360" w:lineRule="auto"/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</w:pPr>
            <w:r w:rsidRPr="00E50C93">
              <w:rPr>
                <w:rFonts w:eastAsia="MS Mincho"/>
                <w:bCs/>
                <w:iCs/>
                <w:snapToGrid w:val="0"/>
                <w:sz w:val="24"/>
                <w:szCs w:val="24"/>
                <w:lang w:val="en-GB"/>
              </w:rPr>
              <w:t>N/A (Not available)</w:t>
            </w:r>
          </w:p>
        </w:tc>
      </w:tr>
    </w:tbl>
    <w:p w14:paraId="2EFF6583" w14:textId="77777777" w:rsidR="00A05FBB" w:rsidRDefault="006A5D2C">
      <w:bookmarkStart w:id="0" w:name="_GoBack"/>
      <w:bookmarkEnd w:id="0"/>
    </w:p>
    <w:sectPr w:rsidR="00A05FBB" w:rsidSect="007D2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10F7"/>
    <w:multiLevelType w:val="hybridMultilevel"/>
    <w:tmpl w:val="4544BF5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2C"/>
    <w:rsid w:val="006A5D2C"/>
    <w:rsid w:val="007D2A56"/>
    <w:rsid w:val="008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25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D2C"/>
    <w:pPr>
      <w:spacing w:after="120" w:line="276" w:lineRule="auto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link w:val="NoSpacingChar"/>
    <w:uiPriority w:val="1"/>
    <w:qFormat/>
    <w:rsid w:val="006A5D2C"/>
    <w:rPr>
      <w:i/>
    </w:rPr>
  </w:style>
  <w:style w:type="character" w:customStyle="1" w:styleId="NoSpacingChar">
    <w:name w:val="No Spacing Char"/>
    <w:link w:val="NoSpacing"/>
    <w:uiPriority w:val="1"/>
    <w:locked/>
    <w:rsid w:val="006A5D2C"/>
    <w:rPr>
      <w:rFonts w:ascii="Times New Roman" w:eastAsia="Times New Roman" w:hAnsi="Times New Roman" w:cs="Times New Roman"/>
      <w:i/>
      <w:sz w:val="22"/>
      <w:szCs w:val="22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6A5D2C"/>
    <w:pPr>
      <w:spacing w:after="0" w:line="240" w:lineRule="auto"/>
      <w:ind w:leftChars="400" w:left="840"/>
    </w:pPr>
    <w:rPr>
      <w:rFonts w:ascii="Century" w:eastAsia="MS Mincho" w:hAnsi="Century"/>
      <w:sz w:val="21"/>
      <w:szCs w:val="21"/>
      <w:lang w:eastAsia="ja-JP"/>
    </w:rPr>
  </w:style>
  <w:style w:type="character" w:customStyle="1" w:styleId="ListParagraphChar">
    <w:name w:val="List Paragraph Char"/>
    <w:aliases w:val="lever 0 Char"/>
    <w:link w:val="ListParagraph"/>
    <w:uiPriority w:val="34"/>
    <w:rsid w:val="006A5D2C"/>
    <w:rPr>
      <w:rFonts w:ascii="Century" w:eastAsia="MS Mincho" w:hAnsi="Century" w:cs="Times New Roman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2018-05-02T07:32:00Z</dcterms:created>
  <dcterms:modified xsi:type="dcterms:W3CDTF">2018-05-02T07:33:00Z</dcterms:modified>
</cp:coreProperties>
</file>