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物流系统视频学习手册</w:t>
      </w:r>
    </w:p>
    <w:p>
      <w:pPr>
        <w:spacing w:after="240"/>
      </w:pPr>
      <w:r>
        <w:rPr>
          <w:color w:val="6F657C"/>
          <w:sz w:val="24"/>
        </w:rPr>
        <w:t>零基础渐进课程 · 20 节 · 约 50 分钟</w:t>
      </w:r>
    </w:p>
    <w:p>
      <w:r>
        <w:t>本手册配合网站“视频学习”模块使用。课程按 AI 基础、提示词、To B、To C、落地质量与安全五类组织，从理解生成式 AI 开始，逐步练习数据核验、物流履约、客户服务和流程评估。每课提供视频提纲、关键方法和动手练习。物流客户、订单和轨迹均为教学虚构内容；真实工作须使用获批工具和正式业务规则。</w:t>
      </w:r>
    </w:p>
    <w:p>
      <w:pPr>
        <w:pStyle w:val="Heading1"/>
      </w:pPr>
      <w:r>
        <w:t>推荐学习路线</w:t>
      </w:r>
    </w:p>
    <w:p>
      <w:pPr>
        <w:pStyle w:val="Heading2"/>
      </w:pPr>
      <w:r>
        <w:t>AI 基础与边界</w:t>
      </w:r>
    </w:p>
    <w:p>
      <w:r>
        <w:t>认识人工智能 → 生成式 AI 如何生成答案 → 识别 AI 幻觉与核验事实 → 物流数据隐私与安全输入</w:t>
      </w:r>
    </w:p>
    <w:p>
      <w:pPr>
        <w:pStyle w:val="Heading2"/>
      </w:pPr>
      <w:r>
        <w:t>提示词与日常工具</w:t>
      </w:r>
    </w:p>
    <w:p>
      <w:r>
        <w:t>提示词入门 → 复杂任务拆解与多轮追问 → 表格输出与规则校验 → 用示例和边界提高稳定性</w:t>
      </w:r>
    </w:p>
    <w:p>
      <w:pPr>
        <w:pStyle w:val="Heading2"/>
      </w:pPr>
      <w:r>
        <w:t>To B 企业物流</w:t>
      </w:r>
    </w:p>
    <w:p>
      <w:r>
        <w:t>To B 物流异常处理 → To B 订单履约全链路 → 库存、预约与线路约束 → 异常分级、SLA 与升级闭环 → ETA 预测与物流控制塔 → To B 物流指标口径与复盘</w:t>
      </w:r>
    </w:p>
    <w:p>
      <w:pPr>
        <w:pStyle w:val="Heading2"/>
      </w:pPr>
      <w:r>
        <w:t>To C 消费者物流</w:t>
      </w:r>
    </w:p>
    <w:p>
      <w:r>
        <w:t>To C 包裹查询与客服回复 → 末端配送与消费者体验 → 消费者投诉、丢损与逆向物流</w:t>
      </w:r>
    </w:p>
    <w:p>
      <w:pPr>
        <w:pStyle w:val="Heading2"/>
      </w:pPr>
      <w:r>
        <w:t>落地、质量与安全</w:t>
      </w:r>
    </w:p>
    <w:p>
      <w:r>
        <w:t>物流知识库与检索问答 → 工作流自动化与人工复核 → 评估 AI 准确率与持续改进</w:t>
      </w:r>
    </w:p>
    <w:p>
      <w:pPr>
        <w:pStyle w:val="Heading1"/>
      </w:pPr>
      <w:r>
        <w:t>课程目录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691"/>
            <w:shd w:fill="59447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课次</w:t>
            </w:r>
          </w:p>
        </w:tc>
        <w:tc>
          <w:tcPr>
            <w:tcW w:type="dxa" w:w="2088"/>
            <w:shd w:fill="59447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主题类别</w:t>
            </w:r>
          </w:p>
        </w:tc>
        <w:tc>
          <w:tcPr>
            <w:tcW w:type="dxa" w:w="1195"/>
            <w:shd w:fill="59447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时长</w:t>
            </w:r>
          </w:p>
        </w:tc>
        <w:tc>
          <w:tcPr>
            <w:tcW w:type="dxa" w:w="5832"/>
            <w:shd w:fill="59447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学习目标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01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AI 基础与边界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先理解 AI 能做什么，再知道哪些结果需要人来核对。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02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提示词与日常工具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用任务、背景、限制、输出格式四部分，把需求说清楚。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03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B 企业物流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把 AI 用于异常归纳和待办草拟，同时保留事实边界。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04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C 消费者物流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让回复清楚、友好且不超出可确认的物流信息。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05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AI 基础与边界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理解大语言模型根据上下文生成内容的基本方式，并知道它不等于实时业务系统。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06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AI 基础与边界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建立物流 AI 输出的事实核验习惯，识别无依据的时间、原因、责任和承诺。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07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AI 基础与边界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识别物流工作中的个人信息与商业敏感信息，使用最少必要数据完成任务。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08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提示词与日常工具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把复杂的物流分析拆成范围清楚、逐步验证的小任务。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09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提示词与日常工具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让 AI 按固定字段输出可审阅的清单，并使用明确规则发现结构问题。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10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提示词与日常工具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通过正反示例、规则版本和评估样本，降低提示词输出波动。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11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B 企业物流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48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理解企业履约中的订单、商品行、运单、预约、交接和签收关系。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12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B 企业物流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在补货和送货计划中识别库存、收货预约、车辆能力和线路条件。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13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B 企业物流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48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按已批准规则整理异常等级、时限、责任角色和闭环证据。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14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B 企业物流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48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理解 ETA 的输入条件、更新时间和不确定性，避免把预测包装成承诺。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15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B 企业物流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把 AI 用于经营数据整理，同时确保指标定义、样本和可比性透明。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16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C 消费者物流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用消费者能理解的语言解释轨迹、派送动作、失败原因和下一步渠道。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17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To C 消费者物流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区分一般查询与高风险投诉，整理证据并按流程升级丢损、破损和退货问题。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18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落地、质量与安全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24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理解知识库问答的资料准备、版本管理、引用来源和无答案处理。</w:t>
            </w:r>
          </w:p>
        </w:tc>
      </w:tr>
      <w:tr>
        <w:tc>
          <w:tcPr>
            <w:tcW w:type="dxa" w:w="691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19</w:t>
            </w:r>
          </w:p>
        </w:tc>
        <w:tc>
          <w:tcPr>
            <w:tcW w:type="dxa" w:w="2088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落地、质量与安全</w:t>
            </w:r>
          </w:p>
        </w:tc>
        <w:tc>
          <w:tcPr>
            <w:tcW w:type="dxa" w:w="1195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48 秒</w:t>
            </w:r>
          </w:p>
        </w:tc>
        <w:tc>
          <w:tcPr>
            <w:tcW w:type="dxa" w:w="5832"/>
            <w:shd w:fill="F5F2F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把 AI 放入可控工作流，明确触发条件、数据权限、审批点与回滚方式。</w:t>
            </w:r>
          </w:p>
        </w:tc>
      </w:tr>
      <w:tr>
        <w:tc>
          <w:tcPr>
            <w:tcW w:type="dxa" w:w="6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20</w:t>
            </w:r>
          </w:p>
        </w:tc>
        <w:tc>
          <w:tcPr>
            <w:tcW w:type="dxa" w:w="208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落地、质量与安全</w:t>
            </w:r>
          </w:p>
        </w:tc>
        <w:tc>
          <w:tcPr>
            <w:tcW w:type="dxa" w:w="1195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2 分 48 秒</w:t>
            </w:r>
          </w:p>
        </w:tc>
        <w:tc>
          <w:tcPr>
            <w:tcW w:type="dxa" w:w="583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</w:rPr>
              <w:t>用业务样本评估 AI 的准确性、误报漏报、人工成本和上线风险。</w:t>
            </w:r>
          </w:p>
        </w:tc>
      </w:tr>
    </w:tbl>
    <w:p>
      <w:pPr>
        <w:pStyle w:val="Heading1"/>
      </w:pPr>
      <w:r>
        <w:t>AI 基础与边界</w:t>
      </w:r>
    </w:p>
    <w:p>
      <w:pPr>
        <w:pStyle w:val="Heading2"/>
      </w:pPr>
      <w:r>
        <w:t>01  认识人工智能</w:t>
      </w:r>
    </w:p>
    <w:p>
      <w:r>
        <w:rPr>
          <w:b/>
        </w:rPr>
        <w:t>学习目标：</w:t>
      </w:r>
      <w:r>
        <w:t>先理解 AI 能做什么，再知道哪些结果需要人来核对。</w:t>
      </w:r>
    </w:p>
    <w:p>
      <w:r>
        <w:rPr>
          <w:b/>
        </w:rPr>
        <w:t>本课内容：</w:t>
      </w:r>
      <w:r>
        <w:t>从一个小问题开始、AI 是什么、它擅长的工作、它可能答错、安全使用三步、今天记住这句话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生成式 AI 擅长整理和起草，不是业务系统。</w:t>
      </w:r>
    </w:p>
    <w:p>
      <w:pPr>
        <w:pStyle w:val="ListBullet"/>
        <w:ind w:left="346" w:hanging="202"/>
      </w:pPr>
      <w:r>
        <w:t>材料没有提供的信息要标成待核实。</w:t>
      </w:r>
    </w:p>
    <w:p>
      <w:pPr>
        <w:pStyle w:val="ListBullet"/>
        <w:ind w:left="346" w:hanging="202"/>
      </w:pPr>
      <w:r>
        <w:t>输入前保护隐私，输出后复核事实与承诺。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请根据一条脱敏记录只整理已确认的信息；没有提供的时间和原因写待核实。</w:t>
      </w:r>
    </w:p>
    <w:p>
      <w:r>
        <w:rPr>
          <w:b/>
        </w:rPr>
        <w:t>动手练习：</w:t>
      </w:r>
      <w:r>
        <w:t>区分一条物流记录中的事实、未知项和推测。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05  生成式 AI 如何生成答案</w:t>
      </w:r>
    </w:p>
    <w:p>
      <w:r>
        <w:rPr>
          <w:b/>
        </w:rPr>
        <w:t>学习目标：</w:t>
      </w:r>
      <w:r>
        <w:t>理解大语言模型根据上下文生成内容的基本方式，并知道它不等于实时业务系统。</w:t>
      </w:r>
    </w:p>
    <w:p>
      <w:r>
        <w:rPr>
          <w:b/>
        </w:rPr>
        <w:t>本课内容：</w:t>
      </w:r>
      <w:r>
        <w:t>先分清工具和数据、模型在做什么、上下文为什么重要、训练知识不等于最新事实、把输出变成可检查的草稿、本课练习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模型依据输入和上下文预测后续内容，不会自动核验企业系统。</w:t>
      </w:r>
    </w:p>
    <w:p>
      <w:pPr>
        <w:pStyle w:val="ListBullet"/>
        <w:ind w:left="346" w:hanging="202"/>
      </w:pPr>
      <w:r>
        <w:t>清楚的上下文能改善回答，但不保证内容一定正确。</w:t>
      </w:r>
    </w:p>
    <w:p>
      <w:pPr>
        <w:pStyle w:val="ListBullet"/>
        <w:ind w:left="346" w:hanging="202"/>
      </w:pPr>
      <w:r>
        <w:t>订单状态、运价和时效等事实必须回到授权数据源核实。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请根据这份虚构记录写摘要：订单 L-310 到达中转场，扫描时间 10:20。只复述记录，不推断后续派送时间。</w:t>
      </w:r>
    </w:p>
    <w:p>
      <w:r>
        <w:rPr>
          <w:b/>
        </w:rPr>
        <w:t>动手练习：</w:t>
      </w:r>
      <w:r>
        <w:t>把“AI 为什么知道包裹在哪”改写成一个能区分模型知识与实时轨迹的问题。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06  识别 AI 幻觉与核验事实</w:t>
      </w:r>
    </w:p>
    <w:p>
      <w:r>
        <w:rPr>
          <w:b/>
        </w:rPr>
        <w:t>学习目标：</w:t>
      </w:r>
      <w:r>
        <w:t>建立物流 AI 输出的事实核验习惯，识别无依据的时间、原因、责任和承诺。</w:t>
      </w:r>
    </w:p>
    <w:p>
      <w:r>
        <w:rPr>
          <w:b/>
        </w:rPr>
        <w:t>本课内容：</w:t>
      </w:r>
      <w:r>
        <w:t>什么是无依据补全、物流常见高风险字段、建立证据对应关系、区分事实、推断和建议、设置核验规则、本课练习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语言流畅不代表事实正确。</w:t>
      </w:r>
    </w:p>
    <w:p>
      <w:pPr>
        <w:pStyle w:val="ListBullet"/>
        <w:ind w:left="346" w:hanging="202"/>
      </w:pPr>
      <w:r>
        <w:t>数字、状态、时间和承诺应逐项对照来源。</w:t>
      </w:r>
    </w:p>
    <w:p>
      <w:pPr>
        <w:pStyle w:val="ListBullet"/>
        <w:ind w:left="346" w:hanging="202"/>
      </w:pPr>
      <w:r>
        <w:t>把无法确认的内容留空或标为待核实。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请将以下输出逐句标注为“材料支持 / 需要核实 / 没有依据”：包裹已到中转场，因此今天会派送。</w:t>
      </w:r>
    </w:p>
    <w:p>
      <w:r>
        <w:rPr>
          <w:b/>
        </w:rPr>
        <w:t>动手练习：</w:t>
      </w:r>
      <w:r>
        <w:t>为一段 AI 异常摘要制作三列核验表：原文证据、AI 表述、核验结论。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07  物流数据隐私与安全输入</w:t>
      </w:r>
    </w:p>
    <w:p>
      <w:r>
        <w:rPr>
          <w:b/>
        </w:rPr>
        <w:t>学习目标：</w:t>
      </w:r>
      <w:r>
        <w:t>识别物流工作中的个人信息与商业敏感信息，使用最少必要数据完成任务。</w:t>
      </w:r>
    </w:p>
    <w:p>
      <w:r>
        <w:rPr>
          <w:b/>
        </w:rPr>
        <w:t>本课内容：</w:t>
      </w:r>
      <w:r>
        <w:t>物流资料可能包含什么、先确认工具是否获批、只保留任务所需字段、不要试探性粘贴、生成内容也需要保护、本课练习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真实姓名、电话、详细地址和订单号都应谨慎处理。</w:t>
      </w:r>
    </w:p>
    <w:p>
      <w:pPr>
        <w:pStyle w:val="ListBullet"/>
        <w:ind w:left="346" w:hanging="202"/>
      </w:pPr>
      <w:r>
        <w:t>优先脱敏、缩小字段范围并使用获批工具。</w:t>
      </w:r>
    </w:p>
    <w:p>
      <w:pPr>
        <w:pStyle w:val="ListBullet"/>
        <w:ind w:left="346" w:hanging="202"/>
      </w:pPr>
      <w:r>
        <w:t>不要把 AI 草稿直接写回生产系统或发送给客户。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将一条含真实身份字段的物流记录改成虚构代号示例，只保留完成异常分类必需的字段。</w:t>
      </w:r>
    </w:p>
    <w:p>
      <w:r>
        <w:rPr>
          <w:b/>
        </w:rPr>
        <w:t>动手练习：</w:t>
      </w:r>
      <w:r>
        <w:t>为“分析预约失败原因”列出最少必需字段，并标出应删除或脱敏的字段。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1"/>
      </w:pPr>
      <w:r>
        <w:t>提示词与日常工具</w:t>
      </w:r>
    </w:p>
    <w:p>
      <w:pPr>
        <w:pStyle w:val="Heading2"/>
      </w:pPr>
      <w:r>
        <w:t>02  提示词入门</w:t>
      </w:r>
    </w:p>
    <w:p>
      <w:r>
        <w:rPr>
          <w:b/>
        </w:rPr>
        <w:t>学习目标：</w:t>
      </w:r>
      <w:r>
        <w:t>用任务、背景、限制、输出格式四部分，把需求说清楚。</w:t>
      </w:r>
    </w:p>
    <w:p>
      <w:r>
        <w:rPr>
          <w:b/>
        </w:rPr>
        <w:t>本课内容：</w:t>
      </w:r>
      <w:r>
        <w:t>为什么答案不一样、四个组成部分、先看模糊的说法、改成清楚的提示词、加上核对要求、轮到你练习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任务说清楚要完成的动作。</w:t>
      </w:r>
    </w:p>
    <w:p>
      <w:pPr>
        <w:pStyle w:val="ListBullet"/>
        <w:ind w:left="346" w:hanging="202"/>
      </w:pPr>
      <w:r>
        <w:t>背景只提供完成任务所需的事实。</w:t>
      </w:r>
    </w:p>
    <w:p>
      <w:pPr>
        <w:pStyle w:val="ListBullet"/>
        <w:ind w:left="346" w:hanging="202"/>
      </w:pPr>
      <w:r>
        <w:t>限制和格式帮助检查答案是否越界。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请根据以下虚构物流记录找出缺失字段，不推测原因，并按事实、待核实、下一步输出。</w:t>
      </w:r>
    </w:p>
    <w:p>
      <w:r>
        <w:rPr>
          <w:b/>
        </w:rPr>
        <w:t>动手练习：</w:t>
      </w:r>
      <w:r>
        <w:t>把写一段客服回复扩写成四部分提示词。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08  复杂任务拆解与多轮追问</w:t>
      </w:r>
    </w:p>
    <w:p>
      <w:r>
        <w:rPr>
          <w:b/>
        </w:rPr>
        <w:t>学习目标：</w:t>
      </w:r>
      <w:r>
        <w:t>把复杂的物流分析拆成范围清楚、逐步验证的小任务。</w:t>
      </w:r>
    </w:p>
    <w:p>
      <w:r>
        <w:rPr>
          <w:b/>
        </w:rPr>
        <w:t>本课内容：</w:t>
      </w:r>
      <w:r>
        <w:t>为什么要拆解、定义范围与口径、设计可复核步骤、让模型先问缺失信息、多轮修改要保留边界、本课练习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先定义目标、范围和完成标准。</w:t>
      </w:r>
    </w:p>
    <w:p>
      <w:pPr>
        <w:pStyle w:val="ListBullet"/>
        <w:ind w:left="346" w:hanging="202"/>
      </w:pPr>
      <w:r>
        <w:t>按数据检查、分类、摘要、复核顺序拆分任务。</w:t>
      </w:r>
    </w:p>
    <w:p>
      <w:pPr>
        <w:pStyle w:val="ListBullet"/>
        <w:ind w:left="346" w:hanging="202"/>
      </w:pPr>
      <w:r>
        <w:t>每轮纠正都要明确引用原始资料和规则。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请先列出分析虚构配送延误的步骤，不执行结论；待字段确认后，再按步骤逐项分析。</w:t>
      </w:r>
    </w:p>
    <w:p>
      <w:r>
        <w:rPr>
          <w:b/>
        </w:rPr>
        <w:t>动手练习：</w:t>
      </w:r>
      <w:r>
        <w:t>把“分析本周所有订单并给客户报告”拆分成四个可以检查的阶段。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09  表格输出与规则校验</w:t>
      </w:r>
    </w:p>
    <w:p>
      <w:r>
        <w:rPr>
          <w:b/>
        </w:rPr>
        <w:t>学习目标：</w:t>
      </w:r>
      <w:r>
        <w:t>让 AI 按固定字段输出可审阅的清单，并使用明确规则发现结构问题。</w:t>
      </w:r>
    </w:p>
    <w:p>
      <w:r>
        <w:rPr>
          <w:b/>
        </w:rPr>
        <w:t>本课内容：</w:t>
      </w:r>
      <w:r>
        <w:t>固定格式有什么用、给每个字段下定义、不允许模型修补数据、规则检查可自动化、区分格式错误和业务错误、本课练习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先规定列名、数据类型和空值表达。</w:t>
      </w:r>
    </w:p>
    <w:p>
      <w:pPr>
        <w:pStyle w:val="ListBullet"/>
        <w:ind w:left="346" w:hanging="202"/>
      </w:pPr>
      <w:r>
        <w:t>结构正确不代表内容正确。</w:t>
      </w:r>
    </w:p>
    <w:p>
      <w:pPr>
        <w:pStyle w:val="ListBullet"/>
        <w:ind w:left="346" w:hanging="202"/>
      </w:pPr>
      <w:r>
        <w:t>关键业务校验应使用确定规则和人工复核。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请把虚构异常输出为固定字段：order_ref、status、event_time、issue、evidence、next_check；没有依据写 null。</w:t>
      </w:r>
    </w:p>
    <w:p>
      <w:r>
        <w:rPr>
          <w:b/>
        </w:rPr>
        <w:t>动手练习：</w:t>
      </w:r>
      <w:r>
        <w:t>设计一份配送异常表的字段字典，并说明哪些字段必须人工复核。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10  用示例和边界提高稳定性</w:t>
      </w:r>
    </w:p>
    <w:p>
      <w:r>
        <w:rPr>
          <w:b/>
        </w:rPr>
        <w:t>学习目标：</w:t>
      </w:r>
      <w:r>
        <w:t>通过正反示例、规则版本和评估样本，降低提示词输出波动。</w:t>
      </w:r>
    </w:p>
    <w:p>
      <w:r>
        <w:rPr>
          <w:b/>
        </w:rPr>
        <w:t>本课内容：</w:t>
      </w:r>
      <w:r>
        <w:t>什么是示例提示、同时准备反例和边界例、提示词也要版本管理、建立小型评估集、关注错误成本、本课练习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示例应覆盖常见情形和边界情形。</w:t>
      </w:r>
    </w:p>
    <w:p>
      <w:pPr>
        <w:pStyle w:val="ListBullet"/>
        <w:ind w:left="346" w:hanging="202"/>
      </w:pPr>
      <w:r>
        <w:t>保留提示词版本与测试样本。</w:t>
      </w:r>
    </w:p>
    <w:p>
      <w:pPr>
        <w:pStyle w:val="ListBullet"/>
        <w:ind w:left="346" w:hanging="202"/>
      </w:pPr>
      <w:r>
        <w:t>变更后重新评估，不凭一两个好答案上线。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为“预约缺失”分类写一个正例、一个反例和一个需要人工判断的边界例。</w:t>
      </w:r>
    </w:p>
    <w:p>
      <w:r>
        <w:rPr>
          <w:b/>
        </w:rPr>
        <w:t>动手练习：</w:t>
      </w:r>
      <w:r>
        <w:t>建立 10 条虚构测试样本，覆盖常见、缺字段、冲突和高风险场景。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1"/>
      </w:pPr>
      <w:r>
        <w:t>To B 企业物流</w:t>
      </w:r>
    </w:p>
    <w:p>
      <w:pPr>
        <w:pStyle w:val="Heading2"/>
      </w:pPr>
      <w:r>
        <w:t>03  To B 物流异常处理</w:t>
      </w:r>
    </w:p>
    <w:p>
      <w:r>
        <w:rPr>
          <w:b/>
        </w:rPr>
        <w:t>学习目标：</w:t>
      </w:r>
      <w:r>
        <w:t>把 AI 用于异常归纳和待办草拟，同时保留事实边界。</w:t>
      </w:r>
    </w:p>
    <w:p>
      <w:r>
        <w:rPr>
          <w:b/>
        </w:rPr>
        <w:t>本课内容：</w:t>
      </w:r>
      <w:r>
        <w:t>To B 场景是什么、虚构案例材料、先分清事实与未知、给 AI 的任务、检查建议动作、形成闭环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分开记录已知事实与缺失信息。</w:t>
      </w:r>
    </w:p>
    <w:p>
      <w:pPr>
        <w:pStyle w:val="ListBullet"/>
        <w:ind w:left="346" w:hanging="202"/>
      </w:pPr>
      <w:r>
        <w:t>AI 可以草拟待办，不能把建议写成已完成动作。</w:t>
      </w:r>
    </w:p>
    <w:p>
      <w:pPr>
        <w:pStyle w:val="ListBullet"/>
        <w:ind w:left="346" w:hanging="202"/>
      </w:pPr>
      <w:r>
        <w:t>客户承诺与责任判断由业务负责人确认。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根据虚构订单记录输出事实、待核实事项和建议动作。</w:t>
      </w:r>
    </w:p>
    <w:p>
      <w:r>
        <w:rPr>
          <w:b/>
        </w:rPr>
        <w:t>动手练习：</w:t>
      </w:r>
      <w:r>
        <w:t>生成一条内部待办并标出责任人待指派和完成后回填项。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11  To B 订单履约全链路</w:t>
      </w:r>
    </w:p>
    <w:p>
      <w:r>
        <w:rPr>
          <w:b/>
        </w:rPr>
        <w:t>学习目标：</w:t>
      </w:r>
      <w:r>
        <w:t>理解企业履约中的订单、商品行、运单、预约、交接和签收关系。</w:t>
      </w:r>
    </w:p>
    <w:p>
      <w:r>
        <w:rPr>
          <w:b/>
        </w:rPr>
        <w:t>本课内容：</w:t>
      </w:r>
      <w:r>
        <w:t>先认清企业订单链路、对象和粒度不能混、建立关联键、状态要对应业务节点、证据支持闭环、AI 的合适角色、本课练习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明确分析粒度和关联键。</w:t>
      </w:r>
    </w:p>
    <w:p>
      <w:pPr>
        <w:pStyle w:val="ListBullet"/>
        <w:ind w:left="346" w:hanging="202"/>
      </w:pPr>
      <w:r>
        <w:t>不同履约节点的状态含义不能混用。</w:t>
      </w:r>
    </w:p>
    <w:p>
      <w:pPr>
        <w:pStyle w:val="ListBullet"/>
        <w:ind w:left="346" w:hanging="202"/>
      </w:pPr>
      <w:r>
        <w:t>AI 可整理证据链，不能裁定责任或完成交接。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用虚构的订单、商品行和运单号画出关联表，并标注每个编号对应的对象。</w:t>
      </w:r>
    </w:p>
    <w:p>
      <w:r>
        <w:rPr>
          <w:b/>
        </w:rPr>
        <w:t>动手练习：</w:t>
      </w:r>
      <w:r>
        <w:t>给出一个企业订单从下单到签收的节点清单，找出缺少证据的环节。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12  库存、预约与线路约束</w:t>
      </w:r>
    </w:p>
    <w:p>
      <w:r>
        <w:rPr>
          <w:b/>
        </w:rPr>
        <w:t>学习目标：</w:t>
      </w:r>
      <w:r>
        <w:t>在补货和送货计划中识别库存、收货预约、车辆能力和线路条件。</w:t>
      </w:r>
    </w:p>
    <w:p>
      <w:r>
        <w:rPr>
          <w:b/>
        </w:rPr>
        <w:t>本课内容：</w:t>
      </w:r>
      <w:r>
        <w:t>库存不是一个简单数字、预约窗口决定能否交付、车辆与路线带来约束、把硬约束和偏好分开、让 AI 输出候选并说明理由、本课练习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区分账面库存、可用库存和已分配库存。</w:t>
      </w:r>
    </w:p>
    <w:p>
      <w:pPr>
        <w:pStyle w:val="ListBullet"/>
        <w:ind w:left="346" w:hanging="202"/>
      </w:pPr>
      <w:r>
        <w:t>预约窗口与车辆、线路条件需要共同满足。</w:t>
      </w:r>
    </w:p>
    <w:p>
      <w:pPr>
        <w:pStyle w:val="ListBullet"/>
        <w:ind w:left="346" w:hanging="202"/>
      </w:pPr>
      <w:r>
        <w:t>AI 生成的是候选方案，执行前需核对实时约束。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用虚构库存和预约窗口制作待确认清单，标出无法从现有字段判断的条件。</w:t>
      </w:r>
    </w:p>
    <w:p>
      <w:r>
        <w:rPr>
          <w:b/>
        </w:rPr>
        <w:t>动手练习：</w:t>
      </w:r>
      <w:r>
        <w:t>给两家门店和一辆虚构车辆排候选路线，列出容量与时间窗口冲突。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13  异常分级、SLA 与升级闭环</w:t>
      </w:r>
    </w:p>
    <w:p>
      <w:r>
        <w:rPr>
          <w:b/>
        </w:rPr>
        <w:t>学习目标：</w:t>
      </w:r>
      <w:r>
        <w:t>按已批准规则整理异常等级、时限、责任角色和闭环证据。</w:t>
      </w:r>
    </w:p>
    <w:p>
      <w:r>
        <w:rPr>
          <w:b/>
        </w:rPr>
        <w:t>本课内容：</w:t>
      </w:r>
      <w:r>
        <w:t>异常分级依据规则、SLA 需要明确计时口径、先报告异常再判断原因、升级流程要可执行、客户沟通遵循权限、关闭前核对证据、本课练习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SLA 口径应来自合同或正式配置。</w:t>
      </w:r>
    </w:p>
    <w:p>
      <w:pPr>
        <w:pStyle w:val="ListBullet"/>
        <w:ind w:left="346" w:hanging="202"/>
      </w:pPr>
      <w:r>
        <w:t>先区分异常事实与原因判断。</w:t>
      </w:r>
    </w:p>
    <w:p>
      <w:pPr>
        <w:pStyle w:val="ListBullet"/>
        <w:ind w:left="346" w:hanging="202"/>
      </w:pPr>
      <w:r>
        <w:t>每个升级动作都要有责任人、时限和完成证据。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将虚构异常按给定规则分级，缺少条件时标记需负责人确认。</w:t>
      </w:r>
    </w:p>
    <w:p>
      <w:r>
        <w:rPr>
          <w:b/>
        </w:rPr>
        <w:t>动手练习：</w:t>
      </w:r>
      <w:r>
        <w:t>为三种虚构异常画出发现、指派、跟进、客户沟通和关闭的流程。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14  ETA 预测与物流控制塔</w:t>
      </w:r>
    </w:p>
    <w:p>
      <w:r>
        <w:rPr>
          <w:b/>
        </w:rPr>
        <w:t>学习目标：</w:t>
      </w:r>
      <w:r>
        <w:t>理解 ETA 的输入条件、更新时间和不确定性，避免把预测包装成承诺。</w:t>
      </w:r>
    </w:p>
    <w:p>
      <w:r>
        <w:rPr>
          <w:b/>
        </w:rPr>
        <w:t>本课内容：</w:t>
      </w:r>
      <w:r>
        <w:t>ETA 不是承诺时间、预测需要可靠输入、表达不确定性、控制塔关注可行动信号、指标要有分母、AI 可以解释，不应伪造、本课练习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ETA 是预测，依赖轨迹、线路和历史数据质量。</w:t>
      </w:r>
    </w:p>
    <w:p>
      <w:pPr>
        <w:pStyle w:val="ListBullet"/>
        <w:ind w:left="346" w:hanging="202"/>
      </w:pPr>
      <w:r>
        <w:t>展示区间、时间戳和置信程度比单点承诺更可靠。</w:t>
      </w:r>
    </w:p>
    <w:p>
      <w:pPr>
        <w:pStyle w:val="ListBullet"/>
        <w:ind w:left="346" w:hanging="202"/>
      </w:pPr>
      <w:r>
        <w:t>控制塔应突出异常和待办，而不只是红黄绿装饰。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为一条虚构在途记录写 ETA 说明，明确预测更新时间、来源和无法确认的因素。</w:t>
      </w:r>
    </w:p>
    <w:p>
      <w:r>
        <w:rPr>
          <w:b/>
        </w:rPr>
        <w:t>动手练习：</w:t>
      </w:r>
      <w:r>
        <w:t>设计一个到货看板的三项异常指标，写出每项指标的分母、时间范围和触发规则。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15  To B 物流指标口径与复盘</w:t>
      </w:r>
    </w:p>
    <w:p>
      <w:r>
        <w:rPr>
          <w:b/>
        </w:rPr>
        <w:t>学习目标：</w:t>
      </w:r>
      <w:r>
        <w:t>把 AI 用于经营数据整理，同时确保指标定义、样本和可比性透明。</w:t>
      </w:r>
    </w:p>
    <w:p>
      <w:r>
        <w:rPr>
          <w:b/>
        </w:rPr>
        <w:t>本课内容：</w:t>
      </w:r>
      <w:r>
        <w:t>先定义业务问题、写明指标公式、数据覆盖影响结论、描述不等于因果、让 AI 起草可追溯摘要、本课练习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指标必须写清分子、分母、时间窗和数据版本。</w:t>
      </w:r>
    </w:p>
    <w:p>
      <w:pPr>
        <w:pStyle w:val="ListBullet"/>
        <w:ind w:left="346" w:hanging="202"/>
      </w:pPr>
      <w:r>
        <w:t>相关性不能直接当作原因。</w:t>
      </w:r>
    </w:p>
    <w:p>
      <w:pPr>
        <w:pStyle w:val="ListBullet"/>
        <w:ind w:left="346" w:hanging="202"/>
      </w:pPr>
      <w:r>
        <w:t>报告结论应能追溯到来源记录。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为虚构按时交付率写清分子、分母、承诺版本和未完成订单处理规则。</w:t>
      </w:r>
    </w:p>
    <w:p>
      <w:r>
        <w:rPr>
          <w:b/>
        </w:rPr>
        <w:t>动手练习：</w:t>
      </w:r>
      <w:r>
        <w:t>请 AI 生成一页经营摘要，再逐条标出数据来源、口径和需人工解释的判断。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1"/>
      </w:pPr>
      <w:r>
        <w:t>To C 消费者物流</w:t>
      </w:r>
    </w:p>
    <w:p>
      <w:pPr>
        <w:pStyle w:val="Heading2"/>
      </w:pPr>
      <w:r>
        <w:t>04  To C 包裹查询与客服回复</w:t>
      </w:r>
    </w:p>
    <w:p>
      <w:r>
        <w:rPr>
          <w:b/>
        </w:rPr>
        <w:t>学习目标：</w:t>
      </w:r>
      <w:r>
        <w:t>让回复清楚、友好且不超出可确认的物流信息。</w:t>
      </w:r>
    </w:p>
    <w:p>
      <w:r>
        <w:rPr>
          <w:b/>
        </w:rPr>
        <w:t>本课内容：</w:t>
      </w:r>
      <w:r>
        <w:t>To C 场景是什么、使用虚构追踪记录、识别可以说和不能说的、生成回复草稿、检查语气与承诺、把方法带回工作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先说明已确认的物流进度。</w:t>
      </w:r>
    </w:p>
    <w:p>
      <w:pPr>
        <w:pStyle w:val="ListBullet"/>
        <w:ind w:left="346" w:hanging="202"/>
      </w:pPr>
      <w:r>
        <w:t>没有预计时间就不承诺送达日期。</w:t>
      </w:r>
    </w:p>
    <w:p>
      <w:pPr>
        <w:pStyle w:val="ListBullet"/>
        <w:ind w:left="346" w:hanging="202"/>
      </w:pPr>
      <w:r>
        <w:t>投诉和高风险情况按公司流程升级。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根据虚构轨迹写三句话回复，不承诺未提供的送达时间。</w:t>
      </w:r>
    </w:p>
    <w:p>
      <w:r>
        <w:rPr>
          <w:b/>
        </w:rPr>
        <w:t>动手练习：</w:t>
      </w:r>
      <w:r>
        <w:t>检查回复是否把事实、未知和下一步区分清楚。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16  末端配送与消费者体验</w:t>
      </w:r>
    </w:p>
    <w:p>
      <w:r>
        <w:rPr>
          <w:b/>
        </w:rPr>
        <w:t>学习目标：</w:t>
      </w:r>
      <w:r>
        <w:t>用消费者能理解的语言解释轨迹、派送动作、失败原因和下一步渠道。</w:t>
      </w:r>
    </w:p>
    <w:p>
      <w:r>
        <w:rPr>
          <w:b/>
        </w:rPr>
        <w:t>本课内容：</w:t>
      </w:r>
      <w:r>
        <w:t>消费者关心什么、将内部状态翻译成人话、处理轨迹暂时没更新、派送异常给出下一步、保护地址与身份、本课练习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系统事件应转换为清晰易懂的状态说明。</w:t>
      </w:r>
    </w:p>
    <w:p>
      <w:pPr>
        <w:pStyle w:val="ListBullet"/>
        <w:ind w:left="346" w:hanging="202"/>
      </w:pPr>
      <w:r>
        <w:t>无轨迹更新不等于货物丢失。</w:t>
      </w:r>
    </w:p>
    <w:p>
      <w:pPr>
        <w:pStyle w:val="ListBullet"/>
        <w:ind w:left="346" w:hanging="202"/>
      </w:pPr>
      <w:r>
        <w:t>地址修改和代收安排要走授权验证流程。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把虚构的“到达末端网点，待安排派送”翻译为不夸大的消费者说明。</w:t>
      </w:r>
    </w:p>
    <w:p>
      <w:r>
        <w:rPr>
          <w:b/>
        </w:rPr>
        <w:t>动手练习：</w:t>
      </w:r>
      <w:r>
        <w:t>为派送失败、地址不详、联系不上三种场景分别写一句有下一步的提示。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17  消费者投诉、丢损与逆向物流</w:t>
      </w:r>
    </w:p>
    <w:p>
      <w:r>
        <w:rPr>
          <w:b/>
        </w:rPr>
        <w:t>学习目标：</w:t>
      </w:r>
      <w:r>
        <w:t>区分一般查询与高风险投诉，整理证据并按流程升级丢损、破损和退货问题。</w:t>
      </w:r>
    </w:p>
    <w:p>
      <w:r>
        <w:rPr>
          <w:b/>
        </w:rPr>
        <w:t>本课内容：</w:t>
      </w:r>
      <w:r>
        <w:t>先回应诉求、丢失和延误要分开、破损需要证据和规则、逆向物流多一个链路、识别升级信号、本课练习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先倾听并复述客户诉求，不预设责任。</w:t>
      </w:r>
    </w:p>
    <w:p>
      <w:pPr>
        <w:pStyle w:val="ListBullet"/>
        <w:ind w:left="346" w:hanging="202"/>
      </w:pPr>
      <w:r>
        <w:t>丢损、破损和赔付判断需要规定的证据。</w:t>
      </w:r>
    </w:p>
    <w:p>
      <w:pPr>
        <w:pStyle w:val="ListBullet"/>
        <w:ind w:left="346" w:hanging="202"/>
      </w:pPr>
      <w:r>
        <w:t>AI 草稿不得替代理赔和投诉审批。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写一段回应破损投诉的首轮草稿，只确认收到反馈并说明接下来核验什么。</w:t>
      </w:r>
    </w:p>
    <w:p>
      <w:r>
        <w:rPr>
          <w:b/>
        </w:rPr>
        <w:t>动手练习：</w:t>
      </w:r>
      <w:r>
        <w:t>将虚构投诉拆成事实、客户主张、待收集证据、升级角色四栏。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1"/>
      </w:pPr>
      <w:r>
        <w:t>落地、质量与安全</w:t>
      </w:r>
    </w:p>
    <w:p>
      <w:pPr>
        <w:pStyle w:val="Heading2"/>
      </w:pPr>
      <w:r>
        <w:t>18  物流知识库与检索问答</w:t>
      </w:r>
    </w:p>
    <w:p>
      <w:r>
        <w:rPr>
          <w:b/>
        </w:rPr>
        <w:t>学习目标：</w:t>
      </w:r>
      <w:r>
        <w:t>理解知识库问答的资料准备、版本管理、引用来源和无答案处理。</w:t>
      </w:r>
    </w:p>
    <w:p>
      <w:r>
        <w:rPr>
          <w:b/>
        </w:rPr>
        <w:t>本课内容：</w:t>
      </w:r>
      <w:r>
        <w:t>知识库解决什么、资料先治理再导入、切分和检索影响结果、答案要给出处、无依据时不要猜、本课练习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知识库需要权威、有效、可追溯的文档。</w:t>
      </w:r>
    </w:p>
    <w:p>
      <w:pPr>
        <w:pStyle w:val="ListBullet"/>
        <w:ind w:left="346" w:hanging="202"/>
      </w:pPr>
      <w:r>
        <w:t>答案要展示引用来源和适用范围。</w:t>
      </w:r>
    </w:p>
    <w:p>
      <w:pPr>
        <w:pStyle w:val="ListBullet"/>
        <w:ind w:left="346" w:hanging="202"/>
      </w:pPr>
      <w:r>
        <w:t>检索不到依据时应该拒答或转人工。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整理一份虚构预约 SOP 的版本、适用区域、生效时间和负责人信息。</w:t>
      </w:r>
    </w:p>
    <w:p>
      <w:r>
        <w:rPr>
          <w:b/>
        </w:rPr>
        <w:t>动手练习：</w:t>
      </w:r>
      <w:r>
        <w:t>为“是否可改约”设计知识库答案格式，要求列出来源和未确认事项。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19  工作流自动化与人工复核</w:t>
      </w:r>
    </w:p>
    <w:p>
      <w:r>
        <w:rPr>
          <w:b/>
        </w:rPr>
        <w:t>学习目标：</w:t>
      </w:r>
      <w:r>
        <w:t>把 AI 放入可控工作流，明确触发条件、数据权限、审批点与回滚方式。</w:t>
      </w:r>
    </w:p>
    <w:p>
      <w:r>
        <w:rPr>
          <w:b/>
        </w:rPr>
        <w:t>本课内容：</w:t>
      </w:r>
      <w:r>
        <w:t>从辅助步骤开始、把流程画清楚、权限遵循最小必要、设置人工复核门槛、留下审计记录、准备失败回退、本课练习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先用只读和草稿环节验证价值。</w:t>
      </w:r>
    </w:p>
    <w:p>
      <w:pPr>
        <w:pStyle w:val="ListBullet"/>
        <w:ind w:left="346" w:hanging="202"/>
      </w:pPr>
      <w:r>
        <w:t>高影响动作保留授权人员确认。</w:t>
      </w:r>
    </w:p>
    <w:p>
      <w:pPr>
        <w:pStyle w:val="ListBullet"/>
        <w:ind w:left="346" w:hanging="202"/>
      </w:pPr>
      <w:r>
        <w:t>记录输入输出、审批人和版本，准备失败回退。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设计一条“读取脱敏异常—生成草稿—人工审核—授权写回”的流程。</w:t>
      </w:r>
    </w:p>
    <w:p>
      <w:r>
        <w:rPr>
          <w:b/>
        </w:rPr>
        <w:t>动手练习：</w:t>
      </w:r>
      <w:r>
        <w:t>标注一条异常通知自动化中的触发点、权限、审核点、失败分支和日志字段。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2"/>
      </w:pPr>
      <w:r>
        <w:t>20  评估 AI 准确率与持续改进</w:t>
      </w:r>
    </w:p>
    <w:p>
      <w:r>
        <w:rPr>
          <w:b/>
        </w:rPr>
        <w:t>学习目标：</w:t>
      </w:r>
      <w:r>
        <w:t>用业务样本评估 AI 的准确性、误报漏报、人工成本和上线风险。</w:t>
      </w:r>
    </w:p>
    <w:p>
      <w:r>
        <w:rPr>
          <w:b/>
        </w:rPr>
        <w:t>本课内容：</w:t>
      </w:r>
      <w:r>
        <w:t>先定义要解决的问题、准备可信样本、看误报和漏报、把人工成本算进去、建立上线门槛和停止条件、持续监控数据变化、本课练习</w:t>
      </w:r>
    </w:p>
    <w:p>
      <w:r>
        <w:rPr>
          <w:b/>
        </w:rPr>
        <w:t>关键方法：</w:t>
      </w:r>
    </w:p>
    <w:p>
      <w:pPr>
        <w:pStyle w:val="ListBullet"/>
        <w:ind w:left="346" w:hanging="202"/>
      </w:pPr>
      <w:r>
        <w:t>测试集应覆盖正常、异常和边界案例。</w:t>
      </w:r>
    </w:p>
    <w:p>
      <w:pPr>
        <w:pStyle w:val="ListBullet"/>
        <w:ind w:left="346" w:hanging="202"/>
      </w:pPr>
      <w:r>
        <w:t>分别衡量误报、漏报和人工复核成本。</w:t>
      </w:r>
    </w:p>
    <w:p>
      <w:pPr>
        <w:pStyle w:val="ListBullet"/>
        <w:ind w:left="346" w:hanging="202"/>
      </w:pPr>
      <w:r>
        <w:t>每次变更后回归测试并监控漂移。</w:t>
      </w:r>
    </w:p>
    <w:p>
      <w:r>
        <w:rPr>
          <w:b/>
        </w:rPr>
        <w:t>可复制练习提示词：</w:t>
      </w:r>
    </w:p>
    <w:p>
      <w:pPr>
        <w:keepLines/>
        <w:ind w:left="259" w:right="259"/>
      </w:pPr>
      <w:r>
        <w:rPr>
          <w:rFonts w:ascii="Hiragino Sans GB" w:hAnsi="Hiragino Sans GB" w:eastAsia="Hiragino Sans GB"/>
          <w:color w:val="4C3E63"/>
        </w:rPr>
        <w:t>用 20 条虚构样本记录分类结果，并计算误报数、漏报数和需要人工确认的比例。</w:t>
      </w:r>
    </w:p>
    <w:p>
      <w:r>
        <w:rPr>
          <w:b/>
        </w:rPr>
        <w:t>动手练习：</w:t>
      </w:r>
      <w:r>
        <w:t>为一个异常分流试点定义上线门槛、停止条件和每周监控指标。</w:t>
      </w:r>
    </w:p>
    <w:p>
      <w:r>
        <w:rPr>
          <w:b/>
        </w:rPr>
        <w:t>核对：</w:t>
      </w:r>
      <w:r>
        <w:t>事实能回到来源；未知信息没有被补造；隐私字段已最小化；需要审批的操作由授权同事确认。</w:t>
      </w:r>
    </w:p>
    <w:p>
      <w:pPr>
        <w:pStyle w:val="Heading1"/>
      </w:pPr>
      <w:r>
        <w:t>上线和日常使用自查</w:t>
      </w:r>
    </w:p>
    <w:p>
      <w:pPr>
        <w:pStyle w:val="ListBullet"/>
      </w:pPr>
      <w:r>
        <w:t>□ 数据输入前确认工具获批，删除不必要的姓名、手机号、精确地址和真实订单号。</w:t>
      </w:r>
    </w:p>
    <w:p>
      <w:pPr>
        <w:pStyle w:val="ListBullet"/>
      </w:pPr>
      <w:r>
        <w:t>□ 输出后逐项核对订单、时间、状态、数量、指标口径和对外承诺。</w:t>
      </w:r>
    </w:p>
    <w:p>
      <w:pPr>
        <w:pStyle w:val="ListBullet"/>
      </w:pPr>
      <w:r>
        <w:t>□ 把事实、推测、建议和已执行动作分开记录；未知项明确标注。</w:t>
      </w:r>
    </w:p>
    <w:p>
      <w:pPr>
        <w:pStyle w:val="ListBullet"/>
      </w:pPr>
      <w:r>
        <w:t>□ 合同、费用、赔付、客户承诺、责任认定及高风险异常由授权人员按流程复核。</w:t>
      </w:r>
    </w:p>
    <w:p>
      <w:pPr>
        <w:pStyle w:val="ListBullet"/>
      </w:pPr>
      <w:r>
        <w:t>□ 试点先使用只读或草稿环节；保留评测样本、版本、人工修改和失败回退流程。</w:t>
      </w:r>
    </w:p>
    <w:p>
      <w:r>
        <w:t>本课程用于内部学习与流程讨论。示例字段、规则和时效不代表实际客户、承运商或公司口径。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91879C"/>
        <w:sz w:val="16"/>
      </w:rPr>
      <w:t>AI 物流实验室 · 视频学习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Hiragino Sans GB" w:hAnsi="Hiragino Sans GB" w:eastAsia="Hiragino Sans GB"/>
      <w:color w:val="2F28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523C7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A41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