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FD5" w:rsidRPr="007F64B7" w:rsidRDefault="00BB1FD5" w:rsidP="00BB1FD5">
      <w:pPr>
        <w:pStyle w:val="StyleArial20ptBoldBefore6ptAfter6pt"/>
      </w:pPr>
    </w:p>
    <w:p w:rsidR="00985C4E" w:rsidRPr="007F64B7" w:rsidRDefault="00985C4E" w:rsidP="00BB1FD5">
      <w:pPr>
        <w:pStyle w:val="StyleArial20ptBoldBefore6ptAfter6pt"/>
      </w:pPr>
    </w:p>
    <w:p w:rsidR="00BB1FD5" w:rsidRPr="007F64B7" w:rsidRDefault="00BB1FD5" w:rsidP="00BB1FD5">
      <w:pPr>
        <w:ind w:left="-45"/>
        <w:jc w:val="center"/>
        <w:rPr>
          <w:rFonts w:cs="Arial"/>
          <w:sz w:val="20"/>
        </w:rPr>
      </w:pPr>
    </w:p>
    <w:p w:rsidR="00BB1FD5" w:rsidRPr="007F64B7" w:rsidRDefault="007C200F" w:rsidP="00BB1FD5">
      <w:pPr>
        <w:jc w:val="center"/>
        <w:rPr>
          <w:rFonts w:cs="Arial"/>
          <w:b/>
          <w:sz w:val="60"/>
        </w:rPr>
      </w:pPr>
      <w:bookmarkStart w:id="0" w:name="Project"/>
      <w:bookmarkEnd w:id="0"/>
      <w:r w:rsidRPr="007F64B7">
        <w:rPr>
          <w:rFonts w:cs="Arial"/>
          <w:b/>
          <w:sz w:val="60"/>
        </w:rPr>
        <w:t>E-</w:t>
      </w:r>
      <w:r w:rsidR="00BB1FD5" w:rsidRPr="007F64B7">
        <w:rPr>
          <w:rFonts w:cs="Arial"/>
          <w:b/>
          <w:sz w:val="60"/>
        </w:rPr>
        <w:t xml:space="preserve">PRTR </w:t>
      </w:r>
      <w:r w:rsidRPr="007F64B7">
        <w:rPr>
          <w:rFonts w:cs="Arial"/>
          <w:b/>
          <w:sz w:val="60"/>
        </w:rPr>
        <w:t>W</w:t>
      </w:r>
      <w:r w:rsidR="00BB1FD5" w:rsidRPr="007F64B7">
        <w:rPr>
          <w:rFonts w:cs="Arial"/>
          <w:b/>
          <w:sz w:val="60"/>
        </w:rPr>
        <w:t>ebsite</w:t>
      </w:r>
    </w:p>
    <w:p w:rsidR="00BB1FD5" w:rsidRPr="007F64B7" w:rsidRDefault="00BB1FD5" w:rsidP="00BB1FD5">
      <w:pPr>
        <w:pStyle w:val="StyleArial20ptBoldBefore6ptAfter6pt"/>
      </w:pPr>
    </w:p>
    <w:p w:rsidR="00BB1FD5" w:rsidRPr="007F64B7" w:rsidRDefault="00BB1FD5" w:rsidP="00BB1FD5">
      <w:pPr>
        <w:ind w:left="-45"/>
        <w:jc w:val="center"/>
        <w:rPr>
          <w:rFonts w:cs="Arial"/>
          <w:sz w:val="20"/>
        </w:rPr>
      </w:pPr>
    </w:p>
    <w:p w:rsidR="00BB1FD5" w:rsidRPr="007F64B7" w:rsidRDefault="00360160" w:rsidP="00BB1FD5">
      <w:pPr>
        <w:jc w:val="center"/>
        <w:rPr>
          <w:rFonts w:cs="Arial"/>
          <w:sz w:val="60"/>
        </w:rPr>
      </w:pPr>
      <w:bookmarkStart w:id="1" w:name="Report"/>
      <w:bookmarkEnd w:id="1"/>
      <w:r w:rsidRPr="007F64B7">
        <w:rPr>
          <w:rFonts w:cs="Arial"/>
          <w:sz w:val="60"/>
        </w:rPr>
        <w:t>Performance</w:t>
      </w:r>
      <w:r w:rsidR="007C200F" w:rsidRPr="007F64B7">
        <w:rPr>
          <w:rFonts w:cs="Arial"/>
          <w:sz w:val="60"/>
        </w:rPr>
        <w:t xml:space="preserve"> Test </w:t>
      </w:r>
      <w:r w:rsidR="006D7873" w:rsidRPr="007F64B7">
        <w:rPr>
          <w:rFonts w:cs="Arial"/>
          <w:sz w:val="60"/>
        </w:rPr>
        <w:t>Procedure</w:t>
      </w:r>
    </w:p>
    <w:p w:rsidR="00BB1FD5" w:rsidRPr="007F64B7" w:rsidRDefault="00BB1FD5" w:rsidP="00BB1FD5">
      <w:pPr>
        <w:rPr>
          <w:rFonts w:cs="Arial"/>
        </w:rPr>
        <w:sectPr w:rsidR="00BB1FD5" w:rsidRPr="007F64B7" w:rsidSect="00BB1FD5">
          <w:footerReference w:type="even" r:id="rId8"/>
          <w:footerReference w:type="default" r:id="rId9"/>
          <w:type w:val="continuous"/>
          <w:pgSz w:w="11909" w:h="16834" w:code="9"/>
          <w:pgMar w:top="1872" w:right="1440" w:bottom="1296" w:left="1440" w:header="1224" w:footer="648" w:gutter="0"/>
          <w:cols w:space="708"/>
        </w:sectPr>
      </w:pPr>
    </w:p>
    <w:p w:rsidR="007C200F" w:rsidRPr="007F64B7" w:rsidRDefault="007C200F" w:rsidP="007C200F">
      <w:pPr>
        <w:rPr>
          <w:b/>
        </w:rPr>
      </w:pPr>
      <w:bookmarkStart w:id="5" w:name="QAProject"/>
      <w:bookmarkEnd w:id="5"/>
      <w:r w:rsidRPr="007F64B7">
        <w:rPr>
          <w:b/>
        </w:rPr>
        <w:lastRenderedPageBreak/>
        <w:t>E-PRTR Website</w:t>
      </w:r>
    </w:p>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7C200F" w:rsidRPr="007F64B7" w:rsidRDefault="00360160" w:rsidP="007C200F">
      <w:pPr>
        <w:rPr>
          <w:b/>
          <w:bCs/>
          <w:color w:val="156570"/>
          <w:sz w:val="40"/>
        </w:rPr>
      </w:pPr>
      <w:bookmarkStart w:id="6" w:name="QAReport"/>
      <w:bookmarkEnd w:id="6"/>
      <w:r w:rsidRPr="007F64B7">
        <w:rPr>
          <w:b/>
          <w:bCs/>
          <w:color w:val="156570"/>
          <w:sz w:val="40"/>
        </w:rPr>
        <w:t>Performance</w:t>
      </w:r>
      <w:r w:rsidR="007C200F" w:rsidRPr="007F64B7">
        <w:rPr>
          <w:b/>
          <w:bCs/>
          <w:color w:val="156570"/>
          <w:sz w:val="40"/>
        </w:rPr>
        <w:t xml:space="preserve"> Test </w:t>
      </w:r>
      <w:r w:rsidR="006D7873" w:rsidRPr="007F64B7">
        <w:rPr>
          <w:b/>
          <w:bCs/>
          <w:color w:val="156570"/>
          <w:sz w:val="40"/>
        </w:rPr>
        <w:t>Procedure</w:t>
      </w:r>
    </w:p>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p w:rsidR="00BB1FD5" w:rsidRPr="007F64B7" w:rsidRDefault="00BB1FD5" w:rsidP="00BB1FD5"/>
    <w:tbl>
      <w:tblPr>
        <w:tblW w:w="9180" w:type="dxa"/>
        <w:tblLayout w:type="fixed"/>
        <w:tblLook w:val="0000"/>
      </w:tblPr>
      <w:tblGrid>
        <w:gridCol w:w="1021"/>
        <w:gridCol w:w="2736"/>
        <w:gridCol w:w="1401"/>
        <w:gridCol w:w="1437"/>
        <w:gridCol w:w="1293"/>
        <w:gridCol w:w="1292"/>
      </w:tblGrid>
      <w:tr w:rsidR="00BB1FD5" w:rsidRPr="007F64B7" w:rsidTr="00AD571C">
        <w:tc>
          <w:tcPr>
            <w:tcW w:w="3757" w:type="dxa"/>
            <w:gridSpan w:val="2"/>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rPr>
                <w:rFonts w:cs="Arial"/>
                <w:sz w:val="20"/>
              </w:rPr>
            </w:pPr>
            <w:r w:rsidRPr="007F64B7">
              <w:rPr>
                <w:rFonts w:cs="Arial"/>
                <w:sz w:val="20"/>
              </w:rPr>
              <w:t xml:space="preserve">Project ref: </w:t>
            </w:r>
            <w:bookmarkStart w:id="7" w:name="jobnr"/>
            <w:bookmarkEnd w:id="7"/>
            <w:r w:rsidRPr="007F64B7">
              <w:rPr>
                <w:rFonts w:cs="Arial"/>
                <w:sz w:val="20"/>
              </w:rPr>
              <w:t>1010175</w:t>
            </w:r>
          </w:p>
        </w:tc>
        <w:tc>
          <w:tcPr>
            <w:tcW w:w="5423" w:type="dxa"/>
            <w:gridSpan w:val="4"/>
            <w:tcBorders>
              <w:top w:val="single" w:sz="6" w:space="0" w:color="auto"/>
              <w:left w:val="single" w:sz="6" w:space="0" w:color="auto"/>
              <w:bottom w:val="single" w:sz="6" w:space="0" w:color="auto"/>
              <w:right w:val="single" w:sz="6" w:space="0" w:color="auto"/>
            </w:tcBorders>
            <w:vAlign w:val="center"/>
          </w:tcPr>
          <w:p w:rsidR="00BB1FD5" w:rsidRPr="007F64B7" w:rsidRDefault="00BB1FD5" w:rsidP="007C55BF">
            <w:pPr>
              <w:pStyle w:val="TableText"/>
            </w:pPr>
            <w:r w:rsidRPr="007F64B7">
              <w:t xml:space="preserve">DOCUMENT REF: </w:t>
            </w:r>
            <w:fldSimple w:instr=" FILENAME   \* MERGEFORMAT ">
              <w:r w:rsidR="007C55BF" w:rsidRPr="007F64B7">
                <w:rPr>
                  <w:noProof/>
                </w:rPr>
                <w:t>Performance</w:t>
              </w:r>
              <w:r w:rsidR="00D876E3" w:rsidRPr="007F64B7">
                <w:rPr>
                  <w:noProof/>
                </w:rPr>
                <w:t xml:space="preserve"> Test Procedure.docx</w:t>
              </w:r>
            </w:fldSimple>
          </w:p>
        </w:tc>
      </w:tr>
      <w:tr w:rsidR="00BB1FD5" w:rsidRPr="007F64B7" w:rsidTr="00AD571C">
        <w:tc>
          <w:tcPr>
            <w:tcW w:w="1021" w:type="dxa"/>
            <w:tcBorders>
              <w:top w:val="single" w:sz="6" w:space="0" w:color="auto"/>
              <w:left w:val="single" w:sz="6" w:space="0" w:color="auto"/>
              <w:bottom w:val="single" w:sz="6" w:space="0" w:color="auto"/>
              <w:right w:val="single" w:sz="6" w:space="0" w:color="auto"/>
            </w:tcBorders>
          </w:tcPr>
          <w:p w:rsidR="00BB1FD5" w:rsidRPr="007F64B7" w:rsidRDefault="00BB1FD5" w:rsidP="00AD571C">
            <w:pPr>
              <w:rPr>
                <w:rFonts w:cs="Arial"/>
                <w:sz w:val="20"/>
              </w:rPr>
            </w:pPr>
            <w:r w:rsidRPr="007F64B7">
              <w:rPr>
                <w:rFonts w:cs="Arial"/>
                <w:sz w:val="20"/>
              </w:rPr>
              <w:t>Version</w:t>
            </w:r>
          </w:p>
        </w:tc>
        <w:tc>
          <w:tcPr>
            <w:tcW w:w="2736" w:type="dxa"/>
            <w:tcBorders>
              <w:top w:val="single" w:sz="6" w:space="0" w:color="auto"/>
              <w:left w:val="single" w:sz="6" w:space="0" w:color="auto"/>
              <w:bottom w:val="single" w:sz="6" w:space="0" w:color="auto"/>
              <w:right w:val="single" w:sz="6" w:space="0" w:color="auto"/>
            </w:tcBorders>
          </w:tcPr>
          <w:p w:rsidR="00BB1FD5" w:rsidRPr="007F64B7" w:rsidRDefault="00BB1FD5" w:rsidP="00AD571C">
            <w:pPr>
              <w:rPr>
                <w:rFonts w:cs="Arial"/>
                <w:sz w:val="20"/>
              </w:rPr>
            </w:pPr>
            <w:r w:rsidRPr="007F64B7">
              <w:rPr>
                <w:rFonts w:cs="Arial"/>
                <w:sz w:val="20"/>
              </w:rPr>
              <w:t>Remarks</w:t>
            </w:r>
          </w:p>
        </w:tc>
        <w:tc>
          <w:tcPr>
            <w:tcW w:w="1401" w:type="dxa"/>
            <w:tcBorders>
              <w:top w:val="single" w:sz="6" w:space="0" w:color="auto"/>
              <w:left w:val="single" w:sz="6" w:space="0" w:color="auto"/>
              <w:bottom w:val="single" w:sz="6" w:space="0" w:color="auto"/>
              <w:right w:val="single" w:sz="6" w:space="0" w:color="auto"/>
            </w:tcBorders>
          </w:tcPr>
          <w:p w:rsidR="00BB1FD5" w:rsidRPr="007F64B7" w:rsidRDefault="00BB1FD5" w:rsidP="00AD571C">
            <w:pPr>
              <w:jc w:val="center"/>
              <w:rPr>
                <w:rFonts w:cs="Arial"/>
                <w:sz w:val="20"/>
              </w:rPr>
            </w:pPr>
            <w:r w:rsidRPr="007F64B7">
              <w:rPr>
                <w:rFonts w:cs="Arial"/>
                <w:sz w:val="20"/>
              </w:rPr>
              <w:t>Author</w:t>
            </w:r>
          </w:p>
        </w:tc>
        <w:tc>
          <w:tcPr>
            <w:tcW w:w="1437" w:type="dxa"/>
            <w:tcBorders>
              <w:top w:val="single" w:sz="6" w:space="0" w:color="auto"/>
              <w:bottom w:val="single" w:sz="6" w:space="0" w:color="auto"/>
              <w:right w:val="single" w:sz="6" w:space="0" w:color="auto"/>
            </w:tcBorders>
          </w:tcPr>
          <w:p w:rsidR="00BB1FD5" w:rsidRPr="007F64B7" w:rsidRDefault="00BB1FD5" w:rsidP="00AD571C">
            <w:pPr>
              <w:ind w:left="-45"/>
              <w:jc w:val="center"/>
              <w:rPr>
                <w:rFonts w:cs="Arial"/>
                <w:sz w:val="20"/>
              </w:rPr>
            </w:pPr>
            <w:r w:rsidRPr="007F64B7">
              <w:rPr>
                <w:rFonts w:cs="Arial"/>
                <w:sz w:val="20"/>
              </w:rPr>
              <w:t>Reviewer</w:t>
            </w:r>
          </w:p>
        </w:tc>
        <w:tc>
          <w:tcPr>
            <w:tcW w:w="1293" w:type="dxa"/>
            <w:tcBorders>
              <w:top w:val="single" w:sz="6" w:space="0" w:color="auto"/>
              <w:left w:val="single" w:sz="6" w:space="0" w:color="auto"/>
              <w:bottom w:val="single" w:sz="6" w:space="0" w:color="auto"/>
              <w:right w:val="single" w:sz="6" w:space="0" w:color="auto"/>
            </w:tcBorders>
          </w:tcPr>
          <w:p w:rsidR="00BB1FD5" w:rsidRPr="007F64B7" w:rsidRDefault="00BB1FD5" w:rsidP="00AD571C">
            <w:pPr>
              <w:ind w:left="-45"/>
              <w:jc w:val="center"/>
              <w:rPr>
                <w:rFonts w:cs="Arial"/>
                <w:sz w:val="20"/>
              </w:rPr>
            </w:pPr>
            <w:r w:rsidRPr="007F64B7">
              <w:rPr>
                <w:rFonts w:cs="Arial"/>
                <w:sz w:val="20"/>
              </w:rPr>
              <w:t>Approved</w:t>
            </w:r>
          </w:p>
        </w:tc>
        <w:tc>
          <w:tcPr>
            <w:tcW w:w="1292" w:type="dxa"/>
            <w:tcBorders>
              <w:top w:val="single" w:sz="6" w:space="0" w:color="auto"/>
              <w:left w:val="single" w:sz="6" w:space="0" w:color="auto"/>
              <w:bottom w:val="single" w:sz="6" w:space="0" w:color="auto"/>
              <w:right w:val="single" w:sz="6" w:space="0" w:color="auto"/>
            </w:tcBorders>
          </w:tcPr>
          <w:p w:rsidR="00BB1FD5" w:rsidRPr="007F64B7" w:rsidRDefault="00BB1FD5" w:rsidP="00AD571C">
            <w:pPr>
              <w:ind w:left="-45"/>
              <w:jc w:val="center"/>
              <w:rPr>
                <w:rFonts w:cs="Arial"/>
                <w:sz w:val="20"/>
              </w:rPr>
            </w:pPr>
            <w:r w:rsidRPr="007F64B7">
              <w:rPr>
                <w:rFonts w:cs="Arial"/>
                <w:sz w:val="20"/>
              </w:rPr>
              <w:t>Date</w:t>
            </w:r>
          </w:p>
        </w:tc>
      </w:tr>
      <w:tr w:rsidR="00BB1FD5" w:rsidRPr="007F64B7" w:rsidTr="00AD571C">
        <w:tc>
          <w:tcPr>
            <w:tcW w:w="1021" w:type="dxa"/>
            <w:tcBorders>
              <w:top w:val="single" w:sz="6" w:space="0" w:color="auto"/>
              <w:left w:val="single" w:sz="6" w:space="0" w:color="auto"/>
              <w:bottom w:val="single" w:sz="6" w:space="0" w:color="auto"/>
              <w:right w:val="single" w:sz="6" w:space="0" w:color="auto"/>
            </w:tcBorders>
            <w:vAlign w:val="center"/>
          </w:tcPr>
          <w:p w:rsidR="00BB1FD5" w:rsidRPr="007F64B7" w:rsidRDefault="00372592" w:rsidP="00AD571C">
            <w:pPr>
              <w:jc w:val="center"/>
              <w:rPr>
                <w:rFonts w:cs="Arial"/>
                <w:sz w:val="20"/>
              </w:rPr>
            </w:pPr>
            <w:r w:rsidRPr="007F64B7">
              <w:rPr>
                <w:rFonts w:cs="Arial"/>
                <w:sz w:val="20"/>
              </w:rPr>
              <w:t>0.1</w:t>
            </w:r>
          </w:p>
        </w:tc>
        <w:tc>
          <w:tcPr>
            <w:tcW w:w="2736"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jc w:val="center"/>
              <w:rPr>
                <w:rFonts w:cs="Arial"/>
                <w:sz w:val="20"/>
              </w:rPr>
            </w:pPr>
          </w:p>
        </w:tc>
        <w:tc>
          <w:tcPr>
            <w:tcW w:w="1401" w:type="dxa"/>
            <w:tcBorders>
              <w:top w:val="single" w:sz="6" w:space="0" w:color="auto"/>
              <w:left w:val="single" w:sz="6" w:space="0" w:color="auto"/>
              <w:bottom w:val="single" w:sz="6" w:space="0" w:color="auto"/>
              <w:right w:val="single" w:sz="6" w:space="0" w:color="auto"/>
            </w:tcBorders>
            <w:vAlign w:val="center"/>
          </w:tcPr>
          <w:p w:rsidR="00BB1FD5" w:rsidRPr="007F64B7" w:rsidRDefault="00372592" w:rsidP="002F2696">
            <w:pPr>
              <w:rPr>
                <w:rFonts w:cs="Arial"/>
                <w:sz w:val="20"/>
              </w:rPr>
            </w:pPr>
            <w:r w:rsidRPr="007F64B7">
              <w:rPr>
                <w:rFonts w:cs="Arial"/>
                <w:sz w:val="20"/>
              </w:rPr>
              <w:t>FREDEJAN</w:t>
            </w:r>
          </w:p>
        </w:tc>
        <w:tc>
          <w:tcPr>
            <w:tcW w:w="1437" w:type="dxa"/>
            <w:tcBorders>
              <w:top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c>
          <w:tcPr>
            <w:tcW w:w="1293"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c>
          <w:tcPr>
            <w:tcW w:w="1292" w:type="dxa"/>
            <w:tcBorders>
              <w:top w:val="single" w:sz="6" w:space="0" w:color="auto"/>
              <w:left w:val="single" w:sz="6" w:space="0" w:color="auto"/>
              <w:bottom w:val="single" w:sz="6" w:space="0" w:color="auto"/>
              <w:right w:val="single" w:sz="6" w:space="0" w:color="auto"/>
            </w:tcBorders>
            <w:vAlign w:val="center"/>
          </w:tcPr>
          <w:p w:rsidR="00BB1FD5" w:rsidRPr="007F64B7" w:rsidRDefault="00372592" w:rsidP="00AD571C">
            <w:pPr>
              <w:ind w:left="-45"/>
              <w:jc w:val="center"/>
              <w:rPr>
                <w:rFonts w:cs="Arial"/>
                <w:sz w:val="20"/>
              </w:rPr>
            </w:pPr>
            <w:r w:rsidRPr="007F64B7">
              <w:rPr>
                <w:rFonts w:cs="Arial"/>
                <w:sz w:val="20"/>
              </w:rPr>
              <w:t>2009-09-23</w:t>
            </w:r>
          </w:p>
        </w:tc>
      </w:tr>
      <w:tr w:rsidR="00BB1FD5" w:rsidRPr="007F64B7" w:rsidTr="00AD571C">
        <w:tc>
          <w:tcPr>
            <w:tcW w:w="1021"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jc w:val="center"/>
              <w:rPr>
                <w:rFonts w:cs="Arial"/>
                <w:sz w:val="20"/>
              </w:rPr>
            </w:pPr>
          </w:p>
        </w:tc>
        <w:tc>
          <w:tcPr>
            <w:tcW w:w="2736"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9E416E">
            <w:pPr>
              <w:rPr>
                <w:rFonts w:cs="Arial"/>
                <w:sz w:val="20"/>
              </w:rPr>
            </w:pPr>
          </w:p>
        </w:tc>
        <w:tc>
          <w:tcPr>
            <w:tcW w:w="1401"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jc w:val="center"/>
              <w:rPr>
                <w:rFonts w:cs="Arial"/>
                <w:sz w:val="20"/>
              </w:rPr>
            </w:pPr>
          </w:p>
        </w:tc>
        <w:tc>
          <w:tcPr>
            <w:tcW w:w="1437" w:type="dxa"/>
            <w:tcBorders>
              <w:top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c>
          <w:tcPr>
            <w:tcW w:w="1293"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c>
          <w:tcPr>
            <w:tcW w:w="1292"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r>
      <w:tr w:rsidR="00BB1FD5" w:rsidRPr="007F64B7" w:rsidTr="00AD571C">
        <w:tc>
          <w:tcPr>
            <w:tcW w:w="1021"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jc w:val="center"/>
              <w:rPr>
                <w:rFonts w:cs="Arial"/>
                <w:sz w:val="20"/>
              </w:rPr>
            </w:pPr>
          </w:p>
        </w:tc>
        <w:tc>
          <w:tcPr>
            <w:tcW w:w="2736"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rPr>
                <w:rFonts w:cs="Arial"/>
                <w:sz w:val="20"/>
              </w:rPr>
            </w:pPr>
          </w:p>
        </w:tc>
        <w:tc>
          <w:tcPr>
            <w:tcW w:w="1401"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jc w:val="center"/>
              <w:rPr>
                <w:rFonts w:cs="Arial"/>
                <w:sz w:val="20"/>
              </w:rPr>
            </w:pPr>
          </w:p>
        </w:tc>
        <w:tc>
          <w:tcPr>
            <w:tcW w:w="1437" w:type="dxa"/>
            <w:tcBorders>
              <w:top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c>
          <w:tcPr>
            <w:tcW w:w="1293"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c>
          <w:tcPr>
            <w:tcW w:w="1292"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r>
      <w:tr w:rsidR="00BB1FD5" w:rsidRPr="007F64B7" w:rsidTr="00AD571C">
        <w:tc>
          <w:tcPr>
            <w:tcW w:w="1021"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jc w:val="center"/>
              <w:rPr>
                <w:rFonts w:cs="Arial"/>
                <w:sz w:val="20"/>
              </w:rPr>
            </w:pPr>
          </w:p>
        </w:tc>
        <w:tc>
          <w:tcPr>
            <w:tcW w:w="2736"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rPr>
                <w:rFonts w:cs="Arial"/>
                <w:sz w:val="20"/>
              </w:rPr>
            </w:pPr>
          </w:p>
        </w:tc>
        <w:tc>
          <w:tcPr>
            <w:tcW w:w="1401"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jc w:val="center"/>
              <w:rPr>
                <w:rFonts w:cs="Arial"/>
                <w:sz w:val="20"/>
              </w:rPr>
            </w:pPr>
          </w:p>
        </w:tc>
        <w:tc>
          <w:tcPr>
            <w:tcW w:w="1437" w:type="dxa"/>
            <w:tcBorders>
              <w:top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c>
          <w:tcPr>
            <w:tcW w:w="1293"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c>
          <w:tcPr>
            <w:tcW w:w="1292"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r>
      <w:tr w:rsidR="00BB1FD5" w:rsidRPr="007F64B7" w:rsidTr="00AD571C">
        <w:tc>
          <w:tcPr>
            <w:tcW w:w="1021"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jc w:val="center"/>
              <w:rPr>
                <w:rFonts w:cs="Arial"/>
                <w:sz w:val="20"/>
              </w:rPr>
            </w:pPr>
          </w:p>
        </w:tc>
        <w:tc>
          <w:tcPr>
            <w:tcW w:w="2736"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rPr>
                <w:rFonts w:cs="Arial"/>
                <w:sz w:val="20"/>
              </w:rPr>
            </w:pPr>
          </w:p>
        </w:tc>
        <w:tc>
          <w:tcPr>
            <w:tcW w:w="1401"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jc w:val="center"/>
              <w:rPr>
                <w:rFonts w:cs="Arial"/>
                <w:sz w:val="20"/>
              </w:rPr>
            </w:pPr>
          </w:p>
        </w:tc>
        <w:tc>
          <w:tcPr>
            <w:tcW w:w="1437" w:type="dxa"/>
            <w:tcBorders>
              <w:top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c>
          <w:tcPr>
            <w:tcW w:w="1293"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c>
          <w:tcPr>
            <w:tcW w:w="1292"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r>
      <w:tr w:rsidR="00BB1FD5" w:rsidRPr="007F64B7" w:rsidTr="00AD571C">
        <w:tc>
          <w:tcPr>
            <w:tcW w:w="1021"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jc w:val="center"/>
              <w:rPr>
                <w:rFonts w:cs="Arial"/>
                <w:sz w:val="20"/>
              </w:rPr>
            </w:pPr>
          </w:p>
        </w:tc>
        <w:tc>
          <w:tcPr>
            <w:tcW w:w="2736"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rPr>
                <w:rFonts w:cs="Arial"/>
                <w:sz w:val="20"/>
              </w:rPr>
            </w:pPr>
          </w:p>
        </w:tc>
        <w:tc>
          <w:tcPr>
            <w:tcW w:w="1401"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jc w:val="center"/>
              <w:rPr>
                <w:rFonts w:cs="Arial"/>
                <w:sz w:val="20"/>
              </w:rPr>
            </w:pPr>
          </w:p>
        </w:tc>
        <w:tc>
          <w:tcPr>
            <w:tcW w:w="1437" w:type="dxa"/>
            <w:tcBorders>
              <w:top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c>
          <w:tcPr>
            <w:tcW w:w="1293"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c>
          <w:tcPr>
            <w:tcW w:w="1292"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ind w:left="-45"/>
              <w:jc w:val="center"/>
              <w:rPr>
                <w:rFonts w:cs="Arial"/>
                <w:sz w:val="20"/>
              </w:rPr>
            </w:pPr>
          </w:p>
        </w:tc>
      </w:tr>
      <w:tr w:rsidR="00BB1FD5" w:rsidRPr="007F64B7" w:rsidTr="002F2696">
        <w:trPr>
          <w:trHeight w:val="74"/>
        </w:trPr>
        <w:tc>
          <w:tcPr>
            <w:tcW w:w="1021" w:type="dxa"/>
            <w:tcBorders>
              <w:left w:val="single" w:sz="6" w:space="0" w:color="auto"/>
              <w:bottom w:val="single" w:sz="6" w:space="0" w:color="auto"/>
              <w:right w:val="single" w:sz="6" w:space="0" w:color="auto"/>
            </w:tcBorders>
            <w:shd w:val="clear" w:color="auto" w:fill="auto"/>
            <w:vAlign w:val="center"/>
          </w:tcPr>
          <w:p w:rsidR="00BB1FD5" w:rsidRPr="007F64B7" w:rsidRDefault="00BB1FD5" w:rsidP="00AD571C">
            <w:pPr>
              <w:jc w:val="center"/>
              <w:rPr>
                <w:rFonts w:cs="Arial"/>
                <w:sz w:val="20"/>
              </w:rPr>
            </w:pPr>
          </w:p>
        </w:tc>
        <w:tc>
          <w:tcPr>
            <w:tcW w:w="2736" w:type="dxa"/>
            <w:tcBorders>
              <w:top w:val="single" w:sz="6" w:space="0" w:color="auto"/>
              <w:left w:val="single" w:sz="6" w:space="0" w:color="auto"/>
              <w:bottom w:val="single" w:sz="6" w:space="0" w:color="auto"/>
              <w:right w:val="single" w:sz="6" w:space="0" w:color="auto"/>
            </w:tcBorders>
            <w:vAlign w:val="center"/>
          </w:tcPr>
          <w:p w:rsidR="00BB1FD5" w:rsidRPr="007F64B7" w:rsidRDefault="00BB1FD5" w:rsidP="00AD571C">
            <w:pPr>
              <w:rPr>
                <w:rFonts w:cs="Arial"/>
                <w:sz w:val="20"/>
              </w:rPr>
            </w:pPr>
          </w:p>
        </w:tc>
        <w:tc>
          <w:tcPr>
            <w:tcW w:w="1401" w:type="dxa"/>
            <w:tcBorders>
              <w:left w:val="single" w:sz="6" w:space="0" w:color="auto"/>
              <w:bottom w:val="single" w:sz="6" w:space="0" w:color="auto"/>
              <w:right w:val="single" w:sz="6" w:space="0" w:color="auto"/>
            </w:tcBorders>
            <w:shd w:val="clear" w:color="auto" w:fill="auto"/>
            <w:vAlign w:val="center"/>
          </w:tcPr>
          <w:p w:rsidR="00BB1FD5" w:rsidRPr="007F64B7" w:rsidRDefault="00BB1FD5" w:rsidP="00AD571C">
            <w:pPr>
              <w:jc w:val="center"/>
              <w:rPr>
                <w:rFonts w:cs="Arial"/>
                <w:sz w:val="20"/>
              </w:rPr>
            </w:pPr>
          </w:p>
        </w:tc>
        <w:tc>
          <w:tcPr>
            <w:tcW w:w="1437" w:type="dxa"/>
            <w:tcBorders>
              <w:bottom w:val="single" w:sz="6" w:space="0" w:color="auto"/>
              <w:right w:val="single" w:sz="6" w:space="0" w:color="auto"/>
            </w:tcBorders>
            <w:shd w:val="clear" w:color="auto" w:fill="auto"/>
            <w:vAlign w:val="center"/>
          </w:tcPr>
          <w:p w:rsidR="00BB1FD5" w:rsidRPr="007F64B7" w:rsidRDefault="00BB1FD5" w:rsidP="00AD571C">
            <w:pPr>
              <w:ind w:left="-45"/>
              <w:jc w:val="center"/>
              <w:rPr>
                <w:rFonts w:cs="Arial"/>
                <w:sz w:val="20"/>
              </w:rPr>
            </w:pPr>
          </w:p>
        </w:tc>
        <w:tc>
          <w:tcPr>
            <w:tcW w:w="1293" w:type="dxa"/>
            <w:tcBorders>
              <w:left w:val="single" w:sz="6" w:space="0" w:color="auto"/>
              <w:bottom w:val="single" w:sz="6" w:space="0" w:color="auto"/>
              <w:right w:val="single" w:sz="6" w:space="0" w:color="auto"/>
            </w:tcBorders>
            <w:shd w:val="clear" w:color="auto" w:fill="auto"/>
            <w:vAlign w:val="center"/>
          </w:tcPr>
          <w:p w:rsidR="00BB1FD5" w:rsidRPr="007F64B7" w:rsidRDefault="00BB1FD5" w:rsidP="00AD571C">
            <w:pPr>
              <w:ind w:left="-45"/>
              <w:jc w:val="center"/>
              <w:rPr>
                <w:rFonts w:cs="Arial"/>
                <w:sz w:val="20"/>
              </w:rPr>
            </w:pPr>
          </w:p>
        </w:tc>
        <w:tc>
          <w:tcPr>
            <w:tcW w:w="1292" w:type="dxa"/>
            <w:tcBorders>
              <w:left w:val="single" w:sz="6" w:space="0" w:color="auto"/>
              <w:bottom w:val="single" w:sz="6" w:space="0" w:color="auto"/>
              <w:right w:val="single" w:sz="6" w:space="0" w:color="auto"/>
            </w:tcBorders>
            <w:shd w:val="clear" w:color="auto" w:fill="auto"/>
            <w:vAlign w:val="center"/>
          </w:tcPr>
          <w:p w:rsidR="00BB1FD5" w:rsidRPr="007F64B7" w:rsidRDefault="00BB1FD5" w:rsidP="00AD571C">
            <w:pPr>
              <w:ind w:left="-45"/>
              <w:jc w:val="center"/>
              <w:rPr>
                <w:rFonts w:cs="Arial"/>
                <w:sz w:val="20"/>
              </w:rPr>
            </w:pPr>
          </w:p>
        </w:tc>
      </w:tr>
    </w:tbl>
    <w:p w:rsidR="00BB1FD5" w:rsidRPr="007F64B7" w:rsidRDefault="00BB1FD5" w:rsidP="00BB1FD5">
      <w:pPr>
        <w:ind w:left="-45"/>
        <w:jc w:val="center"/>
        <w:rPr>
          <w:rFonts w:cs="Arial"/>
          <w:sz w:val="20"/>
        </w:rPr>
        <w:sectPr w:rsidR="00BB1FD5" w:rsidRPr="007F64B7" w:rsidSect="00AD571C">
          <w:headerReference w:type="default" r:id="rId10"/>
          <w:footerReference w:type="default" r:id="rId11"/>
          <w:pgSz w:w="11909" w:h="16834" w:code="9"/>
          <w:pgMar w:top="1872" w:right="1440" w:bottom="993" w:left="1440" w:header="1224" w:footer="648" w:gutter="0"/>
          <w:cols w:space="708"/>
        </w:sectPr>
      </w:pPr>
      <w:bookmarkStart w:id="8" w:name="revision"/>
      <w:bookmarkEnd w:id="8"/>
    </w:p>
    <w:p w:rsidR="00BB1FD5" w:rsidRPr="007F64B7" w:rsidRDefault="00BB1FD5" w:rsidP="00BB1FD5">
      <w:pPr>
        <w:pStyle w:val="Stylelevel6Arial15ptBoldBefore3pt"/>
        <w:spacing w:before="60" w:after="240"/>
      </w:pPr>
      <w:r w:rsidRPr="007F64B7">
        <w:lastRenderedPageBreak/>
        <w:t>Table of Contents</w:t>
      </w:r>
    </w:p>
    <w:p w:rsidR="00513025" w:rsidRDefault="00DD7ACE">
      <w:pPr>
        <w:pStyle w:val="TOC1"/>
        <w:rPr>
          <w:rFonts w:asciiTheme="minorHAnsi" w:eastAsiaTheme="minorEastAsia" w:hAnsiTheme="minorHAnsi" w:cstheme="minorBidi"/>
          <w:b w:val="0"/>
          <w:noProof/>
          <w:sz w:val="22"/>
          <w:szCs w:val="22"/>
          <w:lang w:val="da-DK"/>
        </w:rPr>
      </w:pPr>
      <w:r w:rsidRPr="00DD7ACE">
        <w:rPr>
          <w:rFonts w:cs="Arial"/>
          <w:b w:val="0"/>
        </w:rPr>
        <w:fldChar w:fldCharType="begin"/>
      </w:r>
      <w:r w:rsidR="00BB1FD5" w:rsidRPr="007F64B7">
        <w:rPr>
          <w:rFonts w:cs="Arial"/>
          <w:b w:val="0"/>
        </w:rPr>
        <w:instrText xml:space="preserve"> TOC \o "1-2" \h \z \u </w:instrText>
      </w:r>
      <w:r w:rsidRPr="00DD7ACE">
        <w:rPr>
          <w:rFonts w:cs="Arial"/>
          <w:b w:val="0"/>
        </w:rPr>
        <w:fldChar w:fldCharType="separate"/>
      </w:r>
      <w:hyperlink w:anchor="_Toc242684234" w:history="1">
        <w:r w:rsidR="00513025" w:rsidRPr="0026012D">
          <w:rPr>
            <w:rStyle w:val="Hyperlink"/>
            <w:noProof/>
          </w:rPr>
          <w:t>1.</w:t>
        </w:r>
        <w:r w:rsidR="00513025">
          <w:rPr>
            <w:rFonts w:asciiTheme="minorHAnsi" w:eastAsiaTheme="minorEastAsia" w:hAnsiTheme="minorHAnsi" w:cstheme="minorBidi"/>
            <w:b w:val="0"/>
            <w:noProof/>
            <w:sz w:val="22"/>
            <w:szCs w:val="22"/>
            <w:lang w:val="da-DK"/>
          </w:rPr>
          <w:tab/>
        </w:r>
        <w:r w:rsidR="00513025" w:rsidRPr="0026012D">
          <w:rPr>
            <w:rStyle w:val="Hyperlink"/>
            <w:noProof/>
          </w:rPr>
          <w:t>Introduction</w:t>
        </w:r>
        <w:r w:rsidR="00513025">
          <w:rPr>
            <w:noProof/>
            <w:webHidden/>
          </w:rPr>
          <w:tab/>
        </w:r>
        <w:r>
          <w:rPr>
            <w:noProof/>
            <w:webHidden/>
          </w:rPr>
          <w:fldChar w:fldCharType="begin"/>
        </w:r>
        <w:r w:rsidR="00513025">
          <w:rPr>
            <w:noProof/>
            <w:webHidden/>
          </w:rPr>
          <w:instrText xml:space="preserve"> PAGEREF _Toc242684234 \h </w:instrText>
        </w:r>
        <w:r>
          <w:rPr>
            <w:noProof/>
            <w:webHidden/>
          </w:rPr>
        </w:r>
        <w:r>
          <w:rPr>
            <w:noProof/>
            <w:webHidden/>
          </w:rPr>
          <w:fldChar w:fldCharType="separate"/>
        </w:r>
        <w:r w:rsidR="005724C6">
          <w:rPr>
            <w:noProof/>
            <w:webHidden/>
          </w:rPr>
          <w:t>2</w:t>
        </w:r>
        <w:r>
          <w:rPr>
            <w:noProof/>
            <w:webHidden/>
          </w:rPr>
          <w:fldChar w:fldCharType="end"/>
        </w:r>
      </w:hyperlink>
    </w:p>
    <w:p w:rsidR="00513025" w:rsidRDefault="00DD7ACE">
      <w:pPr>
        <w:pStyle w:val="TOC2"/>
        <w:tabs>
          <w:tab w:val="left" w:pos="1446"/>
        </w:tabs>
        <w:rPr>
          <w:rFonts w:asciiTheme="minorHAnsi" w:eastAsiaTheme="minorEastAsia" w:hAnsiTheme="minorHAnsi" w:cstheme="minorBidi"/>
          <w:noProof/>
          <w:sz w:val="22"/>
          <w:szCs w:val="22"/>
          <w:lang w:val="da-DK"/>
        </w:rPr>
      </w:pPr>
      <w:hyperlink w:anchor="_Toc242684235" w:history="1">
        <w:r w:rsidR="00513025" w:rsidRPr="0026012D">
          <w:rPr>
            <w:rStyle w:val="Hyperlink"/>
            <w:noProof/>
          </w:rPr>
          <w:t>1.1</w:t>
        </w:r>
        <w:r w:rsidR="00513025">
          <w:rPr>
            <w:rFonts w:asciiTheme="minorHAnsi" w:eastAsiaTheme="minorEastAsia" w:hAnsiTheme="minorHAnsi" w:cstheme="minorBidi"/>
            <w:noProof/>
            <w:sz w:val="22"/>
            <w:szCs w:val="22"/>
            <w:lang w:val="da-DK"/>
          </w:rPr>
          <w:tab/>
        </w:r>
        <w:r w:rsidR="00513025" w:rsidRPr="0026012D">
          <w:rPr>
            <w:rStyle w:val="Hyperlink"/>
            <w:noProof/>
          </w:rPr>
          <w:t>Scope and Purpose</w:t>
        </w:r>
        <w:r w:rsidR="00513025">
          <w:rPr>
            <w:noProof/>
            <w:webHidden/>
          </w:rPr>
          <w:tab/>
        </w:r>
        <w:r>
          <w:rPr>
            <w:noProof/>
            <w:webHidden/>
          </w:rPr>
          <w:fldChar w:fldCharType="begin"/>
        </w:r>
        <w:r w:rsidR="00513025">
          <w:rPr>
            <w:noProof/>
            <w:webHidden/>
          </w:rPr>
          <w:instrText xml:space="preserve"> PAGEREF _Toc242684235 \h </w:instrText>
        </w:r>
        <w:r>
          <w:rPr>
            <w:noProof/>
            <w:webHidden/>
          </w:rPr>
        </w:r>
        <w:r>
          <w:rPr>
            <w:noProof/>
            <w:webHidden/>
          </w:rPr>
          <w:fldChar w:fldCharType="separate"/>
        </w:r>
        <w:r w:rsidR="005724C6">
          <w:rPr>
            <w:noProof/>
            <w:webHidden/>
          </w:rPr>
          <w:t>2</w:t>
        </w:r>
        <w:r>
          <w:rPr>
            <w:noProof/>
            <w:webHidden/>
          </w:rPr>
          <w:fldChar w:fldCharType="end"/>
        </w:r>
      </w:hyperlink>
    </w:p>
    <w:p w:rsidR="00513025" w:rsidRDefault="00DD7ACE">
      <w:pPr>
        <w:pStyle w:val="TOC2"/>
        <w:tabs>
          <w:tab w:val="left" w:pos="1446"/>
        </w:tabs>
        <w:rPr>
          <w:rFonts w:asciiTheme="minorHAnsi" w:eastAsiaTheme="minorEastAsia" w:hAnsiTheme="minorHAnsi" w:cstheme="minorBidi"/>
          <w:noProof/>
          <w:sz w:val="22"/>
          <w:szCs w:val="22"/>
          <w:lang w:val="da-DK"/>
        </w:rPr>
      </w:pPr>
      <w:hyperlink w:anchor="_Toc242684236" w:history="1">
        <w:r w:rsidR="00513025" w:rsidRPr="0026012D">
          <w:rPr>
            <w:rStyle w:val="Hyperlink"/>
            <w:noProof/>
          </w:rPr>
          <w:t>1.2</w:t>
        </w:r>
        <w:r w:rsidR="00513025">
          <w:rPr>
            <w:rFonts w:asciiTheme="minorHAnsi" w:eastAsiaTheme="minorEastAsia" w:hAnsiTheme="minorHAnsi" w:cstheme="minorBidi"/>
            <w:noProof/>
            <w:sz w:val="22"/>
            <w:szCs w:val="22"/>
            <w:lang w:val="da-DK"/>
          </w:rPr>
          <w:tab/>
        </w:r>
        <w:r w:rsidR="00513025" w:rsidRPr="0026012D">
          <w:rPr>
            <w:rStyle w:val="Hyperlink"/>
            <w:noProof/>
          </w:rPr>
          <w:t>Abbreviations</w:t>
        </w:r>
        <w:r w:rsidR="00513025">
          <w:rPr>
            <w:noProof/>
            <w:webHidden/>
          </w:rPr>
          <w:tab/>
        </w:r>
        <w:r>
          <w:rPr>
            <w:noProof/>
            <w:webHidden/>
          </w:rPr>
          <w:fldChar w:fldCharType="begin"/>
        </w:r>
        <w:r w:rsidR="00513025">
          <w:rPr>
            <w:noProof/>
            <w:webHidden/>
          </w:rPr>
          <w:instrText xml:space="preserve"> PAGEREF _Toc242684236 \h </w:instrText>
        </w:r>
        <w:r>
          <w:rPr>
            <w:noProof/>
            <w:webHidden/>
          </w:rPr>
        </w:r>
        <w:r>
          <w:rPr>
            <w:noProof/>
            <w:webHidden/>
          </w:rPr>
          <w:fldChar w:fldCharType="separate"/>
        </w:r>
        <w:r w:rsidR="005724C6">
          <w:rPr>
            <w:noProof/>
            <w:webHidden/>
          </w:rPr>
          <w:t>2</w:t>
        </w:r>
        <w:r>
          <w:rPr>
            <w:noProof/>
            <w:webHidden/>
          </w:rPr>
          <w:fldChar w:fldCharType="end"/>
        </w:r>
      </w:hyperlink>
    </w:p>
    <w:p w:rsidR="00513025" w:rsidRDefault="00DD7ACE">
      <w:pPr>
        <w:pStyle w:val="TOC2"/>
        <w:tabs>
          <w:tab w:val="left" w:pos="1446"/>
        </w:tabs>
        <w:rPr>
          <w:rFonts w:asciiTheme="minorHAnsi" w:eastAsiaTheme="minorEastAsia" w:hAnsiTheme="minorHAnsi" w:cstheme="minorBidi"/>
          <w:noProof/>
          <w:sz w:val="22"/>
          <w:szCs w:val="22"/>
          <w:lang w:val="da-DK"/>
        </w:rPr>
      </w:pPr>
      <w:hyperlink w:anchor="_Toc242684237" w:history="1">
        <w:r w:rsidR="00513025" w:rsidRPr="0026012D">
          <w:rPr>
            <w:rStyle w:val="Hyperlink"/>
            <w:noProof/>
          </w:rPr>
          <w:t>1.3</w:t>
        </w:r>
        <w:r w:rsidR="00513025">
          <w:rPr>
            <w:rFonts w:asciiTheme="minorHAnsi" w:eastAsiaTheme="minorEastAsia" w:hAnsiTheme="minorHAnsi" w:cstheme="minorBidi"/>
            <w:noProof/>
            <w:sz w:val="22"/>
            <w:szCs w:val="22"/>
            <w:lang w:val="da-DK"/>
          </w:rPr>
          <w:tab/>
        </w:r>
        <w:r w:rsidR="00513025" w:rsidRPr="0026012D">
          <w:rPr>
            <w:rStyle w:val="Hyperlink"/>
            <w:noProof/>
          </w:rPr>
          <w:t>Document References</w:t>
        </w:r>
        <w:r w:rsidR="00513025">
          <w:rPr>
            <w:noProof/>
            <w:webHidden/>
          </w:rPr>
          <w:tab/>
        </w:r>
        <w:r>
          <w:rPr>
            <w:noProof/>
            <w:webHidden/>
          </w:rPr>
          <w:fldChar w:fldCharType="begin"/>
        </w:r>
        <w:r w:rsidR="00513025">
          <w:rPr>
            <w:noProof/>
            <w:webHidden/>
          </w:rPr>
          <w:instrText xml:space="preserve"> PAGEREF _Toc242684237 \h </w:instrText>
        </w:r>
        <w:r>
          <w:rPr>
            <w:noProof/>
            <w:webHidden/>
          </w:rPr>
        </w:r>
        <w:r>
          <w:rPr>
            <w:noProof/>
            <w:webHidden/>
          </w:rPr>
          <w:fldChar w:fldCharType="separate"/>
        </w:r>
        <w:r w:rsidR="005724C6">
          <w:rPr>
            <w:noProof/>
            <w:webHidden/>
          </w:rPr>
          <w:t>2</w:t>
        </w:r>
        <w:r>
          <w:rPr>
            <w:noProof/>
            <w:webHidden/>
          </w:rPr>
          <w:fldChar w:fldCharType="end"/>
        </w:r>
      </w:hyperlink>
    </w:p>
    <w:p w:rsidR="00513025" w:rsidRDefault="00DD7ACE">
      <w:pPr>
        <w:pStyle w:val="TOC2"/>
        <w:tabs>
          <w:tab w:val="left" w:pos="1446"/>
        </w:tabs>
        <w:rPr>
          <w:rFonts w:asciiTheme="minorHAnsi" w:eastAsiaTheme="minorEastAsia" w:hAnsiTheme="minorHAnsi" w:cstheme="minorBidi"/>
          <w:noProof/>
          <w:sz w:val="22"/>
          <w:szCs w:val="22"/>
          <w:lang w:val="da-DK"/>
        </w:rPr>
      </w:pPr>
      <w:hyperlink w:anchor="_Toc242684238" w:history="1">
        <w:r w:rsidR="00513025" w:rsidRPr="0026012D">
          <w:rPr>
            <w:rStyle w:val="Hyperlink"/>
            <w:noProof/>
          </w:rPr>
          <w:t>1.4</w:t>
        </w:r>
        <w:r w:rsidR="00513025">
          <w:rPr>
            <w:rFonts w:asciiTheme="minorHAnsi" w:eastAsiaTheme="minorEastAsia" w:hAnsiTheme="minorHAnsi" w:cstheme="minorBidi"/>
            <w:noProof/>
            <w:sz w:val="22"/>
            <w:szCs w:val="22"/>
            <w:lang w:val="da-DK"/>
          </w:rPr>
          <w:tab/>
        </w:r>
        <w:r w:rsidR="00513025" w:rsidRPr="0026012D">
          <w:rPr>
            <w:rStyle w:val="Hyperlink"/>
            <w:noProof/>
          </w:rPr>
          <w:t>System Overview</w:t>
        </w:r>
        <w:r w:rsidR="00513025">
          <w:rPr>
            <w:noProof/>
            <w:webHidden/>
          </w:rPr>
          <w:tab/>
        </w:r>
        <w:r>
          <w:rPr>
            <w:noProof/>
            <w:webHidden/>
          </w:rPr>
          <w:fldChar w:fldCharType="begin"/>
        </w:r>
        <w:r w:rsidR="00513025">
          <w:rPr>
            <w:noProof/>
            <w:webHidden/>
          </w:rPr>
          <w:instrText xml:space="preserve"> PAGEREF _Toc242684238 \h </w:instrText>
        </w:r>
        <w:r>
          <w:rPr>
            <w:noProof/>
            <w:webHidden/>
          </w:rPr>
        </w:r>
        <w:r>
          <w:rPr>
            <w:noProof/>
            <w:webHidden/>
          </w:rPr>
          <w:fldChar w:fldCharType="separate"/>
        </w:r>
        <w:r w:rsidR="005724C6">
          <w:rPr>
            <w:noProof/>
            <w:webHidden/>
          </w:rPr>
          <w:t>2</w:t>
        </w:r>
        <w:r>
          <w:rPr>
            <w:noProof/>
            <w:webHidden/>
          </w:rPr>
          <w:fldChar w:fldCharType="end"/>
        </w:r>
      </w:hyperlink>
    </w:p>
    <w:p w:rsidR="00513025" w:rsidRDefault="00DD7ACE">
      <w:pPr>
        <w:pStyle w:val="TOC1"/>
        <w:rPr>
          <w:rFonts w:asciiTheme="minorHAnsi" w:eastAsiaTheme="minorEastAsia" w:hAnsiTheme="minorHAnsi" w:cstheme="minorBidi"/>
          <w:b w:val="0"/>
          <w:noProof/>
          <w:sz w:val="22"/>
          <w:szCs w:val="22"/>
          <w:lang w:val="da-DK"/>
        </w:rPr>
      </w:pPr>
      <w:hyperlink w:anchor="_Toc242684239" w:history="1">
        <w:r w:rsidR="00513025" w:rsidRPr="0026012D">
          <w:rPr>
            <w:rStyle w:val="Hyperlink"/>
            <w:noProof/>
          </w:rPr>
          <w:t>2.</w:t>
        </w:r>
        <w:r w:rsidR="00513025">
          <w:rPr>
            <w:rFonts w:asciiTheme="minorHAnsi" w:eastAsiaTheme="minorEastAsia" w:hAnsiTheme="minorHAnsi" w:cstheme="minorBidi"/>
            <w:b w:val="0"/>
            <w:noProof/>
            <w:sz w:val="22"/>
            <w:szCs w:val="22"/>
            <w:lang w:val="da-DK"/>
          </w:rPr>
          <w:tab/>
        </w:r>
        <w:r w:rsidR="00513025" w:rsidRPr="0026012D">
          <w:rPr>
            <w:rStyle w:val="Hyperlink"/>
            <w:noProof/>
          </w:rPr>
          <w:t>System Test Environment</w:t>
        </w:r>
        <w:r w:rsidR="00513025">
          <w:rPr>
            <w:noProof/>
            <w:webHidden/>
          </w:rPr>
          <w:tab/>
        </w:r>
        <w:r>
          <w:rPr>
            <w:noProof/>
            <w:webHidden/>
          </w:rPr>
          <w:fldChar w:fldCharType="begin"/>
        </w:r>
        <w:r w:rsidR="00513025">
          <w:rPr>
            <w:noProof/>
            <w:webHidden/>
          </w:rPr>
          <w:instrText xml:space="preserve"> PAGEREF _Toc242684239 \h </w:instrText>
        </w:r>
        <w:r>
          <w:rPr>
            <w:noProof/>
            <w:webHidden/>
          </w:rPr>
        </w:r>
        <w:r>
          <w:rPr>
            <w:noProof/>
            <w:webHidden/>
          </w:rPr>
          <w:fldChar w:fldCharType="separate"/>
        </w:r>
        <w:r w:rsidR="005724C6">
          <w:rPr>
            <w:noProof/>
            <w:webHidden/>
          </w:rPr>
          <w:t>3</w:t>
        </w:r>
        <w:r>
          <w:rPr>
            <w:noProof/>
            <w:webHidden/>
          </w:rPr>
          <w:fldChar w:fldCharType="end"/>
        </w:r>
      </w:hyperlink>
    </w:p>
    <w:p w:rsidR="00513025" w:rsidRDefault="00DD7ACE">
      <w:pPr>
        <w:pStyle w:val="TOC2"/>
        <w:tabs>
          <w:tab w:val="left" w:pos="1446"/>
        </w:tabs>
        <w:rPr>
          <w:rFonts w:asciiTheme="minorHAnsi" w:eastAsiaTheme="minorEastAsia" w:hAnsiTheme="minorHAnsi" w:cstheme="minorBidi"/>
          <w:noProof/>
          <w:sz w:val="22"/>
          <w:szCs w:val="22"/>
          <w:lang w:val="da-DK"/>
        </w:rPr>
      </w:pPr>
      <w:hyperlink w:anchor="_Toc242684240" w:history="1">
        <w:r w:rsidR="00513025" w:rsidRPr="0026012D">
          <w:rPr>
            <w:rStyle w:val="Hyperlink"/>
            <w:noProof/>
          </w:rPr>
          <w:t>2.1</w:t>
        </w:r>
        <w:r w:rsidR="00513025">
          <w:rPr>
            <w:rFonts w:asciiTheme="minorHAnsi" w:eastAsiaTheme="minorEastAsia" w:hAnsiTheme="minorHAnsi" w:cstheme="minorBidi"/>
            <w:noProof/>
            <w:sz w:val="22"/>
            <w:szCs w:val="22"/>
            <w:lang w:val="da-DK"/>
          </w:rPr>
          <w:tab/>
        </w:r>
        <w:r w:rsidR="00513025" w:rsidRPr="0026012D">
          <w:rPr>
            <w:rStyle w:val="Hyperlink"/>
            <w:noProof/>
          </w:rPr>
          <w:t>Test Infrastructure</w:t>
        </w:r>
        <w:r w:rsidR="00513025">
          <w:rPr>
            <w:noProof/>
            <w:webHidden/>
          </w:rPr>
          <w:tab/>
        </w:r>
        <w:r>
          <w:rPr>
            <w:noProof/>
            <w:webHidden/>
          </w:rPr>
          <w:fldChar w:fldCharType="begin"/>
        </w:r>
        <w:r w:rsidR="00513025">
          <w:rPr>
            <w:noProof/>
            <w:webHidden/>
          </w:rPr>
          <w:instrText xml:space="preserve"> PAGEREF _Toc242684240 \h </w:instrText>
        </w:r>
        <w:r>
          <w:rPr>
            <w:noProof/>
            <w:webHidden/>
          </w:rPr>
        </w:r>
        <w:r>
          <w:rPr>
            <w:noProof/>
            <w:webHidden/>
          </w:rPr>
          <w:fldChar w:fldCharType="separate"/>
        </w:r>
        <w:r w:rsidR="005724C6">
          <w:rPr>
            <w:noProof/>
            <w:webHidden/>
          </w:rPr>
          <w:t>3</w:t>
        </w:r>
        <w:r>
          <w:rPr>
            <w:noProof/>
            <w:webHidden/>
          </w:rPr>
          <w:fldChar w:fldCharType="end"/>
        </w:r>
      </w:hyperlink>
    </w:p>
    <w:p w:rsidR="00513025" w:rsidRDefault="00DD7ACE">
      <w:pPr>
        <w:pStyle w:val="TOC2"/>
        <w:tabs>
          <w:tab w:val="left" w:pos="1446"/>
        </w:tabs>
        <w:rPr>
          <w:rFonts w:asciiTheme="minorHAnsi" w:eastAsiaTheme="minorEastAsia" w:hAnsiTheme="minorHAnsi" w:cstheme="minorBidi"/>
          <w:noProof/>
          <w:sz w:val="22"/>
          <w:szCs w:val="22"/>
          <w:lang w:val="da-DK"/>
        </w:rPr>
      </w:pPr>
      <w:hyperlink w:anchor="_Toc242684241" w:history="1">
        <w:r w:rsidR="00513025" w:rsidRPr="0026012D">
          <w:rPr>
            <w:rStyle w:val="Hyperlink"/>
            <w:noProof/>
          </w:rPr>
          <w:t>2.2</w:t>
        </w:r>
        <w:r w:rsidR="00513025">
          <w:rPr>
            <w:rFonts w:asciiTheme="minorHAnsi" w:eastAsiaTheme="minorEastAsia" w:hAnsiTheme="minorHAnsi" w:cstheme="minorBidi"/>
            <w:noProof/>
            <w:sz w:val="22"/>
            <w:szCs w:val="22"/>
            <w:lang w:val="da-DK"/>
          </w:rPr>
          <w:tab/>
        </w:r>
        <w:r w:rsidR="00513025" w:rsidRPr="0026012D">
          <w:rPr>
            <w:rStyle w:val="Hyperlink"/>
            <w:noProof/>
          </w:rPr>
          <w:t>Configuration Management</w:t>
        </w:r>
        <w:r w:rsidR="00513025">
          <w:rPr>
            <w:noProof/>
            <w:webHidden/>
          </w:rPr>
          <w:tab/>
        </w:r>
        <w:r>
          <w:rPr>
            <w:noProof/>
            <w:webHidden/>
          </w:rPr>
          <w:fldChar w:fldCharType="begin"/>
        </w:r>
        <w:r w:rsidR="00513025">
          <w:rPr>
            <w:noProof/>
            <w:webHidden/>
          </w:rPr>
          <w:instrText xml:space="preserve"> PAGEREF _Toc242684241 \h </w:instrText>
        </w:r>
        <w:r>
          <w:rPr>
            <w:noProof/>
            <w:webHidden/>
          </w:rPr>
        </w:r>
        <w:r>
          <w:rPr>
            <w:noProof/>
            <w:webHidden/>
          </w:rPr>
          <w:fldChar w:fldCharType="separate"/>
        </w:r>
        <w:r w:rsidR="005724C6">
          <w:rPr>
            <w:noProof/>
            <w:webHidden/>
          </w:rPr>
          <w:t>3</w:t>
        </w:r>
        <w:r>
          <w:rPr>
            <w:noProof/>
            <w:webHidden/>
          </w:rPr>
          <w:fldChar w:fldCharType="end"/>
        </w:r>
      </w:hyperlink>
    </w:p>
    <w:p w:rsidR="00513025" w:rsidRDefault="00DD7ACE">
      <w:pPr>
        <w:pStyle w:val="TOC2"/>
        <w:tabs>
          <w:tab w:val="left" w:pos="1446"/>
        </w:tabs>
        <w:rPr>
          <w:rFonts w:asciiTheme="minorHAnsi" w:eastAsiaTheme="minorEastAsia" w:hAnsiTheme="minorHAnsi" w:cstheme="minorBidi"/>
          <w:noProof/>
          <w:sz w:val="22"/>
          <w:szCs w:val="22"/>
          <w:lang w:val="da-DK"/>
        </w:rPr>
      </w:pPr>
      <w:hyperlink w:anchor="_Toc242684242" w:history="1">
        <w:r w:rsidR="00513025" w:rsidRPr="0026012D">
          <w:rPr>
            <w:rStyle w:val="Hyperlink"/>
            <w:noProof/>
          </w:rPr>
          <w:t>2.3</w:t>
        </w:r>
        <w:r w:rsidR="00513025">
          <w:rPr>
            <w:rFonts w:asciiTheme="minorHAnsi" w:eastAsiaTheme="minorEastAsia" w:hAnsiTheme="minorHAnsi" w:cstheme="minorBidi"/>
            <w:noProof/>
            <w:sz w:val="22"/>
            <w:szCs w:val="22"/>
            <w:lang w:val="da-DK"/>
          </w:rPr>
          <w:tab/>
        </w:r>
        <w:r w:rsidR="00513025" w:rsidRPr="0026012D">
          <w:rPr>
            <w:rStyle w:val="Hyperlink"/>
            <w:noProof/>
          </w:rPr>
          <w:t>Test Participants</w:t>
        </w:r>
        <w:r w:rsidR="00513025">
          <w:rPr>
            <w:noProof/>
            <w:webHidden/>
          </w:rPr>
          <w:tab/>
        </w:r>
        <w:r>
          <w:rPr>
            <w:noProof/>
            <w:webHidden/>
          </w:rPr>
          <w:fldChar w:fldCharType="begin"/>
        </w:r>
        <w:r w:rsidR="00513025">
          <w:rPr>
            <w:noProof/>
            <w:webHidden/>
          </w:rPr>
          <w:instrText xml:space="preserve"> PAGEREF _Toc242684242 \h </w:instrText>
        </w:r>
        <w:r>
          <w:rPr>
            <w:noProof/>
            <w:webHidden/>
          </w:rPr>
        </w:r>
        <w:r>
          <w:rPr>
            <w:noProof/>
            <w:webHidden/>
          </w:rPr>
          <w:fldChar w:fldCharType="separate"/>
        </w:r>
        <w:r w:rsidR="005724C6">
          <w:rPr>
            <w:noProof/>
            <w:webHidden/>
          </w:rPr>
          <w:t>4</w:t>
        </w:r>
        <w:r>
          <w:rPr>
            <w:noProof/>
            <w:webHidden/>
          </w:rPr>
          <w:fldChar w:fldCharType="end"/>
        </w:r>
      </w:hyperlink>
    </w:p>
    <w:p w:rsidR="00513025" w:rsidRDefault="00DD7ACE">
      <w:pPr>
        <w:pStyle w:val="TOC1"/>
        <w:rPr>
          <w:rFonts w:asciiTheme="minorHAnsi" w:eastAsiaTheme="minorEastAsia" w:hAnsiTheme="minorHAnsi" w:cstheme="minorBidi"/>
          <w:b w:val="0"/>
          <w:noProof/>
          <w:sz w:val="22"/>
          <w:szCs w:val="22"/>
          <w:lang w:val="da-DK"/>
        </w:rPr>
      </w:pPr>
      <w:hyperlink w:anchor="_Toc242684243" w:history="1">
        <w:r w:rsidR="00513025" w:rsidRPr="0026012D">
          <w:rPr>
            <w:rStyle w:val="Hyperlink"/>
            <w:noProof/>
          </w:rPr>
          <w:t>3.</w:t>
        </w:r>
        <w:r w:rsidR="00513025">
          <w:rPr>
            <w:rFonts w:asciiTheme="minorHAnsi" w:eastAsiaTheme="minorEastAsia" w:hAnsiTheme="minorHAnsi" w:cstheme="minorBidi"/>
            <w:b w:val="0"/>
            <w:noProof/>
            <w:sz w:val="22"/>
            <w:szCs w:val="22"/>
            <w:lang w:val="da-DK"/>
          </w:rPr>
          <w:tab/>
        </w:r>
        <w:r w:rsidR="00513025" w:rsidRPr="0026012D">
          <w:rPr>
            <w:rStyle w:val="Hyperlink"/>
            <w:noProof/>
          </w:rPr>
          <w:t>Performance Test Procedure</w:t>
        </w:r>
        <w:r w:rsidR="00513025">
          <w:rPr>
            <w:noProof/>
            <w:webHidden/>
          </w:rPr>
          <w:tab/>
        </w:r>
        <w:r>
          <w:rPr>
            <w:noProof/>
            <w:webHidden/>
          </w:rPr>
          <w:fldChar w:fldCharType="begin"/>
        </w:r>
        <w:r w:rsidR="00513025">
          <w:rPr>
            <w:noProof/>
            <w:webHidden/>
          </w:rPr>
          <w:instrText xml:space="preserve"> PAGEREF _Toc242684243 \h </w:instrText>
        </w:r>
        <w:r>
          <w:rPr>
            <w:noProof/>
            <w:webHidden/>
          </w:rPr>
        </w:r>
        <w:r>
          <w:rPr>
            <w:noProof/>
            <w:webHidden/>
          </w:rPr>
          <w:fldChar w:fldCharType="separate"/>
        </w:r>
        <w:r w:rsidR="005724C6">
          <w:rPr>
            <w:noProof/>
            <w:webHidden/>
          </w:rPr>
          <w:t>5</w:t>
        </w:r>
        <w:r>
          <w:rPr>
            <w:noProof/>
            <w:webHidden/>
          </w:rPr>
          <w:fldChar w:fldCharType="end"/>
        </w:r>
      </w:hyperlink>
    </w:p>
    <w:p w:rsidR="00513025" w:rsidRDefault="00DD7ACE">
      <w:pPr>
        <w:pStyle w:val="TOC2"/>
        <w:tabs>
          <w:tab w:val="left" w:pos="1446"/>
        </w:tabs>
        <w:rPr>
          <w:rFonts w:asciiTheme="minorHAnsi" w:eastAsiaTheme="minorEastAsia" w:hAnsiTheme="minorHAnsi" w:cstheme="minorBidi"/>
          <w:noProof/>
          <w:sz w:val="22"/>
          <w:szCs w:val="22"/>
          <w:lang w:val="da-DK"/>
        </w:rPr>
      </w:pPr>
      <w:hyperlink w:anchor="_Toc242684244" w:history="1">
        <w:r w:rsidR="00513025" w:rsidRPr="0026012D">
          <w:rPr>
            <w:rStyle w:val="Hyperlink"/>
            <w:noProof/>
          </w:rPr>
          <w:t>3.1</w:t>
        </w:r>
        <w:r w:rsidR="00513025">
          <w:rPr>
            <w:rFonts w:asciiTheme="minorHAnsi" w:eastAsiaTheme="minorEastAsia" w:hAnsiTheme="minorHAnsi" w:cstheme="minorBidi"/>
            <w:noProof/>
            <w:sz w:val="22"/>
            <w:szCs w:val="22"/>
            <w:lang w:val="da-DK"/>
          </w:rPr>
          <w:tab/>
        </w:r>
        <w:r w:rsidR="00513025" w:rsidRPr="0026012D">
          <w:rPr>
            <w:rStyle w:val="Hyperlink"/>
            <w:noProof/>
          </w:rPr>
          <w:t>WAPT</w:t>
        </w:r>
        <w:r w:rsidR="00513025">
          <w:rPr>
            <w:noProof/>
            <w:webHidden/>
          </w:rPr>
          <w:tab/>
        </w:r>
        <w:r>
          <w:rPr>
            <w:noProof/>
            <w:webHidden/>
          </w:rPr>
          <w:fldChar w:fldCharType="begin"/>
        </w:r>
        <w:r w:rsidR="00513025">
          <w:rPr>
            <w:noProof/>
            <w:webHidden/>
          </w:rPr>
          <w:instrText xml:space="preserve"> PAGEREF _Toc242684244 \h </w:instrText>
        </w:r>
        <w:r>
          <w:rPr>
            <w:noProof/>
            <w:webHidden/>
          </w:rPr>
        </w:r>
        <w:r>
          <w:rPr>
            <w:noProof/>
            <w:webHidden/>
          </w:rPr>
          <w:fldChar w:fldCharType="separate"/>
        </w:r>
        <w:r w:rsidR="005724C6">
          <w:rPr>
            <w:noProof/>
            <w:webHidden/>
          </w:rPr>
          <w:t>5</w:t>
        </w:r>
        <w:r>
          <w:rPr>
            <w:noProof/>
            <w:webHidden/>
          </w:rPr>
          <w:fldChar w:fldCharType="end"/>
        </w:r>
      </w:hyperlink>
    </w:p>
    <w:p w:rsidR="00513025" w:rsidRDefault="00DD7ACE">
      <w:pPr>
        <w:pStyle w:val="TOC2"/>
        <w:tabs>
          <w:tab w:val="left" w:pos="1446"/>
        </w:tabs>
        <w:rPr>
          <w:rFonts w:asciiTheme="minorHAnsi" w:eastAsiaTheme="minorEastAsia" w:hAnsiTheme="minorHAnsi" w:cstheme="minorBidi"/>
          <w:noProof/>
          <w:sz w:val="22"/>
          <w:szCs w:val="22"/>
          <w:lang w:val="da-DK"/>
        </w:rPr>
      </w:pPr>
      <w:hyperlink w:anchor="_Toc242684245" w:history="1">
        <w:r w:rsidR="00513025" w:rsidRPr="0026012D">
          <w:rPr>
            <w:rStyle w:val="Hyperlink"/>
            <w:noProof/>
          </w:rPr>
          <w:t>3.2</w:t>
        </w:r>
        <w:r w:rsidR="00513025">
          <w:rPr>
            <w:rFonts w:asciiTheme="minorHAnsi" w:eastAsiaTheme="minorEastAsia" w:hAnsiTheme="minorHAnsi" w:cstheme="minorBidi"/>
            <w:noProof/>
            <w:sz w:val="22"/>
            <w:szCs w:val="22"/>
            <w:lang w:val="da-DK"/>
          </w:rPr>
          <w:tab/>
        </w:r>
        <w:r w:rsidR="00513025" w:rsidRPr="0026012D">
          <w:rPr>
            <w:rStyle w:val="Hyperlink"/>
            <w:noProof/>
          </w:rPr>
          <w:t>Load Agents</w:t>
        </w:r>
        <w:r w:rsidR="00513025">
          <w:rPr>
            <w:noProof/>
            <w:webHidden/>
          </w:rPr>
          <w:tab/>
        </w:r>
        <w:r>
          <w:rPr>
            <w:noProof/>
            <w:webHidden/>
          </w:rPr>
          <w:fldChar w:fldCharType="begin"/>
        </w:r>
        <w:r w:rsidR="00513025">
          <w:rPr>
            <w:noProof/>
            <w:webHidden/>
          </w:rPr>
          <w:instrText xml:space="preserve"> PAGEREF _Toc242684245 \h </w:instrText>
        </w:r>
        <w:r>
          <w:rPr>
            <w:noProof/>
            <w:webHidden/>
          </w:rPr>
        </w:r>
        <w:r>
          <w:rPr>
            <w:noProof/>
            <w:webHidden/>
          </w:rPr>
          <w:fldChar w:fldCharType="separate"/>
        </w:r>
        <w:r w:rsidR="005724C6">
          <w:rPr>
            <w:noProof/>
            <w:webHidden/>
          </w:rPr>
          <w:t>5</w:t>
        </w:r>
        <w:r>
          <w:rPr>
            <w:noProof/>
            <w:webHidden/>
          </w:rPr>
          <w:fldChar w:fldCharType="end"/>
        </w:r>
      </w:hyperlink>
    </w:p>
    <w:p w:rsidR="00513025" w:rsidRDefault="00DD7ACE">
      <w:pPr>
        <w:pStyle w:val="TOC2"/>
        <w:tabs>
          <w:tab w:val="left" w:pos="1446"/>
        </w:tabs>
        <w:rPr>
          <w:rFonts w:asciiTheme="minorHAnsi" w:eastAsiaTheme="minorEastAsia" w:hAnsiTheme="minorHAnsi" w:cstheme="minorBidi"/>
          <w:noProof/>
          <w:sz w:val="22"/>
          <w:szCs w:val="22"/>
          <w:lang w:val="da-DK"/>
        </w:rPr>
      </w:pPr>
      <w:hyperlink w:anchor="_Toc242684246" w:history="1">
        <w:r w:rsidR="00513025" w:rsidRPr="0026012D">
          <w:rPr>
            <w:rStyle w:val="Hyperlink"/>
            <w:noProof/>
          </w:rPr>
          <w:t>3.3</w:t>
        </w:r>
        <w:r w:rsidR="00513025">
          <w:rPr>
            <w:rFonts w:asciiTheme="minorHAnsi" w:eastAsiaTheme="minorEastAsia" w:hAnsiTheme="minorHAnsi" w:cstheme="minorBidi"/>
            <w:noProof/>
            <w:sz w:val="22"/>
            <w:szCs w:val="22"/>
            <w:lang w:val="da-DK"/>
          </w:rPr>
          <w:tab/>
        </w:r>
        <w:r w:rsidR="00513025" w:rsidRPr="0026012D">
          <w:rPr>
            <w:rStyle w:val="Hyperlink"/>
            <w:noProof/>
          </w:rPr>
          <w:t>Response Time Requirements</w:t>
        </w:r>
        <w:r w:rsidR="00513025">
          <w:rPr>
            <w:noProof/>
            <w:webHidden/>
          </w:rPr>
          <w:tab/>
        </w:r>
        <w:r>
          <w:rPr>
            <w:noProof/>
            <w:webHidden/>
          </w:rPr>
          <w:fldChar w:fldCharType="begin"/>
        </w:r>
        <w:r w:rsidR="00513025">
          <w:rPr>
            <w:noProof/>
            <w:webHidden/>
          </w:rPr>
          <w:instrText xml:space="preserve"> PAGEREF _Toc242684246 \h </w:instrText>
        </w:r>
        <w:r>
          <w:rPr>
            <w:noProof/>
            <w:webHidden/>
          </w:rPr>
        </w:r>
        <w:r>
          <w:rPr>
            <w:noProof/>
            <w:webHidden/>
          </w:rPr>
          <w:fldChar w:fldCharType="separate"/>
        </w:r>
        <w:r w:rsidR="005724C6">
          <w:rPr>
            <w:noProof/>
            <w:webHidden/>
          </w:rPr>
          <w:t>5</w:t>
        </w:r>
        <w:r>
          <w:rPr>
            <w:noProof/>
            <w:webHidden/>
          </w:rPr>
          <w:fldChar w:fldCharType="end"/>
        </w:r>
      </w:hyperlink>
    </w:p>
    <w:p w:rsidR="00513025" w:rsidRDefault="00DD7ACE">
      <w:pPr>
        <w:pStyle w:val="TOC2"/>
        <w:tabs>
          <w:tab w:val="left" w:pos="1446"/>
        </w:tabs>
        <w:rPr>
          <w:rFonts w:asciiTheme="minorHAnsi" w:eastAsiaTheme="minorEastAsia" w:hAnsiTheme="minorHAnsi" w:cstheme="minorBidi"/>
          <w:noProof/>
          <w:sz w:val="22"/>
          <w:szCs w:val="22"/>
          <w:lang w:val="da-DK"/>
        </w:rPr>
      </w:pPr>
      <w:hyperlink w:anchor="_Toc242684247" w:history="1">
        <w:r w:rsidR="00513025" w:rsidRPr="0026012D">
          <w:rPr>
            <w:rStyle w:val="Hyperlink"/>
            <w:noProof/>
          </w:rPr>
          <w:t>3.4</w:t>
        </w:r>
        <w:r w:rsidR="00513025">
          <w:rPr>
            <w:rFonts w:asciiTheme="minorHAnsi" w:eastAsiaTheme="minorEastAsia" w:hAnsiTheme="minorHAnsi" w:cstheme="minorBidi"/>
            <w:noProof/>
            <w:sz w:val="22"/>
            <w:szCs w:val="22"/>
            <w:lang w:val="da-DK"/>
          </w:rPr>
          <w:tab/>
        </w:r>
        <w:r w:rsidR="00513025" w:rsidRPr="0026012D">
          <w:rPr>
            <w:rStyle w:val="Hyperlink"/>
            <w:noProof/>
          </w:rPr>
          <w:t>Test Procedure</w:t>
        </w:r>
        <w:r w:rsidR="00513025">
          <w:rPr>
            <w:noProof/>
            <w:webHidden/>
          </w:rPr>
          <w:tab/>
        </w:r>
        <w:r>
          <w:rPr>
            <w:noProof/>
            <w:webHidden/>
          </w:rPr>
          <w:fldChar w:fldCharType="begin"/>
        </w:r>
        <w:r w:rsidR="00513025">
          <w:rPr>
            <w:noProof/>
            <w:webHidden/>
          </w:rPr>
          <w:instrText xml:space="preserve"> PAGEREF _Toc242684247 \h </w:instrText>
        </w:r>
        <w:r>
          <w:rPr>
            <w:noProof/>
            <w:webHidden/>
          </w:rPr>
        </w:r>
        <w:r>
          <w:rPr>
            <w:noProof/>
            <w:webHidden/>
          </w:rPr>
          <w:fldChar w:fldCharType="separate"/>
        </w:r>
        <w:r w:rsidR="005724C6">
          <w:rPr>
            <w:noProof/>
            <w:webHidden/>
          </w:rPr>
          <w:t>6</w:t>
        </w:r>
        <w:r>
          <w:rPr>
            <w:noProof/>
            <w:webHidden/>
          </w:rPr>
          <w:fldChar w:fldCharType="end"/>
        </w:r>
      </w:hyperlink>
    </w:p>
    <w:p w:rsidR="00513025" w:rsidRDefault="00DD7ACE">
      <w:pPr>
        <w:pStyle w:val="TOC2"/>
        <w:tabs>
          <w:tab w:val="left" w:pos="1446"/>
        </w:tabs>
        <w:rPr>
          <w:rFonts w:asciiTheme="minorHAnsi" w:eastAsiaTheme="minorEastAsia" w:hAnsiTheme="minorHAnsi" w:cstheme="minorBidi"/>
          <w:noProof/>
          <w:sz w:val="22"/>
          <w:szCs w:val="22"/>
          <w:lang w:val="da-DK"/>
        </w:rPr>
      </w:pPr>
      <w:hyperlink w:anchor="_Toc242684248" w:history="1">
        <w:r w:rsidR="00513025" w:rsidRPr="0026012D">
          <w:rPr>
            <w:rStyle w:val="Hyperlink"/>
            <w:noProof/>
          </w:rPr>
          <w:t>3.5</w:t>
        </w:r>
        <w:r w:rsidR="00513025">
          <w:rPr>
            <w:rFonts w:asciiTheme="minorHAnsi" w:eastAsiaTheme="minorEastAsia" w:hAnsiTheme="minorHAnsi" w:cstheme="minorBidi"/>
            <w:noProof/>
            <w:sz w:val="22"/>
            <w:szCs w:val="22"/>
            <w:lang w:val="da-DK"/>
          </w:rPr>
          <w:tab/>
        </w:r>
        <w:r w:rsidR="00513025" w:rsidRPr="0026012D">
          <w:rPr>
            <w:rStyle w:val="Hyperlink"/>
            <w:noProof/>
          </w:rPr>
          <w:t>Conclusion</w:t>
        </w:r>
        <w:r w:rsidR="00513025">
          <w:rPr>
            <w:noProof/>
            <w:webHidden/>
          </w:rPr>
          <w:tab/>
        </w:r>
        <w:r>
          <w:rPr>
            <w:noProof/>
            <w:webHidden/>
          </w:rPr>
          <w:fldChar w:fldCharType="begin"/>
        </w:r>
        <w:r w:rsidR="00513025">
          <w:rPr>
            <w:noProof/>
            <w:webHidden/>
          </w:rPr>
          <w:instrText xml:space="preserve"> PAGEREF _Toc242684248 \h </w:instrText>
        </w:r>
        <w:r>
          <w:rPr>
            <w:noProof/>
            <w:webHidden/>
          </w:rPr>
        </w:r>
        <w:r>
          <w:rPr>
            <w:noProof/>
            <w:webHidden/>
          </w:rPr>
          <w:fldChar w:fldCharType="separate"/>
        </w:r>
        <w:r w:rsidR="005724C6">
          <w:rPr>
            <w:noProof/>
            <w:webHidden/>
          </w:rPr>
          <w:t>9</w:t>
        </w:r>
        <w:r>
          <w:rPr>
            <w:noProof/>
            <w:webHidden/>
          </w:rPr>
          <w:fldChar w:fldCharType="end"/>
        </w:r>
      </w:hyperlink>
    </w:p>
    <w:p w:rsidR="00513025" w:rsidRDefault="00DD7ACE">
      <w:pPr>
        <w:pStyle w:val="TOC1"/>
        <w:rPr>
          <w:rFonts w:asciiTheme="minorHAnsi" w:eastAsiaTheme="minorEastAsia" w:hAnsiTheme="minorHAnsi" w:cstheme="minorBidi"/>
          <w:b w:val="0"/>
          <w:noProof/>
          <w:sz w:val="22"/>
          <w:szCs w:val="22"/>
          <w:lang w:val="da-DK"/>
        </w:rPr>
      </w:pPr>
      <w:hyperlink w:anchor="_Toc242684249" w:history="1">
        <w:r w:rsidR="00513025" w:rsidRPr="0026012D">
          <w:rPr>
            <w:rStyle w:val="Hyperlink"/>
            <w:noProof/>
          </w:rPr>
          <w:t>4.</w:t>
        </w:r>
        <w:r w:rsidR="00513025">
          <w:rPr>
            <w:rFonts w:asciiTheme="minorHAnsi" w:eastAsiaTheme="minorEastAsia" w:hAnsiTheme="minorHAnsi" w:cstheme="minorBidi"/>
            <w:b w:val="0"/>
            <w:noProof/>
            <w:sz w:val="22"/>
            <w:szCs w:val="22"/>
            <w:lang w:val="da-DK"/>
          </w:rPr>
          <w:tab/>
        </w:r>
        <w:r w:rsidR="00513025" w:rsidRPr="0026012D">
          <w:rPr>
            <w:rStyle w:val="Hyperlink"/>
            <w:noProof/>
          </w:rPr>
          <w:t>Appendix</w:t>
        </w:r>
        <w:r w:rsidR="00513025">
          <w:rPr>
            <w:noProof/>
            <w:webHidden/>
          </w:rPr>
          <w:tab/>
        </w:r>
        <w:r>
          <w:rPr>
            <w:noProof/>
            <w:webHidden/>
          </w:rPr>
          <w:fldChar w:fldCharType="begin"/>
        </w:r>
        <w:r w:rsidR="00513025">
          <w:rPr>
            <w:noProof/>
            <w:webHidden/>
          </w:rPr>
          <w:instrText xml:space="preserve"> PAGEREF _Toc242684249 \h </w:instrText>
        </w:r>
        <w:r>
          <w:rPr>
            <w:noProof/>
            <w:webHidden/>
          </w:rPr>
        </w:r>
        <w:r>
          <w:rPr>
            <w:noProof/>
            <w:webHidden/>
          </w:rPr>
          <w:fldChar w:fldCharType="separate"/>
        </w:r>
        <w:r w:rsidR="005724C6">
          <w:rPr>
            <w:noProof/>
            <w:webHidden/>
          </w:rPr>
          <w:t>15</w:t>
        </w:r>
        <w:r>
          <w:rPr>
            <w:noProof/>
            <w:webHidden/>
          </w:rPr>
          <w:fldChar w:fldCharType="end"/>
        </w:r>
      </w:hyperlink>
    </w:p>
    <w:p w:rsidR="00513025" w:rsidRDefault="00DD7ACE">
      <w:pPr>
        <w:pStyle w:val="TOC2"/>
        <w:tabs>
          <w:tab w:val="left" w:pos="1446"/>
        </w:tabs>
        <w:rPr>
          <w:rFonts w:asciiTheme="minorHAnsi" w:eastAsiaTheme="minorEastAsia" w:hAnsiTheme="minorHAnsi" w:cstheme="minorBidi"/>
          <w:noProof/>
          <w:sz w:val="22"/>
          <w:szCs w:val="22"/>
          <w:lang w:val="da-DK"/>
        </w:rPr>
      </w:pPr>
      <w:hyperlink w:anchor="_Toc242684250" w:history="1">
        <w:r w:rsidR="00513025" w:rsidRPr="0026012D">
          <w:rPr>
            <w:rStyle w:val="Hyperlink"/>
            <w:noProof/>
          </w:rPr>
          <w:t>4.1</w:t>
        </w:r>
        <w:r w:rsidR="00513025">
          <w:rPr>
            <w:rFonts w:asciiTheme="minorHAnsi" w:eastAsiaTheme="minorEastAsia" w:hAnsiTheme="minorHAnsi" w:cstheme="minorBidi"/>
            <w:noProof/>
            <w:sz w:val="22"/>
            <w:szCs w:val="22"/>
            <w:lang w:val="da-DK"/>
          </w:rPr>
          <w:tab/>
        </w:r>
        <w:r w:rsidR="00513025" w:rsidRPr="0026012D">
          <w:rPr>
            <w:rStyle w:val="Hyperlink"/>
            <w:noProof/>
          </w:rPr>
          <w:t>Detailed Performance Test Results</w:t>
        </w:r>
        <w:r w:rsidR="00513025">
          <w:rPr>
            <w:noProof/>
            <w:webHidden/>
          </w:rPr>
          <w:tab/>
        </w:r>
        <w:r>
          <w:rPr>
            <w:noProof/>
            <w:webHidden/>
          </w:rPr>
          <w:fldChar w:fldCharType="begin"/>
        </w:r>
        <w:r w:rsidR="00513025">
          <w:rPr>
            <w:noProof/>
            <w:webHidden/>
          </w:rPr>
          <w:instrText xml:space="preserve"> PAGEREF _Toc242684250 \h </w:instrText>
        </w:r>
        <w:r>
          <w:rPr>
            <w:noProof/>
            <w:webHidden/>
          </w:rPr>
        </w:r>
        <w:r>
          <w:rPr>
            <w:noProof/>
            <w:webHidden/>
          </w:rPr>
          <w:fldChar w:fldCharType="separate"/>
        </w:r>
        <w:r w:rsidR="005724C6">
          <w:rPr>
            <w:noProof/>
            <w:webHidden/>
          </w:rPr>
          <w:t>15</w:t>
        </w:r>
        <w:r>
          <w:rPr>
            <w:noProof/>
            <w:webHidden/>
          </w:rPr>
          <w:fldChar w:fldCharType="end"/>
        </w:r>
      </w:hyperlink>
    </w:p>
    <w:p w:rsidR="00BB1FD5" w:rsidRPr="007F64B7" w:rsidRDefault="00DD7ACE" w:rsidP="00BB1FD5">
      <w:pPr>
        <w:pStyle w:val="TOC3"/>
        <w:sectPr w:rsidR="00BB1FD5" w:rsidRPr="007F64B7" w:rsidSect="00AD571C">
          <w:headerReference w:type="default" r:id="rId12"/>
          <w:footerReference w:type="default" r:id="rId13"/>
          <w:pgSz w:w="11909" w:h="16834" w:code="9"/>
          <w:pgMar w:top="2016" w:right="1440" w:bottom="1296" w:left="1440" w:header="1224" w:footer="648" w:gutter="0"/>
          <w:pgNumType w:start="1"/>
          <w:cols w:space="708"/>
        </w:sectPr>
      </w:pPr>
      <w:r w:rsidRPr="007F64B7">
        <w:rPr>
          <w:rFonts w:ascii="Arial Bold" w:hAnsi="Arial Bold"/>
          <w:b/>
        </w:rPr>
        <w:fldChar w:fldCharType="end"/>
      </w:r>
    </w:p>
    <w:p w:rsidR="00BB1FD5" w:rsidRPr="007F64B7" w:rsidRDefault="00BB1FD5" w:rsidP="00BB1FD5">
      <w:pPr>
        <w:pStyle w:val="Heading1"/>
      </w:pPr>
      <w:bookmarkStart w:id="9" w:name="_Toc162747211"/>
      <w:bookmarkStart w:id="10" w:name="_Toc162747445"/>
      <w:bookmarkStart w:id="11" w:name="_Toc164501050"/>
      <w:bookmarkStart w:id="12" w:name="_Toc164501098"/>
      <w:bookmarkStart w:id="13" w:name="_Toc164501350"/>
      <w:bookmarkStart w:id="14" w:name="_Toc164501459"/>
      <w:bookmarkStart w:id="15" w:name="_Toc164560422"/>
      <w:bookmarkStart w:id="16" w:name="_Toc217106081"/>
      <w:bookmarkStart w:id="17" w:name="_Toc217108883"/>
      <w:bookmarkStart w:id="18" w:name="_Toc217121529"/>
      <w:bookmarkStart w:id="19" w:name="_Toc217183865"/>
      <w:bookmarkStart w:id="20" w:name="_Toc242684234"/>
      <w:bookmarkEnd w:id="9"/>
      <w:bookmarkEnd w:id="10"/>
      <w:bookmarkEnd w:id="11"/>
      <w:bookmarkEnd w:id="12"/>
      <w:bookmarkEnd w:id="13"/>
      <w:bookmarkEnd w:id="14"/>
      <w:bookmarkEnd w:id="15"/>
      <w:r w:rsidRPr="007F64B7">
        <w:lastRenderedPageBreak/>
        <w:t>Introduction</w:t>
      </w:r>
      <w:bookmarkEnd w:id="16"/>
      <w:bookmarkEnd w:id="17"/>
      <w:bookmarkEnd w:id="18"/>
      <w:bookmarkEnd w:id="19"/>
      <w:bookmarkEnd w:id="20"/>
    </w:p>
    <w:p w:rsidR="00D81363" w:rsidRPr="007F64B7" w:rsidRDefault="00D81363" w:rsidP="00D81363">
      <w:pPr>
        <w:pStyle w:val="Heading2"/>
        <w:tabs>
          <w:tab w:val="clear" w:pos="720"/>
          <w:tab w:val="num" w:pos="567"/>
        </w:tabs>
        <w:spacing w:before="240" w:after="120"/>
        <w:ind w:left="567" w:hanging="567"/>
      </w:pPr>
      <w:bookmarkStart w:id="21" w:name="_Toc159739419"/>
      <w:bookmarkStart w:id="22" w:name="_Toc242684235"/>
      <w:r w:rsidRPr="007F64B7">
        <w:t>Scope and Purpose</w:t>
      </w:r>
      <w:bookmarkEnd w:id="21"/>
      <w:bookmarkEnd w:id="22"/>
    </w:p>
    <w:p w:rsidR="00BB1FD5" w:rsidRPr="007F64B7" w:rsidRDefault="00BB1FD5" w:rsidP="00BB1FD5">
      <w:pPr>
        <w:pStyle w:val="BodyText"/>
      </w:pPr>
      <w:r w:rsidRPr="007F64B7">
        <w:t>The EPER (European Pollutant Emission Register) website has been operational since February 2004, and it has been serviced by Atkins under Service Contract No 070307/2007/474320/MAR/C4 since September 2007. The European Pollutant Release and Transfer Register (E-PRTR) is the successor to EPER. The key differences between the EPER and E-PRTR are the extension of the number of pollutants (from 50 to 91), the inclusion of waste transfers, releases to land and releases from diffuse sources and the more frequent reporting (from triennially to annually). These will have implications on the future size, structure and performance of the database, the data access and the final user interface.</w:t>
      </w:r>
    </w:p>
    <w:p w:rsidR="00BB1FD5" w:rsidRPr="007F64B7" w:rsidRDefault="00BB1FD5" w:rsidP="00BB1FD5">
      <w:pPr>
        <w:pStyle w:val="BodyText"/>
      </w:pPr>
      <w:r w:rsidRPr="007F64B7">
        <w:t>The reporting under E-PRTR for the reporting year 2007 is due by 30th June 2009 and will be published by the Commission on the internet by 30th September 2009. The second reporting (2008 data) is due in March 2010 and will be published the latest 1st April 2010. The new website will be launched by 30th September 2009. It will include the EPER dataset (2001 and 2004) and E-PRTR data for 2007.</w:t>
      </w:r>
    </w:p>
    <w:p w:rsidR="00B952CF" w:rsidRPr="007F64B7" w:rsidRDefault="00B952CF" w:rsidP="00B952CF">
      <w:pPr>
        <w:pStyle w:val="BodyText"/>
        <w:rPr>
          <w:b/>
        </w:rPr>
      </w:pPr>
      <w:r w:rsidRPr="007F64B7">
        <w:rPr>
          <w:rFonts w:cs="Arial"/>
        </w:rPr>
        <w:t xml:space="preserve">This </w:t>
      </w:r>
      <w:r w:rsidR="00372592" w:rsidRPr="007F64B7">
        <w:rPr>
          <w:rFonts w:cs="Arial"/>
        </w:rPr>
        <w:t>Performance</w:t>
      </w:r>
      <w:r w:rsidRPr="007F64B7">
        <w:rPr>
          <w:rFonts w:cs="Arial"/>
        </w:rPr>
        <w:t xml:space="preserve"> Test Procedure has the overall purpose to </w:t>
      </w:r>
      <w:r w:rsidRPr="007F64B7">
        <w:t xml:space="preserve">verify that all </w:t>
      </w:r>
      <w:r w:rsidR="00372592" w:rsidRPr="007F64B7">
        <w:t xml:space="preserve">pages of the </w:t>
      </w:r>
      <w:r w:rsidRPr="007F64B7">
        <w:t xml:space="preserve">E-PRTR Website </w:t>
      </w:r>
      <w:r w:rsidR="00372592" w:rsidRPr="007F64B7">
        <w:t>perform</w:t>
      </w:r>
      <w:r w:rsidRPr="007F64B7">
        <w:t xml:space="preserve"> </w:t>
      </w:r>
      <w:r w:rsidR="00372592" w:rsidRPr="007F64B7">
        <w:t>at an acceptable level</w:t>
      </w:r>
      <w:r w:rsidRPr="007F64B7">
        <w:t>.</w:t>
      </w:r>
    </w:p>
    <w:p w:rsidR="00D876E3" w:rsidRPr="007F64B7" w:rsidRDefault="00D876E3" w:rsidP="00340732">
      <w:pPr>
        <w:pStyle w:val="Heading2"/>
      </w:pPr>
      <w:bookmarkStart w:id="23" w:name="_Toc242684236"/>
      <w:bookmarkStart w:id="24" w:name="_Toc159739420"/>
      <w:r w:rsidRPr="007F64B7">
        <w:t>Abbreviations</w:t>
      </w:r>
      <w:bookmarkEnd w:id="23"/>
      <w:r w:rsidRPr="007F64B7">
        <w:t xml:space="preserve"> </w:t>
      </w:r>
      <w:bookmarkEnd w:id="24"/>
    </w:p>
    <w:p w:rsidR="00D876E3" w:rsidRPr="007F64B7" w:rsidRDefault="00236BB8" w:rsidP="00817507">
      <w:pPr>
        <w:ind w:left="964" w:firstLine="476"/>
      </w:pPr>
      <w:r w:rsidRPr="007F64B7">
        <w:t>WAPT</w:t>
      </w:r>
      <w:r w:rsidRPr="007F64B7">
        <w:tab/>
      </w:r>
      <w:r w:rsidR="00817507" w:rsidRPr="007F64B7">
        <w:tab/>
      </w:r>
      <w:r w:rsidR="00817507" w:rsidRPr="007F64B7">
        <w:tab/>
      </w:r>
      <w:r w:rsidR="00817507" w:rsidRPr="007F64B7">
        <w:tab/>
      </w:r>
      <w:r w:rsidRPr="007F64B7">
        <w:t>Web Application Performance Testing</w:t>
      </w:r>
    </w:p>
    <w:p w:rsidR="00817507" w:rsidRPr="007F64B7" w:rsidRDefault="00817507" w:rsidP="00817507">
      <w:pPr>
        <w:ind w:left="964" w:firstLine="476"/>
      </w:pPr>
    </w:p>
    <w:p w:rsidR="00817507" w:rsidRPr="007F64B7" w:rsidRDefault="00817507" w:rsidP="00236BB8">
      <w:pPr>
        <w:pStyle w:val="BodyText"/>
        <w:ind w:left="720"/>
      </w:pPr>
    </w:p>
    <w:p w:rsidR="00D876E3" w:rsidRPr="007F64B7" w:rsidRDefault="00D876E3" w:rsidP="00D876E3">
      <w:pPr>
        <w:pStyle w:val="Heading2"/>
        <w:tabs>
          <w:tab w:val="clear" w:pos="720"/>
          <w:tab w:val="num" w:pos="756"/>
          <w:tab w:val="left" w:pos="964"/>
        </w:tabs>
        <w:spacing w:before="300" w:after="120"/>
        <w:ind w:left="964" w:hanging="964"/>
      </w:pPr>
      <w:bookmarkStart w:id="25" w:name="_Toc136053646"/>
      <w:bookmarkStart w:id="26" w:name="_Toc159739421"/>
      <w:bookmarkStart w:id="27" w:name="_Toc242684237"/>
      <w:r w:rsidRPr="007F64B7">
        <w:t>Document References</w:t>
      </w:r>
      <w:bookmarkEnd w:id="25"/>
      <w:bookmarkEnd w:id="26"/>
      <w:bookmarkEnd w:id="27"/>
    </w:p>
    <w:tbl>
      <w:tblPr>
        <w:tblW w:w="9072" w:type="dxa"/>
        <w:tblInd w:w="534" w:type="dxa"/>
        <w:tblLayout w:type="fixed"/>
        <w:tblLook w:val="0000"/>
      </w:tblPr>
      <w:tblGrid>
        <w:gridCol w:w="1559"/>
        <w:gridCol w:w="7513"/>
      </w:tblGrid>
      <w:tr w:rsidR="00D876E3" w:rsidRPr="007F64B7" w:rsidTr="00D51745">
        <w:tc>
          <w:tcPr>
            <w:tcW w:w="1559" w:type="dxa"/>
          </w:tcPr>
          <w:p w:rsidR="00D876E3" w:rsidRPr="007F64B7" w:rsidRDefault="00D876E3" w:rsidP="00D876E3">
            <w:pPr>
              <w:pStyle w:val="BodyText"/>
            </w:pPr>
            <w:r w:rsidRPr="007F64B7">
              <w:t xml:space="preserve"> [1]</w:t>
            </w:r>
          </w:p>
        </w:tc>
        <w:tc>
          <w:tcPr>
            <w:tcW w:w="7513" w:type="dxa"/>
          </w:tcPr>
          <w:p w:rsidR="00D876E3" w:rsidRPr="007F64B7" w:rsidRDefault="00D876E3" w:rsidP="00420104">
            <w:pPr>
              <w:pStyle w:val="BodyText"/>
              <w:rPr>
                <w:szCs w:val="24"/>
              </w:rPr>
            </w:pPr>
            <w:r w:rsidRPr="007F64B7">
              <w:rPr>
                <w:szCs w:val="24"/>
              </w:rPr>
              <w:t>Development of the European PRTR website: Technical Specification (Version 2g)</w:t>
            </w:r>
          </w:p>
        </w:tc>
      </w:tr>
    </w:tbl>
    <w:p w:rsidR="00D876E3" w:rsidRPr="007F64B7" w:rsidRDefault="00D876E3" w:rsidP="00D876E3">
      <w:pPr>
        <w:pStyle w:val="Heading2"/>
        <w:tabs>
          <w:tab w:val="clear" w:pos="720"/>
          <w:tab w:val="num" w:pos="567"/>
        </w:tabs>
        <w:spacing w:before="240" w:after="120"/>
        <w:ind w:left="567" w:hanging="567"/>
      </w:pPr>
      <w:bookmarkStart w:id="28" w:name="_Toc159739422"/>
      <w:bookmarkStart w:id="29" w:name="_Toc242684238"/>
      <w:r w:rsidRPr="007F64B7">
        <w:t>System Overview</w:t>
      </w:r>
      <w:bookmarkEnd w:id="28"/>
      <w:bookmarkEnd w:id="29"/>
    </w:p>
    <w:p w:rsidR="00D876E3" w:rsidRPr="007F64B7" w:rsidRDefault="00D51745" w:rsidP="000C68B0">
      <w:r w:rsidRPr="007F64B7">
        <w:t xml:space="preserve">The system tested is the running </w:t>
      </w:r>
      <w:r w:rsidR="00CA0B8D" w:rsidRPr="007F64B7">
        <w:t xml:space="preserve">E-PRTR </w:t>
      </w:r>
      <w:r w:rsidRPr="007F64B7">
        <w:t xml:space="preserve">Review </w:t>
      </w:r>
      <w:r w:rsidR="00CA0B8D" w:rsidRPr="007F64B7">
        <w:t xml:space="preserve">Website </w:t>
      </w:r>
      <w:r w:rsidRPr="007F64B7">
        <w:t>deployment. The system is accessible on EEA’s web server and the test is carried out on client computers located at Atkins Danmark.</w:t>
      </w:r>
    </w:p>
    <w:p w:rsidR="00D876E3" w:rsidRPr="007F64B7" w:rsidRDefault="00D876E3" w:rsidP="00D876E3">
      <w:pPr>
        <w:pStyle w:val="Heading1"/>
        <w:tabs>
          <w:tab w:val="clear" w:pos="720"/>
          <w:tab w:val="num" w:pos="567"/>
        </w:tabs>
        <w:spacing w:before="240" w:after="120"/>
        <w:ind w:left="567" w:hanging="567"/>
      </w:pPr>
      <w:bookmarkStart w:id="30" w:name="_Toc159739423"/>
      <w:bookmarkStart w:id="31" w:name="_Toc242684239"/>
      <w:r w:rsidRPr="007F64B7">
        <w:lastRenderedPageBreak/>
        <w:t>System Test Environment</w:t>
      </w:r>
      <w:bookmarkEnd w:id="30"/>
      <w:bookmarkEnd w:id="31"/>
    </w:p>
    <w:p w:rsidR="00D876E3" w:rsidRDefault="00D876E3" w:rsidP="00D876E3">
      <w:pPr>
        <w:pStyle w:val="BodyText"/>
      </w:pPr>
      <w:r w:rsidRPr="007F64B7">
        <w:t xml:space="preserve">This chapter identifies the </w:t>
      </w:r>
      <w:r w:rsidR="009E416E" w:rsidRPr="007F64B7">
        <w:t xml:space="preserve">test infrastructure, configuration management and </w:t>
      </w:r>
      <w:r w:rsidRPr="007F64B7">
        <w:t>the test participants.</w:t>
      </w:r>
    </w:p>
    <w:p w:rsidR="00602934" w:rsidRPr="007F64B7" w:rsidRDefault="00602934" w:rsidP="00602934">
      <w:pPr>
        <w:pStyle w:val="Heading2"/>
      </w:pPr>
      <w:bookmarkStart w:id="32" w:name="_Toc242684244"/>
      <w:r w:rsidRPr="007F64B7">
        <w:t>WAPT</w:t>
      </w:r>
      <w:bookmarkEnd w:id="32"/>
    </w:p>
    <w:p w:rsidR="00602934" w:rsidRPr="007F64B7" w:rsidRDefault="00602934" w:rsidP="00602934">
      <w:pPr>
        <w:pStyle w:val="BodyText"/>
      </w:pPr>
      <w:r w:rsidRPr="007F64B7">
        <w:t>WAPT is a third party application that allows for testing the performance of a web application. This is done by simulating a number of virtual users, each performing the steps previously recorded by the tester. Depending on the test setup, these virtual users will repeat their test steps with a certain interval. WAPT includes several options that allows for customizing the performance test. These options include number of virtual users, speed of virtual users and the simulated user connection speed.</w:t>
      </w:r>
    </w:p>
    <w:p w:rsidR="00602934" w:rsidRDefault="00602934" w:rsidP="00602934">
      <w:pPr>
        <w:pStyle w:val="BodyText"/>
      </w:pPr>
      <w:r w:rsidRPr="007F64B7">
        <w:t>Once a performance test has been run, WAPT will generate a report containing detailed information about the result. This includes response time for each test step divided into customizable sections, bandwidth usage, colored performance graphs and an error log per virtual user.</w:t>
      </w:r>
    </w:p>
    <w:p w:rsidR="00F72AE4" w:rsidRPr="00B30AF0" w:rsidRDefault="00F72AE4" w:rsidP="00602934">
      <w:pPr>
        <w:pStyle w:val="BodyText"/>
      </w:pPr>
      <w:r>
        <w:t>The WAPT version used for testing the application is “</w:t>
      </w:r>
      <w:r w:rsidR="005F60CD">
        <w:t>WAPT Pro 1.0</w:t>
      </w:r>
      <w:r>
        <w:t>”</w:t>
      </w:r>
      <w:r w:rsidR="005F60CD">
        <w:t>.</w:t>
      </w:r>
    </w:p>
    <w:p w:rsidR="00602934" w:rsidRPr="007F64B7" w:rsidRDefault="00602934" w:rsidP="00602934">
      <w:pPr>
        <w:pStyle w:val="Heading2"/>
      </w:pPr>
      <w:bookmarkStart w:id="33" w:name="_Toc242684245"/>
      <w:r w:rsidRPr="007F64B7">
        <w:t>Load Agents</w:t>
      </w:r>
      <w:bookmarkEnd w:id="33"/>
    </w:p>
    <w:p w:rsidR="00602934" w:rsidRPr="007F64B7" w:rsidRDefault="00602934" w:rsidP="00602934">
      <w:pPr>
        <w:pStyle w:val="BodyText"/>
      </w:pPr>
      <w:r w:rsidRPr="007F64B7">
        <w:t>When performing a test that simulates many virtual users, the computer running the test would risk either running out of memory or perhaps not having enough computing power. By using Load Agents, the memory and processing load is evenly distributed among the registered Load Agents. This eliminates test uncertainties caused by the client computer being stressed. Apart from this, the Load Agents also enable IP Spoofing. This is beneficial in cases where the web server uses the client IP address to enable load balancing. If 10 users share the same IP address, they would be treated as the same user by the web server. By spoofing the IP address, the server would see them as 10 individual users, thus creating a more realistic test environment.</w:t>
      </w:r>
    </w:p>
    <w:p w:rsidR="00D876E3" w:rsidRPr="007F64B7" w:rsidRDefault="00D876E3" w:rsidP="00D876E3">
      <w:pPr>
        <w:pStyle w:val="Heading2"/>
        <w:tabs>
          <w:tab w:val="clear" w:pos="720"/>
          <w:tab w:val="num" w:pos="567"/>
        </w:tabs>
        <w:spacing w:before="240" w:after="120"/>
        <w:ind w:left="567" w:hanging="567"/>
      </w:pPr>
      <w:bookmarkStart w:id="34" w:name="_Toc159739424"/>
      <w:bookmarkStart w:id="35" w:name="_Toc242684240"/>
      <w:r w:rsidRPr="007F64B7">
        <w:t xml:space="preserve">Test </w:t>
      </w:r>
      <w:bookmarkEnd w:id="34"/>
      <w:r w:rsidR="00CA0B8D" w:rsidRPr="007F64B7">
        <w:t>Infrastructure</w:t>
      </w:r>
      <w:bookmarkEnd w:id="35"/>
    </w:p>
    <w:p w:rsidR="00817FEA" w:rsidRPr="007F64B7" w:rsidRDefault="00D51745" w:rsidP="00817FEA">
      <w:pPr>
        <w:pStyle w:val="BodyText"/>
      </w:pPr>
      <w:r w:rsidRPr="007F64B7">
        <w:t xml:space="preserve">The </w:t>
      </w:r>
      <w:r w:rsidR="00CA0B8D" w:rsidRPr="007F64B7">
        <w:t xml:space="preserve">test infrastructure is setup as shown below. </w:t>
      </w:r>
      <w:r w:rsidR="00817FEA" w:rsidRPr="007F64B7">
        <w:t>At EEA 3 servers run the website:</w:t>
      </w:r>
    </w:p>
    <w:p w:rsidR="00817FEA" w:rsidRPr="007F64B7" w:rsidRDefault="00817FEA" w:rsidP="00817FEA">
      <w:pPr>
        <w:pStyle w:val="BodyText"/>
        <w:numPr>
          <w:ilvl w:val="0"/>
          <w:numId w:val="40"/>
        </w:numPr>
      </w:pPr>
      <w:r w:rsidRPr="007F64B7">
        <w:t>The web server “E-PRTR Portal server” that hosts the actual web pages.</w:t>
      </w:r>
    </w:p>
    <w:p w:rsidR="00817FEA" w:rsidRPr="007F64B7" w:rsidRDefault="00817FEA" w:rsidP="00817FEA">
      <w:pPr>
        <w:pStyle w:val="BodyText"/>
        <w:numPr>
          <w:ilvl w:val="0"/>
          <w:numId w:val="40"/>
        </w:numPr>
      </w:pPr>
      <w:r w:rsidRPr="007F64B7">
        <w:t>The map server “ArcGIS Server“, which generates the maps displayed on the pages.</w:t>
      </w:r>
    </w:p>
    <w:p w:rsidR="00817FEA" w:rsidRPr="007F64B7" w:rsidRDefault="00817FEA" w:rsidP="00817FEA">
      <w:pPr>
        <w:pStyle w:val="BodyText"/>
        <w:numPr>
          <w:ilvl w:val="0"/>
          <w:numId w:val="40"/>
        </w:numPr>
      </w:pPr>
      <w:r w:rsidRPr="007F64B7">
        <w:t>The database server “SQL server” that serves as data storage.</w:t>
      </w:r>
    </w:p>
    <w:p w:rsidR="00817FEA" w:rsidRPr="007F64B7" w:rsidRDefault="00817FEA" w:rsidP="00817FEA">
      <w:pPr>
        <w:pStyle w:val="BodyText"/>
      </w:pPr>
      <w:r w:rsidRPr="007F64B7">
        <w:t>At Atkins ordinary client machines without special configuration are used as Test Clients.</w:t>
      </w:r>
    </w:p>
    <w:p w:rsidR="00340732" w:rsidRPr="007F64B7" w:rsidRDefault="00D33048" w:rsidP="00D33048">
      <w:r w:rsidRPr="007F64B7">
        <w:object w:dxaOrig="6735" w:dyaOrig="4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203.25pt" o:ole="">
            <v:imagedata r:id="rId14" o:title=""/>
          </v:shape>
          <o:OLEObject Type="Embed" ProgID="Visio.Drawing.11" ShapeID="_x0000_i1025" DrawAspect="Content" ObjectID="_1317806721" r:id="rId15"/>
        </w:object>
      </w:r>
    </w:p>
    <w:p w:rsidR="00D33048" w:rsidRPr="007F64B7" w:rsidRDefault="00D33048" w:rsidP="00D33048"/>
    <w:p w:rsidR="00D876E3" w:rsidRPr="007F64B7" w:rsidRDefault="00D876E3" w:rsidP="00D876E3">
      <w:pPr>
        <w:pStyle w:val="Heading2"/>
        <w:tabs>
          <w:tab w:val="clear" w:pos="720"/>
          <w:tab w:val="num" w:pos="567"/>
        </w:tabs>
        <w:spacing w:before="240" w:after="120"/>
        <w:ind w:left="567" w:hanging="567"/>
      </w:pPr>
      <w:bookmarkStart w:id="36" w:name="_Toc242684241"/>
      <w:r w:rsidRPr="007F64B7">
        <w:t>Configuration Management</w:t>
      </w:r>
      <w:bookmarkEnd w:id="36"/>
    </w:p>
    <w:p w:rsidR="00D81363" w:rsidRPr="007F64B7" w:rsidRDefault="00D81363" w:rsidP="00D81363">
      <w:pPr>
        <w:pStyle w:val="BodyText"/>
      </w:pPr>
      <w:bookmarkStart w:id="37" w:name="_Toc159739426"/>
      <w:r w:rsidRPr="007F64B7">
        <w:t>The functionality test is based on the following configurations.</w:t>
      </w:r>
    </w:p>
    <w:p w:rsidR="00D81363" w:rsidRPr="007F64B7" w:rsidRDefault="00D81363" w:rsidP="00D81363">
      <w:pPr>
        <w:pStyle w:val="Heading3"/>
      </w:pPr>
      <w:r w:rsidRPr="007F64B7">
        <w:t>Software configuration</w:t>
      </w:r>
    </w:p>
    <w:tbl>
      <w:tblPr>
        <w:tblStyle w:val="TableGrid"/>
        <w:tblW w:w="0" w:type="auto"/>
        <w:tblLook w:val="04A0"/>
      </w:tblPr>
      <w:tblGrid>
        <w:gridCol w:w="2845"/>
        <w:gridCol w:w="6400"/>
      </w:tblGrid>
      <w:tr w:rsidR="00D81363" w:rsidRPr="007F64B7" w:rsidTr="00420104">
        <w:trPr>
          <w:cnfStyle w:val="100000000000"/>
        </w:trPr>
        <w:tc>
          <w:tcPr>
            <w:tcW w:w="2845" w:type="dxa"/>
          </w:tcPr>
          <w:p w:rsidR="00D81363" w:rsidRPr="007F64B7" w:rsidRDefault="00D81363" w:rsidP="00420104">
            <w:pPr>
              <w:pStyle w:val="BodyText"/>
            </w:pPr>
            <w:r w:rsidRPr="007F64B7">
              <w:t>Website deployment date</w:t>
            </w:r>
          </w:p>
        </w:tc>
        <w:tc>
          <w:tcPr>
            <w:tcW w:w="6400" w:type="dxa"/>
          </w:tcPr>
          <w:p w:rsidR="00D81363" w:rsidRPr="007F64B7" w:rsidRDefault="00D81363" w:rsidP="00420104">
            <w:pPr>
              <w:pStyle w:val="BodyText"/>
            </w:pPr>
          </w:p>
        </w:tc>
      </w:tr>
      <w:tr w:rsidR="00D81363" w:rsidRPr="007F64B7" w:rsidTr="00420104">
        <w:tc>
          <w:tcPr>
            <w:tcW w:w="2845" w:type="dxa"/>
          </w:tcPr>
          <w:p w:rsidR="00D81363" w:rsidRPr="007F64B7" w:rsidRDefault="00D81363" w:rsidP="00420104">
            <w:pPr>
              <w:pStyle w:val="BodyText"/>
            </w:pPr>
            <w:r w:rsidRPr="007F64B7">
              <w:t>Website URL</w:t>
            </w:r>
          </w:p>
        </w:tc>
        <w:tc>
          <w:tcPr>
            <w:tcW w:w="6400" w:type="dxa"/>
          </w:tcPr>
          <w:p w:rsidR="00D81363" w:rsidRPr="007F64B7" w:rsidRDefault="00D81363" w:rsidP="00420104">
            <w:pPr>
              <w:pStyle w:val="BodyText"/>
            </w:pPr>
          </w:p>
        </w:tc>
      </w:tr>
      <w:tr w:rsidR="00D81363" w:rsidRPr="007F64B7" w:rsidTr="00420104">
        <w:tc>
          <w:tcPr>
            <w:tcW w:w="2845" w:type="dxa"/>
          </w:tcPr>
          <w:p w:rsidR="00D81363" w:rsidRPr="007F64B7" w:rsidRDefault="00D81363" w:rsidP="00420104">
            <w:pPr>
              <w:pStyle w:val="BodyText"/>
            </w:pPr>
            <w:r w:rsidRPr="007F64B7">
              <w:t>Website Software Version (SVN)</w:t>
            </w:r>
          </w:p>
        </w:tc>
        <w:tc>
          <w:tcPr>
            <w:tcW w:w="6400" w:type="dxa"/>
          </w:tcPr>
          <w:p w:rsidR="00D81363" w:rsidRPr="007F64B7" w:rsidRDefault="00D81363" w:rsidP="00420104">
            <w:pPr>
              <w:pStyle w:val="BodyText"/>
            </w:pPr>
          </w:p>
        </w:tc>
      </w:tr>
      <w:tr w:rsidR="00D81363" w:rsidRPr="007F64B7" w:rsidTr="00420104">
        <w:tc>
          <w:tcPr>
            <w:tcW w:w="2845" w:type="dxa"/>
          </w:tcPr>
          <w:p w:rsidR="00D81363" w:rsidRPr="007F64B7" w:rsidRDefault="00D81363" w:rsidP="00420104">
            <w:pPr>
              <w:pStyle w:val="BodyText"/>
            </w:pPr>
            <w:r w:rsidRPr="007F64B7">
              <w:t>Deployment code base (.Net)</w:t>
            </w:r>
          </w:p>
        </w:tc>
        <w:tc>
          <w:tcPr>
            <w:tcW w:w="6400" w:type="dxa"/>
          </w:tcPr>
          <w:p w:rsidR="00D81363" w:rsidRPr="007F64B7" w:rsidRDefault="00D81363" w:rsidP="00420104">
            <w:pPr>
              <w:pStyle w:val="BodyText"/>
            </w:pPr>
          </w:p>
        </w:tc>
      </w:tr>
      <w:tr w:rsidR="00D81363" w:rsidRPr="007F64B7" w:rsidTr="00420104">
        <w:tc>
          <w:tcPr>
            <w:tcW w:w="2845" w:type="dxa"/>
          </w:tcPr>
          <w:p w:rsidR="00D81363" w:rsidRPr="007F64B7" w:rsidRDefault="00D81363" w:rsidP="00420104">
            <w:pPr>
              <w:pStyle w:val="BodyText"/>
            </w:pPr>
            <w:r w:rsidRPr="007F64B7">
              <w:t>Deployment code base (.Net)</w:t>
            </w:r>
          </w:p>
        </w:tc>
        <w:tc>
          <w:tcPr>
            <w:tcW w:w="6400" w:type="dxa"/>
          </w:tcPr>
          <w:p w:rsidR="00D81363" w:rsidRPr="007F64B7" w:rsidRDefault="00D81363" w:rsidP="00420104">
            <w:pPr>
              <w:pStyle w:val="BodyText"/>
            </w:pPr>
          </w:p>
        </w:tc>
      </w:tr>
    </w:tbl>
    <w:p w:rsidR="00D81363" w:rsidRPr="007F64B7" w:rsidRDefault="00D81363" w:rsidP="00D81363">
      <w:pPr>
        <w:pStyle w:val="Heading3"/>
      </w:pPr>
      <w:r w:rsidRPr="007F64B7">
        <w:t>Data Configuration</w:t>
      </w:r>
    </w:p>
    <w:tbl>
      <w:tblPr>
        <w:tblStyle w:val="TableGrid"/>
        <w:tblW w:w="0" w:type="auto"/>
        <w:tblLook w:val="04A0"/>
      </w:tblPr>
      <w:tblGrid>
        <w:gridCol w:w="2802"/>
        <w:gridCol w:w="6367"/>
      </w:tblGrid>
      <w:tr w:rsidR="00D81363" w:rsidRPr="007F64B7" w:rsidTr="00420104">
        <w:trPr>
          <w:cnfStyle w:val="100000000000"/>
        </w:trPr>
        <w:tc>
          <w:tcPr>
            <w:tcW w:w="2802" w:type="dxa"/>
          </w:tcPr>
          <w:p w:rsidR="00D81363" w:rsidRPr="007F64B7" w:rsidRDefault="00D81363" w:rsidP="00420104">
            <w:pPr>
              <w:pStyle w:val="BodyText"/>
            </w:pPr>
            <w:r w:rsidRPr="007F64B7">
              <w:t>Data Import date</w:t>
            </w:r>
          </w:p>
        </w:tc>
        <w:tc>
          <w:tcPr>
            <w:tcW w:w="6367" w:type="dxa"/>
          </w:tcPr>
          <w:p w:rsidR="00D81363" w:rsidRPr="007F64B7" w:rsidRDefault="00D81363" w:rsidP="00340732">
            <w:pPr>
              <w:rPr>
                <w:rFonts w:cs="Arial"/>
                <w:color w:val="000080"/>
                <w:sz w:val="20"/>
              </w:rPr>
            </w:pPr>
          </w:p>
        </w:tc>
      </w:tr>
    </w:tbl>
    <w:p w:rsidR="00D81363" w:rsidRPr="007F64B7" w:rsidRDefault="00D81363" w:rsidP="00D81363">
      <w:pPr>
        <w:pStyle w:val="Heading3"/>
      </w:pPr>
      <w:r w:rsidRPr="007F64B7">
        <w:t>T</w:t>
      </w:r>
      <w:r w:rsidR="004008FA" w:rsidRPr="007F64B7">
        <w:t>ool</w:t>
      </w:r>
      <w:r w:rsidRPr="007F64B7">
        <w:t xml:space="preserve"> Configuration</w:t>
      </w:r>
    </w:p>
    <w:tbl>
      <w:tblPr>
        <w:tblStyle w:val="TableGrid"/>
        <w:tblW w:w="0" w:type="auto"/>
        <w:tblLook w:val="04A0"/>
      </w:tblPr>
      <w:tblGrid>
        <w:gridCol w:w="2802"/>
        <w:gridCol w:w="6367"/>
      </w:tblGrid>
      <w:tr w:rsidR="00D81363" w:rsidRPr="007F64B7" w:rsidTr="00420104">
        <w:trPr>
          <w:cnfStyle w:val="100000000000"/>
        </w:trPr>
        <w:tc>
          <w:tcPr>
            <w:tcW w:w="2802" w:type="dxa"/>
          </w:tcPr>
          <w:p w:rsidR="00D81363" w:rsidRPr="007F64B7" w:rsidRDefault="00D81363" w:rsidP="00420104">
            <w:pPr>
              <w:pStyle w:val="BodyText"/>
            </w:pPr>
            <w:r w:rsidRPr="007F64B7">
              <w:t xml:space="preserve">Web browser </w:t>
            </w:r>
          </w:p>
        </w:tc>
        <w:tc>
          <w:tcPr>
            <w:tcW w:w="6367" w:type="dxa"/>
          </w:tcPr>
          <w:p w:rsidR="00D81363" w:rsidRPr="007F64B7" w:rsidRDefault="00D81363" w:rsidP="00420104">
            <w:pPr>
              <w:pStyle w:val="BodyText"/>
            </w:pPr>
          </w:p>
        </w:tc>
      </w:tr>
    </w:tbl>
    <w:p w:rsidR="00D876E3" w:rsidRPr="007F64B7" w:rsidRDefault="00D876E3" w:rsidP="00D876E3">
      <w:pPr>
        <w:pStyle w:val="Heading2"/>
        <w:tabs>
          <w:tab w:val="clear" w:pos="720"/>
          <w:tab w:val="num" w:pos="567"/>
        </w:tabs>
        <w:spacing w:before="240" w:after="120"/>
        <w:ind w:left="567" w:hanging="567"/>
      </w:pPr>
      <w:bookmarkStart w:id="38" w:name="_Toc242684242"/>
      <w:r w:rsidRPr="007F64B7">
        <w:t>Test Participants</w:t>
      </w:r>
      <w:bookmarkEnd w:id="37"/>
      <w:bookmarkEnd w:id="38"/>
    </w:p>
    <w:p w:rsidR="00D876E3" w:rsidRPr="007F64B7" w:rsidRDefault="00D876E3" w:rsidP="00D876E3">
      <w:pPr>
        <w:pStyle w:val="BodyText"/>
      </w:pPr>
      <w:r w:rsidRPr="007F64B7">
        <w:t>The members of the test team are:</w:t>
      </w:r>
    </w:p>
    <w:p w:rsidR="00D876E3" w:rsidRPr="007F64B7" w:rsidRDefault="00D33048" w:rsidP="00D876E3">
      <w:pPr>
        <w:pStyle w:val="BodyText"/>
        <w:numPr>
          <w:ilvl w:val="0"/>
          <w:numId w:val="39"/>
        </w:numPr>
        <w:spacing w:before="120" w:after="60"/>
        <w:jc w:val="left"/>
      </w:pPr>
      <w:r w:rsidRPr="007F64B7">
        <w:t>XX</w:t>
      </w:r>
      <w:r w:rsidR="00885C52" w:rsidRPr="007F64B7">
        <w:t>,</w:t>
      </w:r>
      <w:r w:rsidRPr="007F64B7">
        <w:t xml:space="preserve"> </w:t>
      </w:r>
      <w:r w:rsidR="00885C52" w:rsidRPr="007F64B7">
        <w:t xml:space="preserve"> Atkins Danmark A/S</w:t>
      </w:r>
    </w:p>
    <w:p w:rsidR="00D876E3" w:rsidRPr="007F64B7" w:rsidRDefault="00D33048" w:rsidP="00885C52">
      <w:pPr>
        <w:pStyle w:val="BodyText"/>
        <w:numPr>
          <w:ilvl w:val="0"/>
          <w:numId w:val="39"/>
        </w:numPr>
        <w:spacing w:before="120" w:after="60"/>
        <w:jc w:val="left"/>
      </w:pPr>
      <w:r w:rsidRPr="007F64B7">
        <w:t>YY</w:t>
      </w:r>
      <w:r w:rsidR="00885C52" w:rsidRPr="007F64B7">
        <w:t>,</w:t>
      </w:r>
      <w:r w:rsidRPr="007F64B7">
        <w:t xml:space="preserve"> </w:t>
      </w:r>
      <w:r w:rsidR="00885C52" w:rsidRPr="007F64B7">
        <w:t xml:space="preserve"> Atkins Danmark A/S</w:t>
      </w:r>
    </w:p>
    <w:p w:rsidR="00D876E3" w:rsidRPr="007F64B7" w:rsidRDefault="00D33048" w:rsidP="00D876E3">
      <w:pPr>
        <w:pStyle w:val="BodyText"/>
        <w:numPr>
          <w:ilvl w:val="0"/>
          <w:numId w:val="39"/>
        </w:numPr>
        <w:spacing w:before="120" w:after="60"/>
        <w:jc w:val="left"/>
      </w:pPr>
      <w:r w:rsidRPr="007F64B7">
        <w:t>ZZ</w:t>
      </w:r>
      <w:r w:rsidR="00885C52" w:rsidRPr="007F64B7">
        <w:t>,</w:t>
      </w:r>
      <w:r w:rsidRPr="007F64B7">
        <w:t xml:space="preserve"> </w:t>
      </w:r>
      <w:r w:rsidR="00885C52" w:rsidRPr="007F64B7">
        <w:t xml:space="preserve"> Atkins Danmark A/S</w:t>
      </w:r>
    </w:p>
    <w:p w:rsidR="006B72F2" w:rsidRPr="007F64B7" w:rsidRDefault="00D11D24" w:rsidP="006B72F2">
      <w:pPr>
        <w:pStyle w:val="Heading1"/>
      </w:pPr>
      <w:bookmarkStart w:id="39" w:name="_Toc237402730"/>
      <w:bookmarkStart w:id="40" w:name="_Toc242684243"/>
      <w:r w:rsidRPr="007F64B7">
        <w:lastRenderedPageBreak/>
        <w:t>Performance</w:t>
      </w:r>
      <w:r w:rsidR="006B72F2" w:rsidRPr="007F64B7">
        <w:t xml:space="preserve"> Test</w:t>
      </w:r>
      <w:r w:rsidR="00860F8E" w:rsidRPr="007F64B7">
        <w:t xml:space="preserve"> Procedure</w:t>
      </w:r>
      <w:bookmarkEnd w:id="39"/>
      <w:bookmarkEnd w:id="40"/>
    </w:p>
    <w:p w:rsidR="0027423B" w:rsidRDefault="002834E5" w:rsidP="002834E5">
      <w:pPr>
        <w:pStyle w:val="Heading2"/>
      </w:pPr>
      <w:r>
        <w:t>Running a Test</w:t>
      </w:r>
    </w:p>
    <w:p w:rsidR="002834E5" w:rsidRDefault="002834E5" w:rsidP="002834E5">
      <w:pPr>
        <w:pStyle w:val="BodyText"/>
      </w:pPr>
      <w:r>
        <w:t xml:space="preserve">To execute a performance test select and open one of the following scenarios. Once opened, simply press the “Run” button. All test scenarios are placed in </w:t>
      </w:r>
      <w:r w:rsidR="00112C53">
        <w:t>“</w:t>
      </w:r>
      <w:r>
        <w:t>\\Root\Test\Performance\WAPT\</w:t>
      </w:r>
      <w:r w:rsidR="00112C53">
        <w:t>”.</w:t>
      </w:r>
    </w:p>
    <w:p w:rsidR="002834E5" w:rsidRDefault="002834E5" w:rsidP="002834E5">
      <w:pPr>
        <w:pStyle w:val="BodyText"/>
      </w:pPr>
      <w:r>
        <w:t>Please refer to the WAPT documentation for instructions on customizing test parameters and output.</w:t>
      </w:r>
    </w:p>
    <w:tbl>
      <w:tblPr>
        <w:tblStyle w:val="TableHeader0"/>
        <w:tblW w:w="0" w:type="auto"/>
        <w:tblLook w:val="04A0"/>
      </w:tblPr>
      <w:tblGrid>
        <w:gridCol w:w="1727"/>
        <w:gridCol w:w="3208"/>
      </w:tblGrid>
      <w:tr w:rsidR="002834E5" w:rsidTr="002834E5">
        <w:trPr>
          <w:cnfStyle w:val="100000000000"/>
        </w:trPr>
        <w:tc>
          <w:tcPr>
            <w:tcW w:w="0" w:type="auto"/>
          </w:tcPr>
          <w:p w:rsidR="002834E5" w:rsidRPr="002834E5" w:rsidRDefault="002834E5" w:rsidP="002834E5">
            <w:pPr>
              <w:pStyle w:val="BodyText"/>
              <w:jc w:val="left"/>
            </w:pPr>
            <w:r w:rsidRPr="002834E5">
              <w:t>Test Area</w:t>
            </w:r>
          </w:p>
        </w:tc>
        <w:tc>
          <w:tcPr>
            <w:tcW w:w="0" w:type="auto"/>
          </w:tcPr>
          <w:p w:rsidR="002834E5" w:rsidRPr="002834E5" w:rsidRDefault="002834E5" w:rsidP="002834E5">
            <w:pPr>
              <w:pStyle w:val="BodyText"/>
              <w:jc w:val="left"/>
            </w:pPr>
            <w:r w:rsidRPr="002834E5">
              <w:t>Scenario Name</w:t>
            </w:r>
          </w:p>
        </w:tc>
      </w:tr>
      <w:tr w:rsidR="002834E5" w:rsidTr="002834E5">
        <w:tc>
          <w:tcPr>
            <w:tcW w:w="0" w:type="auto"/>
          </w:tcPr>
          <w:p w:rsidR="002834E5" w:rsidRDefault="002834E5" w:rsidP="002834E5">
            <w:pPr>
              <w:pStyle w:val="BodyText"/>
            </w:pPr>
            <w:r>
              <w:t>Facility Level</w:t>
            </w:r>
          </w:p>
        </w:tc>
        <w:tc>
          <w:tcPr>
            <w:tcW w:w="0" w:type="auto"/>
          </w:tcPr>
          <w:p w:rsidR="002834E5" w:rsidRDefault="002834E5" w:rsidP="002834E5">
            <w:pPr>
              <w:pStyle w:val="BodyText"/>
            </w:pPr>
            <w:r w:rsidRPr="002834E5">
              <w:t>FacilityLevel_Subsheet_01.wps</w:t>
            </w:r>
          </w:p>
        </w:tc>
      </w:tr>
      <w:tr w:rsidR="002834E5" w:rsidTr="002834E5">
        <w:tc>
          <w:tcPr>
            <w:tcW w:w="0" w:type="auto"/>
          </w:tcPr>
          <w:p w:rsidR="002834E5" w:rsidRDefault="002834E5" w:rsidP="002834E5">
            <w:pPr>
              <w:pStyle w:val="BodyText"/>
            </w:pPr>
            <w:r>
              <w:t>Industrial Activity</w:t>
            </w:r>
          </w:p>
        </w:tc>
        <w:tc>
          <w:tcPr>
            <w:tcW w:w="0" w:type="auto"/>
          </w:tcPr>
          <w:p w:rsidR="002834E5" w:rsidRDefault="002834E5" w:rsidP="002834E5">
            <w:pPr>
              <w:pStyle w:val="BodyText"/>
            </w:pPr>
            <w:r w:rsidRPr="002834E5">
              <w:t>IndustrialActivity_Subsheet_01.wps</w:t>
            </w:r>
          </w:p>
        </w:tc>
      </w:tr>
      <w:tr w:rsidR="002834E5" w:rsidTr="002834E5">
        <w:tc>
          <w:tcPr>
            <w:tcW w:w="0" w:type="auto"/>
          </w:tcPr>
          <w:p w:rsidR="002834E5" w:rsidRDefault="002834E5" w:rsidP="002834E5">
            <w:pPr>
              <w:pStyle w:val="BodyText"/>
            </w:pPr>
            <w:r>
              <w:t>Pollutant Releases</w:t>
            </w:r>
          </w:p>
        </w:tc>
        <w:tc>
          <w:tcPr>
            <w:tcW w:w="0" w:type="auto"/>
          </w:tcPr>
          <w:p w:rsidR="002834E5" w:rsidRDefault="002834E5" w:rsidP="002834E5">
            <w:pPr>
              <w:pStyle w:val="BodyText"/>
            </w:pPr>
            <w:r w:rsidRPr="002834E5">
              <w:t>PollutantReleases_Subsheet_01.wps</w:t>
            </w:r>
          </w:p>
        </w:tc>
      </w:tr>
      <w:tr w:rsidR="002834E5" w:rsidTr="002834E5">
        <w:tc>
          <w:tcPr>
            <w:tcW w:w="0" w:type="auto"/>
          </w:tcPr>
          <w:p w:rsidR="002834E5" w:rsidRDefault="002834E5" w:rsidP="002834E5">
            <w:pPr>
              <w:pStyle w:val="BodyText"/>
            </w:pPr>
            <w:r>
              <w:t>Pollutant Transfers</w:t>
            </w:r>
          </w:p>
        </w:tc>
        <w:tc>
          <w:tcPr>
            <w:tcW w:w="0" w:type="auto"/>
          </w:tcPr>
          <w:p w:rsidR="002834E5" w:rsidRDefault="002834E5" w:rsidP="002834E5">
            <w:pPr>
              <w:pStyle w:val="BodyText"/>
            </w:pPr>
            <w:r w:rsidRPr="002834E5">
              <w:t>PollutantTransfers_Subsheet_01.wps</w:t>
            </w:r>
          </w:p>
        </w:tc>
      </w:tr>
      <w:tr w:rsidR="002834E5" w:rsidTr="002834E5">
        <w:tc>
          <w:tcPr>
            <w:tcW w:w="0" w:type="auto"/>
          </w:tcPr>
          <w:p w:rsidR="002834E5" w:rsidRDefault="002834E5" w:rsidP="002834E5">
            <w:pPr>
              <w:pStyle w:val="BodyText"/>
            </w:pPr>
            <w:r>
              <w:t>Waste Transfers</w:t>
            </w:r>
          </w:p>
        </w:tc>
        <w:tc>
          <w:tcPr>
            <w:tcW w:w="0" w:type="auto"/>
          </w:tcPr>
          <w:p w:rsidR="002834E5" w:rsidRDefault="002834E5" w:rsidP="002834E5">
            <w:pPr>
              <w:pStyle w:val="BodyText"/>
            </w:pPr>
            <w:r w:rsidRPr="002834E5">
              <w:t>WasteTransfers_Subsheet_01.wps</w:t>
            </w:r>
          </w:p>
        </w:tc>
      </w:tr>
    </w:tbl>
    <w:p w:rsidR="002834E5" w:rsidRPr="002834E5" w:rsidRDefault="002834E5" w:rsidP="002834E5">
      <w:pPr>
        <w:pStyle w:val="BodyText"/>
      </w:pPr>
    </w:p>
    <w:p w:rsidR="00950D89" w:rsidRPr="007F64B7" w:rsidRDefault="00950D89" w:rsidP="00950D89">
      <w:pPr>
        <w:pStyle w:val="Heading2"/>
      </w:pPr>
      <w:bookmarkStart w:id="41" w:name="_Toc242684246"/>
      <w:r w:rsidRPr="007F64B7">
        <w:t>Response Time Requirements</w:t>
      </w:r>
      <w:bookmarkEnd w:id="41"/>
    </w:p>
    <w:p w:rsidR="003471D3" w:rsidRPr="007F64B7" w:rsidRDefault="003471D3" w:rsidP="000718BB">
      <w:pPr>
        <w:pStyle w:val="BodyText"/>
        <w:rPr>
          <w:b/>
        </w:rPr>
      </w:pPr>
      <w:r w:rsidRPr="007F64B7">
        <w:rPr>
          <w:b/>
        </w:rPr>
        <w:t>Common Parameters</w:t>
      </w:r>
    </w:p>
    <w:tbl>
      <w:tblPr>
        <w:tblStyle w:val="TableHeader0"/>
        <w:tblW w:w="0" w:type="auto"/>
        <w:tblLook w:val="04A0"/>
      </w:tblPr>
      <w:tblGrid>
        <w:gridCol w:w="1127"/>
        <w:gridCol w:w="1533"/>
      </w:tblGrid>
      <w:tr w:rsidR="0085430F" w:rsidRPr="007F64B7" w:rsidTr="00A3471B">
        <w:trPr>
          <w:cnfStyle w:val="100000000000"/>
        </w:trPr>
        <w:tc>
          <w:tcPr>
            <w:tcW w:w="0" w:type="auto"/>
          </w:tcPr>
          <w:p w:rsidR="0085430F" w:rsidRPr="007F64B7" w:rsidRDefault="0085430F" w:rsidP="000718BB">
            <w:pPr>
              <w:pStyle w:val="BodyText"/>
            </w:pPr>
            <w:r w:rsidRPr="007F64B7">
              <w:t>Parameter</w:t>
            </w:r>
          </w:p>
        </w:tc>
        <w:tc>
          <w:tcPr>
            <w:tcW w:w="1533" w:type="dxa"/>
          </w:tcPr>
          <w:p w:rsidR="0085430F" w:rsidRPr="007F64B7" w:rsidRDefault="0085430F" w:rsidP="000718BB">
            <w:pPr>
              <w:pStyle w:val="BodyText"/>
            </w:pPr>
            <w:r w:rsidRPr="007F64B7">
              <w:t>Value</w:t>
            </w:r>
          </w:p>
        </w:tc>
      </w:tr>
      <w:tr w:rsidR="0085430F" w:rsidRPr="007F64B7" w:rsidTr="00A3471B">
        <w:tc>
          <w:tcPr>
            <w:tcW w:w="0" w:type="auto"/>
          </w:tcPr>
          <w:p w:rsidR="0085430F" w:rsidRPr="007F64B7" w:rsidRDefault="0085430F" w:rsidP="000718BB">
            <w:pPr>
              <w:pStyle w:val="BodyText"/>
            </w:pPr>
            <w:r w:rsidRPr="007F64B7">
              <w:t>User Count</w:t>
            </w:r>
          </w:p>
        </w:tc>
        <w:tc>
          <w:tcPr>
            <w:tcW w:w="1533" w:type="dxa"/>
          </w:tcPr>
          <w:p w:rsidR="0085430F" w:rsidRPr="007F64B7" w:rsidRDefault="00B47514" w:rsidP="00B47514">
            <w:pPr>
              <w:pStyle w:val="BodyText"/>
            </w:pPr>
            <w:r w:rsidRPr="007F64B7">
              <w:t xml:space="preserve">0 – </w:t>
            </w:r>
            <w:r w:rsidR="0085430F" w:rsidRPr="007F64B7">
              <w:t>10</w:t>
            </w:r>
          </w:p>
        </w:tc>
      </w:tr>
      <w:tr w:rsidR="0085430F" w:rsidRPr="007F64B7" w:rsidTr="00A3471B">
        <w:tc>
          <w:tcPr>
            <w:tcW w:w="0" w:type="auto"/>
          </w:tcPr>
          <w:p w:rsidR="0085430F" w:rsidRPr="007F64B7" w:rsidRDefault="00AF0F4F" w:rsidP="000718BB">
            <w:pPr>
              <w:pStyle w:val="BodyText"/>
            </w:pPr>
            <w:r w:rsidRPr="007F64B7">
              <w:t>Run Time</w:t>
            </w:r>
          </w:p>
        </w:tc>
        <w:tc>
          <w:tcPr>
            <w:tcW w:w="1533" w:type="dxa"/>
          </w:tcPr>
          <w:p w:rsidR="0085430F" w:rsidRPr="007F64B7" w:rsidRDefault="00AF0F4F" w:rsidP="00AF0F4F">
            <w:pPr>
              <w:pStyle w:val="BodyText"/>
            </w:pPr>
            <w:r w:rsidRPr="007F64B7">
              <w:t>20 Minutes</w:t>
            </w:r>
          </w:p>
        </w:tc>
      </w:tr>
      <w:tr w:rsidR="0085430F" w:rsidRPr="007F64B7" w:rsidTr="00A3471B">
        <w:tc>
          <w:tcPr>
            <w:tcW w:w="0" w:type="auto"/>
          </w:tcPr>
          <w:p w:rsidR="0085430F" w:rsidRPr="007F64B7" w:rsidRDefault="0085430F" w:rsidP="000718BB">
            <w:pPr>
              <w:pStyle w:val="BodyText"/>
            </w:pPr>
          </w:p>
        </w:tc>
        <w:tc>
          <w:tcPr>
            <w:tcW w:w="1533" w:type="dxa"/>
          </w:tcPr>
          <w:p w:rsidR="0085430F" w:rsidRPr="007F64B7" w:rsidRDefault="0085430F" w:rsidP="000718BB">
            <w:pPr>
              <w:pStyle w:val="BodyText"/>
            </w:pPr>
          </w:p>
        </w:tc>
      </w:tr>
    </w:tbl>
    <w:p w:rsidR="0085430F" w:rsidRPr="007F64B7" w:rsidRDefault="0085430F" w:rsidP="000718BB">
      <w:pPr>
        <w:pStyle w:val="BodyText"/>
        <w:rPr>
          <w:b/>
        </w:rPr>
      </w:pPr>
    </w:p>
    <w:p w:rsidR="00160324" w:rsidRPr="007F64B7" w:rsidRDefault="00160324">
      <w:pPr>
        <w:rPr>
          <w:b/>
        </w:rPr>
      </w:pPr>
      <w:r w:rsidRPr="007F64B7">
        <w:rPr>
          <w:b/>
        </w:rPr>
        <w:br w:type="page"/>
      </w:r>
    </w:p>
    <w:p w:rsidR="003471D3" w:rsidRPr="007F64B7" w:rsidRDefault="003471D3" w:rsidP="000718BB">
      <w:pPr>
        <w:pStyle w:val="BodyText"/>
        <w:rPr>
          <w:b/>
        </w:rPr>
      </w:pPr>
      <w:r w:rsidRPr="007F64B7">
        <w:rPr>
          <w:b/>
        </w:rPr>
        <w:lastRenderedPageBreak/>
        <w:t>Requirement Table</w:t>
      </w:r>
    </w:p>
    <w:tbl>
      <w:tblPr>
        <w:tblStyle w:val="TableHeader0"/>
        <w:tblW w:w="0" w:type="auto"/>
        <w:tblLook w:val="04A0"/>
      </w:tblPr>
      <w:tblGrid>
        <w:gridCol w:w="1727"/>
        <w:gridCol w:w="2697"/>
      </w:tblGrid>
      <w:tr w:rsidR="00DE31AE" w:rsidRPr="007F64B7" w:rsidTr="0085430F">
        <w:trPr>
          <w:cnfStyle w:val="100000000000"/>
        </w:trPr>
        <w:tc>
          <w:tcPr>
            <w:tcW w:w="0" w:type="auto"/>
            <w:vAlign w:val="center"/>
          </w:tcPr>
          <w:p w:rsidR="00DE31AE" w:rsidRPr="007F64B7" w:rsidRDefault="00DE31AE" w:rsidP="0085430F">
            <w:pPr>
              <w:pStyle w:val="BodyText"/>
              <w:jc w:val="left"/>
            </w:pPr>
            <w:r w:rsidRPr="007F64B7">
              <w:t>Test Area</w:t>
            </w:r>
          </w:p>
        </w:tc>
        <w:tc>
          <w:tcPr>
            <w:tcW w:w="0" w:type="auto"/>
            <w:vAlign w:val="center"/>
          </w:tcPr>
          <w:p w:rsidR="00DE31AE" w:rsidRPr="007F64B7" w:rsidRDefault="00DE31AE" w:rsidP="0085430F">
            <w:pPr>
              <w:pStyle w:val="BodyText"/>
              <w:jc w:val="left"/>
            </w:pPr>
            <w:r w:rsidRPr="007F64B7">
              <w:t>Response Time Requirement</w:t>
            </w:r>
          </w:p>
        </w:tc>
      </w:tr>
      <w:tr w:rsidR="00DE31AE" w:rsidRPr="007F64B7" w:rsidTr="0085430F">
        <w:tc>
          <w:tcPr>
            <w:tcW w:w="0" w:type="auto"/>
            <w:vAlign w:val="center"/>
          </w:tcPr>
          <w:p w:rsidR="00DE31AE" w:rsidRPr="007F64B7" w:rsidRDefault="00DE31AE" w:rsidP="0085430F">
            <w:pPr>
              <w:pStyle w:val="BodyText"/>
              <w:jc w:val="left"/>
            </w:pPr>
            <w:r w:rsidRPr="007F64B7">
              <w:t>Facility Level</w:t>
            </w:r>
          </w:p>
        </w:tc>
        <w:tc>
          <w:tcPr>
            <w:tcW w:w="0" w:type="auto"/>
            <w:vAlign w:val="center"/>
          </w:tcPr>
          <w:p w:rsidR="00DE31AE" w:rsidRPr="007F64B7" w:rsidRDefault="00DE31AE" w:rsidP="0085430F">
            <w:pPr>
              <w:pStyle w:val="BodyText"/>
              <w:jc w:val="center"/>
            </w:pPr>
            <w:r w:rsidRPr="007F64B7">
              <w:t>8</w:t>
            </w:r>
            <w:r w:rsidR="00707737" w:rsidRPr="007F64B7">
              <w:t xml:space="preserve"> seconds</w:t>
            </w:r>
          </w:p>
        </w:tc>
      </w:tr>
      <w:tr w:rsidR="00DE31AE" w:rsidRPr="007F64B7" w:rsidTr="0085430F">
        <w:tc>
          <w:tcPr>
            <w:tcW w:w="0" w:type="auto"/>
            <w:vAlign w:val="center"/>
          </w:tcPr>
          <w:p w:rsidR="00DE31AE" w:rsidRPr="007F64B7" w:rsidRDefault="00DE31AE" w:rsidP="0085430F">
            <w:pPr>
              <w:pStyle w:val="BodyText"/>
              <w:jc w:val="left"/>
            </w:pPr>
            <w:r w:rsidRPr="007F64B7">
              <w:t>Industrial Activity</w:t>
            </w:r>
          </w:p>
        </w:tc>
        <w:tc>
          <w:tcPr>
            <w:tcW w:w="0" w:type="auto"/>
            <w:vAlign w:val="center"/>
          </w:tcPr>
          <w:p w:rsidR="00DE31AE" w:rsidRPr="007F64B7" w:rsidRDefault="00DE31AE" w:rsidP="0085430F">
            <w:pPr>
              <w:pStyle w:val="BodyText"/>
              <w:jc w:val="center"/>
            </w:pPr>
            <w:r w:rsidRPr="007F64B7">
              <w:t>8</w:t>
            </w:r>
            <w:r w:rsidR="00707737" w:rsidRPr="007F64B7">
              <w:t xml:space="preserve"> seconds</w:t>
            </w:r>
          </w:p>
        </w:tc>
      </w:tr>
      <w:tr w:rsidR="00DE31AE" w:rsidRPr="007F64B7" w:rsidTr="0085430F">
        <w:tc>
          <w:tcPr>
            <w:tcW w:w="0" w:type="auto"/>
            <w:vAlign w:val="center"/>
          </w:tcPr>
          <w:p w:rsidR="00DE31AE" w:rsidRPr="007F64B7" w:rsidRDefault="00DE31AE" w:rsidP="0085430F">
            <w:pPr>
              <w:pStyle w:val="BodyText"/>
              <w:jc w:val="left"/>
            </w:pPr>
            <w:r w:rsidRPr="007F64B7">
              <w:t>Pollutant Releases</w:t>
            </w:r>
          </w:p>
        </w:tc>
        <w:tc>
          <w:tcPr>
            <w:tcW w:w="0" w:type="auto"/>
            <w:vAlign w:val="center"/>
          </w:tcPr>
          <w:p w:rsidR="00DE31AE" w:rsidRPr="007F64B7" w:rsidRDefault="00EA049A" w:rsidP="0085430F">
            <w:pPr>
              <w:pStyle w:val="BodyText"/>
              <w:jc w:val="center"/>
            </w:pPr>
            <w:r>
              <w:t>8</w:t>
            </w:r>
            <w:r w:rsidR="00707737" w:rsidRPr="007F64B7">
              <w:t xml:space="preserve"> seconds</w:t>
            </w:r>
          </w:p>
        </w:tc>
      </w:tr>
      <w:tr w:rsidR="00DE31AE" w:rsidRPr="007F64B7" w:rsidTr="0085430F">
        <w:tc>
          <w:tcPr>
            <w:tcW w:w="0" w:type="auto"/>
            <w:vAlign w:val="center"/>
          </w:tcPr>
          <w:p w:rsidR="00DE31AE" w:rsidRPr="007F64B7" w:rsidRDefault="00DE31AE" w:rsidP="0085430F">
            <w:pPr>
              <w:pStyle w:val="BodyText"/>
              <w:jc w:val="left"/>
            </w:pPr>
            <w:r w:rsidRPr="007F64B7">
              <w:t>Pollutant Transfers</w:t>
            </w:r>
          </w:p>
        </w:tc>
        <w:tc>
          <w:tcPr>
            <w:tcW w:w="0" w:type="auto"/>
            <w:vAlign w:val="center"/>
          </w:tcPr>
          <w:p w:rsidR="00DE31AE" w:rsidRPr="007F64B7" w:rsidRDefault="00EA049A" w:rsidP="0085430F">
            <w:pPr>
              <w:pStyle w:val="BodyText"/>
              <w:jc w:val="center"/>
            </w:pPr>
            <w:r>
              <w:t>8</w:t>
            </w:r>
            <w:r w:rsidR="00707737" w:rsidRPr="007F64B7">
              <w:t xml:space="preserve"> seconds</w:t>
            </w:r>
          </w:p>
        </w:tc>
      </w:tr>
      <w:tr w:rsidR="00DE31AE" w:rsidRPr="007F64B7" w:rsidTr="0085430F">
        <w:tc>
          <w:tcPr>
            <w:tcW w:w="0" w:type="auto"/>
            <w:vAlign w:val="center"/>
          </w:tcPr>
          <w:p w:rsidR="00DE31AE" w:rsidRPr="007F64B7" w:rsidRDefault="00DE31AE" w:rsidP="0085430F">
            <w:pPr>
              <w:pStyle w:val="BodyText"/>
              <w:jc w:val="left"/>
            </w:pPr>
            <w:r w:rsidRPr="007F64B7">
              <w:t>Waste Transfers</w:t>
            </w:r>
          </w:p>
        </w:tc>
        <w:tc>
          <w:tcPr>
            <w:tcW w:w="0" w:type="auto"/>
            <w:vAlign w:val="center"/>
          </w:tcPr>
          <w:p w:rsidR="00DE31AE" w:rsidRPr="007F64B7" w:rsidRDefault="00EA049A" w:rsidP="0085430F">
            <w:pPr>
              <w:pStyle w:val="BodyText"/>
              <w:jc w:val="center"/>
            </w:pPr>
            <w:r>
              <w:t>8</w:t>
            </w:r>
            <w:r w:rsidR="00707737" w:rsidRPr="007F64B7">
              <w:t xml:space="preserve"> seconds</w:t>
            </w:r>
          </w:p>
        </w:tc>
      </w:tr>
    </w:tbl>
    <w:p w:rsidR="0027423B" w:rsidRPr="007F64B7" w:rsidRDefault="0027423B" w:rsidP="0027423B">
      <w:pPr>
        <w:pStyle w:val="Heading2"/>
      </w:pPr>
      <w:bookmarkStart w:id="42" w:name="_Toc242684247"/>
      <w:r w:rsidRPr="007F64B7">
        <w:t>Test Procedure</w:t>
      </w:r>
      <w:bookmarkEnd w:id="42"/>
    </w:p>
    <w:p w:rsidR="00FA3876" w:rsidRPr="007F64B7" w:rsidRDefault="00841B63" w:rsidP="006036CB">
      <w:pPr>
        <w:pStyle w:val="BodyText"/>
      </w:pPr>
      <w:r w:rsidRPr="007F64B7">
        <w:t xml:space="preserve">The test procedure for the performance tests will be described in the sections below. The first section includes the general settings that are used for each individual test. The following sections include the details for each individual test. This includes the </w:t>
      </w:r>
      <w:r w:rsidR="00A61B44" w:rsidRPr="007F64B7">
        <w:t xml:space="preserve">specific </w:t>
      </w:r>
      <w:r w:rsidRPr="007F64B7">
        <w:t xml:space="preserve">search </w:t>
      </w:r>
      <w:r w:rsidR="00A61B44" w:rsidRPr="007F64B7">
        <w:t>parameters selected on the web site.</w:t>
      </w:r>
    </w:p>
    <w:p w:rsidR="00A61B44" w:rsidRPr="007F64B7" w:rsidRDefault="00A61B44" w:rsidP="00A61B44">
      <w:pPr>
        <w:pStyle w:val="Heading3"/>
      </w:pPr>
      <w:r w:rsidRPr="007F64B7">
        <w:t>General</w:t>
      </w:r>
    </w:p>
    <w:p w:rsidR="00A61B44" w:rsidRDefault="0023487B" w:rsidP="006036CB">
      <w:pPr>
        <w:pStyle w:val="BodyText"/>
      </w:pPr>
      <w:r w:rsidRPr="007F64B7">
        <w:t>The performance tests will start at 0 users and then ramp up to a maximum of 10 consecutive users. Each minute one additional user will be added to the test, giving a useful overview of how the system responds to the increase in user load. Once all 10 users are active, the test will run for an additional 10 minutes</w:t>
      </w:r>
      <w:r w:rsidR="00A96F61">
        <w:t xml:space="preserve"> r</w:t>
      </w:r>
      <w:r w:rsidRPr="007F64B7">
        <w:t>eveal</w:t>
      </w:r>
      <w:r w:rsidR="00A96F61">
        <w:t>ing</w:t>
      </w:r>
      <w:r w:rsidRPr="007F64B7">
        <w:t xml:space="preserve"> any stability issues. It sho</w:t>
      </w:r>
      <w:r w:rsidR="000E69E7" w:rsidRPr="007F64B7">
        <w:t xml:space="preserve">uld be noted that the virtual users, unlike real users, have </w:t>
      </w:r>
      <w:r w:rsidR="00E90B15" w:rsidRPr="007F64B7">
        <w:t xml:space="preserve">little or </w:t>
      </w:r>
      <w:r w:rsidR="000E69E7" w:rsidRPr="007F64B7">
        <w:t>no delay in clicking buttons and selecting menus.</w:t>
      </w:r>
      <w:r w:rsidR="00E90B15" w:rsidRPr="007F64B7">
        <w:t xml:space="preserve"> A normal user would spend a couple of</w:t>
      </w:r>
      <w:r w:rsidR="000E69E7" w:rsidRPr="007F64B7">
        <w:t xml:space="preserve"> seconds after clicking a button or selecting a menu item to consider what to click next. The virtual users immediately </w:t>
      </w:r>
      <w:r w:rsidR="00E90B15" w:rsidRPr="007F64B7">
        <w:t>navigate the menu structure, and only wait for a single second between performing new search operations</w:t>
      </w:r>
      <w:r w:rsidR="000E69E7" w:rsidRPr="007F64B7">
        <w:t>. While this may not be entirely realistic, it is necessary in order to determine whether or not the system will perform adequately in a worst case scenario.</w:t>
      </w:r>
      <w:r w:rsidR="0073340C">
        <w:t xml:space="preserve"> This means that the response times listed in the log in most cases will be significantly higher than would be expected had it been real users.</w:t>
      </w:r>
    </w:p>
    <w:p w:rsidR="00EE0856" w:rsidRPr="007F64B7" w:rsidRDefault="00EE0856" w:rsidP="006036CB">
      <w:pPr>
        <w:pStyle w:val="BodyText"/>
      </w:pPr>
      <w:r>
        <w:t>It should also be noted, that while the test environment is not public, a lot of people still have access to it. This includes other testers, developers, project leaders and managers. This means that any result could be affected by one or more people accessing the system while a performance test is running.</w:t>
      </w:r>
    </w:p>
    <w:p w:rsidR="00DE31AE" w:rsidRDefault="00703A50" w:rsidP="006036CB">
      <w:pPr>
        <w:pStyle w:val="BodyText"/>
      </w:pPr>
      <w:r w:rsidRPr="007F64B7">
        <w:t xml:space="preserve">Every test will perform the search with all filters enabled. This guarantees that the most resource intense search is performed, and further guarantees that any search performed with alternative </w:t>
      </w:r>
      <w:r w:rsidR="009E5738" w:rsidRPr="007F64B7">
        <w:t>parameters will result in lower response times than indicated in this performance test report.</w:t>
      </w:r>
    </w:p>
    <w:p w:rsidR="00D6462E" w:rsidRDefault="00D6462E" w:rsidP="00D6462E">
      <w:pPr>
        <w:pStyle w:val="Heading3"/>
      </w:pPr>
      <w:r>
        <w:lastRenderedPageBreak/>
        <w:t>Overhead</w:t>
      </w:r>
    </w:p>
    <w:p w:rsidR="00EB19ED" w:rsidRDefault="00EC3A64" w:rsidP="006036CB">
      <w:pPr>
        <w:pStyle w:val="BodyText"/>
      </w:pPr>
      <w:r>
        <w:object w:dxaOrig="11243" w:dyaOrig="6572">
          <v:shape id="_x0000_i1026" type="#_x0000_t75" style="width:451.5pt;height:264pt" o:ole="">
            <v:imagedata r:id="rId16" o:title=""/>
          </v:shape>
          <o:OLEObject Type="Embed" ProgID="Visio.Drawing.11" ShapeID="_x0000_i1026" DrawAspect="Content" ObjectID="_1317806722" r:id="rId17"/>
        </w:object>
      </w:r>
      <w:r w:rsidR="00EB19ED">
        <w:t xml:space="preserve">Regardless of the complexity of the search, there will always be an overhead caused by latency and browser data which may or may not be related to the E-PRTR website. Related browser data could be user controls, texts and styling information. Unrelated browser data could be regional data, third-party browser plug-ins </w:t>
      </w:r>
      <w:r w:rsidR="00BD3B41">
        <w:t>a</w:t>
      </w:r>
      <w:r w:rsidR="00EB19ED">
        <w:t>s well as local browser/proxy communication.</w:t>
      </w:r>
    </w:p>
    <w:p w:rsidR="00A4177F" w:rsidRPr="007F64B7" w:rsidRDefault="007C3D46" w:rsidP="00366144">
      <w:pPr>
        <w:pStyle w:val="Heading3"/>
      </w:pPr>
      <w:r w:rsidRPr="007F64B7">
        <w:t>Performance Test Results</w:t>
      </w:r>
    </w:p>
    <w:p w:rsidR="00DE31AE" w:rsidRDefault="00DE31AE" w:rsidP="00E40C10">
      <w:pPr>
        <w:pStyle w:val="BodyText"/>
      </w:pPr>
      <w:r w:rsidRPr="007F64B7">
        <w:t>The “Average Response Time” is a calculated value based on the complete result</w:t>
      </w:r>
      <w:r w:rsidR="00E35E24" w:rsidRPr="007F64B7">
        <w:t>s</w:t>
      </w:r>
      <w:r w:rsidRPr="007F64B7">
        <w:t xml:space="preserve"> table located in Appendix A. </w:t>
      </w:r>
      <w:r w:rsidR="00E40C10">
        <w:t>This is done by calculating the average value of all values involving 10 users</w:t>
      </w:r>
      <w:r w:rsidRPr="007F64B7">
        <w:t>.</w:t>
      </w:r>
      <w:r w:rsidR="00E40C10">
        <w:t xml:space="preserve"> Enter the value below.</w:t>
      </w:r>
    </w:p>
    <w:p w:rsidR="00146D92" w:rsidRPr="007F64B7" w:rsidRDefault="00146D92" w:rsidP="00DE31AE">
      <w:pPr>
        <w:pStyle w:val="BodyText"/>
      </w:pPr>
      <w:r>
        <w:t xml:space="preserve">The results are based on build: </w:t>
      </w:r>
      <w:r w:rsidRPr="00146D92">
        <w:rPr>
          <w:b/>
        </w:rPr>
        <w:t>4483</w:t>
      </w:r>
      <w:r w:rsidR="00EE0856">
        <w:rPr>
          <w:b/>
        </w:rPr>
        <w:t>*</w:t>
      </w:r>
    </w:p>
    <w:tbl>
      <w:tblPr>
        <w:tblStyle w:val="TableHeader0"/>
        <w:tblW w:w="0" w:type="auto"/>
        <w:tblLook w:val="04A0"/>
      </w:tblPr>
      <w:tblGrid>
        <w:gridCol w:w="3868"/>
        <w:gridCol w:w="2307"/>
      </w:tblGrid>
      <w:tr w:rsidR="00DE31AE" w:rsidRPr="007F64B7" w:rsidTr="00C10504">
        <w:trPr>
          <w:cnfStyle w:val="100000000000"/>
          <w:trHeight w:val="142"/>
        </w:trPr>
        <w:tc>
          <w:tcPr>
            <w:tcW w:w="0" w:type="auto"/>
            <w:tcBorders>
              <w:top w:val="single" w:sz="12" w:space="0" w:color="auto"/>
            </w:tcBorders>
          </w:tcPr>
          <w:p w:rsidR="00DE31AE" w:rsidRPr="007F64B7" w:rsidRDefault="00DE31AE" w:rsidP="00DE31AE">
            <w:pPr>
              <w:pStyle w:val="BodyText"/>
            </w:pPr>
            <w:r w:rsidRPr="007F64B7">
              <w:t>Test Name</w:t>
            </w:r>
          </w:p>
        </w:tc>
        <w:tc>
          <w:tcPr>
            <w:tcW w:w="0" w:type="auto"/>
            <w:tcBorders>
              <w:top w:val="single" w:sz="12" w:space="0" w:color="auto"/>
            </w:tcBorders>
          </w:tcPr>
          <w:p w:rsidR="00DE31AE" w:rsidRPr="007F64B7" w:rsidRDefault="00DE31AE" w:rsidP="00DE31AE">
            <w:pPr>
              <w:pStyle w:val="BodyText"/>
            </w:pPr>
            <w:r w:rsidRPr="007F64B7">
              <w:t>Average Response Time</w:t>
            </w:r>
          </w:p>
        </w:tc>
      </w:tr>
      <w:tr w:rsidR="00DE31AE" w:rsidRPr="007F64B7" w:rsidTr="002204D5">
        <w:trPr>
          <w:trHeight w:hRule="exact" w:val="284"/>
        </w:trPr>
        <w:tc>
          <w:tcPr>
            <w:tcW w:w="0" w:type="auto"/>
            <w:tcBorders>
              <w:top w:val="single" w:sz="12" w:space="0" w:color="auto"/>
            </w:tcBorders>
            <w:shd w:val="clear" w:color="auto" w:fill="F2F2F2" w:themeFill="background1" w:themeFillShade="F2"/>
            <w:vAlign w:val="center"/>
          </w:tcPr>
          <w:p w:rsidR="00DE31AE" w:rsidRPr="007F64B7" w:rsidRDefault="00DE31AE" w:rsidP="00751FBC">
            <w:pPr>
              <w:pStyle w:val="BodyText"/>
              <w:jc w:val="left"/>
            </w:pPr>
            <w:r w:rsidRPr="007F64B7">
              <w:t>Facility Level</w:t>
            </w:r>
          </w:p>
        </w:tc>
        <w:tc>
          <w:tcPr>
            <w:tcW w:w="0" w:type="auto"/>
            <w:tcBorders>
              <w:top w:val="single" w:sz="12" w:space="0" w:color="auto"/>
            </w:tcBorders>
            <w:shd w:val="clear" w:color="auto" w:fill="F2F2F2" w:themeFill="background1" w:themeFillShade="F2"/>
            <w:vAlign w:val="center"/>
          </w:tcPr>
          <w:p w:rsidR="00C575B2" w:rsidRPr="007F64B7" w:rsidRDefault="00BB356F" w:rsidP="00C575B2">
            <w:pPr>
              <w:rPr>
                <w:rFonts w:ascii="Calibri" w:hAnsi="Calibri"/>
                <w:color w:val="000000"/>
                <w:sz w:val="22"/>
                <w:szCs w:val="22"/>
              </w:rPr>
            </w:pPr>
            <w:r w:rsidRPr="007F64B7">
              <w:rPr>
                <w:rFonts w:ascii="Calibri" w:hAnsi="Calibri"/>
                <w:color w:val="000000"/>
                <w:sz w:val="22"/>
                <w:szCs w:val="22"/>
              </w:rPr>
              <w:t>3,</w:t>
            </w:r>
            <w:r w:rsidR="00482C7A">
              <w:rPr>
                <w:rFonts w:ascii="Calibri" w:hAnsi="Calibri"/>
                <w:color w:val="000000"/>
                <w:sz w:val="22"/>
                <w:szCs w:val="22"/>
              </w:rPr>
              <w:t>54</w:t>
            </w:r>
            <w:r w:rsidR="00C575B2" w:rsidRPr="007F64B7">
              <w:rPr>
                <w:rFonts w:ascii="Calibri" w:hAnsi="Calibri"/>
                <w:color w:val="000000"/>
                <w:sz w:val="22"/>
                <w:szCs w:val="22"/>
              </w:rPr>
              <w:t xml:space="preserve"> seconds</w:t>
            </w:r>
          </w:p>
          <w:p w:rsidR="00DE31AE" w:rsidRPr="007F64B7" w:rsidRDefault="00C575B2" w:rsidP="00751FBC">
            <w:pPr>
              <w:pStyle w:val="BodyText"/>
              <w:jc w:val="left"/>
            </w:pPr>
            <w:r w:rsidRPr="007F64B7">
              <w:t xml:space="preserve"> </w:t>
            </w:r>
          </w:p>
        </w:tc>
      </w:tr>
      <w:tr w:rsidR="00F369E3" w:rsidRPr="007F64B7" w:rsidTr="00751FBC">
        <w:trPr>
          <w:trHeight w:hRule="exact" w:val="284"/>
        </w:trPr>
        <w:tc>
          <w:tcPr>
            <w:tcW w:w="0" w:type="auto"/>
            <w:vAlign w:val="center"/>
          </w:tcPr>
          <w:p w:rsidR="00F369E3" w:rsidRPr="007F64B7" w:rsidRDefault="00F369E3" w:rsidP="003B0124">
            <w:pPr>
              <w:pStyle w:val="BodyText"/>
              <w:jc w:val="left"/>
            </w:pPr>
            <w:r w:rsidRPr="007F64B7">
              <w:t xml:space="preserve">Facility Level – </w:t>
            </w:r>
            <w:r w:rsidR="003B0124" w:rsidRPr="007F64B7">
              <w:t>Facilities</w:t>
            </w:r>
          </w:p>
        </w:tc>
        <w:tc>
          <w:tcPr>
            <w:tcW w:w="0" w:type="auto"/>
            <w:vAlign w:val="center"/>
          </w:tcPr>
          <w:p w:rsidR="00C575B2" w:rsidRPr="007F64B7" w:rsidRDefault="00BB356F" w:rsidP="00C575B2">
            <w:pPr>
              <w:rPr>
                <w:rFonts w:ascii="Calibri" w:hAnsi="Calibri"/>
                <w:color w:val="000000"/>
                <w:sz w:val="22"/>
                <w:szCs w:val="22"/>
              </w:rPr>
            </w:pPr>
            <w:r w:rsidRPr="007F64B7">
              <w:rPr>
                <w:rFonts w:ascii="Calibri" w:hAnsi="Calibri"/>
                <w:color w:val="000000"/>
                <w:sz w:val="22"/>
                <w:szCs w:val="22"/>
              </w:rPr>
              <w:t>4,</w:t>
            </w:r>
            <w:r w:rsidR="00482C7A">
              <w:rPr>
                <w:rFonts w:ascii="Calibri" w:hAnsi="Calibri"/>
                <w:color w:val="000000"/>
                <w:sz w:val="22"/>
                <w:szCs w:val="22"/>
              </w:rPr>
              <w:t>46</w:t>
            </w:r>
            <w:r w:rsidR="00C575B2" w:rsidRPr="007F64B7">
              <w:rPr>
                <w:rFonts w:ascii="Calibri" w:hAnsi="Calibri"/>
                <w:color w:val="000000"/>
                <w:sz w:val="22"/>
                <w:szCs w:val="22"/>
              </w:rPr>
              <w:t xml:space="preserve"> seconds</w:t>
            </w:r>
          </w:p>
          <w:p w:rsidR="00F369E3" w:rsidRPr="007F64B7" w:rsidRDefault="00F369E3" w:rsidP="00751FBC">
            <w:pPr>
              <w:pStyle w:val="BodyText"/>
              <w:jc w:val="left"/>
            </w:pPr>
          </w:p>
        </w:tc>
      </w:tr>
      <w:tr w:rsidR="00F369E3" w:rsidRPr="007F64B7" w:rsidTr="00C10504">
        <w:trPr>
          <w:trHeight w:hRule="exact" w:val="284"/>
        </w:trPr>
        <w:tc>
          <w:tcPr>
            <w:tcW w:w="0" w:type="auto"/>
            <w:tcBorders>
              <w:bottom w:val="single" w:sz="12" w:space="0" w:color="auto"/>
            </w:tcBorders>
            <w:vAlign w:val="center"/>
          </w:tcPr>
          <w:p w:rsidR="00F369E3" w:rsidRPr="007F64B7" w:rsidRDefault="00F369E3" w:rsidP="00751FBC">
            <w:pPr>
              <w:pStyle w:val="BodyText"/>
              <w:jc w:val="left"/>
            </w:pPr>
            <w:r w:rsidRPr="007F64B7">
              <w:t>Facility Level – Confidentiality</w:t>
            </w:r>
          </w:p>
        </w:tc>
        <w:tc>
          <w:tcPr>
            <w:tcW w:w="0" w:type="auto"/>
            <w:tcBorders>
              <w:bottom w:val="single" w:sz="12" w:space="0" w:color="auto"/>
            </w:tcBorders>
            <w:vAlign w:val="center"/>
          </w:tcPr>
          <w:p w:rsidR="00C575B2" w:rsidRPr="007F64B7" w:rsidRDefault="00BB356F" w:rsidP="00C575B2">
            <w:pPr>
              <w:rPr>
                <w:rFonts w:ascii="Calibri" w:hAnsi="Calibri"/>
                <w:color w:val="000000"/>
                <w:sz w:val="22"/>
                <w:szCs w:val="22"/>
              </w:rPr>
            </w:pPr>
            <w:r w:rsidRPr="007F64B7">
              <w:rPr>
                <w:rFonts w:ascii="Calibri" w:hAnsi="Calibri"/>
                <w:color w:val="000000"/>
                <w:sz w:val="22"/>
                <w:szCs w:val="22"/>
              </w:rPr>
              <w:t>2,</w:t>
            </w:r>
            <w:r w:rsidR="00482C7A">
              <w:rPr>
                <w:rFonts w:ascii="Calibri" w:hAnsi="Calibri"/>
                <w:color w:val="000000"/>
                <w:sz w:val="22"/>
                <w:szCs w:val="22"/>
              </w:rPr>
              <w:t>62</w:t>
            </w:r>
            <w:r w:rsidR="00C575B2" w:rsidRPr="007F64B7">
              <w:rPr>
                <w:rFonts w:ascii="Calibri" w:hAnsi="Calibri"/>
                <w:color w:val="000000"/>
                <w:sz w:val="22"/>
                <w:szCs w:val="22"/>
              </w:rPr>
              <w:t xml:space="preserve"> seconds</w:t>
            </w:r>
          </w:p>
          <w:p w:rsidR="00F369E3" w:rsidRPr="007F64B7" w:rsidRDefault="00F369E3" w:rsidP="00751FBC">
            <w:pPr>
              <w:pStyle w:val="BodyText"/>
              <w:jc w:val="left"/>
            </w:pPr>
          </w:p>
        </w:tc>
      </w:tr>
      <w:tr w:rsidR="00F369E3" w:rsidRPr="007F64B7" w:rsidTr="002204D5">
        <w:trPr>
          <w:trHeight w:hRule="exact" w:val="284"/>
        </w:trPr>
        <w:tc>
          <w:tcPr>
            <w:tcW w:w="0" w:type="auto"/>
            <w:tcBorders>
              <w:top w:val="single" w:sz="12" w:space="0" w:color="auto"/>
            </w:tcBorders>
            <w:shd w:val="clear" w:color="auto" w:fill="F2F2F2" w:themeFill="background1" w:themeFillShade="F2"/>
            <w:vAlign w:val="center"/>
          </w:tcPr>
          <w:p w:rsidR="00F369E3" w:rsidRPr="007F64B7" w:rsidRDefault="00F369E3" w:rsidP="00751FBC">
            <w:pPr>
              <w:pStyle w:val="BodyText"/>
              <w:jc w:val="left"/>
            </w:pPr>
            <w:r w:rsidRPr="007F64B7">
              <w:t>Industrial Activity</w:t>
            </w:r>
          </w:p>
        </w:tc>
        <w:tc>
          <w:tcPr>
            <w:tcW w:w="0" w:type="auto"/>
            <w:tcBorders>
              <w:top w:val="single" w:sz="12" w:space="0" w:color="auto"/>
            </w:tcBorders>
            <w:shd w:val="clear" w:color="auto" w:fill="F2F2F2" w:themeFill="background1" w:themeFillShade="F2"/>
            <w:vAlign w:val="center"/>
          </w:tcPr>
          <w:p w:rsidR="009E0699" w:rsidRPr="007F64B7" w:rsidRDefault="00293984" w:rsidP="009E0699">
            <w:pPr>
              <w:rPr>
                <w:rFonts w:ascii="Calibri" w:hAnsi="Calibri"/>
                <w:color w:val="000000"/>
                <w:sz w:val="22"/>
                <w:szCs w:val="22"/>
              </w:rPr>
            </w:pPr>
            <w:r w:rsidRPr="007F64B7">
              <w:rPr>
                <w:rFonts w:ascii="Calibri" w:hAnsi="Calibri"/>
                <w:color w:val="000000"/>
                <w:sz w:val="22"/>
                <w:szCs w:val="22"/>
              </w:rPr>
              <w:t>1,</w:t>
            </w:r>
            <w:r w:rsidR="00AC0796">
              <w:rPr>
                <w:rFonts w:ascii="Calibri" w:hAnsi="Calibri"/>
                <w:color w:val="000000"/>
                <w:sz w:val="22"/>
                <w:szCs w:val="22"/>
              </w:rPr>
              <w:t>50</w:t>
            </w:r>
            <w:r w:rsidR="009E0699" w:rsidRPr="007F64B7">
              <w:rPr>
                <w:rFonts w:ascii="Calibri" w:hAnsi="Calibri"/>
                <w:color w:val="000000"/>
                <w:sz w:val="22"/>
                <w:szCs w:val="22"/>
              </w:rPr>
              <w:t xml:space="preserve"> seconds</w:t>
            </w:r>
          </w:p>
          <w:p w:rsidR="00F369E3" w:rsidRPr="007F64B7" w:rsidRDefault="009E0699" w:rsidP="00751FBC">
            <w:pPr>
              <w:pStyle w:val="BodyText"/>
              <w:jc w:val="left"/>
            </w:pPr>
            <w:r w:rsidRPr="007F64B7">
              <w:t xml:space="preserve"> </w:t>
            </w:r>
          </w:p>
        </w:tc>
      </w:tr>
      <w:tr w:rsidR="00F369E3" w:rsidRPr="007F64B7" w:rsidTr="00751FBC">
        <w:trPr>
          <w:trHeight w:hRule="exact" w:val="284"/>
        </w:trPr>
        <w:tc>
          <w:tcPr>
            <w:tcW w:w="0" w:type="auto"/>
            <w:vAlign w:val="center"/>
          </w:tcPr>
          <w:p w:rsidR="00F369E3" w:rsidRPr="007F64B7" w:rsidRDefault="00F369E3" w:rsidP="00751FBC">
            <w:pPr>
              <w:pStyle w:val="BodyText"/>
              <w:jc w:val="left"/>
            </w:pPr>
            <w:r w:rsidRPr="007F64B7">
              <w:t>Industrial Activity – Pollutant Releases</w:t>
            </w:r>
          </w:p>
        </w:tc>
        <w:tc>
          <w:tcPr>
            <w:tcW w:w="0" w:type="auto"/>
            <w:vAlign w:val="center"/>
          </w:tcPr>
          <w:p w:rsidR="009E0699" w:rsidRPr="007F64B7" w:rsidRDefault="00293984" w:rsidP="009E0699">
            <w:pPr>
              <w:rPr>
                <w:rFonts w:ascii="Calibri" w:hAnsi="Calibri"/>
                <w:color w:val="000000"/>
                <w:sz w:val="22"/>
                <w:szCs w:val="22"/>
              </w:rPr>
            </w:pPr>
            <w:r w:rsidRPr="007F64B7">
              <w:rPr>
                <w:rFonts w:ascii="Calibri" w:hAnsi="Calibri"/>
                <w:color w:val="000000"/>
                <w:sz w:val="22"/>
                <w:szCs w:val="22"/>
              </w:rPr>
              <w:t>1,9</w:t>
            </w:r>
            <w:r w:rsidR="00AC0796">
              <w:rPr>
                <w:rFonts w:ascii="Calibri" w:hAnsi="Calibri"/>
                <w:color w:val="000000"/>
                <w:sz w:val="22"/>
                <w:szCs w:val="22"/>
              </w:rPr>
              <w:t>6</w:t>
            </w:r>
            <w:r w:rsidR="009E0699" w:rsidRPr="007F64B7">
              <w:rPr>
                <w:rFonts w:ascii="Calibri" w:hAnsi="Calibri"/>
                <w:color w:val="000000"/>
                <w:sz w:val="22"/>
                <w:szCs w:val="22"/>
              </w:rPr>
              <w:t xml:space="preserve"> seconds</w:t>
            </w:r>
          </w:p>
          <w:p w:rsidR="00F369E3" w:rsidRPr="007F64B7" w:rsidRDefault="009E0699" w:rsidP="00751FBC">
            <w:pPr>
              <w:pStyle w:val="BodyText"/>
              <w:jc w:val="left"/>
            </w:pPr>
            <w:r w:rsidRPr="007F64B7">
              <w:t xml:space="preserve"> Sec</w:t>
            </w:r>
          </w:p>
        </w:tc>
      </w:tr>
      <w:tr w:rsidR="00F369E3" w:rsidRPr="007F64B7" w:rsidTr="00751FBC">
        <w:trPr>
          <w:trHeight w:hRule="exact" w:val="284"/>
        </w:trPr>
        <w:tc>
          <w:tcPr>
            <w:tcW w:w="0" w:type="auto"/>
            <w:vAlign w:val="center"/>
          </w:tcPr>
          <w:p w:rsidR="00F369E3" w:rsidRPr="007F64B7" w:rsidRDefault="00F369E3" w:rsidP="00751FBC">
            <w:pPr>
              <w:pStyle w:val="BodyText"/>
              <w:jc w:val="left"/>
            </w:pPr>
            <w:r w:rsidRPr="007F64B7">
              <w:t>Industrial Activity – Pollutant Transfers</w:t>
            </w:r>
          </w:p>
        </w:tc>
        <w:tc>
          <w:tcPr>
            <w:tcW w:w="0" w:type="auto"/>
            <w:vAlign w:val="center"/>
          </w:tcPr>
          <w:p w:rsidR="009E0699" w:rsidRPr="007F64B7" w:rsidRDefault="00AC0796" w:rsidP="009E0699">
            <w:pPr>
              <w:rPr>
                <w:rFonts w:ascii="Calibri" w:hAnsi="Calibri"/>
                <w:color w:val="000000"/>
                <w:sz w:val="22"/>
                <w:szCs w:val="22"/>
              </w:rPr>
            </w:pPr>
            <w:r>
              <w:rPr>
                <w:rFonts w:ascii="Calibri" w:hAnsi="Calibri"/>
                <w:color w:val="000000"/>
                <w:sz w:val="22"/>
                <w:szCs w:val="22"/>
              </w:rPr>
              <w:t>1,39</w:t>
            </w:r>
            <w:r w:rsidR="009E0699" w:rsidRPr="007F64B7">
              <w:rPr>
                <w:rFonts w:ascii="Calibri" w:hAnsi="Calibri"/>
                <w:color w:val="000000"/>
                <w:sz w:val="22"/>
                <w:szCs w:val="22"/>
              </w:rPr>
              <w:t xml:space="preserve"> seconds</w:t>
            </w:r>
          </w:p>
          <w:p w:rsidR="00F369E3" w:rsidRPr="007F64B7" w:rsidRDefault="00F369E3" w:rsidP="00751FBC">
            <w:pPr>
              <w:pStyle w:val="BodyText"/>
              <w:jc w:val="left"/>
            </w:pPr>
          </w:p>
        </w:tc>
      </w:tr>
      <w:tr w:rsidR="00F369E3" w:rsidRPr="007F64B7" w:rsidTr="00751FBC">
        <w:trPr>
          <w:trHeight w:hRule="exact" w:val="284"/>
        </w:trPr>
        <w:tc>
          <w:tcPr>
            <w:tcW w:w="0" w:type="auto"/>
            <w:vAlign w:val="center"/>
          </w:tcPr>
          <w:p w:rsidR="00F369E3" w:rsidRPr="007F64B7" w:rsidRDefault="00F369E3" w:rsidP="00751FBC">
            <w:pPr>
              <w:pStyle w:val="BodyText"/>
              <w:jc w:val="left"/>
            </w:pPr>
            <w:r w:rsidRPr="007F64B7">
              <w:t>Industrial Activity – Waste Transfers</w:t>
            </w:r>
          </w:p>
        </w:tc>
        <w:tc>
          <w:tcPr>
            <w:tcW w:w="0" w:type="auto"/>
            <w:vAlign w:val="center"/>
          </w:tcPr>
          <w:p w:rsidR="00F369E3" w:rsidRPr="00AC0796" w:rsidRDefault="00AC0796" w:rsidP="00AC0796">
            <w:pPr>
              <w:rPr>
                <w:rFonts w:ascii="Calibri" w:hAnsi="Calibri"/>
                <w:color w:val="000000"/>
                <w:sz w:val="22"/>
                <w:szCs w:val="22"/>
              </w:rPr>
            </w:pPr>
            <w:r>
              <w:rPr>
                <w:rFonts w:ascii="Calibri" w:hAnsi="Calibri"/>
                <w:color w:val="000000"/>
                <w:sz w:val="22"/>
                <w:szCs w:val="22"/>
              </w:rPr>
              <w:t>1,39</w:t>
            </w:r>
            <w:r w:rsidR="009E0699" w:rsidRPr="007F64B7">
              <w:rPr>
                <w:rFonts w:ascii="Calibri" w:hAnsi="Calibri"/>
                <w:color w:val="000000"/>
                <w:sz w:val="22"/>
                <w:szCs w:val="22"/>
              </w:rPr>
              <w:t xml:space="preserve"> seconds</w:t>
            </w:r>
          </w:p>
        </w:tc>
      </w:tr>
      <w:tr w:rsidR="00F369E3" w:rsidRPr="007F64B7" w:rsidTr="00751FBC">
        <w:trPr>
          <w:trHeight w:hRule="exact" w:val="284"/>
        </w:trPr>
        <w:tc>
          <w:tcPr>
            <w:tcW w:w="0" w:type="auto"/>
            <w:vAlign w:val="center"/>
          </w:tcPr>
          <w:p w:rsidR="00F369E3" w:rsidRPr="007F64B7" w:rsidRDefault="00F369E3" w:rsidP="00751FBC">
            <w:pPr>
              <w:pStyle w:val="BodyText"/>
              <w:jc w:val="left"/>
            </w:pPr>
            <w:r w:rsidRPr="007F64B7">
              <w:t>Industrial Activity – Confidentiality</w:t>
            </w:r>
          </w:p>
        </w:tc>
        <w:tc>
          <w:tcPr>
            <w:tcW w:w="0" w:type="auto"/>
            <w:vAlign w:val="center"/>
          </w:tcPr>
          <w:p w:rsidR="009E0699" w:rsidRPr="007F64B7" w:rsidRDefault="00293984" w:rsidP="009E0699">
            <w:pPr>
              <w:rPr>
                <w:rFonts w:ascii="Calibri" w:hAnsi="Calibri"/>
                <w:color w:val="000000"/>
                <w:sz w:val="22"/>
                <w:szCs w:val="22"/>
              </w:rPr>
            </w:pPr>
            <w:r w:rsidRPr="007F64B7">
              <w:rPr>
                <w:rFonts w:ascii="Calibri" w:hAnsi="Calibri"/>
                <w:color w:val="000000"/>
                <w:sz w:val="22"/>
                <w:szCs w:val="22"/>
              </w:rPr>
              <w:t>1,2</w:t>
            </w:r>
            <w:r w:rsidR="00AC0796">
              <w:rPr>
                <w:rFonts w:ascii="Calibri" w:hAnsi="Calibri"/>
                <w:color w:val="000000"/>
                <w:sz w:val="22"/>
                <w:szCs w:val="22"/>
              </w:rPr>
              <w:t>5</w:t>
            </w:r>
            <w:r w:rsidR="009E0699" w:rsidRPr="007F64B7">
              <w:rPr>
                <w:rFonts w:ascii="Calibri" w:hAnsi="Calibri"/>
                <w:color w:val="000000"/>
                <w:sz w:val="22"/>
                <w:szCs w:val="22"/>
              </w:rPr>
              <w:t xml:space="preserve"> seconds</w:t>
            </w:r>
          </w:p>
          <w:p w:rsidR="00F369E3" w:rsidRPr="007F64B7" w:rsidRDefault="00F369E3" w:rsidP="00751FBC">
            <w:pPr>
              <w:pStyle w:val="BodyText"/>
              <w:jc w:val="left"/>
            </w:pPr>
          </w:p>
        </w:tc>
      </w:tr>
      <w:tr w:rsidR="00F369E3" w:rsidRPr="007F64B7" w:rsidTr="002204D5">
        <w:trPr>
          <w:trHeight w:hRule="exact" w:val="284"/>
        </w:trPr>
        <w:tc>
          <w:tcPr>
            <w:tcW w:w="0" w:type="auto"/>
            <w:tcBorders>
              <w:top w:val="single" w:sz="12" w:space="0" w:color="auto"/>
            </w:tcBorders>
            <w:shd w:val="clear" w:color="auto" w:fill="F2F2F2" w:themeFill="background1" w:themeFillShade="F2"/>
            <w:vAlign w:val="center"/>
          </w:tcPr>
          <w:p w:rsidR="00F369E3" w:rsidRPr="007F64B7" w:rsidRDefault="00C05500" w:rsidP="001A6C49">
            <w:pPr>
              <w:pStyle w:val="BodyText"/>
              <w:jc w:val="left"/>
            </w:pPr>
            <w:r w:rsidRPr="007F64B7">
              <w:t>Pollutant Releases</w:t>
            </w:r>
          </w:p>
        </w:tc>
        <w:tc>
          <w:tcPr>
            <w:tcW w:w="0" w:type="auto"/>
            <w:tcBorders>
              <w:top w:val="single" w:sz="12" w:space="0" w:color="auto"/>
            </w:tcBorders>
            <w:shd w:val="clear" w:color="auto" w:fill="F2F2F2" w:themeFill="background1" w:themeFillShade="F2"/>
            <w:vAlign w:val="center"/>
          </w:tcPr>
          <w:p w:rsidR="00293984" w:rsidRPr="007F64B7" w:rsidRDefault="002204D5" w:rsidP="00293984">
            <w:pPr>
              <w:rPr>
                <w:rFonts w:ascii="Calibri" w:hAnsi="Calibri"/>
                <w:color w:val="000000"/>
                <w:sz w:val="22"/>
                <w:szCs w:val="22"/>
              </w:rPr>
            </w:pPr>
            <w:r w:rsidRPr="007F64B7">
              <w:rPr>
                <w:rFonts w:ascii="Calibri" w:hAnsi="Calibri"/>
                <w:color w:val="000000"/>
                <w:sz w:val="22"/>
                <w:szCs w:val="22"/>
              </w:rPr>
              <w:t>5</w:t>
            </w:r>
            <w:r w:rsidR="00AC0796">
              <w:rPr>
                <w:rFonts w:ascii="Calibri" w:hAnsi="Calibri"/>
                <w:color w:val="000000"/>
                <w:sz w:val="22"/>
                <w:szCs w:val="22"/>
              </w:rPr>
              <w:t>,68</w:t>
            </w:r>
            <w:r w:rsidR="00293984" w:rsidRPr="007F64B7">
              <w:rPr>
                <w:rFonts w:ascii="Calibri" w:hAnsi="Calibri"/>
                <w:color w:val="000000"/>
                <w:sz w:val="22"/>
                <w:szCs w:val="22"/>
              </w:rPr>
              <w:t xml:space="preserve"> seconds</w:t>
            </w:r>
          </w:p>
          <w:p w:rsidR="00F369E3" w:rsidRPr="007F64B7" w:rsidRDefault="00F369E3" w:rsidP="00751FBC">
            <w:pPr>
              <w:pStyle w:val="BodyText"/>
              <w:jc w:val="left"/>
            </w:pPr>
          </w:p>
        </w:tc>
      </w:tr>
      <w:tr w:rsidR="00F369E3" w:rsidRPr="007F64B7" w:rsidTr="00751FBC">
        <w:trPr>
          <w:trHeight w:hRule="exact" w:val="284"/>
        </w:trPr>
        <w:tc>
          <w:tcPr>
            <w:tcW w:w="0" w:type="auto"/>
            <w:vAlign w:val="center"/>
          </w:tcPr>
          <w:p w:rsidR="00F369E3" w:rsidRPr="007F64B7" w:rsidRDefault="00C05500" w:rsidP="00751FBC">
            <w:pPr>
              <w:pStyle w:val="BodyText"/>
              <w:jc w:val="left"/>
            </w:pPr>
            <w:r w:rsidRPr="007F64B7">
              <w:t>Pollutant Releases – Summary</w:t>
            </w:r>
          </w:p>
        </w:tc>
        <w:tc>
          <w:tcPr>
            <w:tcW w:w="0" w:type="auto"/>
            <w:vAlign w:val="center"/>
          </w:tcPr>
          <w:p w:rsidR="00293984" w:rsidRPr="007F64B7" w:rsidRDefault="00AC0796" w:rsidP="00293984">
            <w:pPr>
              <w:rPr>
                <w:rFonts w:ascii="Calibri" w:hAnsi="Calibri"/>
                <w:color w:val="000000"/>
                <w:sz w:val="22"/>
                <w:szCs w:val="22"/>
              </w:rPr>
            </w:pPr>
            <w:r>
              <w:rPr>
                <w:rFonts w:ascii="Calibri" w:hAnsi="Calibri"/>
                <w:color w:val="000000"/>
                <w:sz w:val="22"/>
                <w:szCs w:val="22"/>
              </w:rPr>
              <w:t>1,35</w:t>
            </w:r>
            <w:r w:rsidR="00293984" w:rsidRPr="007F64B7">
              <w:rPr>
                <w:rFonts w:ascii="Calibri" w:hAnsi="Calibri"/>
                <w:color w:val="000000"/>
                <w:sz w:val="22"/>
                <w:szCs w:val="22"/>
              </w:rPr>
              <w:t xml:space="preserve"> seconds</w:t>
            </w:r>
          </w:p>
          <w:p w:rsidR="00F369E3" w:rsidRPr="007F64B7" w:rsidRDefault="00F369E3" w:rsidP="00751FBC">
            <w:pPr>
              <w:pStyle w:val="BodyText"/>
              <w:jc w:val="left"/>
            </w:pPr>
          </w:p>
        </w:tc>
      </w:tr>
      <w:tr w:rsidR="00F369E3" w:rsidRPr="007F64B7" w:rsidTr="00751FBC">
        <w:trPr>
          <w:trHeight w:hRule="exact" w:val="284"/>
        </w:trPr>
        <w:tc>
          <w:tcPr>
            <w:tcW w:w="0" w:type="auto"/>
            <w:vAlign w:val="center"/>
          </w:tcPr>
          <w:p w:rsidR="00F369E3" w:rsidRPr="007F64B7" w:rsidRDefault="00C05500" w:rsidP="00751FBC">
            <w:pPr>
              <w:pStyle w:val="BodyText"/>
              <w:jc w:val="left"/>
            </w:pPr>
            <w:r w:rsidRPr="007F64B7">
              <w:t>Pollutant Releases – Activities</w:t>
            </w:r>
          </w:p>
        </w:tc>
        <w:tc>
          <w:tcPr>
            <w:tcW w:w="0" w:type="auto"/>
            <w:vAlign w:val="center"/>
          </w:tcPr>
          <w:p w:rsidR="00293984" w:rsidRPr="007F64B7" w:rsidRDefault="00AC0796" w:rsidP="00293984">
            <w:pPr>
              <w:rPr>
                <w:rFonts w:ascii="Calibri" w:hAnsi="Calibri"/>
                <w:color w:val="000000"/>
                <w:sz w:val="22"/>
                <w:szCs w:val="22"/>
              </w:rPr>
            </w:pPr>
            <w:r>
              <w:rPr>
                <w:rFonts w:ascii="Calibri" w:hAnsi="Calibri"/>
                <w:color w:val="000000"/>
                <w:sz w:val="22"/>
                <w:szCs w:val="22"/>
              </w:rPr>
              <w:t>2</w:t>
            </w:r>
            <w:r w:rsidR="00293984" w:rsidRPr="007F64B7">
              <w:rPr>
                <w:rFonts w:ascii="Calibri" w:hAnsi="Calibri"/>
                <w:color w:val="000000"/>
                <w:sz w:val="22"/>
                <w:szCs w:val="22"/>
              </w:rPr>
              <w:t>,</w:t>
            </w:r>
            <w:r>
              <w:rPr>
                <w:rFonts w:ascii="Calibri" w:hAnsi="Calibri"/>
                <w:color w:val="000000"/>
                <w:sz w:val="22"/>
                <w:szCs w:val="22"/>
              </w:rPr>
              <w:t>67</w:t>
            </w:r>
            <w:r w:rsidR="00293984" w:rsidRPr="007F64B7">
              <w:rPr>
                <w:rFonts w:ascii="Calibri" w:hAnsi="Calibri"/>
                <w:color w:val="000000"/>
                <w:sz w:val="22"/>
                <w:szCs w:val="22"/>
              </w:rPr>
              <w:t xml:space="preserve"> seconds</w:t>
            </w:r>
          </w:p>
          <w:p w:rsidR="00F369E3" w:rsidRPr="007F64B7" w:rsidRDefault="00F369E3" w:rsidP="00751FBC">
            <w:pPr>
              <w:pStyle w:val="BodyText"/>
              <w:jc w:val="left"/>
            </w:pPr>
          </w:p>
        </w:tc>
      </w:tr>
      <w:tr w:rsidR="00F369E3" w:rsidRPr="007F64B7" w:rsidTr="00751FBC">
        <w:trPr>
          <w:trHeight w:hRule="exact" w:val="284"/>
        </w:trPr>
        <w:tc>
          <w:tcPr>
            <w:tcW w:w="0" w:type="auto"/>
            <w:vAlign w:val="center"/>
          </w:tcPr>
          <w:p w:rsidR="00F369E3" w:rsidRPr="007F64B7" w:rsidRDefault="00C05500" w:rsidP="00751FBC">
            <w:pPr>
              <w:pStyle w:val="BodyText"/>
              <w:jc w:val="left"/>
            </w:pPr>
            <w:r w:rsidRPr="007F64B7">
              <w:lastRenderedPageBreak/>
              <w:t>Pollutant Releases – Areas</w:t>
            </w:r>
          </w:p>
        </w:tc>
        <w:tc>
          <w:tcPr>
            <w:tcW w:w="0" w:type="auto"/>
            <w:vAlign w:val="center"/>
          </w:tcPr>
          <w:p w:rsidR="00293984" w:rsidRPr="007F64B7" w:rsidRDefault="00AC0796" w:rsidP="00293984">
            <w:pPr>
              <w:rPr>
                <w:rFonts w:ascii="Calibri" w:hAnsi="Calibri"/>
                <w:color w:val="000000"/>
                <w:sz w:val="22"/>
                <w:szCs w:val="22"/>
              </w:rPr>
            </w:pPr>
            <w:r>
              <w:rPr>
                <w:rFonts w:ascii="Calibri" w:hAnsi="Calibri"/>
                <w:color w:val="000000"/>
                <w:sz w:val="22"/>
                <w:szCs w:val="22"/>
              </w:rPr>
              <w:t>3</w:t>
            </w:r>
            <w:r w:rsidR="00293984" w:rsidRPr="007F64B7">
              <w:rPr>
                <w:rFonts w:ascii="Calibri" w:hAnsi="Calibri"/>
                <w:color w:val="000000"/>
                <w:sz w:val="22"/>
                <w:szCs w:val="22"/>
              </w:rPr>
              <w:t>,</w:t>
            </w:r>
            <w:r>
              <w:rPr>
                <w:rFonts w:ascii="Calibri" w:hAnsi="Calibri"/>
                <w:color w:val="000000"/>
                <w:sz w:val="22"/>
                <w:szCs w:val="22"/>
              </w:rPr>
              <w:t>70</w:t>
            </w:r>
            <w:r w:rsidR="00293984" w:rsidRPr="007F64B7">
              <w:rPr>
                <w:rFonts w:ascii="Calibri" w:hAnsi="Calibri"/>
                <w:color w:val="000000"/>
                <w:sz w:val="22"/>
                <w:szCs w:val="22"/>
              </w:rPr>
              <w:t xml:space="preserve"> seconds</w:t>
            </w:r>
          </w:p>
          <w:p w:rsidR="00F369E3" w:rsidRPr="007F64B7" w:rsidRDefault="00F369E3" w:rsidP="00751FBC">
            <w:pPr>
              <w:pStyle w:val="BodyText"/>
              <w:jc w:val="left"/>
            </w:pPr>
          </w:p>
        </w:tc>
      </w:tr>
      <w:tr w:rsidR="00F369E3" w:rsidRPr="007F64B7" w:rsidTr="00751FBC">
        <w:trPr>
          <w:trHeight w:hRule="exact" w:val="284"/>
        </w:trPr>
        <w:tc>
          <w:tcPr>
            <w:tcW w:w="0" w:type="auto"/>
            <w:vAlign w:val="center"/>
          </w:tcPr>
          <w:p w:rsidR="00F369E3" w:rsidRPr="007F64B7" w:rsidRDefault="00C05500" w:rsidP="00751FBC">
            <w:pPr>
              <w:pStyle w:val="BodyText"/>
              <w:jc w:val="left"/>
            </w:pPr>
            <w:r w:rsidRPr="007F64B7">
              <w:t>Pollutant Releases – Area Comparison</w:t>
            </w:r>
          </w:p>
        </w:tc>
        <w:tc>
          <w:tcPr>
            <w:tcW w:w="0" w:type="auto"/>
            <w:vAlign w:val="center"/>
          </w:tcPr>
          <w:p w:rsidR="00293984" w:rsidRPr="007F64B7" w:rsidRDefault="00AC0796" w:rsidP="00293984">
            <w:pPr>
              <w:rPr>
                <w:rFonts w:ascii="Calibri" w:hAnsi="Calibri"/>
                <w:color w:val="000000"/>
                <w:sz w:val="22"/>
                <w:szCs w:val="22"/>
              </w:rPr>
            </w:pPr>
            <w:r>
              <w:rPr>
                <w:rFonts w:ascii="Calibri" w:hAnsi="Calibri"/>
                <w:color w:val="000000"/>
                <w:sz w:val="22"/>
                <w:szCs w:val="22"/>
              </w:rPr>
              <w:t>2</w:t>
            </w:r>
            <w:r w:rsidR="00293984" w:rsidRPr="007F64B7">
              <w:rPr>
                <w:rFonts w:ascii="Calibri" w:hAnsi="Calibri"/>
                <w:color w:val="000000"/>
                <w:sz w:val="22"/>
                <w:szCs w:val="22"/>
              </w:rPr>
              <w:t>,</w:t>
            </w:r>
            <w:r>
              <w:rPr>
                <w:rFonts w:ascii="Calibri" w:hAnsi="Calibri"/>
                <w:color w:val="000000"/>
                <w:sz w:val="22"/>
                <w:szCs w:val="22"/>
              </w:rPr>
              <w:t>49</w:t>
            </w:r>
            <w:r w:rsidR="00293984" w:rsidRPr="007F64B7">
              <w:rPr>
                <w:rFonts w:ascii="Calibri" w:hAnsi="Calibri"/>
                <w:color w:val="000000"/>
                <w:sz w:val="22"/>
                <w:szCs w:val="22"/>
              </w:rPr>
              <w:t xml:space="preserve"> seconds</w:t>
            </w:r>
          </w:p>
          <w:p w:rsidR="00F369E3" w:rsidRPr="007F64B7" w:rsidRDefault="00F369E3" w:rsidP="00751FBC">
            <w:pPr>
              <w:pStyle w:val="BodyText"/>
              <w:jc w:val="left"/>
            </w:pPr>
          </w:p>
        </w:tc>
      </w:tr>
      <w:tr w:rsidR="00F369E3" w:rsidRPr="007F64B7" w:rsidTr="00751FBC">
        <w:trPr>
          <w:trHeight w:hRule="exact" w:val="284"/>
        </w:trPr>
        <w:tc>
          <w:tcPr>
            <w:tcW w:w="0" w:type="auto"/>
            <w:vAlign w:val="center"/>
          </w:tcPr>
          <w:p w:rsidR="00F369E3" w:rsidRPr="007F64B7" w:rsidRDefault="00C05500" w:rsidP="00751FBC">
            <w:pPr>
              <w:pStyle w:val="BodyText"/>
              <w:jc w:val="left"/>
            </w:pPr>
            <w:r w:rsidRPr="007F64B7">
              <w:t>Pollutant Releases – Facilities</w:t>
            </w:r>
          </w:p>
        </w:tc>
        <w:tc>
          <w:tcPr>
            <w:tcW w:w="0" w:type="auto"/>
            <w:vAlign w:val="center"/>
          </w:tcPr>
          <w:p w:rsidR="00293984" w:rsidRPr="007F64B7" w:rsidRDefault="00AC0796" w:rsidP="00293984">
            <w:pPr>
              <w:rPr>
                <w:rFonts w:ascii="Calibri" w:hAnsi="Calibri"/>
                <w:color w:val="000000"/>
                <w:sz w:val="22"/>
                <w:szCs w:val="22"/>
              </w:rPr>
            </w:pPr>
            <w:r>
              <w:rPr>
                <w:rFonts w:ascii="Calibri" w:hAnsi="Calibri"/>
                <w:color w:val="000000"/>
                <w:sz w:val="22"/>
                <w:szCs w:val="22"/>
              </w:rPr>
              <w:t>11,</w:t>
            </w:r>
            <w:r w:rsidR="00293984" w:rsidRPr="007F64B7">
              <w:rPr>
                <w:rFonts w:ascii="Calibri" w:hAnsi="Calibri"/>
                <w:color w:val="000000"/>
                <w:sz w:val="22"/>
                <w:szCs w:val="22"/>
              </w:rPr>
              <w:t>0 seconds</w:t>
            </w:r>
          </w:p>
          <w:p w:rsidR="00F369E3" w:rsidRPr="007F64B7" w:rsidRDefault="00F369E3" w:rsidP="00751FBC">
            <w:pPr>
              <w:pStyle w:val="BodyText"/>
              <w:jc w:val="left"/>
            </w:pPr>
          </w:p>
        </w:tc>
      </w:tr>
      <w:tr w:rsidR="00F369E3" w:rsidRPr="007F64B7" w:rsidTr="00751FBC">
        <w:trPr>
          <w:trHeight w:hRule="exact" w:val="284"/>
        </w:trPr>
        <w:tc>
          <w:tcPr>
            <w:tcW w:w="0" w:type="auto"/>
            <w:vAlign w:val="center"/>
          </w:tcPr>
          <w:p w:rsidR="00F369E3" w:rsidRPr="007F64B7" w:rsidRDefault="00C05500" w:rsidP="00751FBC">
            <w:pPr>
              <w:pStyle w:val="BodyText"/>
              <w:jc w:val="left"/>
            </w:pPr>
            <w:r w:rsidRPr="007F64B7">
              <w:t>Pollutant Releases – Confidentiality</w:t>
            </w:r>
          </w:p>
        </w:tc>
        <w:tc>
          <w:tcPr>
            <w:tcW w:w="0" w:type="auto"/>
            <w:vAlign w:val="center"/>
          </w:tcPr>
          <w:p w:rsidR="00293984" w:rsidRPr="007F64B7" w:rsidRDefault="00AC0796" w:rsidP="00293984">
            <w:pPr>
              <w:rPr>
                <w:rFonts w:ascii="Calibri" w:hAnsi="Calibri"/>
                <w:color w:val="000000"/>
                <w:sz w:val="22"/>
                <w:szCs w:val="22"/>
              </w:rPr>
            </w:pPr>
            <w:r>
              <w:rPr>
                <w:rFonts w:ascii="Calibri" w:hAnsi="Calibri"/>
                <w:color w:val="000000"/>
                <w:sz w:val="22"/>
                <w:szCs w:val="22"/>
              </w:rPr>
              <w:t>12,9</w:t>
            </w:r>
            <w:r w:rsidR="00293984" w:rsidRPr="007F64B7">
              <w:rPr>
                <w:rFonts w:ascii="Calibri" w:hAnsi="Calibri"/>
                <w:color w:val="000000"/>
                <w:sz w:val="22"/>
                <w:szCs w:val="22"/>
              </w:rPr>
              <w:t xml:space="preserve"> seconds</w:t>
            </w:r>
          </w:p>
          <w:p w:rsidR="00F369E3" w:rsidRPr="007F64B7" w:rsidRDefault="00F369E3" w:rsidP="00751FBC">
            <w:pPr>
              <w:pStyle w:val="BodyText"/>
              <w:jc w:val="left"/>
            </w:pPr>
          </w:p>
        </w:tc>
      </w:tr>
      <w:tr w:rsidR="00F369E3" w:rsidRPr="007F64B7" w:rsidTr="002204D5">
        <w:trPr>
          <w:trHeight w:hRule="exact" w:val="284"/>
        </w:trPr>
        <w:tc>
          <w:tcPr>
            <w:tcW w:w="0" w:type="auto"/>
            <w:tcBorders>
              <w:top w:val="single" w:sz="12" w:space="0" w:color="auto"/>
            </w:tcBorders>
            <w:shd w:val="clear" w:color="auto" w:fill="F2F2F2" w:themeFill="background1" w:themeFillShade="F2"/>
            <w:vAlign w:val="center"/>
          </w:tcPr>
          <w:p w:rsidR="00F369E3" w:rsidRPr="007F64B7" w:rsidRDefault="00C05500" w:rsidP="00751FBC">
            <w:pPr>
              <w:pStyle w:val="BodyText"/>
              <w:jc w:val="left"/>
            </w:pPr>
            <w:r w:rsidRPr="007F64B7">
              <w:t>Pollutant Transfers</w:t>
            </w:r>
          </w:p>
        </w:tc>
        <w:tc>
          <w:tcPr>
            <w:tcW w:w="0" w:type="auto"/>
            <w:tcBorders>
              <w:top w:val="single" w:sz="12" w:space="0" w:color="auto"/>
            </w:tcBorders>
            <w:shd w:val="clear" w:color="auto" w:fill="F2F2F2" w:themeFill="background1" w:themeFillShade="F2"/>
            <w:vAlign w:val="center"/>
          </w:tcPr>
          <w:p w:rsidR="009045D6" w:rsidRPr="007F64B7" w:rsidRDefault="00AC0796" w:rsidP="009045D6">
            <w:pPr>
              <w:rPr>
                <w:rFonts w:ascii="Calibri" w:hAnsi="Calibri"/>
                <w:color w:val="000000"/>
                <w:sz w:val="22"/>
                <w:szCs w:val="22"/>
              </w:rPr>
            </w:pPr>
            <w:r>
              <w:rPr>
                <w:rFonts w:ascii="Calibri" w:hAnsi="Calibri"/>
                <w:color w:val="000000"/>
                <w:sz w:val="22"/>
                <w:szCs w:val="22"/>
              </w:rPr>
              <w:t>0</w:t>
            </w:r>
            <w:r w:rsidR="002204D5" w:rsidRPr="007F64B7">
              <w:rPr>
                <w:rFonts w:ascii="Calibri" w:hAnsi="Calibri"/>
                <w:color w:val="000000"/>
                <w:sz w:val="22"/>
                <w:szCs w:val="22"/>
              </w:rPr>
              <w:t>,9</w:t>
            </w:r>
            <w:r>
              <w:rPr>
                <w:rFonts w:ascii="Calibri" w:hAnsi="Calibri"/>
                <w:color w:val="000000"/>
                <w:sz w:val="22"/>
                <w:szCs w:val="22"/>
              </w:rPr>
              <w:t>2</w:t>
            </w:r>
            <w:r w:rsidR="002204D5" w:rsidRPr="007F64B7">
              <w:rPr>
                <w:rFonts w:ascii="Calibri" w:hAnsi="Calibri"/>
                <w:color w:val="000000"/>
                <w:sz w:val="22"/>
                <w:szCs w:val="22"/>
              </w:rPr>
              <w:t xml:space="preserve"> </w:t>
            </w:r>
            <w:r w:rsidR="009045D6" w:rsidRPr="007F64B7">
              <w:rPr>
                <w:rFonts w:ascii="Calibri" w:hAnsi="Calibri"/>
                <w:color w:val="000000"/>
                <w:sz w:val="22"/>
                <w:szCs w:val="22"/>
              </w:rPr>
              <w:t>seconds</w:t>
            </w:r>
          </w:p>
          <w:p w:rsidR="00F369E3" w:rsidRPr="007F64B7" w:rsidRDefault="00F369E3" w:rsidP="00751FBC">
            <w:pPr>
              <w:pStyle w:val="BodyText"/>
              <w:jc w:val="left"/>
            </w:pPr>
          </w:p>
        </w:tc>
      </w:tr>
      <w:tr w:rsidR="00F369E3" w:rsidRPr="007F64B7" w:rsidTr="00751FBC">
        <w:trPr>
          <w:trHeight w:hRule="exact" w:val="284"/>
        </w:trPr>
        <w:tc>
          <w:tcPr>
            <w:tcW w:w="0" w:type="auto"/>
            <w:vAlign w:val="center"/>
          </w:tcPr>
          <w:p w:rsidR="00F369E3" w:rsidRPr="007F64B7" w:rsidRDefault="00C05500" w:rsidP="00751FBC">
            <w:pPr>
              <w:pStyle w:val="BodyText"/>
              <w:jc w:val="left"/>
            </w:pPr>
            <w:r w:rsidRPr="007F64B7">
              <w:t xml:space="preserve">Pollutant Transfers – </w:t>
            </w:r>
            <w:r w:rsidR="00923BA4" w:rsidRPr="007F64B7">
              <w:t>Summary</w:t>
            </w:r>
          </w:p>
        </w:tc>
        <w:tc>
          <w:tcPr>
            <w:tcW w:w="0" w:type="auto"/>
            <w:vAlign w:val="center"/>
          </w:tcPr>
          <w:p w:rsidR="009045D6" w:rsidRPr="007F64B7" w:rsidRDefault="009045D6" w:rsidP="009045D6">
            <w:pPr>
              <w:rPr>
                <w:rFonts w:ascii="Calibri" w:hAnsi="Calibri"/>
                <w:color w:val="000000"/>
                <w:sz w:val="22"/>
                <w:szCs w:val="22"/>
              </w:rPr>
            </w:pPr>
            <w:r w:rsidRPr="007F64B7">
              <w:rPr>
                <w:rFonts w:ascii="Calibri" w:hAnsi="Calibri"/>
                <w:color w:val="000000"/>
                <w:sz w:val="22"/>
                <w:szCs w:val="22"/>
              </w:rPr>
              <w:t>0,2</w:t>
            </w:r>
            <w:r w:rsidR="00AC0796">
              <w:rPr>
                <w:rFonts w:ascii="Calibri" w:hAnsi="Calibri"/>
                <w:color w:val="000000"/>
                <w:sz w:val="22"/>
                <w:szCs w:val="22"/>
              </w:rPr>
              <w:t>3</w:t>
            </w:r>
            <w:r w:rsidRPr="007F64B7">
              <w:rPr>
                <w:rFonts w:ascii="Calibri" w:hAnsi="Calibri"/>
                <w:color w:val="000000"/>
                <w:sz w:val="22"/>
                <w:szCs w:val="22"/>
              </w:rPr>
              <w:t xml:space="preserve"> seconds</w:t>
            </w:r>
          </w:p>
          <w:p w:rsidR="00F369E3" w:rsidRPr="007F64B7" w:rsidRDefault="00F369E3" w:rsidP="00751FBC">
            <w:pPr>
              <w:pStyle w:val="BodyText"/>
              <w:jc w:val="left"/>
            </w:pPr>
          </w:p>
        </w:tc>
      </w:tr>
      <w:tr w:rsidR="00F369E3" w:rsidRPr="007F64B7" w:rsidTr="00751FBC">
        <w:trPr>
          <w:trHeight w:hRule="exact" w:val="284"/>
        </w:trPr>
        <w:tc>
          <w:tcPr>
            <w:tcW w:w="0" w:type="auto"/>
            <w:vAlign w:val="center"/>
          </w:tcPr>
          <w:p w:rsidR="00F369E3" w:rsidRPr="007F64B7" w:rsidRDefault="00C05500" w:rsidP="00751FBC">
            <w:pPr>
              <w:pStyle w:val="BodyText"/>
              <w:jc w:val="left"/>
            </w:pPr>
            <w:r w:rsidRPr="007F64B7">
              <w:t xml:space="preserve">Pollutant Transfers – </w:t>
            </w:r>
            <w:r w:rsidR="00923BA4" w:rsidRPr="007F64B7">
              <w:t>Activities</w:t>
            </w:r>
          </w:p>
        </w:tc>
        <w:tc>
          <w:tcPr>
            <w:tcW w:w="0" w:type="auto"/>
            <w:vAlign w:val="center"/>
          </w:tcPr>
          <w:p w:rsidR="009045D6" w:rsidRPr="007F64B7" w:rsidRDefault="009045D6" w:rsidP="009045D6">
            <w:pPr>
              <w:rPr>
                <w:rFonts w:ascii="Calibri" w:hAnsi="Calibri"/>
                <w:color w:val="000000"/>
                <w:sz w:val="22"/>
                <w:szCs w:val="22"/>
              </w:rPr>
            </w:pPr>
            <w:r w:rsidRPr="007F64B7">
              <w:rPr>
                <w:rFonts w:ascii="Calibri" w:hAnsi="Calibri"/>
                <w:color w:val="000000"/>
                <w:sz w:val="22"/>
                <w:szCs w:val="22"/>
              </w:rPr>
              <w:t>0,</w:t>
            </w:r>
            <w:r w:rsidR="00AC0796">
              <w:rPr>
                <w:rFonts w:ascii="Calibri" w:hAnsi="Calibri"/>
                <w:color w:val="000000"/>
                <w:sz w:val="22"/>
                <w:szCs w:val="22"/>
              </w:rPr>
              <w:t>47</w:t>
            </w:r>
            <w:r w:rsidRPr="007F64B7">
              <w:rPr>
                <w:rFonts w:ascii="Calibri" w:hAnsi="Calibri"/>
                <w:color w:val="000000"/>
                <w:sz w:val="22"/>
                <w:szCs w:val="22"/>
              </w:rPr>
              <w:t xml:space="preserve"> seconds</w:t>
            </w:r>
          </w:p>
          <w:p w:rsidR="00F369E3" w:rsidRPr="007F64B7" w:rsidRDefault="00F369E3" w:rsidP="00751FBC">
            <w:pPr>
              <w:pStyle w:val="BodyText"/>
              <w:jc w:val="left"/>
            </w:pPr>
          </w:p>
        </w:tc>
      </w:tr>
      <w:tr w:rsidR="00F369E3" w:rsidRPr="007F64B7" w:rsidTr="00751FBC">
        <w:trPr>
          <w:trHeight w:hRule="exact" w:val="284"/>
        </w:trPr>
        <w:tc>
          <w:tcPr>
            <w:tcW w:w="0" w:type="auto"/>
            <w:vAlign w:val="center"/>
          </w:tcPr>
          <w:p w:rsidR="00F369E3" w:rsidRPr="007F64B7" w:rsidRDefault="00F369E3" w:rsidP="00751FBC">
            <w:pPr>
              <w:pStyle w:val="BodyText"/>
              <w:jc w:val="left"/>
            </w:pPr>
            <w:r w:rsidRPr="007F64B7">
              <w:t>Pollutant Transfers</w:t>
            </w:r>
            <w:r w:rsidR="00C05500" w:rsidRPr="007F64B7">
              <w:t xml:space="preserve"> – </w:t>
            </w:r>
            <w:r w:rsidR="00923BA4" w:rsidRPr="007F64B7">
              <w:t>Areas</w:t>
            </w:r>
          </w:p>
        </w:tc>
        <w:tc>
          <w:tcPr>
            <w:tcW w:w="0" w:type="auto"/>
            <w:vAlign w:val="center"/>
          </w:tcPr>
          <w:p w:rsidR="009045D6" w:rsidRPr="007F64B7" w:rsidRDefault="009045D6" w:rsidP="009045D6">
            <w:pPr>
              <w:rPr>
                <w:rFonts w:ascii="Calibri" w:hAnsi="Calibri"/>
                <w:color w:val="000000"/>
                <w:sz w:val="22"/>
                <w:szCs w:val="22"/>
              </w:rPr>
            </w:pPr>
            <w:r w:rsidRPr="007F64B7">
              <w:rPr>
                <w:rFonts w:ascii="Calibri" w:hAnsi="Calibri"/>
                <w:color w:val="000000"/>
                <w:sz w:val="22"/>
                <w:szCs w:val="22"/>
              </w:rPr>
              <w:t>0,</w:t>
            </w:r>
            <w:r w:rsidR="00AC0796">
              <w:rPr>
                <w:rFonts w:ascii="Calibri" w:hAnsi="Calibri"/>
                <w:color w:val="000000"/>
                <w:sz w:val="22"/>
                <w:szCs w:val="22"/>
              </w:rPr>
              <w:t>35</w:t>
            </w:r>
            <w:r w:rsidRPr="007F64B7">
              <w:rPr>
                <w:rFonts w:ascii="Calibri" w:hAnsi="Calibri"/>
                <w:color w:val="000000"/>
                <w:sz w:val="22"/>
                <w:szCs w:val="22"/>
              </w:rPr>
              <w:t xml:space="preserve"> seconds</w:t>
            </w:r>
          </w:p>
          <w:p w:rsidR="00F369E3" w:rsidRPr="007F64B7" w:rsidRDefault="00F369E3" w:rsidP="00751FBC">
            <w:pPr>
              <w:pStyle w:val="BodyText"/>
              <w:jc w:val="left"/>
            </w:pPr>
          </w:p>
        </w:tc>
      </w:tr>
      <w:tr w:rsidR="00F369E3" w:rsidRPr="007F64B7" w:rsidTr="00751FBC">
        <w:trPr>
          <w:trHeight w:hRule="exact" w:val="284"/>
        </w:trPr>
        <w:tc>
          <w:tcPr>
            <w:tcW w:w="0" w:type="auto"/>
            <w:vAlign w:val="center"/>
          </w:tcPr>
          <w:p w:rsidR="00F369E3" w:rsidRPr="007F64B7" w:rsidRDefault="00923BA4" w:rsidP="00751FBC">
            <w:pPr>
              <w:pStyle w:val="BodyText"/>
              <w:jc w:val="left"/>
            </w:pPr>
            <w:r w:rsidRPr="007F64B7">
              <w:t>Pollutant Transfers – Area Comparison</w:t>
            </w:r>
          </w:p>
        </w:tc>
        <w:tc>
          <w:tcPr>
            <w:tcW w:w="0" w:type="auto"/>
            <w:vAlign w:val="center"/>
          </w:tcPr>
          <w:p w:rsidR="009045D6" w:rsidRPr="007F64B7" w:rsidRDefault="009045D6" w:rsidP="009045D6">
            <w:pPr>
              <w:rPr>
                <w:rFonts w:ascii="Calibri" w:hAnsi="Calibri"/>
                <w:color w:val="000000"/>
                <w:sz w:val="22"/>
                <w:szCs w:val="22"/>
              </w:rPr>
            </w:pPr>
            <w:r w:rsidRPr="007F64B7">
              <w:rPr>
                <w:rFonts w:ascii="Calibri" w:hAnsi="Calibri"/>
                <w:color w:val="000000"/>
                <w:sz w:val="22"/>
                <w:szCs w:val="22"/>
              </w:rPr>
              <w:t>0,</w:t>
            </w:r>
            <w:r w:rsidR="00AC0796">
              <w:rPr>
                <w:rFonts w:ascii="Calibri" w:hAnsi="Calibri"/>
                <w:color w:val="000000"/>
                <w:sz w:val="22"/>
                <w:szCs w:val="22"/>
              </w:rPr>
              <w:t>31</w:t>
            </w:r>
            <w:r w:rsidRPr="007F64B7">
              <w:rPr>
                <w:rFonts w:ascii="Calibri" w:hAnsi="Calibri"/>
                <w:color w:val="000000"/>
                <w:sz w:val="22"/>
                <w:szCs w:val="22"/>
              </w:rPr>
              <w:t xml:space="preserve"> seconds</w:t>
            </w:r>
          </w:p>
          <w:p w:rsidR="00F369E3" w:rsidRPr="007F64B7" w:rsidRDefault="00F369E3" w:rsidP="00751FBC">
            <w:pPr>
              <w:pStyle w:val="BodyText"/>
              <w:jc w:val="left"/>
            </w:pPr>
          </w:p>
        </w:tc>
      </w:tr>
      <w:tr w:rsidR="00923BA4" w:rsidRPr="007F64B7" w:rsidTr="00751FBC">
        <w:trPr>
          <w:trHeight w:hRule="exact" w:val="284"/>
        </w:trPr>
        <w:tc>
          <w:tcPr>
            <w:tcW w:w="0" w:type="auto"/>
            <w:vAlign w:val="center"/>
          </w:tcPr>
          <w:p w:rsidR="00923BA4" w:rsidRPr="007F64B7" w:rsidRDefault="00923BA4" w:rsidP="00751FBC">
            <w:pPr>
              <w:pStyle w:val="BodyText"/>
              <w:jc w:val="left"/>
            </w:pPr>
            <w:r w:rsidRPr="007F64B7">
              <w:t>Pollutant Transfers – Facilities</w:t>
            </w:r>
          </w:p>
        </w:tc>
        <w:tc>
          <w:tcPr>
            <w:tcW w:w="0" w:type="auto"/>
            <w:vAlign w:val="center"/>
          </w:tcPr>
          <w:p w:rsidR="009045D6" w:rsidRPr="007F64B7" w:rsidRDefault="00AC0796" w:rsidP="009045D6">
            <w:pPr>
              <w:rPr>
                <w:rFonts w:ascii="Calibri" w:hAnsi="Calibri"/>
                <w:color w:val="000000"/>
                <w:sz w:val="22"/>
                <w:szCs w:val="22"/>
              </w:rPr>
            </w:pPr>
            <w:r>
              <w:rPr>
                <w:rFonts w:ascii="Calibri" w:hAnsi="Calibri"/>
                <w:color w:val="000000"/>
                <w:sz w:val="22"/>
                <w:szCs w:val="22"/>
              </w:rPr>
              <w:t>2</w:t>
            </w:r>
            <w:r w:rsidR="009045D6" w:rsidRPr="007F64B7">
              <w:rPr>
                <w:rFonts w:ascii="Calibri" w:hAnsi="Calibri"/>
                <w:color w:val="000000"/>
                <w:sz w:val="22"/>
                <w:szCs w:val="22"/>
              </w:rPr>
              <w:t>,</w:t>
            </w:r>
            <w:r>
              <w:rPr>
                <w:rFonts w:ascii="Calibri" w:hAnsi="Calibri"/>
                <w:color w:val="000000"/>
                <w:sz w:val="22"/>
                <w:szCs w:val="22"/>
              </w:rPr>
              <w:t>1</w:t>
            </w:r>
            <w:r w:rsidR="009045D6" w:rsidRPr="007F64B7">
              <w:rPr>
                <w:rFonts w:ascii="Calibri" w:hAnsi="Calibri"/>
                <w:color w:val="000000"/>
                <w:sz w:val="22"/>
                <w:szCs w:val="22"/>
              </w:rPr>
              <w:t>2 seconds</w:t>
            </w:r>
          </w:p>
          <w:p w:rsidR="00923BA4" w:rsidRPr="007F64B7" w:rsidRDefault="00923BA4" w:rsidP="00751FBC">
            <w:pPr>
              <w:pStyle w:val="BodyText"/>
              <w:jc w:val="left"/>
            </w:pPr>
          </w:p>
        </w:tc>
      </w:tr>
      <w:tr w:rsidR="00923BA4" w:rsidRPr="007F64B7" w:rsidTr="00751FBC">
        <w:trPr>
          <w:trHeight w:hRule="exact" w:val="284"/>
        </w:trPr>
        <w:tc>
          <w:tcPr>
            <w:tcW w:w="0" w:type="auto"/>
            <w:vAlign w:val="center"/>
          </w:tcPr>
          <w:p w:rsidR="00923BA4" w:rsidRPr="007F64B7" w:rsidRDefault="00923BA4" w:rsidP="00751FBC">
            <w:pPr>
              <w:pStyle w:val="BodyText"/>
              <w:jc w:val="left"/>
            </w:pPr>
            <w:r w:rsidRPr="007F64B7">
              <w:t>Pollutant Transfers – Confidentiality</w:t>
            </w:r>
          </w:p>
        </w:tc>
        <w:tc>
          <w:tcPr>
            <w:tcW w:w="0" w:type="auto"/>
            <w:vAlign w:val="center"/>
          </w:tcPr>
          <w:p w:rsidR="009045D6" w:rsidRPr="007F64B7" w:rsidRDefault="00AC0796" w:rsidP="009045D6">
            <w:pPr>
              <w:rPr>
                <w:rFonts w:ascii="Calibri" w:hAnsi="Calibri"/>
                <w:color w:val="000000"/>
                <w:sz w:val="22"/>
                <w:szCs w:val="22"/>
              </w:rPr>
            </w:pPr>
            <w:r>
              <w:rPr>
                <w:rFonts w:ascii="Calibri" w:hAnsi="Calibri"/>
                <w:color w:val="000000"/>
                <w:sz w:val="22"/>
                <w:szCs w:val="22"/>
              </w:rPr>
              <w:t>2</w:t>
            </w:r>
            <w:r w:rsidR="009045D6" w:rsidRPr="007F64B7">
              <w:rPr>
                <w:rFonts w:ascii="Calibri" w:hAnsi="Calibri"/>
                <w:color w:val="000000"/>
                <w:sz w:val="22"/>
                <w:szCs w:val="22"/>
              </w:rPr>
              <w:t>,1</w:t>
            </w:r>
            <w:r>
              <w:rPr>
                <w:rFonts w:ascii="Calibri" w:hAnsi="Calibri"/>
                <w:color w:val="000000"/>
                <w:sz w:val="22"/>
                <w:szCs w:val="22"/>
              </w:rPr>
              <w:t>0</w:t>
            </w:r>
            <w:r w:rsidR="009045D6" w:rsidRPr="007F64B7">
              <w:rPr>
                <w:rFonts w:ascii="Calibri" w:hAnsi="Calibri"/>
                <w:color w:val="000000"/>
                <w:sz w:val="22"/>
                <w:szCs w:val="22"/>
              </w:rPr>
              <w:t xml:space="preserve"> seconds</w:t>
            </w:r>
          </w:p>
          <w:p w:rsidR="00923BA4" w:rsidRPr="007F64B7" w:rsidRDefault="00923BA4" w:rsidP="00751FBC">
            <w:pPr>
              <w:pStyle w:val="BodyText"/>
              <w:jc w:val="left"/>
            </w:pPr>
          </w:p>
        </w:tc>
      </w:tr>
      <w:tr w:rsidR="00923BA4" w:rsidRPr="007F64B7" w:rsidTr="002204D5">
        <w:trPr>
          <w:trHeight w:hRule="exact" w:val="284"/>
        </w:trPr>
        <w:tc>
          <w:tcPr>
            <w:tcW w:w="0" w:type="auto"/>
            <w:tcBorders>
              <w:top w:val="single" w:sz="12" w:space="0" w:color="auto"/>
            </w:tcBorders>
            <w:shd w:val="clear" w:color="auto" w:fill="F2F2F2" w:themeFill="background1" w:themeFillShade="F2"/>
            <w:vAlign w:val="center"/>
          </w:tcPr>
          <w:p w:rsidR="00923BA4" w:rsidRPr="007F64B7" w:rsidRDefault="00923BA4" w:rsidP="00751FBC">
            <w:pPr>
              <w:pStyle w:val="BodyText"/>
              <w:jc w:val="left"/>
            </w:pPr>
            <w:r w:rsidRPr="007F64B7">
              <w:t>Waste Transfers</w:t>
            </w:r>
          </w:p>
        </w:tc>
        <w:tc>
          <w:tcPr>
            <w:tcW w:w="0" w:type="auto"/>
            <w:tcBorders>
              <w:top w:val="single" w:sz="12" w:space="0" w:color="auto"/>
            </w:tcBorders>
            <w:shd w:val="clear" w:color="auto" w:fill="F2F2F2" w:themeFill="background1" w:themeFillShade="F2"/>
            <w:vAlign w:val="center"/>
          </w:tcPr>
          <w:p w:rsidR="00DE7879" w:rsidRPr="007F64B7" w:rsidRDefault="006C3462" w:rsidP="00DE7879">
            <w:pPr>
              <w:rPr>
                <w:rFonts w:ascii="Calibri" w:hAnsi="Calibri"/>
                <w:color w:val="000000"/>
                <w:sz w:val="22"/>
                <w:szCs w:val="22"/>
              </w:rPr>
            </w:pPr>
            <w:r>
              <w:rPr>
                <w:rFonts w:ascii="Calibri" w:hAnsi="Calibri"/>
                <w:color w:val="000000"/>
                <w:sz w:val="22"/>
                <w:szCs w:val="22"/>
              </w:rPr>
              <w:t>1</w:t>
            </w:r>
            <w:r w:rsidR="009962A4" w:rsidRPr="007F64B7">
              <w:rPr>
                <w:rFonts w:ascii="Calibri" w:hAnsi="Calibri"/>
                <w:color w:val="000000"/>
                <w:sz w:val="22"/>
                <w:szCs w:val="22"/>
              </w:rPr>
              <w:t>,</w:t>
            </w:r>
            <w:r>
              <w:rPr>
                <w:rFonts w:ascii="Calibri" w:hAnsi="Calibri"/>
                <w:color w:val="000000"/>
                <w:sz w:val="22"/>
                <w:szCs w:val="22"/>
              </w:rPr>
              <w:t>78</w:t>
            </w:r>
            <w:r w:rsidR="00DE7879" w:rsidRPr="007F64B7">
              <w:rPr>
                <w:rFonts w:ascii="Calibri" w:hAnsi="Calibri"/>
                <w:color w:val="000000"/>
                <w:sz w:val="22"/>
                <w:szCs w:val="22"/>
              </w:rPr>
              <w:t xml:space="preserve"> seconds</w:t>
            </w:r>
          </w:p>
          <w:p w:rsidR="00923BA4" w:rsidRPr="007F64B7" w:rsidRDefault="00923BA4" w:rsidP="00751FBC">
            <w:pPr>
              <w:pStyle w:val="BodyText"/>
              <w:jc w:val="left"/>
            </w:pPr>
          </w:p>
        </w:tc>
      </w:tr>
      <w:tr w:rsidR="005B0CBF" w:rsidRPr="007F64B7" w:rsidTr="00751FBC">
        <w:trPr>
          <w:trHeight w:hRule="exact" w:val="284"/>
        </w:trPr>
        <w:tc>
          <w:tcPr>
            <w:tcW w:w="0" w:type="auto"/>
            <w:vAlign w:val="center"/>
          </w:tcPr>
          <w:p w:rsidR="005B0CBF" w:rsidRPr="007F64B7" w:rsidRDefault="005B0CBF" w:rsidP="00751FBC">
            <w:pPr>
              <w:pStyle w:val="BodyText"/>
              <w:jc w:val="left"/>
            </w:pPr>
            <w:r w:rsidRPr="007F64B7">
              <w:t>Waste Transfers – Summary</w:t>
            </w:r>
          </w:p>
        </w:tc>
        <w:tc>
          <w:tcPr>
            <w:tcW w:w="0" w:type="auto"/>
            <w:vAlign w:val="center"/>
          </w:tcPr>
          <w:p w:rsidR="00DE7879" w:rsidRPr="007F64B7" w:rsidRDefault="00DE7879" w:rsidP="00DE7879">
            <w:pPr>
              <w:rPr>
                <w:rFonts w:ascii="Calibri" w:hAnsi="Calibri"/>
                <w:color w:val="000000"/>
                <w:sz w:val="22"/>
                <w:szCs w:val="22"/>
              </w:rPr>
            </w:pPr>
            <w:r w:rsidRPr="007F64B7">
              <w:rPr>
                <w:rFonts w:ascii="Calibri" w:hAnsi="Calibri"/>
                <w:color w:val="000000"/>
                <w:sz w:val="22"/>
                <w:szCs w:val="22"/>
              </w:rPr>
              <w:t>1,</w:t>
            </w:r>
            <w:r w:rsidR="006C3462">
              <w:rPr>
                <w:rFonts w:ascii="Calibri" w:hAnsi="Calibri"/>
                <w:color w:val="000000"/>
                <w:sz w:val="22"/>
                <w:szCs w:val="22"/>
              </w:rPr>
              <w:t>14</w:t>
            </w:r>
            <w:r w:rsidRPr="007F64B7">
              <w:rPr>
                <w:rFonts w:ascii="Calibri" w:hAnsi="Calibri"/>
                <w:color w:val="000000"/>
                <w:sz w:val="22"/>
                <w:szCs w:val="22"/>
              </w:rPr>
              <w:t xml:space="preserve"> seconds</w:t>
            </w:r>
          </w:p>
          <w:p w:rsidR="005B0CBF" w:rsidRPr="007F64B7" w:rsidRDefault="005B0CBF" w:rsidP="00751FBC">
            <w:pPr>
              <w:pStyle w:val="BodyText"/>
              <w:jc w:val="left"/>
            </w:pPr>
          </w:p>
        </w:tc>
      </w:tr>
      <w:tr w:rsidR="005B0CBF" w:rsidRPr="007F64B7" w:rsidTr="00751FBC">
        <w:trPr>
          <w:trHeight w:hRule="exact" w:val="284"/>
        </w:trPr>
        <w:tc>
          <w:tcPr>
            <w:tcW w:w="0" w:type="auto"/>
            <w:vAlign w:val="center"/>
          </w:tcPr>
          <w:p w:rsidR="005B0CBF" w:rsidRPr="007F64B7" w:rsidRDefault="005B0CBF" w:rsidP="00751FBC">
            <w:pPr>
              <w:pStyle w:val="BodyText"/>
              <w:jc w:val="left"/>
            </w:pPr>
            <w:r w:rsidRPr="007F64B7">
              <w:t>Waste Transfers – Activities</w:t>
            </w:r>
          </w:p>
        </w:tc>
        <w:tc>
          <w:tcPr>
            <w:tcW w:w="0" w:type="auto"/>
            <w:vAlign w:val="center"/>
          </w:tcPr>
          <w:p w:rsidR="00DE7879" w:rsidRPr="007F64B7" w:rsidRDefault="00DE7879" w:rsidP="00DE7879">
            <w:pPr>
              <w:rPr>
                <w:rFonts w:ascii="Calibri" w:hAnsi="Calibri"/>
                <w:color w:val="000000"/>
                <w:sz w:val="22"/>
                <w:szCs w:val="22"/>
              </w:rPr>
            </w:pPr>
            <w:r w:rsidRPr="007F64B7">
              <w:rPr>
                <w:rFonts w:ascii="Calibri" w:hAnsi="Calibri"/>
                <w:color w:val="000000"/>
                <w:sz w:val="22"/>
                <w:szCs w:val="22"/>
              </w:rPr>
              <w:t>0,</w:t>
            </w:r>
            <w:r w:rsidR="006C3462">
              <w:rPr>
                <w:rFonts w:ascii="Calibri" w:hAnsi="Calibri"/>
                <w:color w:val="000000"/>
                <w:sz w:val="22"/>
                <w:szCs w:val="22"/>
              </w:rPr>
              <w:t>79</w:t>
            </w:r>
            <w:r w:rsidRPr="007F64B7">
              <w:rPr>
                <w:rFonts w:ascii="Calibri" w:hAnsi="Calibri"/>
                <w:color w:val="000000"/>
                <w:sz w:val="22"/>
                <w:szCs w:val="22"/>
              </w:rPr>
              <w:t xml:space="preserve"> seconds</w:t>
            </w:r>
          </w:p>
          <w:p w:rsidR="005B0CBF" w:rsidRPr="007F64B7" w:rsidRDefault="005B0CBF" w:rsidP="00751FBC">
            <w:pPr>
              <w:pStyle w:val="BodyText"/>
              <w:jc w:val="left"/>
            </w:pPr>
          </w:p>
        </w:tc>
      </w:tr>
      <w:tr w:rsidR="005B0CBF" w:rsidRPr="007F64B7" w:rsidTr="00751FBC">
        <w:trPr>
          <w:trHeight w:hRule="exact" w:val="284"/>
        </w:trPr>
        <w:tc>
          <w:tcPr>
            <w:tcW w:w="0" w:type="auto"/>
            <w:vAlign w:val="center"/>
          </w:tcPr>
          <w:p w:rsidR="005B0CBF" w:rsidRPr="007F64B7" w:rsidRDefault="005B0CBF" w:rsidP="00751FBC">
            <w:pPr>
              <w:pStyle w:val="BodyText"/>
              <w:jc w:val="left"/>
            </w:pPr>
            <w:r w:rsidRPr="007F64B7">
              <w:t>Waste Transfers – Areas</w:t>
            </w:r>
          </w:p>
        </w:tc>
        <w:tc>
          <w:tcPr>
            <w:tcW w:w="0" w:type="auto"/>
            <w:vAlign w:val="center"/>
          </w:tcPr>
          <w:p w:rsidR="00DE7879" w:rsidRPr="007F64B7" w:rsidRDefault="006C3462" w:rsidP="00DE7879">
            <w:pPr>
              <w:rPr>
                <w:rFonts w:ascii="Calibri" w:hAnsi="Calibri"/>
                <w:color w:val="000000"/>
                <w:sz w:val="22"/>
                <w:szCs w:val="22"/>
              </w:rPr>
            </w:pPr>
            <w:r>
              <w:rPr>
                <w:rFonts w:ascii="Calibri" w:hAnsi="Calibri"/>
                <w:color w:val="000000"/>
                <w:sz w:val="22"/>
                <w:szCs w:val="22"/>
              </w:rPr>
              <w:t>1</w:t>
            </w:r>
            <w:r w:rsidR="00DE7879" w:rsidRPr="007F64B7">
              <w:rPr>
                <w:rFonts w:ascii="Calibri" w:hAnsi="Calibri"/>
                <w:color w:val="000000"/>
                <w:sz w:val="22"/>
                <w:szCs w:val="22"/>
              </w:rPr>
              <w:t>,</w:t>
            </w:r>
            <w:r>
              <w:rPr>
                <w:rFonts w:ascii="Calibri" w:hAnsi="Calibri"/>
                <w:color w:val="000000"/>
                <w:sz w:val="22"/>
                <w:szCs w:val="22"/>
              </w:rPr>
              <w:t>14</w:t>
            </w:r>
            <w:r w:rsidR="00DE7879" w:rsidRPr="007F64B7">
              <w:rPr>
                <w:rFonts w:ascii="Calibri" w:hAnsi="Calibri"/>
                <w:color w:val="000000"/>
                <w:sz w:val="22"/>
                <w:szCs w:val="22"/>
              </w:rPr>
              <w:t xml:space="preserve"> seconds</w:t>
            </w:r>
          </w:p>
          <w:p w:rsidR="005B0CBF" w:rsidRPr="007F64B7" w:rsidRDefault="005B0CBF" w:rsidP="00751FBC">
            <w:pPr>
              <w:pStyle w:val="BodyText"/>
              <w:jc w:val="left"/>
            </w:pPr>
          </w:p>
        </w:tc>
      </w:tr>
      <w:tr w:rsidR="005B0CBF" w:rsidRPr="007F64B7" w:rsidTr="00751FBC">
        <w:trPr>
          <w:trHeight w:hRule="exact" w:val="284"/>
        </w:trPr>
        <w:tc>
          <w:tcPr>
            <w:tcW w:w="0" w:type="auto"/>
            <w:vAlign w:val="center"/>
          </w:tcPr>
          <w:p w:rsidR="005B0CBF" w:rsidRPr="007F64B7" w:rsidRDefault="005B0CBF" w:rsidP="00751FBC">
            <w:pPr>
              <w:pStyle w:val="BodyText"/>
              <w:jc w:val="left"/>
            </w:pPr>
            <w:r w:rsidRPr="007F64B7">
              <w:t>Waste Transfers – Area Comparison</w:t>
            </w:r>
          </w:p>
        </w:tc>
        <w:tc>
          <w:tcPr>
            <w:tcW w:w="0" w:type="auto"/>
            <w:vAlign w:val="center"/>
          </w:tcPr>
          <w:p w:rsidR="00DE7879" w:rsidRPr="007F64B7" w:rsidRDefault="006C3462" w:rsidP="00DE7879">
            <w:pPr>
              <w:rPr>
                <w:rFonts w:ascii="Calibri" w:hAnsi="Calibri"/>
                <w:color w:val="000000"/>
                <w:sz w:val="22"/>
                <w:szCs w:val="22"/>
              </w:rPr>
            </w:pPr>
            <w:r>
              <w:rPr>
                <w:rFonts w:ascii="Calibri" w:hAnsi="Calibri"/>
                <w:color w:val="000000"/>
                <w:sz w:val="22"/>
                <w:szCs w:val="22"/>
              </w:rPr>
              <w:t>0,95</w:t>
            </w:r>
            <w:r w:rsidR="00DE7879" w:rsidRPr="007F64B7">
              <w:rPr>
                <w:rFonts w:ascii="Calibri" w:hAnsi="Calibri"/>
                <w:color w:val="000000"/>
                <w:sz w:val="22"/>
                <w:szCs w:val="22"/>
              </w:rPr>
              <w:t xml:space="preserve"> seconds</w:t>
            </w:r>
          </w:p>
          <w:p w:rsidR="005B0CBF" w:rsidRPr="007F64B7" w:rsidRDefault="005B0CBF" w:rsidP="00751FBC">
            <w:pPr>
              <w:pStyle w:val="BodyText"/>
              <w:jc w:val="left"/>
            </w:pPr>
          </w:p>
        </w:tc>
      </w:tr>
      <w:tr w:rsidR="005B0CBF" w:rsidRPr="007F64B7" w:rsidTr="00751FBC">
        <w:trPr>
          <w:trHeight w:hRule="exact" w:val="284"/>
        </w:trPr>
        <w:tc>
          <w:tcPr>
            <w:tcW w:w="0" w:type="auto"/>
            <w:vAlign w:val="center"/>
          </w:tcPr>
          <w:p w:rsidR="005B0CBF" w:rsidRPr="007F64B7" w:rsidRDefault="005B0CBF" w:rsidP="00751FBC">
            <w:pPr>
              <w:pStyle w:val="BodyText"/>
              <w:jc w:val="left"/>
            </w:pPr>
            <w:r w:rsidRPr="007F64B7">
              <w:t>Waste Transfers – Facilities</w:t>
            </w:r>
          </w:p>
        </w:tc>
        <w:tc>
          <w:tcPr>
            <w:tcW w:w="0" w:type="auto"/>
            <w:vAlign w:val="center"/>
          </w:tcPr>
          <w:p w:rsidR="00DE7879" w:rsidRPr="007F64B7" w:rsidRDefault="006C3462" w:rsidP="00DE7879">
            <w:pPr>
              <w:rPr>
                <w:rFonts w:ascii="Calibri" w:hAnsi="Calibri"/>
                <w:color w:val="000000"/>
                <w:sz w:val="22"/>
                <w:szCs w:val="22"/>
              </w:rPr>
            </w:pPr>
            <w:r>
              <w:rPr>
                <w:rFonts w:ascii="Calibri" w:hAnsi="Calibri"/>
                <w:color w:val="000000"/>
                <w:sz w:val="22"/>
                <w:szCs w:val="22"/>
              </w:rPr>
              <w:t>3,11</w:t>
            </w:r>
            <w:r w:rsidR="00DE7879" w:rsidRPr="007F64B7">
              <w:rPr>
                <w:rFonts w:ascii="Calibri" w:hAnsi="Calibri"/>
                <w:color w:val="000000"/>
                <w:sz w:val="22"/>
                <w:szCs w:val="22"/>
              </w:rPr>
              <w:t xml:space="preserve"> seconds</w:t>
            </w:r>
          </w:p>
          <w:p w:rsidR="005B0CBF" w:rsidRPr="007F64B7" w:rsidRDefault="005B0CBF" w:rsidP="00751FBC">
            <w:pPr>
              <w:pStyle w:val="BodyText"/>
              <w:jc w:val="left"/>
            </w:pPr>
          </w:p>
        </w:tc>
      </w:tr>
      <w:tr w:rsidR="005B0CBF" w:rsidRPr="007F64B7" w:rsidTr="00751FBC">
        <w:trPr>
          <w:trHeight w:hRule="exact" w:val="284"/>
        </w:trPr>
        <w:tc>
          <w:tcPr>
            <w:tcW w:w="0" w:type="auto"/>
            <w:vAlign w:val="center"/>
          </w:tcPr>
          <w:p w:rsidR="005B0CBF" w:rsidRPr="007F64B7" w:rsidRDefault="005B0CBF" w:rsidP="00751FBC">
            <w:pPr>
              <w:pStyle w:val="BodyText"/>
              <w:jc w:val="left"/>
            </w:pPr>
            <w:r w:rsidRPr="007F64B7">
              <w:t>Waste Transfers – Hazardous Transboundary</w:t>
            </w:r>
          </w:p>
        </w:tc>
        <w:tc>
          <w:tcPr>
            <w:tcW w:w="0" w:type="auto"/>
            <w:vAlign w:val="center"/>
          </w:tcPr>
          <w:p w:rsidR="00DE7879" w:rsidRPr="007F64B7" w:rsidRDefault="006C3462" w:rsidP="00DE7879">
            <w:pPr>
              <w:rPr>
                <w:rFonts w:ascii="Calibri" w:hAnsi="Calibri"/>
                <w:color w:val="000000"/>
                <w:sz w:val="22"/>
                <w:szCs w:val="22"/>
              </w:rPr>
            </w:pPr>
            <w:r>
              <w:rPr>
                <w:rFonts w:ascii="Calibri" w:hAnsi="Calibri"/>
                <w:color w:val="000000"/>
                <w:sz w:val="22"/>
                <w:szCs w:val="22"/>
              </w:rPr>
              <w:t>3</w:t>
            </w:r>
            <w:r w:rsidR="009962A4" w:rsidRPr="007F64B7">
              <w:rPr>
                <w:rFonts w:ascii="Calibri" w:hAnsi="Calibri"/>
                <w:color w:val="000000"/>
                <w:sz w:val="22"/>
                <w:szCs w:val="22"/>
              </w:rPr>
              <w:t>,55</w:t>
            </w:r>
            <w:r w:rsidR="00DE7879" w:rsidRPr="007F64B7">
              <w:rPr>
                <w:rFonts w:ascii="Calibri" w:hAnsi="Calibri"/>
                <w:color w:val="000000"/>
                <w:sz w:val="22"/>
                <w:szCs w:val="22"/>
              </w:rPr>
              <w:t xml:space="preserve"> seconds</w:t>
            </w:r>
          </w:p>
          <w:p w:rsidR="005B0CBF" w:rsidRPr="007F64B7" w:rsidRDefault="005B0CBF" w:rsidP="00751FBC">
            <w:pPr>
              <w:pStyle w:val="BodyText"/>
              <w:jc w:val="left"/>
            </w:pPr>
          </w:p>
        </w:tc>
      </w:tr>
    </w:tbl>
    <w:p w:rsidR="007E40FB" w:rsidRDefault="001A6C49" w:rsidP="00DE31AE">
      <w:pPr>
        <w:pStyle w:val="BodyText"/>
      </w:pPr>
      <w:r w:rsidRPr="007F64B7">
        <w:t xml:space="preserve">* Pollutant Releases results are based on </w:t>
      </w:r>
      <w:r w:rsidR="00600E3B">
        <w:t>build 4357</w:t>
      </w:r>
      <w:r w:rsidRPr="007F64B7">
        <w:t xml:space="preserve"> including logon and not including load balancing. This will have an effect on the results, and they are expected to be fairly lower once deployed to the public website.</w:t>
      </w:r>
    </w:p>
    <w:p w:rsidR="000D147F" w:rsidRDefault="000D147F" w:rsidP="00DE31AE">
      <w:pPr>
        <w:pStyle w:val="BodyText"/>
      </w:pPr>
    </w:p>
    <w:p w:rsidR="007E40FB" w:rsidRDefault="007E40FB">
      <w:r>
        <w:br w:type="page"/>
      </w:r>
    </w:p>
    <w:p w:rsidR="00A61B44" w:rsidRDefault="00A61B44" w:rsidP="00A61B44">
      <w:pPr>
        <w:pStyle w:val="Heading3"/>
      </w:pPr>
      <w:r w:rsidRPr="007F64B7">
        <w:lastRenderedPageBreak/>
        <w:t>Facility Level</w:t>
      </w:r>
    </w:p>
    <w:tbl>
      <w:tblPr>
        <w:tblStyle w:val="TableHeader0"/>
        <w:tblW w:w="0" w:type="auto"/>
        <w:tblLook w:val="04A0"/>
      </w:tblPr>
      <w:tblGrid>
        <w:gridCol w:w="2093"/>
        <w:gridCol w:w="3538"/>
        <w:gridCol w:w="3538"/>
      </w:tblGrid>
      <w:tr w:rsidR="0003171D" w:rsidTr="0003171D">
        <w:trPr>
          <w:cnfStyle w:val="100000000000"/>
        </w:trPr>
        <w:tc>
          <w:tcPr>
            <w:tcW w:w="2093" w:type="dxa"/>
          </w:tcPr>
          <w:p w:rsidR="0003171D" w:rsidRDefault="0003171D" w:rsidP="00DE1987">
            <w:pPr>
              <w:pStyle w:val="BodyText"/>
            </w:pPr>
            <w:r>
              <w:t>Name</w:t>
            </w:r>
          </w:p>
        </w:tc>
        <w:tc>
          <w:tcPr>
            <w:tcW w:w="7076" w:type="dxa"/>
            <w:gridSpan w:val="2"/>
          </w:tcPr>
          <w:p w:rsidR="0003171D" w:rsidRDefault="003A47FE" w:rsidP="00DE1987">
            <w:pPr>
              <w:pStyle w:val="BodyText"/>
            </w:pPr>
            <w:r>
              <w:t>Facility Level</w:t>
            </w:r>
          </w:p>
        </w:tc>
      </w:tr>
      <w:tr w:rsidR="003A47FE" w:rsidTr="0003171D">
        <w:tc>
          <w:tcPr>
            <w:tcW w:w="2093" w:type="dxa"/>
          </w:tcPr>
          <w:p w:rsidR="003A47FE" w:rsidRDefault="003A47FE" w:rsidP="00DE1987">
            <w:pPr>
              <w:pStyle w:val="BodyText"/>
            </w:pPr>
            <w:r>
              <w:t>Build #</w:t>
            </w:r>
          </w:p>
        </w:tc>
        <w:tc>
          <w:tcPr>
            <w:tcW w:w="7076" w:type="dxa"/>
            <w:gridSpan w:val="2"/>
          </w:tcPr>
          <w:p w:rsidR="003A47FE" w:rsidRDefault="00E61474" w:rsidP="00DE1987">
            <w:pPr>
              <w:pStyle w:val="BodyText"/>
            </w:pPr>
            <w:r>
              <w:t>4483</w:t>
            </w:r>
          </w:p>
        </w:tc>
      </w:tr>
      <w:tr w:rsidR="0003171D" w:rsidTr="0003171D">
        <w:tc>
          <w:tcPr>
            <w:tcW w:w="2093" w:type="dxa"/>
          </w:tcPr>
          <w:p w:rsidR="0003171D" w:rsidRDefault="0003171D" w:rsidP="00DE1987">
            <w:pPr>
              <w:pStyle w:val="BodyText"/>
            </w:pPr>
            <w:r>
              <w:t>Description</w:t>
            </w:r>
          </w:p>
        </w:tc>
        <w:tc>
          <w:tcPr>
            <w:tcW w:w="7076" w:type="dxa"/>
            <w:gridSpan w:val="2"/>
          </w:tcPr>
          <w:p w:rsidR="0003171D" w:rsidRDefault="00C663DC" w:rsidP="00DE1987">
            <w:pPr>
              <w:pStyle w:val="BodyText"/>
            </w:pPr>
            <w:r>
              <w:t>Performance test of the Facility Level search. All filters enabled. All sub-sheets selected.</w:t>
            </w:r>
          </w:p>
        </w:tc>
      </w:tr>
      <w:tr w:rsidR="0003171D" w:rsidTr="0003171D">
        <w:tc>
          <w:tcPr>
            <w:tcW w:w="2093" w:type="dxa"/>
          </w:tcPr>
          <w:p w:rsidR="0003171D" w:rsidRDefault="0003171D" w:rsidP="00DE1987">
            <w:pPr>
              <w:pStyle w:val="BodyText"/>
            </w:pPr>
            <w:r>
              <w:t>Preconditions</w:t>
            </w:r>
          </w:p>
        </w:tc>
        <w:tc>
          <w:tcPr>
            <w:tcW w:w="7076" w:type="dxa"/>
            <w:gridSpan w:val="2"/>
          </w:tcPr>
          <w:p w:rsidR="0003171D" w:rsidRDefault="0052538E" w:rsidP="00DE1987">
            <w:pPr>
              <w:pStyle w:val="BodyText"/>
            </w:pPr>
            <w:r>
              <w:t xml:space="preserve">10 virtual users accessing the system </w:t>
            </w:r>
            <w:r w:rsidR="00175047">
              <w:t>simultaneously.</w:t>
            </w:r>
          </w:p>
        </w:tc>
      </w:tr>
      <w:tr w:rsidR="007017FD" w:rsidTr="007017FD">
        <w:tc>
          <w:tcPr>
            <w:tcW w:w="2093" w:type="dxa"/>
          </w:tcPr>
          <w:p w:rsidR="007017FD" w:rsidRDefault="007017FD" w:rsidP="00DE1987">
            <w:pPr>
              <w:pStyle w:val="BodyText"/>
            </w:pPr>
            <w:r>
              <w:t>Results</w:t>
            </w:r>
          </w:p>
        </w:tc>
        <w:tc>
          <w:tcPr>
            <w:tcW w:w="3538" w:type="dxa"/>
          </w:tcPr>
          <w:p w:rsidR="007017FD" w:rsidRDefault="007017FD" w:rsidP="007017FD">
            <w:pPr>
              <w:pStyle w:val="BodyText"/>
              <w:jc w:val="left"/>
            </w:pPr>
            <w:r>
              <w:t>Facility Level – Average</w:t>
            </w:r>
          </w:p>
        </w:tc>
        <w:tc>
          <w:tcPr>
            <w:tcW w:w="3538" w:type="dxa"/>
          </w:tcPr>
          <w:p w:rsidR="007017FD" w:rsidRPr="007017FD" w:rsidRDefault="007017FD" w:rsidP="007017FD">
            <w:pPr>
              <w:rPr>
                <w:rFonts w:ascii="Calibri" w:hAnsi="Calibri"/>
                <w:color w:val="000000"/>
                <w:sz w:val="22"/>
                <w:szCs w:val="22"/>
              </w:rPr>
            </w:pPr>
            <w:r w:rsidRPr="007F64B7">
              <w:rPr>
                <w:rFonts w:ascii="Calibri" w:hAnsi="Calibri"/>
                <w:color w:val="000000"/>
                <w:sz w:val="22"/>
                <w:szCs w:val="22"/>
              </w:rPr>
              <w:t>3,</w:t>
            </w:r>
            <w:r>
              <w:rPr>
                <w:rFonts w:ascii="Calibri" w:hAnsi="Calibri"/>
                <w:color w:val="000000"/>
                <w:sz w:val="22"/>
                <w:szCs w:val="22"/>
              </w:rPr>
              <w:t>54 seconds</w:t>
            </w:r>
          </w:p>
        </w:tc>
      </w:tr>
      <w:tr w:rsidR="007017FD" w:rsidTr="007017FD">
        <w:tc>
          <w:tcPr>
            <w:tcW w:w="2093" w:type="dxa"/>
          </w:tcPr>
          <w:p w:rsidR="007017FD" w:rsidRDefault="007017FD" w:rsidP="00DE1987">
            <w:pPr>
              <w:pStyle w:val="BodyText"/>
            </w:pPr>
          </w:p>
        </w:tc>
        <w:tc>
          <w:tcPr>
            <w:tcW w:w="3538" w:type="dxa"/>
          </w:tcPr>
          <w:p w:rsidR="007017FD" w:rsidRDefault="007017FD" w:rsidP="007017FD">
            <w:pPr>
              <w:pStyle w:val="BodyText"/>
              <w:jc w:val="left"/>
            </w:pPr>
            <w:r>
              <w:t>Facility Level – Facilities</w:t>
            </w:r>
          </w:p>
        </w:tc>
        <w:tc>
          <w:tcPr>
            <w:tcW w:w="3538" w:type="dxa"/>
          </w:tcPr>
          <w:p w:rsidR="007017FD" w:rsidRDefault="007017FD" w:rsidP="007017FD">
            <w:pPr>
              <w:rPr>
                <w:rFonts w:ascii="Calibri" w:hAnsi="Calibri"/>
                <w:color w:val="000000"/>
                <w:sz w:val="22"/>
                <w:szCs w:val="22"/>
              </w:rPr>
            </w:pPr>
            <w:r w:rsidRPr="007F64B7">
              <w:rPr>
                <w:rFonts w:ascii="Calibri" w:hAnsi="Calibri"/>
                <w:color w:val="000000"/>
                <w:sz w:val="22"/>
                <w:szCs w:val="22"/>
              </w:rPr>
              <w:t>4,</w:t>
            </w:r>
            <w:r>
              <w:rPr>
                <w:rFonts w:ascii="Calibri" w:hAnsi="Calibri"/>
                <w:color w:val="000000"/>
                <w:sz w:val="22"/>
                <w:szCs w:val="22"/>
              </w:rPr>
              <w:t>46 seconds</w:t>
            </w:r>
          </w:p>
          <w:p w:rsidR="003B5D42" w:rsidRPr="007017FD" w:rsidRDefault="003B5D42" w:rsidP="007017FD">
            <w:pPr>
              <w:rPr>
                <w:rFonts w:ascii="Calibri" w:hAnsi="Calibri"/>
                <w:color w:val="000000"/>
                <w:sz w:val="22"/>
                <w:szCs w:val="22"/>
              </w:rPr>
            </w:pPr>
          </w:p>
        </w:tc>
      </w:tr>
      <w:tr w:rsidR="007017FD" w:rsidTr="007017FD">
        <w:tc>
          <w:tcPr>
            <w:tcW w:w="2093" w:type="dxa"/>
          </w:tcPr>
          <w:p w:rsidR="007017FD" w:rsidRDefault="007017FD" w:rsidP="00DE1987">
            <w:pPr>
              <w:pStyle w:val="BodyText"/>
            </w:pPr>
          </w:p>
        </w:tc>
        <w:tc>
          <w:tcPr>
            <w:tcW w:w="3538" w:type="dxa"/>
          </w:tcPr>
          <w:p w:rsidR="007017FD" w:rsidRDefault="007017FD" w:rsidP="007017FD">
            <w:pPr>
              <w:pStyle w:val="BodyText"/>
              <w:jc w:val="left"/>
            </w:pPr>
            <w:r>
              <w:t>Facility Level – Confidentiality</w:t>
            </w:r>
          </w:p>
        </w:tc>
        <w:tc>
          <w:tcPr>
            <w:tcW w:w="3538" w:type="dxa"/>
          </w:tcPr>
          <w:p w:rsidR="007017FD" w:rsidRPr="007017FD" w:rsidRDefault="007017FD" w:rsidP="007017FD">
            <w:pPr>
              <w:rPr>
                <w:rFonts w:ascii="Calibri" w:hAnsi="Calibri"/>
                <w:color w:val="000000"/>
                <w:sz w:val="22"/>
                <w:szCs w:val="22"/>
              </w:rPr>
            </w:pPr>
            <w:r w:rsidRPr="007F64B7">
              <w:rPr>
                <w:rFonts w:ascii="Calibri" w:hAnsi="Calibri"/>
                <w:color w:val="000000"/>
                <w:sz w:val="22"/>
                <w:szCs w:val="22"/>
              </w:rPr>
              <w:t>2,</w:t>
            </w:r>
            <w:r>
              <w:rPr>
                <w:rFonts w:ascii="Calibri" w:hAnsi="Calibri"/>
                <w:color w:val="000000"/>
                <w:sz w:val="22"/>
                <w:szCs w:val="22"/>
              </w:rPr>
              <w:t>62 seconds</w:t>
            </w:r>
          </w:p>
        </w:tc>
      </w:tr>
      <w:tr w:rsidR="00653891" w:rsidTr="00A17546">
        <w:tc>
          <w:tcPr>
            <w:tcW w:w="2093" w:type="dxa"/>
          </w:tcPr>
          <w:p w:rsidR="00653891" w:rsidRDefault="00653891" w:rsidP="00DE1987">
            <w:pPr>
              <w:pStyle w:val="BodyText"/>
            </w:pPr>
            <w:r>
              <w:t>Data Transfer Amount</w:t>
            </w:r>
          </w:p>
        </w:tc>
        <w:tc>
          <w:tcPr>
            <w:tcW w:w="3538" w:type="dxa"/>
          </w:tcPr>
          <w:p w:rsidR="00653891" w:rsidRDefault="00A07A2B" w:rsidP="00A17546">
            <w:pPr>
              <w:pStyle w:val="BodyText"/>
            </w:pPr>
            <w:r>
              <w:t>KB Transmitted /</w:t>
            </w:r>
            <w:r w:rsidR="00653891">
              <w:t xml:space="preserve"> sec / user</w:t>
            </w:r>
          </w:p>
        </w:tc>
        <w:tc>
          <w:tcPr>
            <w:tcW w:w="3538" w:type="dxa"/>
          </w:tcPr>
          <w:p w:rsidR="00653891" w:rsidRDefault="00653891" w:rsidP="00DE1987">
            <w:pPr>
              <w:pStyle w:val="BodyText"/>
            </w:pPr>
            <w:r>
              <w:t>116</w:t>
            </w:r>
          </w:p>
        </w:tc>
      </w:tr>
      <w:tr w:rsidR="00653891" w:rsidTr="0003171D">
        <w:tc>
          <w:tcPr>
            <w:tcW w:w="2093" w:type="dxa"/>
          </w:tcPr>
          <w:p w:rsidR="00653891" w:rsidRDefault="00653891" w:rsidP="00DE1987">
            <w:pPr>
              <w:pStyle w:val="BodyText"/>
            </w:pPr>
            <w:r>
              <w:t>Pass / Fail</w:t>
            </w:r>
          </w:p>
        </w:tc>
        <w:tc>
          <w:tcPr>
            <w:tcW w:w="7076" w:type="dxa"/>
            <w:gridSpan w:val="2"/>
          </w:tcPr>
          <w:p w:rsidR="00653891" w:rsidRDefault="0027263C" w:rsidP="00DE1987">
            <w:pPr>
              <w:pStyle w:val="BodyText"/>
            </w:pPr>
            <w:r>
              <w:t>Pass</w:t>
            </w:r>
          </w:p>
        </w:tc>
      </w:tr>
      <w:tr w:rsidR="00472452" w:rsidTr="001D6015">
        <w:trPr>
          <w:trHeight w:val="850"/>
        </w:trPr>
        <w:tc>
          <w:tcPr>
            <w:tcW w:w="2093" w:type="dxa"/>
          </w:tcPr>
          <w:p w:rsidR="00472452" w:rsidRDefault="00472452" w:rsidP="00DE1987">
            <w:pPr>
              <w:pStyle w:val="BodyText"/>
            </w:pPr>
            <w:r>
              <w:t>Signature</w:t>
            </w:r>
          </w:p>
        </w:tc>
        <w:tc>
          <w:tcPr>
            <w:tcW w:w="7076" w:type="dxa"/>
            <w:gridSpan w:val="2"/>
          </w:tcPr>
          <w:p w:rsidR="00472452" w:rsidRDefault="00472452" w:rsidP="00DE1987">
            <w:pPr>
              <w:pStyle w:val="BodyText"/>
            </w:pPr>
          </w:p>
        </w:tc>
      </w:tr>
    </w:tbl>
    <w:p w:rsidR="00F15BA2" w:rsidRPr="007F64B7" w:rsidRDefault="00FB1B66" w:rsidP="006036CB">
      <w:pPr>
        <w:pStyle w:val="BodyText"/>
      </w:pPr>
      <w:r w:rsidRPr="007F64B7">
        <w:t>Verify that performing the above search with 10 consecutive users takes no longer than 8 seconds on average.</w:t>
      </w:r>
    </w:p>
    <w:p w:rsidR="00A61B44" w:rsidRDefault="00A61B44" w:rsidP="00A61B44">
      <w:pPr>
        <w:pStyle w:val="Heading3"/>
      </w:pPr>
      <w:r w:rsidRPr="007F64B7">
        <w:t>Industrial Activity</w:t>
      </w:r>
    </w:p>
    <w:tbl>
      <w:tblPr>
        <w:tblStyle w:val="TableHeader0"/>
        <w:tblW w:w="0" w:type="auto"/>
        <w:tblLook w:val="04A0"/>
      </w:tblPr>
      <w:tblGrid>
        <w:gridCol w:w="2093"/>
        <w:gridCol w:w="3538"/>
        <w:gridCol w:w="3538"/>
      </w:tblGrid>
      <w:tr w:rsidR="00243CDE" w:rsidTr="00A17546">
        <w:trPr>
          <w:cnfStyle w:val="100000000000"/>
        </w:trPr>
        <w:tc>
          <w:tcPr>
            <w:tcW w:w="2093" w:type="dxa"/>
          </w:tcPr>
          <w:p w:rsidR="00243CDE" w:rsidRDefault="00243CDE" w:rsidP="00A17546">
            <w:pPr>
              <w:pStyle w:val="BodyText"/>
            </w:pPr>
            <w:r>
              <w:t>Name</w:t>
            </w:r>
          </w:p>
        </w:tc>
        <w:tc>
          <w:tcPr>
            <w:tcW w:w="7076" w:type="dxa"/>
            <w:gridSpan w:val="2"/>
          </w:tcPr>
          <w:p w:rsidR="00243CDE" w:rsidRDefault="00243CDE" w:rsidP="00A17546">
            <w:pPr>
              <w:pStyle w:val="BodyText"/>
            </w:pPr>
          </w:p>
        </w:tc>
      </w:tr>
      <w:tr w:rsidR="003A47FE" w:rsidTr="00A17546">
        <w:tc>
          <w:tcPr>
            <w:tcW w:w="2093" w:type="dxa"/>
          </w:tcPr>
          <w:p w:rsidR="003A47FE" w:rsidRDefault="003A47FE" w:rsidP="00A17546">
            <w:pPr>
              <w:pStyle w:val="BodyText"/>
            </w:pPr>
            <w:r>
              <w:t>Build #</w:t>
            </w:r>
          </w:p>
        </w:tc>
        <w:tc>
          <w:tcPr>
            <w:tcW w:w="7076" w:type="dxa"/>
            <w:gridSpan w:val="2"/>
          </w:tcPr>
          <w:p w:rsidR="003A47FE" w:rsidRDefault="00E61474" w:rsidP="00A17546">
            <w:pPr>
              <w:pStyle w:val="BodyText"/>
            </w:pPr>
            <w:r>
              <w:t>4483</w:t>
            </w:r>
          </w:p>
        </w:tc>
      </w:tr>
      <w:tr w:rsidR="00243CDE" w:rsidTr="00A17546">
        <w:tc>
          <w:tcPr>
            <w:tcW w:w="2093" w:type="dxa"/>
          </w:tcPr>
          <w:p w:rsidR="00243CDE" w:rsidRDefault="00243CDE" w:rsidP="00A17546">
            <w:pPr>
              <w:pStyle w:val="BodyText"/>
            </w:pPr>
            <w:r>
              <w:t>Description</w:t>
            </w:r>
          </w:p>
        </w:tc>
        <w:tc>
          <w:tcPr>
            <w:tcW w:w="7076" w:type="dxa"/>
            <w:gridSpan w:val="2"/>
          </w:tcPr>
          <w:p w:rsidR="00243CDE" w:rsidRDefault="00C663DC" w:rsidP="00C663DC">
            <w:pPr>
              <w:pStyle w:val="BodyText"/>
            </w:pPr>
            <w:r>
              <w:t>Performance test of the Industrial Activity search. All filters enabled. All sub-sheets selected.</w:t>
            </w:r>
          </w:p>
        </w:tc>
      </w:tr>
      <w:tr w:rsidR="00243CDE" w:rsidTr="00A17546">
        <w:tc>
          <w:tcPr>
            <w:tcW w:w="2093" w:type="dxa"/>
          </w:tcPr>
          <w:p w:rsidR="00243CDE" w:rsidRDefault="00243CDE" w:rsidP="00A17546">
            <w:pPr>
              <w:pStyle w:val="BodyText"/>
            </w:pPr>
            <w:r>
              <w:t>Preconditions</w:t>
            </w:r>
          </w:p>
        </w:tc>
        <w:tc>
          <w:tcPr>
            <w:tcW w:w="7076" w:type="dxa"/>
            <w:gridSpan w:val="2"/>
          </w:tcPr>
          <w:p w:rsidR="00243CDE" w:rsidRDefault="00A210DC" w:rsidP="00A17546">
            <w:pPr>
              <w:pStyle w:val="BodyText"/>
            </w:pPr>
            <w:r>
              <w:t>None</w:t>
            </w:r>
          </w:p>
        </w:tc>
      </w:tr>
      <w:tr w:rsidR="003A47FE" w:rsidTr="00040D65">
        <w:tc>
          <w:tcPr>
            <w:tcW w:w="2093" w:type="dxa"/>
          </w:tcPr>
          <w:p w:rsidR="003A47FE" w:rsidRDefault="003A47FE" w:rsidP="00A17546">
            <w:pPr>
              <w:pStyle w:val="BodyText"/>
            </w:pPr>
            <w:r>
              <w:t>Results</w:t>
            </w:r>
          </w:p>
        </w:tc>
        <w:tc>
          <w:tcPr>
            <w:tcW w:w="3538" w:type="dxa"/>
          </w:tcPr>
          <w:p w:rsidR="003A47FE" w:rsidRDefault="003A47FE" w:rsidP="00040D65">
            <w:pPr>
              <w:pStyle w:val="BodyText"/>
              <w:jc w:val="left"/>
            </w:pPr>
            <w:r>
              <w:t>Industrial Activity – Average</w:t>
            </w:r>
          </w:p>
        </w:tc>
        <w:tc>
          <w:tcPr>
            <w:tcW w:w="3538" w:type="dxa"/>
          </w:tcPr>
          <w:p w:rsidR="003A47FE" w:rsidRPr="00040D65" w:rsidRDefault="00040D65" w:rsidP="00040D65">
            <w:pPr>
              <w:rPr>
                <w:rFonts w:ascii="Calibri" w:hAnsi="Calibri"/>
                <w:color w:val="000000"/>
                <w:sz w:val="22"/>
                <w:szCs w:val="22"/>
              </w:rPr>
            </w:pPr>
            <w:r w:rsidRPr="007F64B7">
              <w:rPr>
                <w:rFonts w:ascii="Calibri" w:hAnsi="Calibri"/>
                <w:color w:val="000000"/>
                <w:sz w:val="22"/>
                <w:szCs w:val="22"/>
              </w:rPr>
              <w:t>1,</w:t>
            </w:r>
            <w:r>
              <w:rPr>
                <w:rFonts w:ascii="Calibri" w:hAnsi="Calibri"/>
                <w:color w:val="000000"/>
                <w:sz w:val="22"/>
                <w:szCs w:val="22"/>
              </w:rPr>
              <w:t>50</w:t>
            </w:r>
            <w:r w:rsidRPr="007F64B7">
              <w:rPr>
                <w:rFonts w:ascii="Calibri" w:hAnsi="Calibri"/>
                <w:color w:val="000000"/>
                <w:sz w:val="22"/>
                <w:szCs w:val="22"/>
              </w:rPr>
              <w:t xml:space="preserve"> seconds</w:t>
            </w:r>
          </w:p>
        </w:tc>
      </w:tr>
      <w:tr w:rsidR="00040D65" w:rsidTr="00040D65">
        <w:tc>
          <w:tcPr>
            <w:tcW w:w="2093" w:type="dxa"/>
          </w:tcPr>
          <w:p w:rsidR="00040D65" w:rsidRDefault="00040D65" w:rsidP="00A17546">
            <w:pPr>
              <w:pStyle w:val="BodyText"/>
            </w:pPr>
          </w:p>
        </w:tc>
        <w:tc>
          <w:tcPr>
            <w:tcW w:w="3538" w:type="dxa"/>
          </w:tcPr>
          <w:p w:rsidR="00040D65" w:rsidRPr="007F64B7" w:rsidRDefault="00040D65" w:rsidP="00040D65">
            <w:pPr>
              <w:pStyle w:val="BodyText"/>
              <w:jc w:val="left"/>
            </w:pPr>
            <w:r w:rsidRPr="007F64B7">
              <w:t>Industrial Activity – Pollutant Releases</w:t>
            </w:r>
          </w:p>
        </w:tc>
        <w:tc>
          <w:tcPr>
            <w:tcW w:w="3538" w:type="dxa"/>
          </w:tcPr>
          <w:p w:rsidR="00040D65" w:rsidRPr="007F64B7" w:rsidRDefault="00040D65" w:rsidP="00040D65">
            <w:r w:rsidRPr="007F64B7">
              <w:rPr>
                <w:rFonts w:ascii="Calibri" w:hAnsi="Calibri"/>
                <w:color w:val="000000"/>
                <w:sz w:val="22"/>
                <w:szCs w:val="22"/>
              </w:rPr>
              <w:t>1,9</w:t>
            </w:r>
            <w:r>
              <w:rPr>
                <w:rFonts w:ascii="Calibri" w:hAnsi="Calibri"/>
                <w:color w:val="000000"/>
                <w:sz w:val="22"/>
                <w:szCs w:val="22"/>
              </w:rPr>
              <w:t>6</w:t>
            </w:r>
            <w:r w:rsidRPr="007F64B7">
              <w:rPr>
                <w:rFonts w:ascii="Calibri" w:hAnsi="Calibri"/>
                <w:color w:val="000000"/>
                <w:sz w:val="22"/>
                <w:szCs w:val="22"/>
              </w:rPr>
              <w:t xml:space="preserve"> seconds</w:t>
            </w:r>
          </w:p>
        </w:tc>
      </w:tr>
      <w:tr w:rsidR="00040D65" w:rsidTr="00040D65">
        <w:tc>
          <w:tcPr>
            <w:tcW w:w="2093" w:type="dxa"/>
          </w:tcPr>
          <w:p w:rsidR="00040D65" w:rsidRDefault="00040D65" w:rsidP="00A17546">
            <w:pPr>
              <w:pStyle w:val="BodyText"/>
            </w:pPr>
          </w:p>
        </w:tc>
        <w:tc>
          <w:tcPr>
            <w:tcW w:w="3538" w:type="dxa"/>
          </w:tcPr>
          <w:p w:rsidR="00040D65" w:rsidRPr="007F64B7" w:rsidRDefault="00040D65" w:rsidP="00040D65">
            <w:pPr>
              <w:pStyle w:val="BodyText"/>
              <w:jc w:val="left"/>
            </w:pPr>
            <w:r w:rsidRPr="007F64B7">
              <w:t>Industrial Activity – Pollutant Transfers</w:t>
            </w:r>
          </w:p>
        </w:tc>
        <w:tc>
          <w:tcPr>
            <w:tcW w:w="3538" w:type="dxa"/>
          </w:tcPr>
          <w:p w:rsidR="00040D65" w:rsidRPr="00040D65" w:rsidRDefault="00040D65" w:rsidP="00040D65">
            <w:pPr>
              <w:rPr>
                <w:rFonts w:ascii="Calibri" w:hAnsi="Calibri"/>
                <w:color w:val="000000"/>
                <w:sz w:val="22"/>
                <w:szCs w:val="22"/>
              </w:rPr>
            </w:pPr>
            <w:r>
              <w:rPr>
                <w:rFonts w:ascii="Calibri" w:hAnsi="Calibri"/>
                <w:color w:val="000000"/>
                <w:sz w:val="22"/>
                <w:szCs w:val="22"/>
              </w:rPr>
              <w:t>1,39 seconds</w:t>
            </w:r>
          </w:p>
        </w:tc>
      </w:tr>
      <w:tr w:rsidR="00040D65" w:rsidTr="00040D65">
        <w:tc>
          <w:tcPr>
            <w:tcW w:w="2093" w:type="dxa"/>
          </w:tcPr>
          <w:p w:rsidR="00040D65" w:rsidRDefault="00040D65" w:rsidP="00A17546">
            <w:pPr>
              <w:pStyle w:val="BodyText"/>
            </w:pPr>
          </w:p>
        </w:tc>
        <w:tc>
          <w:tcPr>
            <w:tcW w:w="3538" w:type="dxa"/>
          </w:tcPr>
          <w:p w:rsidR="00040D65" w:rsidRPr="007F64B7" w:rsidRDefault="00040D65" w:rsidP="00040D65">
            <w:pPr>
              <w:pStyle w:val="BodyText"/>
              <w:jc w:val="left"/>
            </w:pPr>
            <w:r w:rsidRPr="007F64B7">
              <w:t>Industrial Activity – Waste Transfers</w:t>
            </w:r>
          </w:p>
        </w:tc>
        <w:tc>
          <w:tcPr>
            <w:tcW w:w="3538" w:type="dxa"/>
          </w:tcPr>
          <w:p w:rsidR="00040D65" w:rsidRPr="00AC0796" w:rsidRDefault="00040D65" w:rsidP="00040D65">
            <w:pPr>
              <w:rPr>
                <w:rFonts w:ascii="Calibri" w:hAnsi="Calibri"/>
                <w:color w:val="000000"/>
                <w:sz w:val="22"/>
                <w:szCs w:val="22"/>
              </w:rPr>
            </w:pPr>
            <w:r>
              <w:rPr>
                <w:rFonts w:ascii="Calibri" w:hAnsi="Calibri"/>
                <w:color w:val="000000"/>
                <w:sz w:val="22"/>
                <w:szCs w:val="22"/>
              </w:rPr>
              <w:t>1,39</w:t>
            </w:r>
            <w:r w:rsidRPr="007F64B7">
              <w:rPr>
                <w:rFonts w:ascii="Calibri" w:hAnsi="Calibri"/>
                <w:color w:val="000000"/>
                <w:sz w:val="22"/>
                <w:szCs w:val="22"/>
              </w:rPr>
              <w:t xml:space="preserve"> seconds</w:t>
            </w:r>
          </w:p>
        </w:tc>
      </w:tr>
      <w:tr w:rsidR="00040D65" w:rsidTr="00040D65">
        <w:tc>
          <w:tcPr>
            <w:tcW w:w="2093" w:type="dxa"/>
          </w:tcPr>
          <w:p w:rsidR="00040D65" w:rsidRDefault="00040D65" w:rsidP="00A17546">
            <w:pPr>
              <w:pStyle w:val="BodyText"/>
            </w:pPr>
          </w:p>
        </w:tc>
        <w:tc>
          <w:tcPr>
            <w:tcW w:w="3538" w:type="dxa"/>
          </w:tcPr>
          <w:p w:rsidR="00040D65" w:rsidRPr="007F64B7" w:rsidRDefault="00040D65" w:rsidP="00040D65">
            <w:pPr>
              <w:pStyle w:val="BodyText"/>
              <w:jc w:val="left"/>
            </w:pPr>
            <w:r w:rsidRPr="007F64B7">
              <w:t>Industrial Activity – Confidentiality</w:t>
            </w:r>
          </w:p>
        </w:tc>
        <w:tc>
          <w:tcPr>
            <w:tcW w:w="3538" w:type="dxa"/>
          </w:tcPr>
          <w:p w:rsidR="00040D65" w:rsidRPr="00040D65" w:rsidRDefault="00040D65" w:rsidP="00040D65">
            <w:pPr>
              <w:rPr>
                <w:rFonts w:ascii="Calibri" w:hAnsi="Calibri"/>
                <w:color w:val="000000"/>
                <w:sz w:val="22"/>
                <w:szCs w:val="22"/>
              </w:rPr>
            </w:pPr>
            <w:r w:rsidRPr="007F64B7">
              <w:rPr>
                <w:rFonts w:ascii="Calibri" w:hAnsi="Calibri"/>
                <w:color w:val="000000"/>
                <w:sz w:val="22"/>
                <w:szCs w:val="22"/>
              </w:rPr>
              <w:t>1,2</w:t>
            </w:r>
            <w:r>
              <w:rPr>
                <w:rFonts w:ascii="Calibri" w:hAnsi="Calibri"/>
                <w:color w:val="000000"/>
                <w:sz w:val="22"/>
                <w:szCs w:val="22"/>
              </w:rPr>
              <w:t>5 seconds</w:t>
            </w:r>
          </w:p>
        </w:tc>
      </w:tr>
      <w:tr w:rsidR="00653891" w:rsidTr="00A17546">
        <w:tc>
          <w:tcPr>
            <w:tcW w:w="2093" w:type="dxa"/>
          </w:tcPr>
          <w:p w:rsidR="00653891" w:rsidRDefault="00653891" w:rsidP="00A17546">
            <w:pPr>
              <w:pStyle w:val="BodyText"/>
            </w:pPr>
            <w:r>
              <w:t>Data Transfer Amount</w:t>
            </w:r>
          </w:p>
        </w:tc>
        <w:tc>
          <w:tcPr>
            <w:tcW w:w="3538" w:type="dxa"/>
          </w:tcPr>
          <w:p w:rsidR="00653891" w:rsidRDefault="00A07A2B" w:rsidP="00A17546">
            <w:pPr>
              <w:pStyle w:val="BodyText"/>
            </w:pPr>
            <w:r>
              <w:t>KB Transmitted /</w:t>
            </w:r>
            <w:r w:rsidR="00653891">
              <w:t xml:space="preserve"> sec / user</w:t>
            </w:r>
          </w:p>
        </w:tc>
        <w:tc>
          <w:tcPr>
            <w:tcW w:w="3538" w:type="dxa"/>
          </w:tcPr>
          <w:p w:rsidR="00653891" w:rsidRDefault="00653891" w:rsidP="00A17546">
            <w:pPr>
              <w:pStyle w:val="BodyText"/>
            </w:pPr>
            <w:r>
              <w:t>143</w:t>
            </w:r>
          </w:p>
        </w:tc>
      </w:tr>
      <w:tr w:rsidR="00653891" w:rsidTr="00A17546">
        <w:tc>
          <w:tcPr>
            <w:tcW w:w="2093" w:type="dxa"/>
          </w:tcPr>
          <w:p w:rsidR="00653891" w:rsidRDefault="00653891" w:rsidP="00A17546">
            <w:pPr>
              <w:pStyle w:val="BodyText"/>
            </w:pPr>
            <w:r>
              <w:t>Pass / Fail</w:t>
            </w:r>
          </w:p>
        </w:tc>
        <w:tc>
          <w:tcPr>
            <w:tcW w:w="7076" w:type="dxa"/>
            <w:gridSpan w:val="2"/>
          </w:tcPr>
          <w:p w:rsidR="00653891" w:rsidRDefault="0027263C" w:rsidP="00A17546">
            <w:pPr>
              <w:pStyle w:val="BodyText"/>
            </w:pPr>
            <w:r>
              <w:t>Pass</w:t>
            </w:r>
          </w:p>
        </w:tc>
      </w:tr>
      <w:tr w:rsidR="00472452" w:rsidTr="001D6015">
        <w:trPr>
          <w:trHeight w:val="850"/>
        </w:trPr>
        <w:tc>
          <w:tcPr>
            <w:tcW w:w="2093" w:type="dxa"/>
          </w:tcPr>
          <w:p w:rsidR="00472452" w:rsidRDefault="00472452" w:rsidP="00A17546">
            <w:pPr>
              <w:pStyle w:val="BodyText"/>
            </w:pPr>
            <w:r>
              <w:t>Signature</w:t>
            </w:r>
          </w:p>
        </w:tc>
        <w:tc>
          <w:tcPr>
            <w:tcW w:w="7076" w:type="dxa"/>
            <w:gridSpan w:val="2"/>
          </w:tcPr>
          <w:p w:rsidR="00472452" w:rsidRDefault="00472452" w:rsidP="00A17546">
            <w:pPr>
              <w:pStyle w:val="BodyText"/>
            </w:pPr>
          </w:p>
        </w:tc>
      </w:tr>
    </w:tbl>
    <w:p w:rsidR="00243CDE" w:rsidRDefault="00243CDE">
      <w:pPr>
        <w:rPr>
          <w:rFonts w:cs="Arial"/>
          <w:caps/>
          <w:kern w:val="28"/>
          <w:sz w:val="22"/>
        </w:rPr>
      </w:pPr>
    </w:p>
    <w:p w:rsidR="00A61B44" w:rsidRDefault="00A61B44" w:rsidP="00313D49">
      <w:r w:rsidRPr="007F64B7">
        <w:t>Pollutant Releases</w:t>
      </w:r>
    </w:p>
    <w:tbl>
      <w:tblPr>
        <w:tblStyle w:val="TableHeader0"/>
        <w:tblW w:w="0" w:type="auto"/>
        <w:tblLook w:val="04A0"/>
      </w:tblPr>
      <w:tblGrid>
        <w:gridCol w:w="2093"/>
        <w:gridCol w:w="3538"/>
        <w:gridCol w:w="3538"/>
      </w:tblGrid>
      <w:tr w:rsidR="00243CDE" w:rsidTr="00A17546">
        <w:trPr>
          <w:cnfStyle w:val="100000000000"/>
        </w:trPr>
        <w:tc>
          <w:tcPr>
            <w:tcW w:w="2093" w:type="dxa"/>
          </w:tcPr>
          <w:p w:rsidR="00243CDE" w:rsidRDefault="00243CDE" w:rsidP="00A17546">
            <w:pPr>
              <w:pStyle w:val="BodyText"/>
            </w:pPr>
            <w:r>
              <w:t>Name</w:t>
            </w:r>
          </w:p>
        </w:tc>
        <w:tc>
          <w:tcPr>
            <w:tcW w:w="7076" w:type="dxa"/>
            <w:gridSpan w:val="2"/>
          </w:tcPr>
          <w:p w:rsidR="00243CDE" w:rsidRDefault="00243CDE" w:rsidP="00A17546">
            <w:pPr>
              <w:pStyle w:val="BodyText"/>
            </w:pPr>
          </w:p>
        </w:tc>
      </w:tr>
      <w:tr w:rsidR="003A47FE" w:rsidTr="00A17546">
        <w:tc>
          <w:tcPr>
            <w:tcW w:w="2093" w:type="dxa"/>
          </w:tcPr>
          <w:p w:rsidR="003A47FE" w:rsidRDefault="003A47FE" w:rsidP="00A17546">
            <w:pPr>
              <w:pStyle w:val="BodyText"/>
            </w:pPr>
            <w:r>
              <w:t>Build #</w:t>
            </w:r>
          </w:p>
        </w:tc>
        <w:tc>
          <w:tcPr>
            <w:tcW w:w="7076" w:type="dxa"/>
            <w:gridSpan w:val="2"/>
          </w:tcPr>
          <w:p w:rsidR="003A47FE" w:rsidRDefault="00E61474" w:rsidP="00A17546">
            <w:pPr>
              <w:pStyle w:val="BodyText"/>
            </w:pPr>
            <w:r>
              <w:t>4357</w:t>
            </w:r>
          </w:p>
        </w:tc>
      </w:tr>
      <w:tr w:rsidR="00313D49" w:rsidTr="00A17546">
        <w:tc>
          <w:tcPr>
            <w:tcW w:w="2093" w:type="dxa"/>
          </w:tcPr>
          <w:p w:rsidR="00313D49" w:rsidRDefault="00313D49" w:rsidP="00A17546">
            <w:pPr>
              <w:pStyle w:val="BodyText"/>
            </w:pPr>
            <w:r>
              <w:t>Description</w:t>
            </w:r>
          </w:p>
        </w:tc>
        <w:tc>
          <w:tcPr>
            <w:tcW w:w="7076" w:type="dxa"/>
            <w:gridSpan w:val="2"/>
          </w:tcPr>
          <w:p w:rsidR="00313D49" w:rsidRDefault="00313D49" w:rsidP="00313D49">
            <w:pPr>
              <w:pStyle w:val="BodyText"/>
            </w:pPr>
            <w:r>
              <w:t>Performance test of the Pollutant Releases search. All filters enabled. Greenhouse gases selected as Pollutant Group. All sub-sheets selected.</w:t>
            </w:r>
          </w:p>
        </w:tc>
      </w:tr>
      <w:tr w:rsidR="00313D49" w:rsidTr="00A17546">
        <w:tc>
          <w:tcPr>
            <w:tcW w:w="2093" w:type="dxa"/>
          </w:tcPr>
          <w:p w:rsidR="00313D49" w:rsidRDefault="00313D49" w:rsidP="00A17546">
            <w:pPr>
              <w:pStyle w:val="BodyText"/>
            </w:pPr>
            <w:r>
              <w:t>Preconditions</w:t>
            </w:r>
          </w:p>
        </w:tc>
        <w:tc>
          <w:tcPr>
            <w:tcW w:w="7076" w:type="dxa"/>
            <w:gridSpan w:val="2"/>
          </w:tcPr>
          <w:p w:rsidR="00313D49" w:rsidRDefault="00A210DC" w:rsidP="00A17546">
            <w:pPr>
              <w:pStyle w:val="BodyText"/>
            </w:pPr>
            <w:r>
              <w:t>None</w:t>
            </w:r>
          </w:p>
        </w:tc>
      </w:tr>
      <w:tr w:rsidR="00313D49" w:rsidTr="00C220D4">
        <w:tc>
          <w:tcPr>
            <w:tcW w:w="2093" w:type="dxa"/>
          </w:tcPr>
          <w:p w:rsidR="00313D49" w:rsidRDefault="00313D49" w:rsidP="00A17546">
            <w:pPr>
              <w:pStyle w:val="BodyText"/>
            </w:pPr>
            <w:r>
              <w:t>Results</w:t>
            </w:r>
          </w:p>
        </w:tc>
        <w:tc>
          <w:tcPr>
            <w:tcW w:w="3538" w:type="dxa"/>
          </w:tcPr>
          <w:p w:rsidR="00313D49" w:rsidRDefault="00313D49" w:rsidP="00C220D4">
            <w:pPr>
              <w:pStyle w:val="BodyText"/>
              <w:jc w:val="left"/>
            </w:pPr>
            <w:r>
              <w:t>Pollutant Releases – Average</w:t>
            </w:r>
          </w:p>
        </w:tc>
        <w:tc>
          <w:tcPr>
            <w:tcW w:w="3538" w:type="dxa"/>
          </w:tcPr>
          <w:p w:rsidR="00313D49" w:rsidRDefault="00313D49" w:rsidP="00C220D4">
            <w:pPr>
              <w:pStyle w:val="BodyText"/>
              <w:jc w:val="left"/>
            </w:pPr>
            <w:r>
              <w:t>5,68 seconds</w:t>
            </w:r>
          </w:p>
        </w:tc>
      </w:tr>
      <w:tr w:rsidR="00313D49" w:rsidTr="00C220D4">
        <w:tc>
          <w:tcPr>
            <w:tcW w:w="2093" w:type="dxa"/>
          </w:tcPr>
          <w:p w:rsidR="00313D49" w:rsidRDefault="00313D49" w:rsidP="00A17546">
            <w:pPr>
              <w:pStyle w:val="BodyText"/>
            </w:pPr>
          </w:p>
        </w:tc>
        <w:tc>
          <w:tcPr>
            <w:tcW w:w="3538" w:type="dxa"/>
          </w:tcPr>
          <w:p w:rsidR="00313D49" w:rsidRPr="007F64B7" w:rsidRDefault="00313D49" w:rsidP="00C220D4">
            <w:pPr>
              <w:pStyle w:val="BodyText"/>
              <w:jc w:val="left"/>
            </w:pPr>
            <w:r w:rsidRPr="007F64B7">
              <w:t>Pollutant Releases – Summary</w:t>
            </w:r>
          </w:p>
        </w:tc>
        <w:tc>
          <w:tcPr>
            <w:tcW w:w="3538" w:type="dxa"/>
          </w:tcPr>
          <w:p w:rsidR="00313D49" w:rsidRPr="00C220D4" w:rsidRDefault="00313D49" w:rsidP="00C220D4">
            <w:pPr>
              <w:rPr>
                <w:rFonts w:ascii="Calibri" w:hAnsi="Calibri"/>
                <w:color w:val="000000"/>
                <w:sz w:val="22"/>
                <w:szCs w:val="22"/>
              </w:rPr>
            </w:pPr>
            <w:r>
              <w:rPr>
                <w:rFonts w:ascii="Calibri" w:hAnsi="Calibri"/>
                <w:color w:val="000000"/>
                <w:sz w:val="22"/>
                <w:szCs w:val="22"/>
              </w:rPr>
              <w:t>1,35 seconds</w:t>
            </w:r>
          </w:p>
        </w:tc>
      </w:tr>
      <w:tr w:rsidR="00313D49" w:rsidTr="00C220D4">
        <w:tc>
          <w:tcPr>
            <w:tcW w:w="2093" w:type="dxa"/>
          </w:tcPr>
          <w:p w:rsidR="00313D49" w:rsidRDefault="00313D49" w:rsidP="00A17546">
            <w:pPr>
              <w:pStyle w:val="BodyText"/>
            </w:pPr>
          </w:p>
        </w:tc>
        <w:tc>
          <w:tcPr>
            <w:tcW w:w="3538" w:type="dxa"/>
          </w:tcPr>
          <w:p w:rsidR="00313D49" w:rsidRPr="007F64B7" w:rsidRDefault="00313D49" w:rsidP="00C220D4">
            <w:pPr>
              <w:pStyle w:val="BodyText"/>
              <w:jc w:val="left"/>
            </w:pPr>
            <w:r w:rsidRPr="007F64B7">
              <w:t>Pollutant Releases – Activities</w:t>
            </w:r>
          </w:p>
        </w:tc>
        <w:tc>
          <w:tcPr>
            <w:tcW w:w="3538" w:type="dxa"/>
          </w:tcPr>
          <w:p w:rsidR="00313D49" w:rsidRPr="00C220D4" w:rsidRDefault="00313D49" w:rsidP="00C220D4">
            <w:pPr>
              <w:rPr>
                <w:rFonts w:ascii="Calibri" w:hAnsi="Calibri"/>
                <w:color w:val="000000"/>
                <w:sz w:val="22"/>
                <w:szCs w:val="22"/>
              </w:rPr>
            </w:pPr>
            <w:r>
              <w:rPr>
                <w:rFonts w:ascii="Calibri" w:hAnsi="Calibri"/>
                <w:color w:val="000000"/>
                <w:sz w:val="22"/>
                <w:szCs w:val="22"/>
              </w:rPr>
              <w:t>2</w:t>
            </w:r>
            <w:r w:rsidRPr="007F64B7">
              <w:rPr>
                <w:rFonts w:ascii="Calibri" w:hAnsi="Calibri"/>
                <w:color w:val="000000"/>
                <w:sz w:val="22"/>
                <w:szCs w:val="22"/>
              </w:rPr>
              <w:t>,</w:t>
            </w:r>
            <w:r>
              <w:rPr>
                <w:rFonts w:ascii="Calibri" w:hAnsi="Calibri"/>
                <w:color w:val="000000"/>
                <w:sz w:val="22"/>
                <w:szCs w:val="22"/>
              </w:rPr>
              <w:t>67 seconds</w:t>
            </w:r>
          </w:p>
        </w:tc>
      </w:tr>
      <w:tr w:rsidR="00313D49" w:rsidTr="00C220D4">
        <w:tc>
          <w:tcPr>
            <w:tcW w:w="2093" w:type="dxa"/>
          </w:tcPr>
          <w:p w:rsidR="00313D49" w:rsidRDefault="00313D49" w:rsidP="00A17546">
            <w:pPr>
              <w:pStyle w:val="BodyText"/>
            </w:pPr>
          </w:p>
        </w:tc>
        <w:tc>
          <w:tcPr>
            <w:tcW w:w="3538" w:type="dxa"/>
          </w:tcPr>
          <w:p w:rsidR="00313D49" w:rsidRPr="007F64B7" w:rsidRDefault="00313D49" w:rsidP="00C220D4">
            <w:pPr>
              <w:pStyle w:val="BodyText"/>
              <w:jc w:val="left"/>
            </w:pPr>
            <w:r w:rsidRPr="007F64B7">
              <w:t>Pollutant Releases – Areas</w:t>
            </w:r>
          </w:p>
        </w:tc>
        <w:tc>
          <w:tcPr>
            <w:tcW w:w="3538" w:type="dxa"/>
          </w:tcPr>
          <w:p w:rsidR="00313D49" w:rsidRPr="00C220D4" w:rsidRDefault="00313D49" w:rsidP="00C220D4">
            <w:pPr>
              <w:rPr>
                <w:rFonts w:ascii="Calibri" w:hAnsi="Calibri"/>
                <w:color w:val="000000"/>
                <w:sz w:val="22"/>
                <w:szCs w:val="22"/>
              </w:rPr>
            </w:pPr>
            <w:r>
              <w:rPr>
                <w:rFonts w:ascii="Calibri" w:hAnsi="Calibri"/>
                <w:color w:val="000000"/>
                <w:sz w:val="22"/>
                <w:szCs w:val="22"/>
              </w:rPr>
              <w:t>3</w:t>
            </w:r>
            <w:r w:rsidRPr="007F64B7">
              <w:rPr>
                <w:rFonts w:ascii="Calibri" w:hAnsi="Calibri"/>
                <w:color w:val="000000"/>
                <w:sz w:val="22"/>
                <w:szCs w:val="22"/>
              </w:rPr>
              <w:t>,</w:t>
            </w:r>
            <w:r>
              <w:rPr>
                <w:rFonts w:ascii="Calibri" w:hAnsi="Calibri"/>
                <w:color w:val="000000"/>
                <w:sz w:val="22"/>
                <w:szCs w:val="22"/>
              </w:rPr>
              <w:t>70 seconds</w:t>
            </w:r>
          </w:p>
        </w:tc>
      </w:tr>
      <w:tr w:rsidR="00313D49" w:rsidTr="00C220D4">
        <w:tc>
          <w:tcPr>
            <w:tcW w:w="2093" w:type="dxa"/>
          </w:tcPr>
          <w:p w:rsidR="00313D49" w:rsidRDefault="00313D49" w:rsidP="00A17546">
            <w:pPr>
              <w:pStyle w:val="BodyText"/>
            </w:pPr>
          </w:p>
        </w:tc>
        <w:tc>
          <w:tcPr>
            <w:tcW w:w="3538" w:type="dxa"/>
          </w:tcPr>
          <w:p w:rsidR="00313D49" w:rsidRPr="007F64B7" w:rsidRDefault="00313D49" w:rsidP="00C220D4">
            <w:pPr>
              <w:pStyle w:val="BodyText"/>
              <w:jc w:val="left"/>
            </w:pPr>
            <w:r w:rsidRPr="007F64B7">
              <w:t>Pollutant Releases – Area Comparison</w:t>
            </w:r>
          </w:p>
        </w:tc>
        <w:tc>
          <w:tcPr>
            <w:tcW w:w="3538" w:type="dxa"/>
          </w:tcPr>
          <w:p w:rsidR="00313D49" w:rsidRPr="00C220D4" w:rsidRDefault="00313D49" w:rsidP="00C220D4">
            <w:pPr>
              <w:rPr>
                <w:rFonts w:ascii="Calibri" w:hAnsi="Calibri"/>
                <w:color w:val="000000"/>
                <w:sz w:val="22"/>
                <w:szCs w:val="22"/>
              </w:rPr>
            </w:pPr>
            <w:r>
              <w:rPr>
                <w:rFonts w:ascii="Calibri" w:hAnsi="Calibri"/>
                <w:color w:val="000000"/>
                <w:sz w:val="22"/>
                <w:szCs w:val="22"/>
              </w:rPr>
              <w:t>2</w:t>
            </w:r>
            <w:r w:rsidRPr="007F64B7">
              <w:rPr>
                <w:rFonts w:ascii="Calibri" w:hAnsi="Calibri"/>
                <w:color w:val="000000"/>
                <w:sz w:val="22"/>
                <w:szCs w:val="22"/>
              </w:rPr>
              <w:t>,</w:t>
            </w:r>
            <w:r>
              <w:rPr>
                <w:rFonts w:ascii="Calibri" w:hAnsi="Calibri"/>
                <w:color w:val="000000"/>
                <w:sz w:val="22"/>
                <w:szCs w:val="22"/>
              </w:rPr>
              <w:t>49 seconds</w:t>
            </w:r>
          </w:p>
        </w:tc>
      </w:tr>
      <w:tr w:rsidR="00313D49" w:rsidTr="00C220D4">
        <w:tc>
          <w:tcPr>
            <w:tcW w:w="2093" w:type="dxa"/>
          </w:tcPr>
          <w:p w:rsidR="00313D49" w:rsidRDefault="00313D49" w:rsidP="00A17546">
            <w:pPr>
              <w:pStyle w:val="BodyText"/>
            </w:pPr>
          </w:p>
        </w:tc>
        <w:tc>
          <w:tcPr>
            <w:tcW w:w="3538" w:type="dxa"/>
          </w:tcPr>
          <w:p w:rsidR="00313D49" w:rsidRPr="007F64B7" w:rsidRDefault="00313D49" w:rsidP="00C220D4">
            <w:pPr>
              <w:pStyle w:val="BodyText"/>
              <w:jc w:val="left"/>
            </w:pPr>
            <w:r w:rsidRPr="007F64B7">
              <w:t>Pollutant Releases – Facilities</w:t>
            </w:r>
          </w:p>
        </w:tc>
        <w:tc>
          <w:tcPr>
            <w:tcW w:w="3538" w:type="dxa"/>
          </w:tcPr>
          <w:p w:rsidR="00313D49" w:rsidRPr="00C220D4" w:rsidRDefault="00313D49" w:rsidP="00C220D4">
            <w:pPr>
              <w:rPr>
                <w:rFonts w:ascii="Calibri" w:hAnsi="Calibri"/>
                <w:color w:val="000000"/>
                <w:sz w:val="22"/>
                <w:szCs w:val="22"/>
              </w:rPr>
            </w:pPr>
            <w:r>
              <w:rPr>
                <w:rFonts w:ascii="Calibri" w:hAnsi="Calibri"/>
                <w:color w:val="000000"/>
                <w:sz w:val="22"/>
                <w:szCs w:val="22"/>
              </w:rPr>
              <w:t>11,0 seconds</w:t>
            </w:r>
          </w:p>
        </w:tc>
      </w:tr>
      <w:tr w:rsidR="00313D49" w:rsidTr="00C220D4">
        <w:tc>
          <w:tcPr>
            <w:tcW w:w="2093" w:type="dxa"/>
          </w:tcPr>
          <w:p w:rsidR="00313D49" w:rsidRDefault="00313D49" w:rsidP="00A17546">
            <w:pPr>
              <w:pStyle w:val="BodyText"/>
            </w:pPr>
          </w:p>
        </w:tc>
        <w:tc>
          <w:tcPr>
            <w:tcW w:w="3538" w:type="dxa"/>
          </w:tcPr>
          <w:p w:rsidR="00313D49" w:rsidRPr="007F64B7" w:rsidRDefault="00313D49" w:rsidP="00C220D4">
            <w:pPr>
              <w:pStyle w:val="BodyText"/>
              <w:jc w:val="left"/>
            </w:pPr>
            <w:r w:rsidRPr="007F64B7">
              <w:t>Pollutant Releases – Confidentiality</w:t>
            </w:r>
          </w:p>
        </w:tc>
        <w:tc>
          <w:tcPr>
            <w:tcW w:w="3538" w:type="dxa"/>
          </w:tcPr>
          <w:p w:rsidR="00313D49" w:rsidRPr="00C220D4" w:rsidRDefault="00313D49" w:rsidP="00C220D4">
            <w:pPr>
              <w:rPr>
                <w:rFonts w:ascii="Calibri" w:hAnsi="Calibri"/>
                <w:color w:val="000000"/>
                <w:sz w:val="22"/>
                <w:szCs w:val="22"/>
              </w:rPr>
            </w:pPr>
            <w:r>
              <w:rPr>
                <w:rFonts w:ascii="Calibri" w:hAnsi="Calibri"/>
                <w:color w:val="000000"/>
                <w:sz w:val="22"/>
                <w:szCs w:val="22"/>
              </w:rPr>
              <w:t>12,9 seconds</w:t>
            </w:r>
          </w:p>
        </w:tc>
      </w:tr>
      <w:tr w:rsidR="00313D49" w:rsidTr="00A17546">
        <w:tc>
          <w:tcPr>
            <w:tcW w:w="2093" w:type="dxa"/>
          </w:tcPr>
          <w:p w:rsidR="00313D49" w:rsidRDefault="00313D49" w:rsidP="00A17546">
            <w:pPr>
              <w:pStyle w:val="BodyText"/>
            </w:pPr>
            <w:r>
              <w:t>Data Transfer Amount</w:t>
            </w:r>
          </w:p>
        </w:tc>
        <w:tc>
          <w:tcPr>
            <w:tcW w:w="3538" w:type="dxa"/>
          </w:tcPr>
          <w:p w:rsidR="00313D49" w:rsidRDefault="00A07A2B" w:rsidP="00A17546">
            <w:pPr>
              <w:pStyle w:val="BodyText"/>
            </w:pPr>
            <w:r>
              <w:t>KB Transmitted /</w:t>
            </w:r>
            <w:r w:rsidR="00313D49">
              <w:t xml:space="preserve"> sec / user</w:t>
            </w:r>
          </w:p>
        </w:tc>
        <w:tc>
          <w:tcPr>
            <w:tcW w:w="3538" w:type="dxa"/>
          </w:tcPr>
          <w:p w:rsidR="00313D49" w:rsidRDefault="00313D49" w:rsidP="00A17546">
            <w:pPr>
              <w:pStyle w:val="BodyText"/>
            </w:pPr>
            <w:r>
              <w:t>85</w:t>
            </w:r>
          </w:p>
        </w:tc>
      </w:tr>
      <w:tr w:rsidR="00313D49" w:rsidTr="00A17546">
        <w:tc>
          <w:tcPr>
            <w:tcW w:w="2093" w:type="dxa"/>
          </w:tcPr>
          <w:p w:rsidR="00313D49" w:rsidRDefault="00313D49" w:rsidP="00A17546">
            <w:pPr>
              <w:pStyle w:val="BodyText"/>
            </w:pPr>
            <w:r>
              <w:t>Pass / Fail</w:t>
            </w:r>
          </w:p>
        </w:tc>
        <w:tc>
          <w:tcPr>
            <w:tcW w:w="7076" w:type="dxa"/>
            <w:gridSpan w:val="2"/>
          </w:tcPr>
          <w:p w:rsidR="00313D49" w:rsidRDefault="00313D49" w:rsidP="00A17546">
            <w:pPr>
              <w:pStyle w:val="BodyText"/>
            </w:pPr>
            <w:r>
              <w:t>Pass</w:t>
            </w:r>
          </w:p>
        </w:tc>
      </w:tr>
      <w:tr w:rsidR="00313D49" w:rsidTr="001D6015">
        <w:trPr>
          <w:trHeight w:val="850"/>
        </w:trPr>
        <w:tc>
          <w:tcPr>
            <w:tcW w:w="2093" w:type="dxa"/>
          </w:tcPr>
          <w:p w:rsidR="00313D49" w:rsidRDefault="00313D49" w:rsidP="00A17546">
            <w:pPr>
              <w:pStyle w:val="BodyText"/>
            </w:pPr>
            <w:r>
              <w:t>Signature</w:t>
            </w:r>
          </w:p>
        </w:tc>
        <w:tc>
          <w:tcPr>
            <w:tcW w:w="7076" w:type="dxa"/>
            <w:gridSpan w:val="2"/>
          </w:tcPr>
          <w:p w:rsidR="00313D49" w:rsidRDefault="00313D49" w:rsidP="00A17546">
            <w:pPr>
              <w:pStyle w:val="BodyText"/>
            </w:pPr>
          </w:p>
        </w:tc>
      </w:tr>
    </w:tbl>
    <w:p w:rsidR="00243CDE" w:rsidRPr="00243CDE" w:rsidRDefault="00243CDE" w:rsidP="00243CDE">
      <w:pPr>
        <w:pStyle w:val="BodyText"/>
      </w:pPr>
    </w:p>
    <w:p w:rsidR="00F15BA2" w:rsidRPr="007F64B7" w:rsidRDefault="00F15BA2" w:rsidP="00F15BA2">
      <w:pPr>
        <w:pStyle w:val="BodyText"/>
      </w:pPr>
    </w:p>
    <w:p w:rsidR="00A61B44" w:rsidRPr="007F64B7" w:rsidRDefault="00A61B44" w:rsidP="006036CB">
      <w:pPr>
        <w:pStyle w:val="BodyText"/>
      </w:pPr>
    </w:p>
    <w:p w:rsidR="00B11E11" w:rsidRDefault="00B11E11">
      <w:pPr>
        <w:rPr>
          <w:rFonts w:cs="Arial"/>
          <w:caps/>
          <w:kern w:val="28"/>
          <w:sz w:val="22"/>
        </w:rPr>
      </w:pPr>
      <w:r>
        <w:br w:type="page"/>
      </w:r>
    </w:p>
    <w:p w:rsidR="00A61B44" w:rsidRDefault="00A61B44" w:rsidP="00A61B44">
      <w:pPr>
        <w:pStyle w:val="Heading3"/>
      </w:pPr>
      <w:r w:rsidRPr="007F64B7">
        <w:lastRenderedPageBreak/>
        <w:t>Pollutant Transfers</w:t>
      </w:r>
    </w:p>
    <w:tbl>
      <w:tblPr>
        <w:tblStyle w:val="TableHeader0"/>
        <w:tblW w:w="0" w:type="auto"/>
        <w:tblLook w:val="04A0"/>
      </w:tblPr>
      <w:tblGrid>
        <w:gridCol w:w="2093"/>
        <w:gridCol w:w="3538"/>
        <w:gridCol w:w="3538"/>
      </w:tblGrid>
      <w:tr w:rsidR="00243CDE" w:rsidTr="00A17546">
        <w:trPr>
          <w:cnfStyle w:val="100000000000"/>
        </w:trPr>
        <w:tc>
          <w:tcPr>
            <w:tcW w:w="2093" w:type="dxa"/>
          </w:tcPr>
          <w:p w:rsidR="00243CDE" w:rsidRDefault="00243CDE" w:rsidP="00A17546">
            <w:pPr>
              <w:pStyle w:val="BodyText"/>
            </w:pPr>
            <w:r>
              <w:t>Name</w:t>
            </w:r>
          </w:p>
        </w:tc>
        <w:tc>
          <w:tcPr>
            <w:tcW w:w="7076" w:type="dxa"/>
            <w:gridSpan w:val="2"/>
          </w:tcPr>
          <w:p w:rsidR="00243CDE" w:rsidRDefault="00243CDE" w:rsidP="00A17546">
            <w:pPr>
              <w:pStyle w:val="BodyText"/>
            </w:pPr>
          </w:p>
        </w:tc>
      </w:tr>
      <w:tr w:rsidR="003A47FE" w:rsidTr="00A17546">
        <w:tc>
          <w:tcPr>
            <w:tcW w:w="2093" w:type="dxa"/>
          </w:tcPr>
          <w:p w:rsidR="003A47FE" w:rsidRDefault="003A47FE" w:rsidP="00A17546">
            <w:pPr>
              <w:pStyle w:val="BodyText"/>
            </w:pPr>
            <w:r>
              <w:t>Build #</w:t>
            </w:r>
          </w:p>
        </w:tc>
        <w:tc>
          <w:tcPr>
            <w:tcW w:w="7076" w:type="dxa"/>
            <w:gridSpan w:val="2"/>
          </w:tcPr>
          <w:p w:rsidR="003A47FE" w:rsidRDefault="00E61474" w:rsidP="00A17546">
            <w:pPr>
              <w:pStyle w:val="BodyText"/>
            </w:pPr>
            <w:r>
              <w:t>4483</w:t>
            </w:r>
          </w:p>
        </w:tc>
      </w:tr>
      <w:tr w:rsidR="00243CDE" w:rsidTr="00A17546">
        <w:tc>
          <w:tcPr>
            <w:tcW w:w="2093" w:type="dxa"/>
          </w:tcPr>
          <w:p w:rsidR="00243CDE" w:rsidRDefault="00243CDE" w:rsidP="00A17546">
            <w:pPr>
              <w:pStyle w:val="BodyText"/>
            </w:pPr>
            <w:r>
              <w:t>Description</w:t>
            </w:r>
          </w:p>
        </w:tc>
        <w:tc>
          <w:tcPr>
            <w:tcW w:w="7076" w:type="dxa"/>
            <w:gridSpan w:val="2"/>
          </w:tcPr>
          <w:p w:rsidR="00243CDE" w:rsidRDefault="00C663DC" w:rsidP="00313D49">
            <w:pPr>
              <w:pStyle w:val="BodyText"/>
            </w:pPr>
            <w:r>
              <w:t xml:space="preserve">Performance test of the Pollutant Transfers search. All filters enabled. Heavy </w:t>
            </w:r>
            <w:r w:rsidR="00313D49">
              <w:t>m</w:t>
            </w:r>
            <w:r>
              <w:t>etals selected as Pollutant Group. All sub-sheets selected.</w:t>
            </w:r>
          </w:p>
        </w:tc>
      </w:tr>
      <w:tr w:rsidR="00243CDE" w:rsidTr="00A17546">
        <w:tc>
          <w:tcPr>
            <w:tcW w:w="2093" w:type="dxa"/>
          </w:tcPr>
          <w:p w:rsidR="00243CDE" w:rsidRDefault="00243CDE" w:rsidP="00A17546">
            <w:pPr>
              <w:pStyle w:val="BodyText"/>
            </w:pPr>
            <w:r>
              <w:t>Preconditions</w:t>
            </w:r>
          </w:p>
        </w:tc>
        <w:tc>
          <w:tcPr>
            <w:tcW w:w="7076" w:type="dxa"/>
            <w:gridSpan w:val="2"/>
          </w:tcPr>
          <w:p w:rsidR="00243CDE" w:rsidRDefault="00313D49" w:rsidP="00A17546">
            <w:pPr>
              <w:pStyle w:val="BodyText"/>
            </w:pPr>
            <w:r>
              <w:t>None</w:t>
            </w:r>
          </w:p>
        </w:tc>
      </w:tr>
      <w:tr w:rsidR="003A47FE" w:rsidTr="00C220D4">
        <w:tc>
          <w:tcPr>
            <w:tcW w:w="2093" w:type="dxa"/>
          </w:tcPr>
          <w:p w:rsidR="003A47FE" w:rsidRDefault="003A47FE" w:rsidP="00A17546">
            <w:pPr>
              <w:pStyle w:val="BodyText"/>
            </w:pPr>
            <w:r>
              <w:t>Results</w:t>
            </w:r>
          </w:p>
        </w:tc>
        <w:tc>
          <w:tcPr>
            <w:tcW w:w="3538" w:type="dxa"/>
          </w:tcPr>
          <w:p w:rsidR="003A47FE" w:rsidRDefault="003A47FE" w:rsidP="00C220D4">
            <w:pPr>
              <w:pStyle w:val="BodyText"/>
              <w:jc w:val="left"/>
            </w:pPr>
            <w:r>
              <w:t>Pollutant Transfers – Average</w:t>
            </w:r>
          </w:p>
        </w:tc>
        <w:tc>
          <w:tcPr>
            <w:tcW w:w="3538" w:type="dxa"/>
          </w:tcPr>
          <w:p w:rsidR="003A47FE" w:rsidRDefault="00C220D4" w:rsidP="00C220D4">
            <w:pPr>
              <w:pStyle w:val="BodyText"/>
              <w:jc w:val="left"/>
            </w:pPr>
            <w:r>
              <w:t>0,92 seconds</w:t>
            </w:r>
          </w:p>
        </w:tc>
      </w:tr>
      <w:tr w:rsidR="00C220D4" w:rsidTr="00C220D4">
        <w:tc>
          <w:tcPr>
            <w:tcW w:w="2093" w:type="dxa"/>
          </w:tcPr>
          <w:p w:rsidR="00C220D4" w:rsidRDefault="00C220D4" w:rsidP="00A17546">
            <w:pPr>
              <w:pStyle w:val="BodyText"/>
            </w:pPr>
          </w:p>
        </w:tc>
        <w:tc>
          <w:tcPr>
            <w:tcW w:w="3538" w:type="dxa"/>
          </w:tcPr>
          <w:p w:rsidR="00C220D4" w:rsidRPr="007F64B7" w:rsidRDefault="00C220D4" w:rsidP="00C220D4">
            <w:pPr>
              <w:pStyle w:val="BodyText"/>
              <w:jc w:val="left"/>
            </w:pPr>
            <w:r w:rsidRPr="007F64B7">
              <w:t>Pollutant Transfers – Summary</w:t>
            </w:r>
          </w:p>
        </w:tc>
        <w:tc>
          <w:tcPr>
            <w:tcW w:w="3538" w:type="dxa"/>
          </w:tcPr>
          <w:p w:rsidR="00C220D4" w:rsidRPr="00C220D4" w:rsidRDefault="00C220D4" w:rsidP="00C220D4">
            <w:pPr>
              <w:rPr>
                <w:rFonts w:ascii="Calibri" w:hAnsi="Calibri"/>
                <w:color w:val="000000"/>
                <w:sz w:val="22"/>
                <w:szCs w:val="22"/>
              </w:rPr>
            </w:pPr>
            <w:r w:rsidRPr="007F64B7">
              <w:rPr>
                <w:rFonts w:ascii="Calibri" w:hAnsi="Calibri"/>
                <w:color w:val="000000"/>
                <w:sz w:val="22"/>
                <w:szCs w:val="22"/>
              </w:rPr>
              <w:t>0,2</w:t>
            </w:r>
            <w:r>
              <w:rPr>
                <w:rFonts w:ascii="Calibri" w:hAnsi="Calibri"/>
                <w:color w:val="000000"/>
                <w:sz w:val="22"/>
                <w:szCs w:val="22"/>
              </w:rPr>
              <w:t>3 seconds</w:t>
            </w:r>
          </w:p>
        </w:tc>
      </w:tr>
      <w:tr w:rsidR="00C220D4" w:rsidTr="00C220D4">
        <w:tc>
          <w:tcPr>
            <w:tcW w:w="2093" w:type="dxa"/>
          </w:tcPr>
          <w:p w:rsidR="00C220D4" w:rsidRDefault="00C220D4" w:rsidP="00A17546">
            <w:pPr>
              <w:pStyle w:val="BodyText"/>
            </w:pPr>
          </w:p>
        </w:tc>
        <w:tc>
          <w:tcPr>
            <w:tcW w:w="3538" w:type="dxa"/>
          </w:tcPr>
          <w:p w:rsidR="00C220D4" w:rsidRPr="007F64B7" w:rsidRDefault="00C220D4" w:rsidP="00C220D4">
            <w:pPr>
              <w:pStyle w:val="BodyText"/>
              <w:jc w:val="left"/>
            </w:pPr>
            <w:r w:rsidRPr="007F64B7">
              <w:t>Pollutant Transfers – Activities</w:t>
            </w:r>
          </w:p>
        </w:tc>
        <w:tc>
          <w:tcPr>
            <w:tcW w:w="3538" w:type="dxa"/>
          </w:tcPr>
          <w:p w:rsidR="00C220D4" w:rsidRPr="00C220D4" w:rsidRDefault="00C220D4" w:rsidP="00C220D4">
            <w:pPr>
              <w:rPr>
                <w:rFonts w:ascii="Calibri" w:hAnsi="Calibri"/>
                <w:color w:val="000000"/>
                <w:sz w:val="22"/>
                <w:szCs w:val="22"/>
              </w:rPr>
            </w:pPr>
            <w:r w:rsidRPr="007F64B7">
              <w:rPr>
                <w:rFonts w:ascii="Calibri" w:hAnsi="Calibri"/>
                <w:color w:val="000000"/>
                <w:sz w:val="22"/>
                <w:szCs w:val="22"/>
              </w:rPr>
              <w:t>0,</w:t>
            </w:r>
            <w:r>
              <w:rPr>
                <w:rFonts w:ascii="Calibri" w:hAnsi="Calibri"/>
                <w:color w:val="000000"/>
                <w:sz w:val="22"/>
                <w:szCs w:val="22"/>
              </w:rPr>
              <w:t>47 seconds</w:t>
            </w:r>
          </w:p>
        </w:tc>
      </w:tr>
      <w:tr w:rsidR="00C220D4" w:rsidTr="00C220D4">
        <w:tc>
          <w:tcPr>
            <w:tcW w:w="2093" w:type="dxa"/>
          </w:tcPr>
          <w:p w:rsidR="00C220D4" w:rsidRDefault="00C220D4" w:rsidP="00A17546">
            <w:pPr>
              <w:pStyle w:val="BodyText"/>
            </w:pPr>
          </w:p>
        </w:tc>
        <w:tc>
          <w:tcPr>
            <w:tcW w:w="3538" w:type="dxa"/>
          </w:tcPr>
          <w:p w:rsidR="00C220D4" w:rsidRPr="007F64B7" w:rsidRDefault="00C220D4" w:rsidP="00C220D4">
            <w:pPr>
              <w:pStyle w:val="BodyText"/>
              <w:jc w:val="left"/>
            </w:pPr>
            <w:r w:rsidRPr="007F64B7">
              <w:t>Pollutant Transfers – Areas</w:t>
            </w:r>
          </w:p>
        </w:tc>
        <w:tc>
          <w:tcPr>
            <w:tcW w:w="3538" w:type="dxa"/>
          </w:tcPr>
          <w:p w:rsidR="00C220D4" w:rsidRPr="00C220D4" w:rsidRDefault="00C220D4" w:rsidP="00C220D4">
            <w:pPr>
              <w:rPr>
                <w:rFonts w:ascii="Calibri" w:hAnsi="Calibri"/>
                <w:color w:val="000000"/>
                <w:sz w:val="22"/>
                <w:szCs w:val="22"/>
              </w:rPr>
            </w:pPr>
            <w:r w:rsidRPr="007F64B7">
              <w:rPr>
                <w:rFonts w:ascii="Calibri" w:hAnsi="Calibri"/>
                <w:color w:val="000000"/>
                <w:sz w:val="22"/>
                <w:szCs w:val="22"/>
              </w:rPr>
              <w:t>0,</w:t>
            </w:r>
            <w:r>
              <w:rPr>
                <w:rFonts w:ascii="Calibri" w:hAnsi="Calibri"/>
                <w:color w:val="000000"/>
                <w:sz w:val="22"/>
                <w:szCs w:val="22"/>
              </w:rPr>
              <w:t>35 seconds</w:t>
            </w:r>
          </w:p>
        </w:tc>
      </w:tr>
      <w:tr w:rsidR="00C220D4" w:rsidTr="00C220D4">
        <w:tc>
          <w:tcPr>
            <w:tcW w:w="2093" w:type="dxa"/>
          </w:tcPr>
          <w:p w:rsidR="00C220D4" w:rsidRDefault="00C220D4" w:rsidP="00A17546">
            <w:pPr>
              <w:pStyle w:val="BodyText"/>
            </w:pPr>
          </w:p>
        </w:tc>
        <w:tc>
          <w:tcPr>
            <w:tcW w:w="3538" w:type="dxa"/>
          </w:tcPr>
          <w:p w:rsidR="00C220D4" w:rsidRPr="007F64B7" w:rsidRDefault="00C220D4" w:rsidP="00C220D4">
            <w:pPr>
              <w:pStyle w:val="BodyText"/>
              <w:jc w:val="left"/>
            </w:pPr>
            <w:r w:rsidRPr="007F64B7">
              <w:t>Pollutant Transfers – Area Comparison</w:t>
            </w:r>
          </w:p>
        </w:tc>
        <w:tc>
          <w:tcPr>
            <w:tcW w:w="3538" w:type="dxa"/>
          </w:tcPr>
          <w:p w:rsidR="00C220D4" w:rsidRPr="00C220D4" w:rsidRDefault="00C220D4" w:rsidP="00C220D4">
            <w:pPr>
              <w:rPr>
                <w:rFonts w:ascii="Calibri" w:hAnsi="Calibri"/>
                <w:color w:val="000000"/>
                <w:sz w:val="22"/>
                <w:szCs w:val="22"/>
              </w:rPr>
            </w:pPr>
            <w:r w:rsidRPr="007F64B7">
              <w:rPr>
                <w:rFonts w:ascii="Calibri" w:hAnsi="Calibri"/>
                <w:color w:val="000000"/>
                <w:sz w:val="22"/>
                <w:szCs w:val="22"/>
              </w:rPr>
              <w:t>0,</w:t>
            </w:r>
            <w:r>
              <w:rPr>
                <w:rFonts w:ascii="Calibri" w:hAnsi="Calibri"/>
                <w:color w:val="000000"/>
                <w:sz w:val="22"/>
                <w:szCs w:val="22"/>
              </w:rPr>
              <w:t>31 seconds</w:t>
            </w:r>
          </w:p>
        </w:tc>
      </w:tr>
      <w:tr w:rsidR="00C220D4" w:rsidTr="00C220D4">
        <w:tc>
          <w:tcPr>
            <w:tcW w:w="2093" w:type="dxa"/>
          </w:tcPr>
          <w:p w:rsidR="00C220D4" w:rsidRDefault="00C220D4" w:rsidP="00A17546">
            <w:pPr>
              <w:pStyle w:val="BodyText"/>
            </w:pPr>
          </w:p>
        </w:tc>
        <w:tc>
          <w:tcPr>
            <w:tcW w:w="3538" w:type="dxa"/>
          </w:tcPr>
          <w:p w:rsidR="00C220D4" w:rsidRPr="007F64B7" w:rsidRDefault="00C220D4" w:rsidP="00C220D4">
            <w:pPr>
              <w:pStyle w:val="BodyText"/>
              <w:jc w:val="left"/>
            </w:pPr>
            <w:r w:rsidRPr="007F64B7">
              <w:t>Pollutant Transfers – Facilities</w:t>
            </w:r>
          </w:p>
        </w:tc>
        <w:tc>
          <w:tcPr>
            <w:tcW w:w="3538" w:type="dxa"/>
          </w:tcPr>
          <w:p w:rsidR="00C220D4" w:rsidRPr="00C220D4" w:rsidRDefault="00C220D4" w:rsidP="00C220D4">
            <w:pPr>
              <w:rPr>
                <w:rFonts w:ascii="Calibri" w:hAnsi="Calibri"/>
                <w:color w:val="000000"/>
                <w:sz w:val="22"/>
                <w:szCs w:val="22"/>
              </w:rPr>
            </w:pPr>
            <w:r>
              <w:rPr>
                <w:rFonts w:ascii="Calibri" w:hAnsi="Calibri"/>
                <w:color w:val="000000"/>
                <w:sz w:val="22"/>
                <w:szCs w:val="22"/>
              </w:rPr>
              <w:t>2</w:t>
            </w:r>
            <w:r w:rsidRPr="007F64B7">
              <w:rPr>
                <w:rFonts w:ascii="Calibri" w:hAnsi="Calibri"/>
                <w:color w:val="000000"/>
                <w:sz w:val="22"/>
                <w:szCs w:val="22"/>
              </w:rPr>
              <w:t>,</w:t>
            </w:r>
            <w:r>
              <w:rPr>
                <w:rFonts w:ascii="Calibri" w:hAnsi="Calibri"/>
                <w:color w:val="000000"/>
                <w:sz w:val="22"/>
                <w:szCs w:val="22"/>
              </w:rPr>
              <w:t>12 seconds</w:t>
            </w:r>
          </w:p>
        </w:tc>
      </w:tr>
      <w:tr w:rsidR="00C220D4" w:rsidTr="00C220D4">
        <w:tc>
          <w:tcPr>
            <w:tcW w:w="2093" w:type="dxa"/>
          </w:tcPr>
          <w:p w:rsidR="00C220D4" w:rsidRDefault="00C220D4" w:rsidP="00A17546">
            <w:pPr>
              <w:pStyle w:val="BodyText"/>
            </w:pPr>
          </w:p>
        </w:tc>
        <w:tc>
          <w:tcPr>
            <w:tcW w:w="3538" w:type="dxa"/>
          </w:tcPr>
          <w:p w:rsidR="00C220D4" w:rsidRPr="007F64B7" w:rsidRDefault="00C220D4" w:rsidP="00C220D4">
            <w:pPr>
              <w:pStyle w:val="BodyText"/>
              <w:jc w:val="left"/>
            </w:pPr>
            <w:r w:rsidRPr="007F64B7">
              <w:t>Pollutant Transfers – Confidentiality</w:t>
            </w:r>
          </w:p>
        </w:tc>
        <w:tc>
          <w:tcPr>
            <w:tcW w:w="3538" w:type="dxa"/>
          </w:tcPr>
          <w:p w:rsidR="00C220D4" w:rsidRPr="00C220D4" w:rsidRDefault="00C220D4" w:rsidP="00C220D4">
            <w:pPr>
              <w:rPr>
                <w:rFonts w:ascii="Calibri" w:hAnsi="Calibri"/>
                <w:color w:val="000000"/>
                <w:sz w:val="22"/>
                <w:szCs w:val="22"/>
              </w:rPr>
            </w:pPr>
            <w:r>
              <w:rPr>
                <w:rFonts w:ascii="Calibri" w:hAnsi="Calibri"/>
                <w:color w:val="000000"/>
                <w:sz w:val="22"/>
                <w:szCs w:val="22"/>
              </w:rPr>
              <w:t>2</w:t>
            </w:r>
            <w:r w:rsidRPr="007F64B7">
              <w:rPr>
                <w:rFonts w:ascii="Calibri" w:hAnsi="Calibri"/>
                <w:color w:val="000000"/>
                <w:sz w:val="22"/>
                <w:szCs w:val="22"/>
              </w:rPr>
              <w:t>,1</w:t>
            </w:r>
            <w:r>
              <w:rPr>
                <w:rFonts w:ascii="Calibri" w:hAnsi="Calibri"/>
                <w:color w:val="000000"/>
                <w:sz w:val="22"/>
                <w:szCs w:val="22"/>
              </w:rPr>
              <w:t>0 seconds</w:t>
            </w:r>
          </w:p>
        </w:tc>
      </w:tr>
      <w:tr w:rsidR="00653891" w:rsidTr="00A17546">
        <w:tc>
          <w:tcPr>
            <w:tcW w:w="2093" w:type="dxa"/>
          </w:tcPr>
          <w:p w:rsidR="00653891" w:rsidRDefault="00653891" w:rsidP="00A17546">
            <w:pPr>
              <w:pStyle w:val="BodyText"/>
            </w:pPr>
            <w:r>
              <w:t>Data Transfer Amount</w:t>
            </w:r>
          </w:p>
        </w:tc>
        <w:tc>
          <w:tcPr>
            <w:tcW w:w="3538" w:type="dxa"/>
          </w:tcPr>
          <w:p w:rsidR="00653891" w:rsidRDefault="00A07A2B" w:rsidP="00A17546">
            <w:pPr>
              <w:pStyle w:val="BodyText"/>
            </w:pPr>
            <w:r>
              <w:t>KB Transmitted /</w:t>
            </w:r>
            <w:r w:rsidR="00653891">
              <w:t xml:space="preserve"> sec / user</w:t>
            </w:r>
          </w:p>
        </w:tc>
        <w:tc>
          <w:tcPr>
            <w:tcW w:w="3538" w:type="dxa"/>
          </w:tcPr>
          <w:p w:rsidR="00653891" w:rsidRDefault="00653891" w:rsidP="00A17546">
            <w:pPr>
              <w:pStyle w:val="BodyText"/>
            </w:pPr>
            <w:r>
              <w:t>114</w:t>
            </w:r>
          </w:p>
        </w:tc>
      </w:tr>
      <w:tr w:rsidR="00243CDE" w:rsidTr="00A17546">
        <w:tc>
          <w:tcPr>
            <w:tcW w:w="2093" w:type="dxa"/>
          </w:tcPr>
          <w:p w:rsidR="00243CDE" w:rsidRDefault="00243CDE" w:rsidP="00A17546">
            <w:pPr>
              <w:pStyle w:val="BodyText"/>
            </w:pPr>
            <w:r>
              <w:t>Pass / Fail</w:t>
            </w:r>
          </w:p>
        </w:tc>
        <w:tc>
          <w:tcPr>
            <w:tcW w:w="7076" w:type="dxa"/>
            <w:gridSpan w:val="2"/>
          </w:tcPr>
          <w:p w:rsidR="00243CDE" w:rsidRDefault="0027263C" w:rsidP="00A17546">
            <w:pPr>
              <w:pStyle w:val="BodyText"/>
            </w:pPr>
            <w:r>
              <w:t>Pass</w:t>
            </w:r>
          </w:p>
        </w:tc>
      </w:tr>
      <w:tr w:rsidR="00472452" w:rsidTr="001D6015">
        <w:trPr>
          <w:trHeight w:val="850"/>
        </w:trPr>
        <w:tc>
          <w:tcPr>
            <w:tcW w:w="2093" w:type="dxa"/>
          </w:tcPr>
          <w:p w:rsidR="00472452" w:rsidRDefault="00472452" w:rsidP="00A17546">
            <w:pPr>
              <w:pStyle w:val="BodyText"/>
            </w:pPr>
            <w:r>
              <w:t>Signature</w:t>
            </w:r>
          </w:p>
        </w:tc>
        <w:tc>
          <w:tcPr>
            <w:tcW w:w="7076" w:type="dxa"/>
            <w:gridSpan w:val="2"/>
          </w:tcPr>
          <w:p w:rsidR="00472452" w:rsidRDefault="00472452" w:rsidP="00A17546">
            <w:pPr>
              <w:pStyle w:val="BodyText"/>
            </w:pPr>
          </w:p>
        </w:tc>
      </w:tr>
    </w:tbl>
    <w:p w:rsidR="00950B40" w:rsidRDefault="00950B40">
      <w:pPr>
        <w:rPr>
          <w:rFonts w:cs="Arial"/>
          <w:caps/>
          <w:kern w:val="28"/>
          <w:sz w:val="22"/>
        </w:rPr>
      </w:pPr>
      <w:r>
        <w:br w:type="page"/>
      </w:r>
    </w:p>
    <w:p w:rsidR="00F15BA2" w:rsidRDefault="00F15BA2" w:rsidP="00F15BA2">
      <w:pPr>
        <w:pStyle w:val="Heading3"/>
      </w:pPr>
      <w:r w:rsidRPr="007F64B7">
        <w:lastRenderedPageBreak/>
        <w:t>Waste Transfers</w:t>
      </w:r>
    </w:p>
    <w:tbl>
      <w:tblPr>
        <w:tblStyle w:val="TableHeader0"/>
        <w:tblW w:w="0" w:type="auto"/>
        <w:tblLook w:val="04A0"/>
      </w:tblPr>
      <w:tblGrid>
        <w:gridCol w:w="2093"/>
        <w:gridCol w:w="3538"/>
        <w:gridCol w:w="3538"/>
      </w:tblGrid>
      <w:tr w:rsidR="00243CDE" w:rsidTr="00A17546">
        <w:trPr>
          <w:cnfStyle w:val="100000000000"/>
        </w:trPr>
        <w:tc>
          <w:tcPr>
            <w:tcW w:w="2093" w:type="dxa"/>
          </w:tcPr>
          <w:p w:rsidR="00243CDE" w:rsidRDefault="00243CDE" w:rsidP="00A17546">
            <w:pPr>
              <w:pStyle w:val="BodyText"/>
            </w:pPr>
            <w:r>
              <w:t>Name</w:t>
            </w:r>
          </w:p>
        </w:tc>
        <w:tc>
          <w:tcPr>
            <w:tcW w:w="7076" w:type="dxa"/>
            <w:gridSpan w:val="2"/>
          </w:tcPr>
          <w:p w:rsidR="00243CDE" w:rsidRDefault="00243CDE" w:rsidP="00A17546">
            <w:pPr>
              <w:pStyle w:val="BodyText"/>
            </w:pPr>
          </w:p>
        </w:tc>
      </w:tr>
      <w:tr w:rsidR="001B0312" w:rsidTr="00A17546">
        <w:tc>
          <w:tcPr>
            <w:tcW w:w="2093" w:type="dxa"/>
          </w:tcPr>
          <w:p w:rsidR="001B0312" w:rsidRDefault="001B0312" w:rsidP="00A17546">
            <w:pPr>
              <w:pStyle w:val="BodyText"/>
            </w:pPr>
            <w:r>
              <w:t>Build #</w:t>
            </w:r>
          </w:p>
        </w:tc>
        <w:tc>
          <w:tcPr>
            <w:tcW w:w="7076" w:type="dxa"/>
            <w:gridSpan w:val="2"/>
          </w:tcPr>
          <w:p w:rsidR="001B0312" w:rsidRDefault="001B0312" w:rsidP="00A17546">
            <w:pPr>
              <w:pStyle w:val="BodyText"/>
            </w:pPr>
            <w:r>
              <w:t>4483</w:t>
            </w:r>
          </w:p>
        </w:tc>
      </w:tr>
      <w:tr w:rsidR="00243CDE" w:rsidTr="00A17546">
        <w:tc>
          <w:tcPr>
            <w:tcW w:w="2093" w:type="dxa"/>
          </w:tcPr>
          <w:p w:rsidR="00243CDE" w:rsidRDefault="00243CDE" w:rsidP="00A17546">
            <w:pPr>
              <w:pStyle w:val="BodyText"/>
            </w:pPr>
            <w:r>
              <w:t>Description</w:t>
            </w:r>
          </w:p>
        </w:tc>
        <w:tc>
          <w:tcPr>
            <w:tcW w:w="7076" w:type="dxa"/>
            <w:gridSpan w:val="2"/>
          </w:tcPr>
          <w:p w:rsidR="00243CDE" w:rsidRDefault="00A07A2B" w:rsidP="00A07A2B">
            <w:pPr>
              <w:pStyle w:val="BodyText"/>
            </w:pPr>
            <w:r>
              <w:t>Performance test of the Pollutant Transfers search. All filters enabled. All sub-sheets selected.</w:t>
            </w:r>
          </w:p>
        </w:tc>
      </w:tr>
      <w:tr w:rsidR="00243CDE" w:rsidTr="00A17546">
        <w:tc>
          <w:tcPr>
            <w:tcW w:w="2093" w:type="dxa"/>
          </w:tcPr>
          <w:p w:rsidR="00243CDE" w:rsidRDefault="00243CDE" w:rsidP="00A17546">
            <w:pPr>
              <w:pStyle w:val="BodyText"/>
            </w:pPr>
            <w:r>
              <w:t>Preconditions</w:t>
            </w:r>
          </w:p>
        </w:tc>
        <w:tc>
          <w:tcPr>
            <w:tcW w:w="7076" w:type="dxa"/>
            <w:gridSpan w:val="2"/>
          </w:tcPr>
          <w:p w:rsidR="00243CDE" w:rsidRDefault="00A210DC" w:rsidP="00A17546">
            <w:pPr>
              <w:pStyle w:val="BodyText"/>
            </w:pPr>
            <w:r>
              <w:t>None</w:t>
            </w:r>
          </w:p>
        </w:tc>
      </w:tr>
      <w:tr w:rsidR="003A47FE" w:rsidTr="00C220D4">
        <w:tc>
          <w:tcPr>
            <w:tcW w:w="2093" w:type="dxa"/>
          </w:tcPr>
          <w:p w:rsidR="003A47FE" w:rsidRDefault="003A47FE" w:rsidP="00A17546">
            <w:pPr>
              <w:pStyle w:val="BodyText"/>
            </w:pPr>
            <w:r>
              <w:t>Results</w:t>
            </w:r>
          </w:p>
        </w:tc>
        <w:tc>
          <w:tcPr>
            <w:tcW w:w="3538" w:type="dxa"/>
          </w:tcPr>
          <w:p w:rsidR="003A47FE" w:rsidRDefault="003A47FE" w:rsidP="00C220D4">
            <w:pPr>
              <w:pStyle w:val="BodyText"/>
              <w:jc w:val="left"/>
            </w:pPr>
            <w:r>
              <w:t>Waste Transfers – Average</w:t>
            </w:r>
          </w:p>
        </w:tc>
        <w:tc>
          <w:tcPr>
            <w:tcW w:w="3538" w:type="dxa"/>
          </w:tcPr>
          <w:p w:rsidR="003A47FE" w:rsidRDefault="00C220D4" w:rsidP="00C220D4">
            <w:pPr>
              <w:pStyle w:val="BodyText"/>
              <w:jc w:val="left"/>
            </w:pPr>
            <w:r>
              <w:t>1,78 seconds</w:t>
            </w:r>
          </w:p>
        </w:tc>
      </w:tr>
      <w:tr w:rsidR="00C220D4" w:rsidTr="00C220D4">
        <w:tc>
          <w:tcPr>
            <w:tcW w:w="2093" w:type="dxa"/>
          </w:tcPr>
          <w:p w:rsidR="00C220D4" w:rsidRDefault="00C220D4" w:rsidP="00A17546">
            <w:pPr>
              <w:pStyle w:val="BodyText"/>
            </w:pPr>
          </w:p>
        </w:tc>
        <w:tc>
          <w:tcPr>
            <w:tcW w:w="3538" w:type="dxa"/>
          </w:tcPr>
          <w:p w:rsidR="00C220D4" w:rsidRPr="007F64B7" w:rsidRDefault="00C220D4" w:rsidP="00C220D4">
            <w:pPr>
              <w:pStyle w:val="BodyText"/>
              <w:jc w:val="left"/>
            </w:pPr>
            <w:r w:rsidRPr="007F64B7">
              <w:t>Waste Transfers – Summary</w:t>
            </w:r>
          </w:p>
        </w:tc>
        <w:tc>
          <w:tcPr>
            <w:tcW w:w="3538" w:type="dxa"/>
          </w:tcPr>
          <w:p w:rsidR="00C220D4" w:rsidRPr="00C220D4" w:rsidRDefault="00C220D4" w:rsidP="00C220D4">
            <w:pPr>
              <w:rPr>
                <w:rFonts w:ascii="Calibri" w:hAnsi="Calibri"/>
                <w:color w:val="000000"/>
                <w:sz w:val="22"/>
                <w:szCs w:val="22"/>
              </w:rPr>
            </w:pPr>
            <w:r w:rsidRPr="007F64B7">
              <w:rPr>
                <w:rFonts w:ascii="Calibri" w:hAnsi="Calibri"/>
                <w:color w:val="000000"/>
                <w:sz w:val="22"/>
                <w:szCs w:val="22"/>
              </w:rPr>
              <w:t>1,</w:t>
            </w:r>
            <w:r>
              <w:rPr>
                <w:rFonts w:ascii="Calibri" w:hAnsi="Calibri"/>
                <w:color w:val="000000"/>
                <w:sz w:val="22"/>
                <w:szCs w:val="22"/>
              </w:rPr>
              <w:t>14 seconds</w:t>
            </w:r>
          </w:p>
        </w:tc>
      </w:tr>
      <w:tr w:rsidR="00C220D4" w:rsidTr="00C220D4">
        <w:tc>
          <w:tcPr>
            <w:tcW w:w="2093" w:type="dxa"/>
          </w:tcPr>
          <w:p w:rsidR="00C220D4" w:rsidRDefault="00C220D4" w:rsidP="00A17546">
            <w:pPr>
              <w:pStyle w:val="BodyText"/>
            </w:pPr>
          </w:p>
        </w:tc>
        <w:tc>
          <w:tcPr>
            <w:tcW w:w="3538" w:type="dxa"/>
          </w:tcPr>
          <w:p w:rsidR="00C220D4" w:rsidRPr="007F64B7" w:rsidRDefault="00C220D4" w:rsidP="00C220D4">
            <w:pPr>
              <w:pStyle w:val="BodyText"/>
              <w:jc w:val="left"/>
            </w:pPr>
            <w:r w:rsidRPr="007F64B7">
              <w:t>Waste Transfers – Activities</w:t>
            </w:r>
          </w:p>
        </w:tc>
        <w:tc>
          <w:tcPr>
            <w:tcW w:w="3538" w:type="dxa"/>
          </w:tcPr>
          <w:p w:rsidR="00C220D4" w:rsidRPr="00C220D4" w:rsidRDefault="00C220D4" w:rsidP="00C220D4">
            <w:pPr>
              <w:rPr>
                <w:rFonts w:ascii="Calibri" w:hAnsi="Calibri"/>
                <w:color w:val="000000"/>
                <w:sz w:val="22"/>
                <w:szCs w:val="22"/>
              </w:rPr>
            </w:pPr>
            <w:r w:rsidRPr="007F64B7">
              <w:rPr>
                <w:rFonts w:ascii="Calibri" w:hAnsi="Calibri"/>
                <w:color w:val="000000"/>
                <w:sz w:val="22"/>
                <w:szCs w:val="22"/>
              </w:rPr>
              <w:t>0,</w:t>
            </w:r>
            <w:r>
              <w:rPr>
                <w:rFonts w:ascii="Calibri" w:hAnsi="Calibri"/>
                <w:color w:val="000000"/>
                <w:sz w:val="22"/>
                <w:szCs w:val="22"/>
              </w:rPr>
              <w:t>79 seconds</w:t>
            </w:r>
          </w:p>
        </w:tc>
      </w:tr>
      <w:tr w:rsidR="00C220D4" w:rsidTr="00C220D4">
        <w:tc>
          <w:tcPr>
            <w:tcW w:w="2093" w:type="dxa"/>
          </w:tcPr>
          <w:p w:rsidR="00C220D4" w:rsidRDefault="00C220D4" w:rsidP="00A17546">
            <w:pPr>
              <w:pStyle w:val="BodyText"/>
            </w:pPr>
          </w:p>
        </w:tc>
        <w:tc>
          <w:tcPr>
            <w:tcW w:w="3538" w:type="dxa"/>
          </w:tcPr>
          <w:p w:rsidR="00C220D4" w:rsidRPr="007F64B7" w:rsidRDefault="00C220D4" w:rsidP="00C220D4">
            <w:pPr>
              <w:pStyle w:val="BodyText"/>
              <w:jc w:val="left"/>
            </w:pPr>
            <w:r w:rsidRPr="007F64B7">
              <w:t>Waste Transfers – Areas</w:t>
            </w:r>
          </w:p>
        </w:tc>
        <w:tc>
          <w:tcPr>
            <w:tcW w:w="3538" w:type="dxa"/>
          </w:tcPr>
          <w:p w:rsidR="00C220D4" w:rsidRPr="00C220D4" w:rsidRDefault="00C220D4" w:rsidP="00C220D4">
            <w:pPr>
              <w:rPr>
                <w:rFonts w:ascii="Calibri" w:hAnsi="Calibri"/>
                <w:color w:val="000000"/>
                <w:sz w:val="22"/>
                <w:szCs w:val="22"/>
              </w:rPr>
            </w:pPr>
            <w:r>
              <w:rPr>
                <w:rFonts w:ascii="Calibri" w:hAnsi="Calibri"/>
                <w:color w:val="000000"/>
                <w:sz w:val="22"/>
                <w:szCs w:val="22"/>
              </w:rPr>
              <w:t>1</w:t>
            </w:r>
            <w:r w:rsidRPr="007F64B7">
              <w:rPr>
                <w:rFonts w:ascii="Calibri" w:hAnsi="Calibri"/>
                <w:color w:val="000000"/>
                <w:sz w:val="22"/>
                <w:szCs w:val="22"/>
              </w:rPr>
              <w:t>,</w:t>
            </w:r>
            <w:r>
              <w:rPr>
                <w:rFonts w:ascii="Calibri" w:hAnsi="Calibri"/>
                <w:color w:val="000000"/>
                <w:sz w:val="22"/>
                <w:szCs w:val="22"/>
              </w:rPr>
              <w:t>14 seconds</w:t>
            </w:r>
          </w:p>
        </w:tc>
      </w:tr>
      <w:tr w:rsidR="00C220D4" w:rsidTr="00C220D4">
        <w:tc>
          <w:tcPr>
            <w:tcW w:w="2093" w:type="dxa"/>
          </w:tcPr>
          <w:p w:rsidR="00C220D4" w:rsidRDefault="00C220D4" w:rsidP="00A17546">
            <w:pPr>
              <w:pStyle w:val="BodyText"/>
            </w:pPr>
          </w:p>
        </w:tc>
        <w:tc>
          <w:tcPr>
            <w:tcW w:w="3538" w:type="dxa"/>
          </w:tcPr>
          <w:p w:rsidR="00C220D4" w:rsidRPr="007F64B7" w:rsidRDefault="00C220D4" w:rsidP="00C220D4">
            <w:pPr>
              <w:pStyle w:val="BodyText"/>
              <w:jc w:val="left"/>
            </w:pPr>
            <w:r w:rsidRPr="007F64B7">
              <w:t>Waste Transfers – Area Comparison</w:t>
            </w:r>
          </w:p>
        </w:tc>
        <w:tc>
          <w:tcPr>
            <w:tcW w:w="3538" w:type="dxa"/>
          </w:tcPr>
          <w:p w:rsidR="00C220D4" w:rsidRPr="00C220D4" w:rsidRDefault="00C220D4" w:rsidP="00C220D4">
            <w:pPr>
              <w:rPr>
                <w:rFonts w:ascii="Calibri" w:hAnsi="Calibri"/>
                <w:color w:val="000000"/>
                <w:sz w:val="22"/>
                <w:szCs w:val="22"/>
              </w:rPr>
            </w:pPr>
            <w:r>
              <w:rPr>
                <w:rFonts w:ascii="Calibri" w:hAnsi="Calibri"/>
                <w:color w:val="000000"/>
                <w:sz w:val="22"/>
                <w:szCs w:val="22"/>
              </w:rPr>
              <w:t>0,95 seconds</w:t>
            </w:r>
          </w:p>
        </w:tc>
      </w:tr>
      <w:tr w:rsidR="00C220D4" w:rsidTr="00C220D4">
        <w:tc>
          <w:tcPr>
            <w:tcW w:w="2093" w:type="dxa"/>
          </w:tcPr>
          <w:p w:rsidR="00C220D4" w:rsidRDefault="00C220D4" w:rsidP="00A17546">
            <w:pPr>
              <w:pStyle w:val="BodyText"/>
            </w:pPr>
          </w:p>
        </w:tc>
        <w:tc>
          <w:tcPr>
            <w:tcW w:w="3538" w:type="dxa"/>
          </w:tcPr>
          <w:p w:rsidR="00C220D4" w:rsidRPr="007F64B7" w:rsidRDefault="00C220D4" w:rsidP="00C220D4">
            <w:pPr>
              <w:pStyle w:val="BodyText"/>
              <w:jc w:val="left"/>
            </w:pPr>
            <w:r w:rsidRPr="007F64B7">
              <w:t>Waste Transfers – Facilities</w:t>
            </w:r>
          </w:p>
        </w:tc>
        <w:tc>
          <w:tcPr>
            <w:tcW w:w="3538" w:type="dxa"/>
          </w:tcPr>
          <w:p w:rsidR="00C220D4" w:rsidRPr="00C220D4" w:rsidRDefault="00C220D4" w:rsidP="00C220D4">
            <w:pPr>
              <w:rPr>
                <w:rFonts w:ascii="Calibri" w:hAnsi="Calibri"/>
                <w:color w:val="000000"/>
                <w:sz w:val="22"/>
                <w:szCs w:val="22"/>
              </w:rPr>
            </w:pPr>
            <w:r>
              <w:rPr>
                <w:rFonts w:ascii="Calibri" w:hAnsi="Calibri"/>
                <w:color w:val="000000"/>
                <w:sz w:val="22"/>
                <w:szCs w:val="22"/>
              </w:rPr>
              <w:t>3,11 seconds</w:t>
            </w:r>
          </w:p>
        </w:tc>
      </w:tr>
      <w:tr w:rsidR="00C220D4" w:rsidTr="00C220D4">
        <w:tc>
          <w:tcPr>
            <w:tcW w:w="2093" w:type="dxa"/>
          </w:tcPr>
          <w:p w:rsidR="00C220D4" w:rsidRDefault="00C220D4" w:rsidP="00A17546">
            <w:pPr>
              <w:pStyle w:val="BodyText"/>
            </w:pPr>
          </w:p>
        </w:tc>
        <w:tc>
          <w:tcPr>
            <w:tcW w:w="3538" w:type="dxa"/>
          </w:tcPr>
          <w:p w:rsidR="00C220D4" w:rsidRPr="007F64B7" w:rsidRDefault="00C220D4" w:rsidP="00C220D4">
            <w:pPr>
              <w:pStyle w:val="BodyText"/>
              <w:jc w:val="left"/>
            </w:pPr>
            <w:r w:rsidRPr="007F64B7">
              <w:t>Waste Transfers – Hazardous Transboundary</w:t>
            </w:r>
          </w:p>
        </w:tc>
        <w:tc>
          <w:tcPr>
            <w:tcW w:w="3538" w:type="dxa"/>
          </w:tcPr>
          <w:p w:rsidR="00C220D4" w:rsidRPr="00C220D4" w:rsidRDefault="00C220D4" w:rsidP="00C220D4">
            <w:pPr>
              <w:rPr>
                <w:rFonts w:ascii="Calibri" w:hAnsi="Calibri"/>
                <w:color w:val="000000"/>
                <w:sz w:val="22"/>
                <w:szCs w:val="22"/>
              </w:rPr>
            </w:pPr>
            <w:r>
              <w:rPr>
                <w:rFonts w:ascii="Calibri" w:hAnsi="Calibri"/>
                <w:color w:val="000000"/>
                <w:sz w:val="22"/>
                <w:szCs w:val="22"/>
              </w:rPr>
              <w:t>3</w:t>
            </w:r>
            <w:r w:rsidRPr="007F64B7">
              <w:rPr>
                <w:rFonts w:ascii="Calibri" w:hAnsi="Calibri"/>
                <w:color w:val="000000"/>
                <w:sz w:val="22"/>
                <w:szCs w:val="22"/>
              </w:rPr>
              <w:t>,55</w:t>
            </w:r>
            <w:r>
              <w:rPr>
                <w:rFonts w:ascii="Calibri" w:hAnsi="Calibri"/>
                <w:color w:val="000000"/>
                <w:sz w:val="22"/>
                <w:szCs w:val="22"/>
              </w:rPr>
              <w:t xml:space="preserve"> seconds</w:t>
            </w:r>
          </w:p>
        </w:tc>
      </w:tr>
      <w:tr w:rsidR="00653891" w:rsidTr="00A17546">
        <w:tc>
          <w:tcPr>
            <w:tcW w:w="2093" w:type="dxa"/>
          </w:tcPr>
          <w:p w:rsidR="00653891" w:rsidRDefault="00653891" w:rsidP="00A17546">
            <w:pPr>
              <w:pStyle w:val="BodyText"/>
            </w:pPr>
            <w:r>
              <w:t>Data Transfer Amount</w:t>
            </w:r>
          </w:p>
        </w:tc>
        <w:tc>
          <w:tcPr>
            <w:tcW w:w="3538" w:type="dxa"/>
          </w:tcPr>
          <w:p w:rsidR="00653891" w:rsidRDefault="00A07A2B" w:rsidP="00A17546">
            <w:pPr>
              <w:pStyle w:val="BodyText"/>
            </w:pPr>
            <w:r>
              <w:t>KB Transmitted /</w:t>
            </w:r>
            <w:r w:rsidR="00653891">
              <w:t xml:space="preserve"> sec / user</w:t>
            </w:r>
          </w:p>
        </w:tc>
        <w:tc>
          <w:tcPr>
            <w:tcW w:w="3538" w:type="dxa"/>
          </w:tcPr>
          <w:p w:rsidR="00653891" w:rsidRDefault="00653891" w:rsidP="00A17546">
            <w:pPr>
              <w:pStyle w:val="BodyText"/>
            </w:pPr>
            <w:r>
              <w:t>112</w:t>
            </w:r>
          </w:p>
        </w:tc>
      </w:tr>
      <w:tr w:rsidR="00653891" w:rsidTr="00A17546">
        <w:tc>
          <w:tcPr>
            <w:tcW w:w="2093" w:type="dxa"/>
          </w:tcPr>
          <w:p w:rsidR="00653891" w:rsidRDefault="00653891" w:rsidP="00A17546">
            <w:pPr>
              <w:pStyle w:val="BodyText"/>
            </w:pPr>
            <w:r>
              <w:t>Pass / Fail</w:t>
            </w:r>
          </w:p>
        </w:tc>
        <w:tc>
          <w:tcPr>
            <w:tcW w:w="7076" w:type="dxa"/>
            <w:gridSpan w:val="2"/>
          </w:tcPr>
          <w:p w:rsidR="00653891" w:rsidRDefault="0027263C" w:rsidP="00A17546">
            <w:pPr>
              <w:pStyle w:val="BodyText"/>
            </w:pPr>
            <w:r>
              <w:t>Pass</w:t>
            </w:r>
          </w:p>
        </w:tc>
      </w:tr>
      <w:tr w:rsidR="00472452" w:rsidTr="001D6015">
        <w:trPr>
          <w:trHeight w:val="850"/>
        </w:trPr>
        <w:tc>
          <w:tcPr>
            <w:tcW w:w="2093" w:type="dxa"/>
          </w:tcPr>
          <w:p w:rsidR="00472452" w:rsidRDefault="00472452" w:rsidP="00A17546">
            <w:pPr>
              <w:pStyle w:val="BodyText"/>
            </w:pPr>
            <w:r>
              <w:t>Signature</w:t>
            </w:r>
          </w:p>
        </w:tc>
        <w:tc>
          <w:tcPr>
            <w:tcW w:w="7076" w:type="dxa"/>
            <w:gridSpan w:val="2"/>
          </w:tcPr>
          <w:p w:rsidR="00472452" w:rsidRDefault="00472452" w:rsidP="00A17546">
            <w:pPr>
              <w:pStyle w:val="BodyText"/>
            </w:pPr>
          </w:p>
        </w:tc>
      </w:tr>
    </w:tbl>
    <w:p w:rsidR="00243CDE" w:rsidRPr="00243CDE" w:rsidRDefault="00243CDE" w:rsidP="00243CDE">
      <w:pPr>
        <w:pStyle w:val="BodyText"/>
      </w:pPr>
    </w:p>
    <w:p w:rsidR="00F15BA2" w:rsidRPr="007F64B7" w:rsidRDefault="00F15BA2" w:rsidP="006036CB">
      <w:pPr>
        <w:pStyle w:val="BodyText"/>
      </w:pPr>
    </w:p>
    <w:p w:rsidR="005949E3" w:rsidRPr="007F64B7" w:rsidRDefault="00F15BA2" w:rsidP="002C54A3">
      <w:pPr>
        <w:pStyle w:val="BodyText"/>
        <w:sectPr w:rsidR="005949E3" w:rsidRPr="007F64B7" w:rsidSect="00236BB8">
          <w:headerReference w:type="even" r:id="rId18"/>
          <w:footnotePr>
            <w:numRestart w:val="eachSect"/>
          </w:footnotePr>
          <w:pgSz w:w="11909" w:h="16834" w:code="9"/>
          <w:pgMar w:top="2160" w:right="1440" w:bottom="1298" w:left="1440" w:header="1225" w:footer="646" w:gutter="0"/>
          <w:cols w:space="708"/>
          <w:docGrid w:linePitch="326"/>
        </w:sectPr>
      </w:pPr>
      <w:r w:rsidRPr="007F64B7">
        <w:t xml:space="preserve"> </w:t>
      </w:r>
    </w:p>
    <w:p w:rsidR="00A33883" w:rsidRPr="007F64B7" w:rsidRDefault="00A33883" w:rsidP="00A33883">
      <w:pPr>
        <w:pStyle w:val="Heading1"/>
      </w:pPr>
      <w:bookmarkStart w:id="43" w:name="_Toc242684249"/>
      <w:r w:rsidRPr="007F64B7">
        <w:lastRenderedPageBreak/>
        <w:t>Appendix</w:t>
      </w:r>
      <w:bookmarkEnd w:id="43"/>
    </w:p>
    <w:p w:rsidR="00A33883" w:rsidRPr="007F64B7" w:rsidRDefault="003055F0" w:rsidP="00A33883">
      <w:pPr>
        <w:pStyle w:val="Heading2"/>
      </w:pPr>
      <w:bookmarkStart w:id="44" w:name="_Toc242684250"/>
      <w:r w:rsidRPr="007F64B7">
        <w:t xml:space="preserve">Detailed </w:t>
      </w:r>
      <w:r w:rsidR="00A33883" w:rsidRPr="007F64B7">
        <w:t>Performance Test Results</w:t>
      </w:r>
      <w:bookmarkEnd w:id="44"/>
    </w:p>
    <w:p w:rsidR="00EB4ACD" w:rsidRPr="007F64B7" w:rsidRDefault="00EB4ACD">
      <w:pPr>
        <w:rPr>
          <w:rFonts w:cs="Arial"/>
          <w:caps/>
          <w:kern w:val="28"/>
          <w:sz w:val="22"/>
        </w:rPr>
      </w:pPr>
      <w:r w:rsidRPr="007F64B7">
        <w:br w:type="page"/>
      </w:r>
    </w:p>
    <w:p w:rsidR="00A33883" w:rsidRPr="007F64B7" w:rsidRDefault="00A33883" w:rsidP="00A33883">
      <w:pPr>
        <w:pStyle w:val="Heading3"/>
      </w:pPr>
      <w:r w:rsidRPr="007F64B7">
        <w:lastRenderedPageBreak/>
        <w:t>Facility Level</w:t>
      </w:r>
    </w:p>
    <w:p w:rsidR="00AC1E88" w:rsidRPr="007F64B7" w:rsidRDefault="00AC1E88" w:rsidP="00AC1E88">
      <w:pPr>
        <w:rPr>
          <w:rFonts w:cs="Arial"/>
          <w:szCs w:val="24"/>
        </w:rPr>
      </w:pPr>
      <w:r w:rsidRPr="007F64B7">
        <w:rPr>
          <w:rFonts w:cs="Arial"/>
          <w:b/>
          <w:bCs/>
          <w:szCs w:val="24"/>
        </w:rPr>
        <w:t>Response time, sec</w:t>
      </w:r>
      <w:r w:rsidR="00C41F72" w:rsidRPr="007F64B7">
        <w:rPr>
          <w:rFonts w:cs="Arial"/>
          <w:b/>
          <w:bCs/>
          <w:szCs w:val="24"/>
        </w:rPr>
        <w:t xml:space="preserve"> (0 – 10 Users)</w:t>
      </w:r>
      <w:r w:rsidRPr="007F64B7">
        <w:rPr>
          <w:rFonts w:cs="Arial"/>
          <w:szCs w:val="24"/>
        </w:rPr>
        <w:t xml:space="preserve"> </w:t>
      </w:r>
    </w:p>
    <w:tbl>
      <w:tblPr>
        <w:tblW w:w="5000" w:type="pct"/>
        <w:tblCellSpacing w:w="0" w:type="dxa"/>
        <w:tblBorders>
          <w:top w:val="outset" w:sz="6" w:space="0" w:color="D4D0C8"/>
          <w:left w:val="outset" w:sz="6" w:space="0" w:color="D4D0C8"/>
          <w:bottom w:val="outset" w:sz="6" w:space="0" w:color="D4D0C8"/>
          <w:right w:val="outset" w:sz="6" w:space="0" w:color="D4D0C8"/>
        </w:tblBorders>
        <w:tblCellMar>
          <w:top w:w="60" w:type="dxa"/>
          <w:left w:w="60" w:type="dxa"/>
          <w:bottom w:w="60" w:type="dxa"/>
          <w:right w:w="60" w:type="dxa"/>
        </w:tblCellMar>
        <w:tblLook w:val="04A0"/>
      </w:tblPr>
      <w:tblGrid>
        <w:gridCol w:w="1417"/>
        <w:gridCol w:w="753"/>
        <w:gridCol w:w="314"/>
        <w:gridCol w:w="582"/>
        <w:gridCol w:w="582"/>
        <w:gridCol w:w="582"/>
        <w:gridCol w:w="581"/>
        <w:gridCol w:w="581"/>
        <w:gridCol w:w="581"/>
        <w:gridCol w:w="581"/>
        <w:gridCol w:w="581"/>
        <w:gridCol w:w="581"/>
        <w:gridCol w:w="581"/>
        <w:gridCol w:w="581"/>
        <w:gridCol w:w="581"/>
        <w:gridCol w:w="581"/>
        <w:gridCol w:w="581"/>
        <w:gridCol w:w="581"/>
        <w:gridCol w:w="581"/>
        <w:gridCol w:w="581"/>
        <w:gridCol w:w="581"/>
        <w:gridCol w:w="581"/>
      </w:tblGrid>
      <w:tr w:rsidR="00513025" w:rsidRPr="00D645BF"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D645BF">
              <w:rPr>
                <w:rFonts w:cs="Arial"/>
                <w:sz w:val="14"/>
                <w:szCs w:val="14"/>
                <w:lang w:val="da-DK"/>
              </w:rPr>
              <w:t>Name</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Users</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1</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2</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3</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4</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5</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6</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7</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8</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9</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513025" w:rsidRPr="00D645BF" w:rsidRDefault="00513025" w:rsidP="00464EBA">
            <w:pPr>
              <w:rPr>
                <w:rFonts w:cs="Arial"/>
                <w:sz w:val="14"/>
                <w:szCs w:val="14"/>
                <w:lang w:val="da-DK"/>
              </w:rPr>
            </w:pPr>
            <w:r w:rsidRPr="00513025">
              <w:rPr>
                <w:rFonts w:cs="Arial"/>
                <w:sz w:val="14"/>
                <w:szCs w:val="14"/>
                <w:lang w:val="da-DK"/>
              </w:rPr>
              <w:t>10</w:t>
            </w:r>
          </w:p>
        </w:tc>
      </w:tr>
      <w:tr w:rsidR="00513025" w:rsidRPr="00D645BF"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513025">
              <w:rPr>
                <w:rFonts w:cs="Arial"/>
                <w:sz w:val="14"/>
                <w:szCs w:val="14"/>
                <w:lang w:val="da-DK"/>
              </w:rPr>
              <w:t>F</w:t>
            </w:r>
            <w:r w:rsidRPr="00D645BF">
              <w:rPr>
                <w:rFonts w:cs="Arial"/>
                <w:sz w:val="14"/>
                <w:szCs w:val="14"/>
                <w:lang w:val="da-DK"/>
              </w:rPr>
              <w:t>acilities</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1,67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1,68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1,62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1,71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1,83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1,68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1,75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1,88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2,17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1,94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1,65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1,78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1,84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1,89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1,74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1,72</w:t>
            </w:r>
          </w:p>
        </w:tc>
      </w:tr>
      <w:tr w:rsidR="00513025" w:rsidRPr="00D645BF"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1,89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2,14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2,32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2,49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2,61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2,72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3,04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3,39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3,9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3,59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4,17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4,64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4,15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4,73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6,12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4,17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5,0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4,1</w:t>
            </w:r>
          </w:p>
        </w:tc>
      </w:tr>
      <w:tr w:rsidR="00513025" w:rsidRPr="00D645BF"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2,3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2,02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2,48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2,81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3,15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3,01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3,41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3,82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5,07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6,82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4,68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8,02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8,81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5,95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9,63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13,8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8,14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9,86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6,41</w:t>
            </w:r>
          </w:p>
        </w:tc>
      </w:tr>
      <w:tr w:rsidR="00513025" w:rsidRPr="00D645BF"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2,69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2,96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3,18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4,26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3,73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3,99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4,8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7,85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13,4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5,74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15,4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13,0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8,02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17,6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19,7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20,7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10,9</w:t>
            </w:r>
          </w:p>
        </w:tc>
      </w:tr>
      <w:tr w:rsidR="00513025" w:rsidRPr="00D645BF"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Confidentiality</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1,02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1,03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1,04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1,08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1,08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1,02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1,07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1,09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0,99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1,31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1,23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1,16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1,09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1,21</w:t>
            </w:r>
          </w:p>
        </w:tc>
      </w:tr>
      <w:tr w:rsidR="00513025" w:rsidRPr="00D645BF"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1,13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1,27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1,19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1,51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1,81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1,85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1,74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2,03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2,09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2,43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2,11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3,22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2,04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2,57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2,24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4,72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2,92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1,82</w:t>
            </w:r>
          </w:p>
        </w:tc>
      </w:tr>
      <w:tr w:rsidR="00513025" w:rsidRPr="00D645BF"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1,28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1,45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1,35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2,02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1,81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2,31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2,55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2,12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2,94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3,64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3,61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3,04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6,92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2,87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5,42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3,53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12,3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7,5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513025" w:rsidRPr="00D645BF" w:rsidRDefault="00513025" w:rsidP="00464EBA">
            <w:pPr>
              <w:rPr>
                <w:rFonts w:cs="Arial"/>
                <w:sz w:val="14"/>
                <w:szCs w:val="14"/>
                <w:lang w:val="da-DK"/>
              </w:rPr>
            </w:pPr>
            <w:r w:rsidRPr="00D645BF">
              <w:rPr>
                <w:rFonts w:cs="Arial"/>
                <w:sz w:val="14"/>
                <w:szCs w:val="14"/>
                <w:lang w:val="da-DK"/>
              </w:rPr>
              <w:t>2,28</w:t>
            </w:r>
          </w:p>
        </w:tc>
      </w:tr>
      <w:tr w:rsidR="00513025" w:rsidRPr="00D645BF"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1,37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1,52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1,54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2,45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2,04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2,63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3,63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2,77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5,11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10,3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5,86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5,05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11,6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5,37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15,0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9,22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18,6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17,0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513025" w:rsidRPr="00D645BF" w:rsidRDefault="00513025" w:rsidP="00464EBA">
            <w:pPr>
              <w:rPr>
                <w:rFonts w:cs="Arial"/>
                <w:sz w:val="14"/>
                <w:szCs w:val="14"/>
                <w:lang w:val="da-DK"/>
              </w:rPr>
            </w:pPr>
            <w:r w:rsidRPr="00D645BF">
              <w:rPr>
                <w:rFonts w:cs="Arial"/>
                <w:sz w:val="14"/>
                <w:szCs w:val="14"/>
                <w:lang w:val="da-DK"/>
              </w:rPr>
              <w:t>2,96</w:t>
            </w:r>
          </w:p>
        </w:tc>
      </w:tr>
    </w:tbl>
    <w:p w:rsidR="00EB4ACD" w:rsidRPr="007F64B7" w:rsidRDefault="00AC1E88">
      <w:pPr>
        <w:rPr>
          <w:rFonts w:cs="Arial"/>
          <w:caps/>
          <w:kern w:val="28"/>
          <w:sz w:val="22"/>
        </w:rPr>
      </w:pPr>
      <w:r w:rsidRPr="007F64B7">
        <w:rPr>
          <w:rFonts w:ascii="Times New Roman" w:hAnsi="Times New Roman"/>
          <w:szCs w:val="24"/>
        </w:rPr>
        <w:br/>
      </w:r>
      <w:r w:rsidR="00C41F72" w:rsidRPr="007F64B7">
        <w:rPr>
          <w:rFonts w:cs="Arial"/>
          <w:b/>
          <w:bCs/>
          <w:szCs w:val="24"/>
        </w:rPr>
        <w:t>Response time, sec (</w:t>
      </w:r>
      <w:r w:rsidR="00D0424A" w:rsidRPr="007F64B7">
        <w:rPr>
          <w:rFonts w:cs="Arial"/>
          <w:b/>
          <w:bCs/>
          <w:szCs w:val="24"/>
        </w:rPr>
        <w:t>2</w:t>
      </w:r>
      <w:r w:rsidR="00C41F72" w:rsidRPr="007F64B7">
        <w:rPr>
          <w:rFonts w:cs="Arial"/>
          <w:b/>
          <w:bCs/>
          <w:szCs w:val="24"/>
        </w:rPr>
        <w:t>0 – 100 Users)</w:t>
      </w:r>
    </w:p>
    <w:tbl>
      <w:tblPr>
        <w:tblW w:w="5000" w:type="pct"/>
        <w:tblCellSpacing w:w="0" w:type="dxa"/>
        <w:tblBorders>
          <w:top w:val="outset" w:sz="6" w:space="0" w:color="D4D0C8"/>
          <w:left w:val="outset" w:sz="6" w:space="0" w:color="D4D0C8"/>
          <w:bottom w:val="outset" w:sz="6" w:space="0" w:color="D4D0C8"/>
          <w:right w:val="outset" w:sz="6" w:space="0" w:color="D4D0C8"/>
        </w:tblBorders>
        <w:tblCellMar>
          <w:top w:w="60" w:type="dxa"/>
          <w:left w:w="60" w:type="dxa"/>
          <w:bottom w:w="60" w:type="dxa"/>
          <w:right w:w="60" w:type="dxa"/>
        </w:tblCellMar>
        <w:tblLook w:val="04A0"/>
      </w:tblPr>
      <w:tblGrid>
        <w:gridCol w:w="1389"/>
        <w:gridCol w:w="737"/>
        <w:gridCol w:w="570"/>
        <w:gridCol w:w="570"/>
        <w:gridCol w:w="570"/>
        <w:gridCol w:w="570"/>
        <w:gridCol w:w="570"/>
        <w:gridCol w:w="570"/>
        <w:gridCol w:w="570"/>
        <w:gridCol w:w="570"/>
        <w:gridCol w:w="570"/>
        <w:gridCol w:w="570"/>
        <w:gridCol w:w="570"/>
        <w:gridCol w:w="570"/>
        <w:gridCol w:w="570"/>
        <w:gridCol w:w="570"/>
        <w:gridCol w:w="570"/>
        <w:gridCol w:w="570"/>
        <w:gridCol w:w="570"/>
        <w:gridCol w:w="570"/>
        <w:gridCol w:w="570"/>
        <w:gridCol w:w="570"/>
      </w:tblGrid>
      <w:tr w:rsidR="00513025" w:rsidRPr="007F64B7" w:rsidTr="007F64B7">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rPr>
                <w:rFonts w:cs="Arial"/>
                <w:sz w:val="14"/>
                <w:szCs w:val="14"/>
              </w:rPr>
            </w:pP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rPr>
                <w:rFonts w:cs="Arial"/>
                <w:sz w:val="14"/>
                <w:szCs w:val="14"/>
              </w:rPr>
            </w:pPr>
            <w:r w:rsidRPr="007F64B7">
              <w:rPr>
                <w:rFonts w:cs="Arial"/>
                <w:sz w:val="14"/>
                <w:szCs w:val="14"/>
              </w:rPr>
              <w:t>Users</w:t>
            </w:r>
          </w:p>
        </w:tc>
        <w:tc>
          <w:tcPr>
            <w:tcW w:w="0" w:type="auto"/>
            <w:gridSpan w:val="10"/>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D0424A" w:rsidP="007F64B7">
            <w:pPr>
              <w:jc w:val="center"/>
              <w:rPr>
                <w:rFonts w:cs="Arial"/>
                <w:sz w:val="14"/>
                <w:szCs w:val="14"/>
              </w:rPr>
            </w:pPr>
            <w:r w:rsidRPr="007F64B7">
              <w:rPr>
                <w:rFonts w:cs="Arial"/>
                <w:sz w:val="14"/>
                <w:szCs w:val="14"/>
              </w:rPr>
              <w:t>2</w:t>
            </w:r>
            <w:r w:rsidR="00C41F72" w:rsidRPr="007F64B7">
              <w:rPr>
                <w:rFonts w:cs="Arial"/>
                <w:sz w:val="14"/>
                <w:szCs w:val="14"/>
              </w:rPr>
              <w:t>0 Users</w:t>
            </w:r>
          </w:p>
        </w:tc>
        <w:tc>
          <w:tcPr>
            <w:tcW w:w="0" w:type="auto"/>
            <w:gridSpan w:val="10"/>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100 Users</w:t>
            </w:r>
          </w:p>
        </w:tc>
      </w:tr>
      <w:tr w:rsidR="00513025" w:rsidRPr="007F64B7" w:rsidTr="007F64B7">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rPr>
                <w:rFonts w:cs="Arial"/>
                <w:sz w:val="14"/>
                <w:szCs w:val="14"/>
              </w:rPr>
            </w:pPr>
            <w:r w:rsidRPr="007F64B7">
              <w:rPr>
                <w:rFonts w:cs="Arial"/>
                <w:sz w:val="14"/>
                <w:szCs w:val="14"/>
              </w:rPr>
              <w:t>Name</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rPr>
                <w:rFonts w:cs="Arial"/>
                <w:sz w:val="14"/>
                <w:szCs w:val="14"/>
              </w:rPr>
            </w:pPr>
            <w:r w:rsidRPr="007F64B7">
              <w:rPr>
                <w:rFonts w:cs="Arial"/>
                <w:sz w:val="14"/>
                <w:szCs w:val="14"/>
              </w:rPr>
              <w:t>Time</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1.5</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3</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4,5</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6</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7,5</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9</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12</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13,5</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15</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16,5</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18</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19,5</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21</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22,5</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24</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25,5</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27</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C41F72" w:rsidRPr="007F64B7" w:rsidRDefault="00C41F72" w:rsidP="007F64B7">
            <w:pPr>
              <w:jc w:val="center"/>
              <w:rPr>
                <w:rFonts w:cs="Arial"/>
                <w:sz w:val="14"/>
                <w:szCs w:val="14"/>
              </w:rPr>
            </w:pPr>
            <w:r w:rsidRPr="007F64B7">
              <w:rPr>
                <w:rFonts w:cs="Arial"/>
                <w:sz w:val="14"/>
                <w:szCs w:val="14"/>
              </w:rPr>
              <w:t>28,5</w:t>
            </w:r>
          </w:p>
        </w:tc>
      </w:tr>
      <w:tr w:rsidR="00513025" w:rsidRPr="007F64B7" w:rsidTr="007F64B7">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Facilities</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2,36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3,74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3,45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2,9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2,15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3,05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2,38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1,93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2,19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4,75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39,0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27,9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39,7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3,67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30,5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2,72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5,25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4,7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2,36</w:t>
            </w:r>
          </w:p>
        </w:tc>
      </w:tr>
      <w:tr w:rsidR="00513025" w:rsidRPr="007F64B7" w:rsidTr="007F64B7">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10,6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5,39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6,6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7,26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7,91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5,86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5,5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7,72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9,02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26,8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55,8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78,6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65,6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32,5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91,5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35,4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46,6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46,8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26,6</w:t>
            </w:r>
          </w:p>
        </w:tc>
      </w:tr>
      <w:tr w:rsidR="00513025" w:rsidRPr="007F64B7" w:rsidTr="007F64B7">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15,9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7,41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8,52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11,7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12,5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19,5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8,23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9,25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13,9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16,3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39,2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80,2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121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89,6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89,9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120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78,2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66,9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70,3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74,2</w:t>
            </w:r>
          </w:p>
        </w:tc>
      </w:tr>
      <w:tr w:rsidR="00513025" w:rsidRPr="007F64B7" w:rsidTr="007F64B7">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16,5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9,14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10,2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17,4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20,4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30,1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13,2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19,2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23,7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28,6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42,7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100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121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89,6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116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120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107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66,9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72,8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119</w:t>
            </w:r>
          </w:p>
        </w:tc>
      </w:tr>
      <w:tr w:rsidR="00513025" w:rsidRPr="007F64B7" w:rsidTr="007F64B7">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Confidentiality</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1,67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1,88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2,45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2,56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2,13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1,33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2,56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1,38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1,31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1,27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2,3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16,6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10,8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36,0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3,89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48,1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1,17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9,55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2,01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1,69</w:t>
            </w:r>
          </w:p>
        </w:tc>
      </w:tr>
      <w:tr w:rsidR="00513025" w:rsidRPr="007F64B7" w:rsidTr="007F64B7">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3,58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3,9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4,28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5,51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4,25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5,33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3,96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3,7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3,38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3,62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13,6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45,4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60,8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41,5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36,9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69,4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17,1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61,5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14,9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27,2</w:t>
            </w:r>
          </w:p>
        </w:tc>
      </w:tr>
      <w:tr w:rsidR="00513025" w:rsidRPr="007F64B7" w:rsidTr="007F64B7">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5,08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5,52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5,37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9,14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5,64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11,1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5,24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5,84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5,53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6,74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20,4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75,1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49,8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97,8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91,9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44,1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102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30,2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C41F72" w:rsidRPr="007F64B7" w:rsidRDefault="00C41F72" w:rsidP="007F64B7">
            <w:pPr>
              <w:rPr>
                <w:rFonts w:cs="Arial"/>
                <w:sz w:val="14"/>
                <w:szCs w:val="14"/>
              </w:rPr>
            </w:pPr>
            <w:r w:rsidRPr="007F64B7">
              <w:rPr>
                <w:rFonts w:cs="Arial"/>
                <w:sz w:val="14"/>
                <w:szCs w:val="14"/>
              </w:rPr>
              <w:t>71,4</w:t>
            </w:r>
          </w:p>
        </w:tc>
      </w:tr>
      <w:tr w:rsidR="00513025" w:rsidRPr="007F64B7" w:rsidTr="007F64B7">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8,54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9,05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6,76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13,9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8,7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18,9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10,3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14,8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16,2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23,4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29,5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83,3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49,8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113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91,9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94,5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102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34,4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C41F72" w:rsidRPr="007F64B7" w:rsidRDefault="00C41F72" w:rsidP="007F64B7">
            <w:pPr>
              <w:rPr>
                <w:rFonts w:cs="Arial"/>
                <w:sz w:val="14"/>
                <w:szCs w:val="14"/>
              </w:rPr>
            </w:pPr>
            <w:r w:rsidRPr="007F64B7">
              <w:rPr>
                <w:rFonts w:cs="Arial"/>
                <w:sz w:val="14"/>
                <w:szCs w:val="14"/>
              </w:rPr>
              <w:t>121</w:t>
            </w:r>
          </w:p>
        </w:tc>
      </w:tr>
    </w:tbl>
    <w:p w:rsidR="00C41F72" w:rsidRPr="007F64B7" w:rsidRDefault="00C41F72">
      <w:pPr>
        <w:rPr>
          <w:rFonts w:cs="Arial"/>
          <w:caps/>
          <w:kern w:val="28"/>
          <w:sz w:val="22"/>
        </w:rPr>
      </w:pPr>
      <w:r w:rsidRPr="007F64B7">
        <w:br w:type="page"/>
      </w:r>
    </w:p>
    <w:p w:rsidR="00A33883" w:rsidRPr="007F64B7" w:rsidRDefault="00A33883" w:rsidP="00A33883">
      <w:pPr>
        <w:pStyle w:val="Heading3"/>
      </w:pPr>
      <w:r w:rsidRPr="007F64B7">
        <w:lastRenderedPageBreak/>
        <w:t>Industrial Activity</w:t>
      </w:r>
    </w:p>
    <w:p w:rsidR="00AC1E88" w:rsidRPr="007F64B7" w:rsidRDefault="00AC1E88" w:rsidP="00AC1E88">
      <w:pPr>
        <w:rPr>
          <w:rFonts w:cs="Arial"/>
          <w:szCs w:val="24"/>
        </w:rPr>
      </w:pPr>
      <w:r w:rsidRPr="007F64B7">
        <w:rPr>
          <w:rFonts w:cs="Arial"/>
          <w:b/>
          <w:bCs/>
          <w:szCs w:val="24"/>
        </w:rPr>
        <w:t xml:space="preserve">Response time, </w:t>
      </w:r>
      <w:r w:rsidR="00D11693" w:rsidRPr="007F64B7">
        <w:rPr>
          <w:rFonts w:cs="Arial"/>
          <w:b/>
          <w:bCs/>
          <w:szCs w:val="24"/>
        </w:rPr>
        <w:t>sec (0 – 10 Users)</w:t>
      </w:r>
    </w:p>
    <w:tbl>
      <w:tblPr>
        <w:tblW w:w="5000" w:type="pct"/>
        <w:tblCellSpacing w:w="0" w:type="dxa"/>
        <w:tblBorders>
          <w:top w:val="outset" w:sz="6" w:space="0" w:color="D4D0C8"/>
          <w:left w:val="outset" w:sz="6" w:space="0" w:color="D4D0C8"/>
          <w:bottom w:val="outset" w:sz="6" w:space="0" w:color="D4D0C8"/>
          <w:right w:val="outset" w:sz="6" w:space="0" w:color="D4D0C8"/>
        </w:tblBorders>
        <w:tblCellMar>
          <w:top w:w="60" w:type="dxa"/>
          <w:left w:w="60" w:type="dxa"/>
          <w:bottom w:w="60" w:type="dxa"/>
          <w:right w:w="60" w:type="dxa"/>
        </w:tblCellMar>
        <w:tblLook w:val="04A0"/>
      </w:tblPr>
      <w:tblGrid>
        <w:gridCol w:w="1769"/>
        <w:gridCol w:w="731"/>
        <w:gridCol w:w="305"/>
        <w:gridCol w:w="565"/>
        <w:gridCol w:w="565"/>
        <w:gridCol w:w="565"/>
        <w:gridCol w:w="565"/>
        <w:gridCol w:w="565"/>
        <w:gridCol w:w="564"/>
        <w:gridCol w:w="564"/>
        <w:gridCol w:w="564"/>
        <w:gridCol w:w="564"/>
        <w:gridCol w:w="564"/>
        <w:gridCol w:w="564"/>
        <w:gridCol w:w="564"/>
        <w:gridCol w:w="564"/>
        <w:gridCol w:w="564"/>
        <w:gridCol w:w="564"/>
        <w:gridCol w:w="564"/>
        <w:gridCol w:w="564"/>
        <w:gridCol w:w="564"/>
        <w:gridCol w:w="564"/>
      </w:tblGrid>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Name</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Users</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1</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2</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3</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4</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5</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6</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7</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8</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9</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AC1E88" w:rsidRPr="007F64B7" w:rsidRDefault="00AC1E88" w:rsidP="00AC1E88">
            <w:pPr>
              <w:rPr>
                <w:rFonts w:cs="Arial"/>
                <w:sz w:val="14"/>
                <w:szCs w:val="14"/>
              </w:rPr>
            </w:pPr>
            <w:r w:rsidRPr="007F64B7">
              <w:rPr>
                <w:rFonts w:cs="Arial"/>
                <w:sz w:val="14"/>
                <w:szCs w:val="14"/>
              </w:rPr>
              <w:t>10</w:t>
            </w:r>
          </w:p>
        </w:tc>
      </w:tr>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Pollutant Releases</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0,93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1,33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0,99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1,21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1,18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1,24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1,32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0,04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1,08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0,91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1,69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1,01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0,97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0,91</w:t>
            </w:r>
          </w:p>
        </w:tc>
      </w:tr>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1,82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1,71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1,88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1,45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1,83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1,72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1,85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2,07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1,82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1,92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1,79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2,95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1,99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1,54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1,67</w:t>
            </w:r>
          </w:p>
        </w:tc>
      </w:tr>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3,49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2,08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2,33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2,76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1,51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1,73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2,58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2,03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2,41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3,65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2,59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2,58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2,36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3,74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2,78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2,11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1,78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2,62</w:t>
            </w:r>
          </w:p>
        </w:tc>
      </w:tr>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4,11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2,08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3,17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1,61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2,02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4,15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2,42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2,94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3,46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4,37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3,16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3,89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2,69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4,56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3,61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3,21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3,78</w:t>
            </w:r>
          </w:p>
        </w:tc>
      </w:tr>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Pollutant Transfers</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0,57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0,53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0,66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0,59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0,66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0,74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0,67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0,75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0,94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0,83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0,06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0,57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0,56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1,18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0,56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0,62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0,53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0,53</w:t>
            </w:r>
          </w:p>
        </w:tc>
      </w:tr>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0,94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1,01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0,85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1,21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1,44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1,71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1,23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2,28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0,95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1,14</w:t>
            </w:r>
          </w:p>
        </w:tc>
      </w:tr>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1,57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2,77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1,74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2,25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1,07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1,59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2,17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1,59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1,84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1,82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2,54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1,74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2,01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2,01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3,01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1,85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1,55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2,08</w:t>
            </w:r>
          </w:p>
        </w:tc>
      </w:tr>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1,77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3,45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2,75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3,01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2,69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3,54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1,86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2,75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2,42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3,09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1,86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2,89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2,85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3,75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1,93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2,03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3,61</w:t>
            </w:r>
          </w:p>
        </w:tc>
      </w:tr>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Waste Transfers</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0,83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0,88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0,85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0,87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0,92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0,95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0,89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1,06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0,03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0,82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0,93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1,26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0,97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0,84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0,81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0,82</w:t>
            </w:r>
          </w:p>
        </w:tc>
      </w:tr>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1,14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1,75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1,22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1,16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1,11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1,43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1,45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1,49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1,24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1,18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1,19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1,51</w:t>
            </w:r>
          </w:p>
        </w:tc>
      </w:tr>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1,59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3,48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1,59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1,56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1,39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2,04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1,62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1,57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1,82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1,94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1,65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1,72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1,76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2,41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1,61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1,41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1,49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2,67</w:t>
            </w:r>
          </w:p>
        </w:tc>
      </w:tr>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1,65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4,44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1,77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2,17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2,07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3,09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1,79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1,94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2,49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2,53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2,19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2,29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3,13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1,78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1,66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2,06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4,76</w:t>
            </w:r>
          </w:p>
        </w:tc>
      </w:tr>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Confidentiality</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0,73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0,82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0,75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0,76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0,78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0,82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0,86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0,99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0,92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0,74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0,72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0,79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0,74</w:t>
            </w:r>
          </w:p>
        </w:tc>
      </w:tr>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0,84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2,08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0,92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0,9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1,12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1,18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1,06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1,29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1,17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1,17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1,57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1,28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1,06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1,37</w:t>
            </w:r>
          </w:p>
        </w:tc>
      </w:tr>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1,08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5,15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1,94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1,04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0,98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1,79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1,64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1,28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1,89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1,58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1,77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1,49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1,48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1,48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1,92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1,49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1,41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AC1E88" w:rsidRPr="007F64B7" w:rsidRDefault="00AC1E88" w:rsidP="00AC1E88">
            <w:pPr>
              <w:rPr>
                <w:rFonts w:cs="Arial"/>
                <w:sz w:val="14"/>
                <w:szCs w:val="14"/>
              </w:rPr>
            </w:pPr>
            <w:r w:rsidRPr="007F64B7">
              <w:rPr>
                <w:rFonts w:cs="Arial"/>
                <w:sz w:val="14"/>
                <w:szCs w:val="14"/>
              </w:rPr>
              <w:t>2,49</w:t>
            </w:r>
          </w:p>
        </w:tc>
      </w:tr>
      <w:tr w:rsidR="00AC1E88" w:rsidRPr="007F64B7" w:rsidTr="00AC1E88">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1,12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6,39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2,57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1,04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2,81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2,62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1,65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3,25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2,06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1,49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1,84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3,14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2,52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2,07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AC1E88" w:rsidRPr="007F64B7" w:rsidRDefault="00AC1E88" w:rsidP="00AC1E88">
            <w:pPr>
              <w:rPr>
                <w:rFonts w:cs="Arial"/>
                <w:sz w:val="14"/>
                <w:szCs w:val="14"/>
              </w:rPr>
            </w:pPr>
            <w:r w:rsidRPr="007F64B7">
              <w:rPr>
                <w:rFonts w:cs="Arial"/>
                <w:sz w:val="14"/>
                <w:szCs w:val="14"/>
              </w:rPr>
              <w:t>3,64</w:t>
            </w:r>
          </w:p>
        </w:tc>
      </w:tr>
    </w:tbl>
    <w:p w:rsidR="00AC1E88" w:rsidRPr="007F64B7" w:rsidRDefault="00AC1E88">
      <w:pPr>
        <w:rPr>
          <w:rFonts w:cs="Arial"/>
          <w:caps/>
          <w:kern w:val="28"/>
          <w:sz w:val="22"/>
        </w:rPr>
      </w:pPr>
      <w:r w:rsidRPr="007F64B7">
        <w:br w:type="page"/>
      </w:r>
    </w:p>
    <w:p w:rsidR="00A33883" w:rsidRPr="007F64B7" w:rsidRDefault="00A33883" w:rsidP="00A33883">
      <w:pPr>
        <w:pStyle w:val="Heading3"/>
      </w:pPr>
      <w:r w:rsidRPr="007F64B7">
        <w:lastRenderedPageBreak/>
        <w:t>Pollutant Releases</w:t>
      </w:r>
    </w:p>
    <w:p w:rsidR="00EB4ACD" w:rsidRPr="007F64B7" w:rsidRDefault="00EB4ACD" w:rsidP="00EB4ACD">
      <w:pPr>
        <w:rPr>
          <w:rFonts w:cs="Arial"/>
        </w:rPr>
      </w:pPr>
      <w:bookmarkStart w:id="45" w:name="rep_HTTPCodes"/>
      <w:bookmarkEnd w:id="45"/>
      <w:r w:rsidRPr="007F64B7">
        <w:rPr>
          <w:rFonts w:cs="Arial"/>
          <w:b/>
          <w:bCs/>
        </w:rPr>
        <w:t xml:space="preserve">Response time, </w:t>
      </w:r>
      <w:r w:rsidR="00D11693" w:rsidRPr="007F64B7">
        <w:rPr>
          <w:rFonts w:cs="Arial"/>
          <w:b/>
          <w:bCs/>
          <w:szCs w:val="24"/>
        </w:rPr>
        <w:t>sec (0 – 10 Users)</w:t>
      </w:r>
    </w:p>
    <w:tbl>
      <w:tblPr>
        <w:tblW w:w="5000" w:type="pct"/>
        <w:tblCellSpacing w:w="0" w:type="dxa"/>
        <w:tblBorders>
          <w:top w:val="outset" w:sz="6" w:space="0" w:color="E2E2E2"/>
          <w:left w:val="outset" w:sz="6" w:space="0" w:color="E2E2E2"/>
          <w:bottom w:val="outset" w:sz="6" w:space="0" w:color="E2E2E2"/>
          <w:right w:val="outset" w:sz="6" w:space="0" w:color="E2E2E2"/>
        </w:tblBorders>
        <w:tblCellMar>
          <w:top w:w="60" w:type="dxa"/>
          <w:left w:w="60" w:type="dxa"/>
          <w:bottom w:w="60" w:type="dxa"/>
          <w:right w:w="60" w:type="dxa"/>
        </w:tblCellMar>
        <w:tblLook w:val="04A0"/>
      </w:tblPr>
      <w:tblGrid>
        <w:gridCol w:w="1700"/>
        <w:gridCol w:w="750"/>
        <w:gridCol w:w="313"/>
        <w:gridCol w:w="580"/>
        <w:gridCol w:w="580"/>
        <w:gridCol w:w="580"/>
        <w:gridCol w:w="580"/>
        <w:gridCol w:w="580"/>
        <w:gridCol w:w="580"/>
        <w:gridCol w:w="579"/>
        <w:gridCol w:w="457"/>
        <w:gridCol w:w="457"/>
        <w:gridCol w:w="579"/>
        <w:gridCol w:w="579"/>
        <w:gridCol w:w="579"/>
        <w:gridCol w:w="579"/>
        <w:gridCol w:w="579"/>
        <w:gridCol w:w="579"/>
        <w:gridCol w:w="579"/>
        <w:gridCol w:w="579"/>
        <w:gridCol w:w="579"/>
        <w:gridCol w:w="579"/>
      </w:tblGrid>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Name</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Users</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1</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2</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3</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4</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5</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6</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7</w:t>
            </w:r>
          </w:p>
        </w:tc>
        <w:tc>
          <w:tcPr>
            <w:tcW w:w="169" w:type="pct"/>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8</w:t>
            </w:r>
          </w:p>
        </w:tc>
        <w:tc>
          <w:tcPr>
            <w:tcW w:w="169" w:type="pct"/>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9</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10</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10</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10</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10</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10</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10</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10</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10</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10</w:t>
            </w:r>
          </w:p>
        </w:tc>
        <w:tc>
          <w:tcPr>
            <w:tcW w:w="0" w:type="auto"/>
            <w:tcBorders>
              <w:top w:val="outset" w:sz="6" w:space="0" w:color="E2E2E2"/>
              <w:left w:val="outset" w:sz="6" w:space="0" w:color="E2E2E2"/>
              <w:bottom w:val="outset" w:sz="6" w:space="0" w:color="E2E2E2"/>
              <w:right w:val="outset" w:sz="6" w:space="0" w:color="E2E2E2"/>
            </w:tcBorders>
            <w:shd w:val="clear" w:color="auto" w:fill="F0F0D0"/>
            <w:vAlign w:val="center"/>
            <w:hideMark/>
          </w:tcPr>
          <w:p w:rsidR="00EB4ACD" w:rsidRPr="007F64B7" w:rsidRDefault="00EB4ACD" w:rsidP="00B73280">
            <w:pPr>
              <w:rPr>
                <w:rFonts w:cs="Arial"/>
                <w:sz w:val="14"/>
                <w:szCs w:val="14"/>
              </w:rPr>
            </w:pPr>
            <w:r w:rsidRPr="007F64B7">
              <w:rPr>
                <w:rFonts w:cs="Arial"/>
                <w:sz w:val="14"/>
                <w:szCs w:val="14"/>
              </w:rPr>
              <w:t>10</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Summary</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Min</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0,28</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0,27</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0,01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0,31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0,31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0,79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8,28</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Avg</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0,29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0,34</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0,34</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0,73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0,69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0,57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0,47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0,83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0,52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0,79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8,54</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Avg90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0,31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0,33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0,35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0,36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0,36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0,38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0,42</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0,43</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2,77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1,69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1,49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1,29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0,51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0,63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3,37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0,97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0,79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8,8</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Max</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0,31</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0,43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0,47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0,43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0,43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0,57</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0,52</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8,05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2,65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3,54</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3,69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0,61</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0,56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9,74</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1,58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0,79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8,8</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Activities</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Min</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0,25</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0,24</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0,02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0,25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0,33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12,5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6,02</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Avg</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0,31</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0,27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0,29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0,36</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0,4</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0,45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1,08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0,47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0,57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0,34</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0,99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3,77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12,5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6,25</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Avg90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0,37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0,35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0,51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0,48</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0,75</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0,75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3,06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0,87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1,62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0,53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3,89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8,47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12,5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6,48</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Max</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0,45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0,32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0,48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0,49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0,64</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1,89</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1,26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4,76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1,33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4,5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0,52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0,49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0,71</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10,6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14,1</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12,5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6,48</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Areas</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Min</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0,76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0,76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0,77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0,79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0,82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0,8</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0,78</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0,79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0,81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0,84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0,81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0,77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0,02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0,79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0,93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5,82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13,2</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Avg</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0,81</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0,81</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0,81</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0,92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0,85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0,97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0,98</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1,05</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1,33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1,45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1,04</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2,28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0,97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0,97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0,95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1,67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1,82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12,6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13,3</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Avg90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0,83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0,84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0,86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1,13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0,91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1,15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1,21</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1,64</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2,98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2,59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1,34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5,12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1,07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1,21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1,45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4,55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3,86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29,0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13,3</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Max</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0,84</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0,84</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0,89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1,45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0,95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1,38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1,54</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3,29</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7,02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3,59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1,97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7,72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1,16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1,68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11,0</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5,83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31,9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13,4</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Area Comparison</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Min</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0,48</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0,48</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0,54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0,02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0,02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0,49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5,56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4,87</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Avg</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0,53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0,51</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0,56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0,54</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0,59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0,59</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0,76</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1,26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0,84</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0,73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1,47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0,53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1,19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2,52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10,6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5,8</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Avg90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0,51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0,67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0,58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0,66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0,64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0,74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0,72</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1,39</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2,96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1,42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0,99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3,31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0,74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0,77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0,69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3,65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5,66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13,2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7,63</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Max</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0,51</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0,67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0,78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0,75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1,01</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0,86</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2,85</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5,54</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1,79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5,09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0,88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1,09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0,69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9,9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5,92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13,2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7,63</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Facilities</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Min</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1,47</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1,49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1,51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1,53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1,55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1,64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1,55</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1,58</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1,81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1,93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1,62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1,65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1,63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1,58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0,02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0,03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1,79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13,1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21,0</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Avg</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1,55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1,61</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1,69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1,77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1,89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2,1</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2,09</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2,38</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3,79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3,61</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5,22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2,34</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4,46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3,69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6,78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19,7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56,3</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Avg90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1,58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1,75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1,82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1,98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2,28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2,72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2,63</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3,82</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7,35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5,38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8,35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6,71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13,3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2,86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11,3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7,66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17,5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27,6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75,5</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Max</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1,58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1,86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2,16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3,01</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3,99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3,06</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5,64</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12,3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7,97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13,5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9,38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21,0</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3,43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16,9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12,5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22,5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28,0</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75,5</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Confidentiality</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Min</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1,28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1,12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1,18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1,23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1,21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1,24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1,23</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1,18</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1,21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1,45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1,32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1,22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1,21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0,02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1,63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27,4</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60,1</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Avg</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1,35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1,45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1,57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1,66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1,73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1,81</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1,91</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2,85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2,89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2,38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4,04</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2,22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3,31</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2,17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8,26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40,4</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60,1</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Avg90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1,45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2,19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1,72</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1,89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2,19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2,38</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2,45</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3,08</w:t>
            </w:r>
          </w:p>
        </w:tc>
        <w:tc>
          <w:tcPr>
            <w:tcW w:w="169" w:type="pct"/>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5,86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4,86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6,1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4,06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10,5</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4,86</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8,71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4,31</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16,3</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47,9</w:t>
            </w:r>
          </w:p>
        </w:tc>
        <w:tc>
          <w:tcPr>
            <w:tcW w:w="0" w:type="auto"/>
            <w:tcBorders>
              <w:top w:val="outset" w:sz="6" w:space="0" w:color="E2E2E2"/>
              <w:left w:val="outset" w:sz="6" w:space="0" w:color="E2E2E2"/>
              <w:bottom w:val="outset" w:sz="6" w:space="0" w:color="E2E2E2"/>
              <w:right w:val="outset" w:sz="6" w:space="0" w:color="E2E2E2"/>
            </w:tcBorders>
            <w:shd w:val="clear" w:color="auto" w:fill="FAFAF0"/>
            <w:vAlign w:val="center"/>
            <w:hideMark/>
          </w:tcPr>
          <w:p w:rsidR="00EB4ACD" w:rsidRPr="007F64B7" w:rsidRDefault="00EB4ACD" w:rsidP="00B73280">
            <w:pPr>
              <w:rPr>
                <w:rFonts w:cs="Arial"/>
                <w:sz w:val="14"/>
                <w:szCs w:val="14"/>
              </w:rPr>
            </w:pPr>
            <w:r w:rsidRPr="007F64B7">
              <w:rPr>
                <w:rFonts w:cs="Arial"/>
                <w:sz w:val="14"/>
                <w:szCs w:val="14"/>
              </w:rPr>
              <w:t>60,1</w:t>
            </w:r>
          </w:p>
        </w:tc>
      </w:tr>
      <w:tr w:rsidR="00EB4ACD" w:rsidRPr="007F64B7" w:rsidTr="00B73280">
        <w:trPr>
          <w:tblCellSpacing w:w="0" w:type="dxa"/>
        </w:trPr>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 </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Max</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0</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1,46</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2,43</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1,82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2,22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2,62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3,87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2,96</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5,35</w:t>
            </w:r>
          </w:p>
        </w:tc>
        <w:tc>
          <w:tcPr>
            <w:tcW w:w="169" w:type="pct"/>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9,48</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8,49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12,4</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7,89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18,7</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13,5</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15,9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7,89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21,2</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47,9</w:t>
            </w:r>
          </w:p>
        </w:tc>
        <w:tc>
          <w:tcPr>
            <w:tcW w:w="0" w:type="auto"/>
            <w:tcBorders>
              <w:top w:val="outset" w:sz="6" w:space="0" w:color="E2E2E2"/>
              <w:left w:val="outset" w:sz="6" w:space="0" w:color="E2E2E2"/>
              <w:bottom w:val="outset" w:sz="6" w:space="0" w:color="E2E2E2"/>
              <w:right w:val="outset" w:sz="6" w:space="0" w:color="E2E2E2"/>
            </w:tcBorders>
            <w:shd w:val="clear" w:color="auto" w:fill="F0FAF0"/>
            <w:vAlign w:val="center"/>
            <w:hideMark/>
          </w:tcPr>
          <w:p w:rsidR="00EB4ACD" w:rsidRPr="007F64B7" w:rsidRDefault="00EB4ACD" w:rsidP="00B73280">
            <w:pPr>
              <w:rPr>
                <w:rFonts w:cs="Arial"/>
                <w:sz w:val="14"/>
                <w:szCs w:val="14"/>
              </w:rPr>
            </w:pPr>
            <w:r w:rsidRPr="007F64B7">
              <w:rPr>
                <w:rFonts w:cs="Arial"/>
                <w:sz w:val="14"/>
                <w:szCs w:val="14"/>
              </w:rPr>
              <w:t>60,1</w:t>
            </w:r>
          </w:p>
        </w:tc>
      </w:tr>
    </w:tbl>
    <w:p w:rsidR="00A33883" w:rsidRPr="007F64B7" w:rsidRDefault="00A33883" w:rsidP="0077084A">
      <w:pPr>
        <w:pStyle w:val="Heading3"/>
      </w:pPr>
      <w:r w:rsidRPr="007F64B7">
        <w:lastRenderedPageBreak/>
        <w:t>Pollutant Transfers</w:t>
      </w:r>
    </w:p>
    <w:p w:rsidR="0077084A" w:rsidRPr="007F64B7" w:rsidRDefault="0077084A" w:rsidP="0077084A">
      <w:pPr>
        <w:rPr>
          <w:rFonts w:cs="Arial"/>
          <w:szCs w:val="24"/>
        </w:rPr>
      </w:pPr>
      <w:r w:rsidRPr="007F64B7">
        <w:rPr>
          <w:rFonts w:cs="Arial"/>
          <w:b/>
          <w:bCs/>
          <w:szCs w:val="24"/>
        </w:rPr>
        <w:t xml:space="preserve">Response time, </w:t>
      </w:r>
      <w:r w:rsidR="00D11693" w:rsidRPr="007F64B7">
        <w:rPr>
          <w:rFonts w:cs="Arial"/>
          <w:b/>
          <w:bCs/>
          <w:szCs w:val="24"/>
        </w:rPr>
        <w:t>sec (0 – 10 Users)</w:t>
      </w:r>
    </w:p>
    <w:tbl>
      <w:tblPr>
        <w:tblW w:w="5000" w:type="pct"/>
        <w:tblCellSpacing w:w="0" w:type="dxa"/>
        <w:tblBorders>
          <w:top w:val="outset" w:sz="6" w:space="0" w:color="D4D0C8"/>
          <w:left w:val="outset" w:sz="6" w:space="0" w:color="D4D0C8"/>
          <w:bottom w:val="outset" w:sz="6" w:space="0" w:color="D4D0C8"/>
          <w:right w:val="outset" w:sz="6" w:space="0" w:color="D4D0C8"/>
        </w:tblBorders>
        <w:tblCellMar>
          <w:top w:w="60" w:type="dxa"/>
          <w:left w:w="60" w:type="dxa"/>
          <w:bottom w:w="60" w:type="dxa"/>
          <w:right w:w="60" w:type="dxa"/>
        </w:tblCellMar>
        <w:tblLook w:val="04A0"/>
      </w:tblPr>
      <w:tblGrid>
        <w:gridCol w:w="1670"/>
        <w:gridCol w:w="737"/>
        <w:gridCol w:w="308"/>
        <w:gridCol w:w="569"/>
        <w:gridCol w:w="569"/>
        <w:gridCol w:w="569"/>
        <w:gridCol w:w="569"/>
        <w:gridCol w:w="569"/>
        <w:gridCol w:w="569"/>
        <w:gridCol w:w="569"/>
        <w:gridCol w:w="569"/>
        <w:gridCol w:w="569"/>
        <w:gridCol w:w="569"/>
        <w:gridCol w:w="569"/>
        <w:gridCol w:w="569"/>
        <w:gridCol w:w="569"/>
        <w:gridCol w:w="569"/>
        <w:gridCol w:w="569"/>
        <w:gridCol w:w="569"/>
        <w:gridCol w:w="569"/>
        <w:gridCol w:w="569"/>
        <w:gridCol w:w="569"/>
      </w:tblGrid>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980919">
              <w:rPr>
                <w:rFonts w:cs="Arial"/>
                <w:sz w:val="14"/>
                <w:szCs w:val="14"/>
                <w:lang w:val="da-DK"/>
              </w:rPr>
              <w:t>Name</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Users</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1</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2</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3</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4</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5</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6</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7</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8</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9</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152BB1" w:rsidRPr="00980919" w:rsidRDefault="00152BB1" w:rsidP="00464EBA">
            <w:pPr>
              <w:rPr>
                <w:rFonts w:cs="Arial"/>
                <w:sz w:val="14"/>
                <w:szCs w:val="14"/>
                <w:lang w:val="da-DK"/>
              </w:rPr>
            </w:pPr>
            <w:r w:rsidRPr="00152BB1">
              <w:rPr>
                <w:rFonts w:cs="Arial"/>
                <w:sz w:val="14"/>
                <w:szCs w:val="14"/>
                <w:lang w:val="da-DK"/>
              </w:rPr>
              <w:t>10</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Summary</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0,19</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0,75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0,31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0,45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0,34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0,56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0,38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0,39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0,86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0,26</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0,89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0,47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0,45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1,34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0,59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0,77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0,57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2,89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0,32</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Activities</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0,68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1,45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0,41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0,59</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0,47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1,25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0,58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0,37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0,86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0,84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0,82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0,73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0,36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5,91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1,88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2,36</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0,86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1,25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1,69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0,56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2,85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2,87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2,77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1,06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11,1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7,0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7,63</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Areas</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0,78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0,42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0,46</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0,46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0,56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1,49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0,31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0,31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0,38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0,41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0,58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0,67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0,74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0,48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0,37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0,85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0,79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1,35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1,53</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1,01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1,49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0,47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0,42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0,68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0,75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1,22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2,24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1,93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0,94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0,78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1,16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2,51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4,57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0,57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4,27</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rPr>
            </w:pPr>
            <w:r w:rsidRPr="00980919">
              <w:rPr>
                <w:rFonts w:cs="Arial"/>
                <w:sz w:val="14"/>
                <w:szCs w:val="14"/>
              </w:rPr>
              <w:t>Area Comparison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0,12</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0,57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0,49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0,48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0,41</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0,16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0,46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1,16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0,56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0,43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0,27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0,85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0,73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0,68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1,17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0,32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2,81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0,79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1,44</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0,17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1,16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0,27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1,55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0,47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0,97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0,37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2,37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2,22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2,48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3,0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0,45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11,0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2,59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3,9</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Facilities</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0,98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0,99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0,98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1,19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0,98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1,48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1,11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1,04</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1,18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1,06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1,19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1,59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4,75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1,42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1,36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1,65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1,55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1,89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1,56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1,96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1,88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2,05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2,92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1,74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2,02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3,41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1,73</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1,45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1,32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2,84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6,72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1,78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1,67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2,15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2,19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2,4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1,94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3,59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4,07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4,39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4,1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2,21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3,24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9,64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2,58</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1,62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1,18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1,43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4,88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6,72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2,06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2,39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2,53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3,18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3,65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2,44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6,26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10,2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8,45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6,13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2,68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5,39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18,8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3,9</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Confidentiality</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5,27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1,21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1,22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1,11</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1,14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1,18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1,21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1,37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6,75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1,39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1,46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1,82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1,61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1,87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1,63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2,17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1,69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2,07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2,77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2,11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2,08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2,51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1,89</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1,27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1,39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1,74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8,15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1,63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1,99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2,92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2,14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2,41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1,98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4,48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2,39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3,5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3,84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4,05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2,81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6,07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152BB1" w:rsidRPr="00980919" w:rsidRDefault="00152BB1" w:rsidP="00464EBA">
            <w:pPr>
              <w:rPr>
                <w:rFonts w:cs="Arial"/>
                <w:sz w:val="14"/>
                <w:szCs w:val="14"/>
                <w:lang w:val="da-DK"/>
              </w:rPr>
            </w:pPr>
            <w:r w:rsidRPr="00980919">
              <w:rPr>
                <w:rFonts w:cs="Arial"/>
                <w:sz w:val="14"/>
                <w:szCs w:val="14"/>
                <w:lang w:val="da-DK"/>
              </w:rPr>
              <w:t>2,62</w:t>
            </w:r>
          </w:p>
        </w:tc>
      </w:tr>
      <w:tr w:rsidR="00152BB1" w:rsidRPr="007F64B7" w:rsidTr="0077084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1,27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1,69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2,16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8,38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1,85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2,96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4,07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2,86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2,81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2,23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8,52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4,29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4,77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5,04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10,6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3,72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11,3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152BB1" w:rsidRPr="00980919" w:rsidRDefault="00152BB1" w:rsidP="00464EBA">
            <w:pPr>
              <w:rPr>
                <w:rFonts w:cs="Arial"/>
                <w:sz w:val="14"/>
                <w:szCs w:val="14"/>
                <w:lang w:val="da-DK"/>
              </w:rPr>
            </w:pPr>
            <w:r w:rsidRPr="00980919">
              <w:rPr>
                <w:rFonts w:cs="Arial"/>
                <w:sz w:val="14"/>
                <w:szCs w:val="14"/>
                <w:lang w:val="da-DK"/>
              </w:rPr>
              <w:t>3,43</w:t>
            </w:r>
          </w:p>
        </w:tc>
      </w:tr>
    </w:tbl>
    <w:p w:rsidR="00A33883" w:rsidRPr="007F64B7" w:rsidRDefault="00A33883" w:rsidP="00A33883">
      <w:pPr>
        <w:pStyle w:val="Heading3"/>
      </w:pPr>
      <w:r w:rsidRPr="007F64B7">
        <w:lastRenderedPageBreak/>
        <w:t>Waste Transfers</w:t>
      </w:r>
    </w:p>
    <w:p w:rsidR="005949E3" w:rsidRPr="007F64B7" w:rsidRDefault="005949E3" w:rsidP="005949E3">
      <w:pPr>
        <w:rPr>
          <w:rFonts w:cs="Arial"/>
        </w:rPr>
      </w:pPr>
      <w:r w:rsidRPr="007F64B7">
        <w:rPr>
          <w:rFonts w:cs="Arial"/>
          <w:b/>
          <w:bCs/>
        </w:rPr>
        <w:t xml:space="preserve">Response time, </w:t>
      </w:r>
      <w:r w:rsidR="00D11693" w:rsidRPr="007F64B7">
        <w:rPr>
          <w:rFonts w:cs="Arial"/>
          <w:b/>
          <w:bCs/>
          <w:szCs w:val="24"/>
        </w:rPr>
        <w:t>sec (0 – 10 Users)</w:t>
      </w:r>
    </w:p>
    <w:tbl>
      <w:tblPr>
        <w:tblW w:w="5000" w:type="pct"/>
        <w:tblCellSpacing w:w="0" w:type="dxa"/>
        <w:tblBorders>
          <w:top w:val="outset" w:sz="6" w:space="0" w:color="D4D0C8"/>
          <w:left w:val="outset" w:sz="6" w:space="0" w:color="D4D0C8"/>
          <w:bottom w:val="outset" w:sz="6" w:space="0" w:color="D4D0C8"/>
          <w:right w:val="outset" w:sz="6" w:space="0" w:color="D4D0C8"/>
        </w:tblBorders>
        <w:tblCellMar>
          <w:top w:w="60" w:type="dxa"/>
          <w:left w:w="60" w:type="dxa"/>
          <w:bottom w:w="60" w:type="dxa"/>
          <w:right w:w="60" w:type="dxa"/>
        </w:tblCellMar>
        <w:tblLook w:val="04A0"/>
      </w:tblPr>
      <w:tblGrid>
        <w:gridCol w:w="2302"/>
        <w:gridCol w:w="696"/>
        <w:gridCol w:w="289"/>
        <w:gridCol w:w="538"/>
        <w:gridCol w:w="538"/>
        <w:gridCol w:w="539"/>
        <w:gridCol w:w="539"/>
        <w:gridCol w:w="539"/>
        <w:gridCol w:w="539"/>
        <w:gridCol w:w="539"/>
        <w:gridCol w:w="539"/>
        <w:gridCol w:w="539"/>
        <w:gridCol w:w="539"/>
        <w:gridCol w:w="539"/>
        <w:gridCol w:w="539"/>
        <w:gridCol w:w="539"/>
        <w:gridCol w:w="539"/>
        <w:gridCol w:w="539"/>
        <w:gridCol w:w="539"/>
        <w:gridCol w:w="539"/>
        <w:gridCol w:w="539"/>
        <w:gridCol w:w="539"/>
      </w:tblGrid>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C31B6A">
              <w:rPr>
                <w:rFonts w:cs="Arial"/>
                <w:sz w:val="14"/>
                <w:szCs w:val="14"/>
                <w:lang w:val="da-DK"/>
              </w:rPr>
              <w:t>Name</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Users</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1</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2</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3</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4</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5</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6</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7</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8</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9</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10</w:t>
            </w:r>
          </w:p>
        </w:tc>
        <w:tc>
          <w:tcPr>
            <w:tcW w:w="0" w:type="auto"/>
            <w:tcBorders>
              <w:top w:val="outset" w:sz="6" w:space="0" w:color="D4D0C8"/>
              <w:left w:val="outset" w:sz="6" w:space="0" w:color="D4D0C8"/>
              <w:bottom w:val="outset" w:sz="6" w:space="0" w:color="D4D0C8"/>
              <w:right w:val="outset" w:sz="6" w:space="0" w:color="D4D0C8"/>
            </w:tcBorders>
            <w:shd w:val="clear" w:color="auto" w:fill="F0F0D0"/>
            <w:vAlign w:val="center"/>
            <w:hideMark/>
          </w:tcPr>
          <w:p w:rsidR="00464EBA" w:rsidRPr="00C31B6A" w:rsidRDefault="00464EBA" w:rsidP="00464EBA">
            <w:pPr>
              <w:rPr>
                <w:rFonts w:cs="Arial"/>
                <w:sz w:val="14"/>
                <w:szCs w:val="14"/>
                <w:lang w:val="da-DK"/>
              </w:rPr>
            </w:pPr>
            <w:r w:rsidRPr="00464EBA">
              <w:rPr>
                <w:rFonts w:cs="Arial"/>
                <w:sz w:val="14"/>
                <w:szCs w:val="14"/>
                <w:lang w:val="da-DK"/>
              </w:rPr>
              <w:t>10</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Summary</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0,78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0,79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0,78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0,83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0,81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0,79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0,82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0,77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0,81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0,83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0,78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0,86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0,92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0,92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1,03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0,81</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0,93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0,87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0,99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0,95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0,94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0,95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0,92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0,96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0,94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1,34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1,26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1,39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1,44</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1,19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1,08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1,69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0,93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1,06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1,07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1,03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1,28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1,24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1,01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1,89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2,56</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1,19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1,11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2,48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2,72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0,97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1,18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1,23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1,18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1,17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1,21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1,39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1,38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3,48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3,33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3,64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3,54</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Activities</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0,55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0,25</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0,43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0,33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0,51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0,37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0,35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0,61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0,39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0,34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0,67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0,45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0,59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0,67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0,42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1,16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0,58</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0,46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0,42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1,19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0,49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0,62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1,45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0,57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0,44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1,76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0,64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0,99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2,46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0,52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3,05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2,98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0,93</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0,46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0,43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2,12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0,54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0,85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0,51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3,94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0,87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2,61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1,18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1,16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3,48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0,65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5,83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7,7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4,94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1,2</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Areas</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0,43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0,44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0,45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0,49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0,45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0,41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0,53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0,93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0,35</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0,38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0,42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0,44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0,67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0,54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0,52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0,84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0,92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0,96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1,32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1,58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1,78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1,46</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0,43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1,03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0,58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0,75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0,95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0,78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0,73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0,88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0,94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1,21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1,61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2,14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0,89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2,27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3,64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3,05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3,08</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0,43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0,72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1,51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1,19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1,13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1,34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1,77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1,97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2,01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4,6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4,67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8,32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5,31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4,28</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rPr>
            </w:pPr>
            <w:r w:rsidRPr="00C31B6A">
              <w:rPr>
                <w:rFonts w:cs="Arial"/>
                <w:sz w:val="14"/>
                <w:szCs w:val="14"/>
              </w:rPr>
              <w:t>Area Comparison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0,26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0,41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0,55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0,53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0,33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0,41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0,79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0,53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0,42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0,56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0,46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0,44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0,55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0,53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0,83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0,74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0,92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0,59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1,14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1,42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1,29</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0,33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0,48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1,28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0,55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0,75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0,57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0,75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0,74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1,54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1,36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1,39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1,78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0,74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1,63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2,34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2,13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2,63</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0,33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3,84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2,73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0,64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0,71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0,75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0,92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0,98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3,32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1,86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1,66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3,09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0,84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2,68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5,26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4,42</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Facilities</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1,96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1,23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1,28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1,35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1,24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1,37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1,39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1,21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1,44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1,37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1,66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1,66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1,38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1,45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2,24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1,35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2,88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1,35</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1,96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1,95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2,25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1,94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1,59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2,05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1,82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2,23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2,34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2,82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3,04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2,95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2,61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3,53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3,82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4,15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3,72</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1,96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2,98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4,23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3,06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1,99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2,83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3,12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2,22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3,2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2,97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4,25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4,93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3,91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4,74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2,54</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4,75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6,77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6,37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7,03</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1,96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3,53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6,78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5,0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2,75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4,47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4,51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2,47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4,92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3,17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7,4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5,93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4,59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9,89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2,82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6,17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12,0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11,0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10,7</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rPr>
            </w:pPr>
            <w:r w:rsidRPr="00C31B6A">
              <w:rPr>
                <w:rFonts w:cs="Arial"/>
                <w:sz w:val="14"/>
                <w:szCs w:val="14"/>
              </w:rPr>
              <w:t>Hazardous Transboundary</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Min</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1,55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1,65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1,72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1,68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1,61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1,79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1,78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1,78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1,83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1,93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1,96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1,88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1,96</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2,78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1,68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3,17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1,77</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Avg</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1,55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1,97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2,28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1,99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2,09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2,43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2,62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2,64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2,62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3,58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3,92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3,34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2,91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2,49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4,26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3,89</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4,52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3,95</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Avg90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1,55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2,45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2,99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2,22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2,63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3,03</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3,31</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2,67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3,25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3,17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4,98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5,59</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4,22</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4,58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2,78</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6,57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6,27</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6,35</w:t>
            </w:r>
          </w:p>
        </w:tc>
        <w:tc>
          <w:tcPr>
            <w:tcW w:w="0" w:type="auto"/>
            <w:tcBorders>
              <w:top w:val="outset" w:sz="6" w:space="0" w:color="D4D0C8"/>
              <w:left w:val="outset" w:sz="6" w:space="0" w:color="D4D0C8"/>
              <w:bottom w:val="outset" w:sz="6" w:space="0" w:color="D4D0C8"/>
              <w:right w:val="outset" w:sz="6" w:space="0" w:color="D4D0C8"/>
            </w:tcBorders>
            <w:shd w:val="clear" w:color="auto" w:fill="FAFAF0"/>
            <w:vAlign w:val="center"/>
            <w:hideMark/>
          </w:tcPr>
          <w:p w:rsidR="00464EBA" w:rsidRPr="00C31B6A" w:rsidRDefault="00464EBA" w:rsidP="00464EBA">
            <w:pPr>
              <w:rPr>
                <w:rFonts w:cs="Arial"/>
                <w:sz w:val="14"/>
                <w:szCs w:val="14"/>
                <w:lang w:val="da-DK"/>
              </w:rPr>
            </w:pPr>
            <w:r w:rsidRPr="00C31B6A">
              <w:rPr>
                <w:rFonts w:cs="Arial"/>
                <w:sz w:val="14"/>
                <w:szCs w:val="14"/>
                <w:lang w:val="da-DK"/>
              </w:rPr>
              <w:t>6,55</w:t>
            </w:r>
          </w:p>
        </w:tc>
      </w:tr>
      <w:tr w:rsidR="00464EBA" w:rsidRPr="00C31B6A" w:rsidTr="00464EBA">
        <w:trPr>
          <w:tblCellSpacing w:w="0" w:type="dxa"/>
        </w:trPr>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 </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Max</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0</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1,55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2,88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3,64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2,36</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3,51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3,61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4,34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2,93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3,72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3,61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7,13</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6,11</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4,52</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8,75</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3,24</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11,8</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10,7</w:t>
            </w:r>
          </w:p>
        </w:tc>
        <w:tc>
          <w:tcPr>
            <w:tcW w:w="0" w:type="auto"/>
            <w:tcBorders>
              <w:top w:val="outset" w:sz="6" w:space="0" w:color="D4D0C8"/>
              <w:left w:val="outset" w:sz="6" w:space="0" w:color="D4D0C8"/>
              <w:bottom w:val="outset" w:sz="6" w:space="0" w:color="D4D0C8"/>
              <w:right w:val="outset" w:sz="6" w:space="0" w:color="D4D0C8"/>
            </w:tcBorders>
            <w:shd w:val="clear" w:color="auto" w:fill="F0FAF0"/>
            <w:vAlign w:val="center"/>
            <w:hideMark/>
          </w:tcPr>
          <w:p w:rsidR="00464EBA" w:rsidRPr="00C31B6A" w:rsidRDefault="00464EBA" w:rsidP="00464EBA">
            <w:pPr>
              <w:rPr>
                <w:rFonts w:cs="Arial"/>
                <w:sz w:val="14"/>
                <w:szCs w:val="14"/>
                <w:lang w:val="da-DK"/>
              </w:rPr>
            </w:pPr>
            <w:r w:rsidRPr="00C31B6A">
              <w:rPr>
                <w:rFonts w:cs="Arial"/>
                <w:sz w:val="14"/>
                <w:szCs w:val="14"/>
                <w:lang w:val="da-DK"/>
              </w:rPr>
              <w:t>8,48</w:t>
            </w:r>
          </w:p>
        </w:tc>
      </w:tr>
    </w:tbl>
    <w:p w:rsidR="00A33883" w:rsidRPr="007F64B7" w:rsidRDefault="00A33883" w:rsidP="00AC1E88">
      <w:pPr>
        <w:pStyle w:val="BodyText"/>
      </w:pPr>
    </w:p>
    <w:sectPr w:rsidR="00A33883" w:rsidRPr="007F64B7" w:rsidSect="005949E3">
      <w:footnotePr>
        <w:numRestart w:val="eachSect"/>
      </w:footnotePr>
      <w:pgSz w:w="16834" w:h="11909" w:orient="landscape" w:code="9"/>
      <w:pgMar w:top="1440" w:right="2160" w:bottom="1440" w:left="1298" w:header="1225" w:footer="646"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29E" w:rsidRDefault="0014729E">
      <w:r>
        <w:separator/>
      </w:r>
    </w:p>
  </w:endnote>
  <w:endnote w:type="continuationSeparator" w:id="0">
    <w:p w:rsidR="0014729E" w:rsidRDefault="001472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D42" w:rsidRDefault="003B5D42">
    <w:pPr>
      <w:framePr w:hSpace="180" w:wrap="auto" w:vAnchor="text" w:hAnchor="page" w:x="8652" w:y="1"/>
    </w:pPr>
    <w:r>
      <w:rPr>
        <w:noProof/>
        <w:sz w:val="20"/>
        <w:lang w:val="da-DK"/>
      </w:rPr>
      <w:drawing>
        <wp:inline distT="0" distB="0" distL="0" distR="0">
          <wp:extent cx="1093470" cy="2241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3470" cy="224155"/>
                  </a:xfrm>
                  <a:prstGeom prst="rect">
                    <a:avLst/>
                  </a:prstGeom>
                  <a:noFill/>
                  <a:ln w="9525">
                    <a:noFill/>
                    <a:miter lim="800000"/>
                    <a:headEnd/>
                    <a:tailEnd/>
                  </a:ln>
                </pic:spPr>
              </pic:pic>
            </a:graphicData>
          </a:graphic>
        </wp:inline>
      </w:drawing>
    </w:r>
  </w:p>
  <w:p w:rsidR="003B5D42" w:rsidRDefault="003B5D42">
    <w:pPr>
      <w:tabs>
        <w:tab w:val="center" w:pos="4320"/>
      </w:tabs>
      <w:rPr>
        <w:rStyle w:val="PageNumber"/>
      </w:rPr>
    </w:pPr>
    <w:r>
      <w:rPr>
        <w:sz w:val="12"/>
      </w:rPr>
      <w:t xml:space="preserve"> </w:t>
    </w:r>
    <w:r>
      <w:rPr>
        <w:rStyle w:val="PageNumber"/>
      </w:rPr>
      <w:tab/>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219</w:t>
    </w:r>
    <w:r>
      <w:rPr>
        <w:rStyle w:val="PageNumber"/>
      </w:rPr>
      <w:fldChar w:fldCharType="end"/>
    </w:r>
  </w:p>
  <w:p w:rsidR="003B5D42" w:rsidRPr="00C91E01" w:rsidRDefault="003B5D42">
    <w:pPr>
      <w:rPr>
        <w:sz w:val="12"/>
      </w:rPr>
    </w:pPr>
    <w:fldSimple w:instr=" FILENAME \p  \* MERGEFORMAT ">
      <w:r w:rsidRPr="005724C6">
        <w:rPr>
          <w:noProof/>
          <w:sz w:val="12"/>
        </w:rPr>
        <w:t>C</w:t>
      </w:r>
      <w:r>
        <w:rPr>
          <w:noProof/>
        </w:rPr>
        <w:t>:\E-PRTR Website\WAPT\Docs\Performance Test Procedure.docx</w:t>
      </w:r>
    </w:fldSimple>
  </w:p>
  <w:p w:rsidR="003B5D42" w:rsidRPr="00C91E01" w:rsidRDefault="003B5D42"/>
  <w:p w:rsidR="003B5D42" w:rsidRPr="00C91E01" w:rsidRDefault="003B5D42"/>
  <w:p w:rsidR="003B5D42" w:rsidRDefault="003B5D42">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219</w:t>
    </w:r>
    <w:r>
      <w:rPr>
        <w:rStyle w:val="PageNumber"/>
      </w:rPr>
      <w:fldChar w:fldCharType="end"/>
    </w:r>
  </w:p>
  <w:p w:rsidR="003B5D42" w:rsidRDefault="003B5D4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D42" w:rsidRPr="00BB1FD5" w:rsidRDefault="003B5D42">
    <w:pPr>
      <w:jc w:val="center"/>
      <w:rPr>
        <w:rFonts w:cs="Arial"/>
        <w:b/>
        <w:sz w:val="30"/>
        <w:lang w:val="da-DK"/>
      </w:rPr>
    </w:pPr>
    <w:bookmarkStart w:id="2" w:name="Date"/>
    <w:bookmarkEnd w:id="2"/>
    <w:r w:rsidRPr="00BB1FD5">
      <w:rPr>
        <w:rFonts w:cs="Arial"/>
        <w:b/>
        <w:sz w:val="30"/>
        <w:lang w:val="da-DK"/>
      </w:rPr>
      <w:t>2009-0</w:t>
    </w:r>
    <w:r>
      <w:rPr>
        <w:rFonts w:cs="Arial"/>
        <w:b/>
        <w:sz w:val="30"/>
        <w:lang w:val="da-DK"/>
      </w:rPr>
      <w:t>7</w:t>
    </w:r>
    <w:r w:rsidRPr="00BB1FD5">
      <w:rPr>
        <w:rFonts w:cs="Arial"/>
        <w:b/>
        <w:sz w:val="30"/>
        <w:lang w:val="da-DK"/>
      </w:rPr>
      <w:t>-</w:t>
    </w:r>
    <w:r>
      <w:rPr>
        <w:rFonts w:cs="Arial"/>
        <w:b/>
        <w:sz w:val="30"/>
        <w:lang w:val="da-DK"/>
      </w:rPr>
      <w:t>29</w:t>
    </w:r>
  </w:p>
  <w:p w:rsidR="003B5D42" w:rsidRPr="00BB1FD5" w:rsidRDefault="003B5D42">
    <w:pPr>
      <w:rPr>
        <w:rFonts w:cs="Arial"/>
        <w:b/>
        <w:sz w:val="30"/>
        <w:lang w:val="da-DK"/>
      </w:rPr>
    </w:pPr>
  </w:p>
  <w:p w:rsidR="003B5D42" w:rsidRPr="00BB1FD5" w:rsidRDefault="003B5D42">
    <w:pPr>
      <w:tabs>
        <w:tab w:val="center" w:pos="4860"/>
      </w:tabs>
      <w:jc w:val="center"/>
      <w:rPr>
        <w:rFonts w:cs="Arial"/>
        <w:b/>
        <w:sz w:val="30"/>
        <w:lang w:val="da-DK"/>
      </w:rPr>
    </w:pPr>
    <w:bookmarkStart w:id="3" w:name="Name"/>
    <w:bookmarkEnd w:id="3"/>
    <w:r w:rsidRPr="00BB1FD5">
      <w:rPr>
        <w:rFonts w:cs="Arial"/>
        <w:b/>
        <w:sz w:val="30"/>
        <w:lang w:val="da-DK"/>
      </w:rPr>
      <w:t>Atkins Danmark, GIS &amp; IT</w:t>
    </w:r>
  </w:p>
  <w:p w:rsidR="003B5D42" w:rsidRPr="00BB1FD5" w:rsidRDefault="003B5D42">
    <w:pPr>
      <w:tabs>
        <w:tab w:val="center" w:pos="4860"/>
      </w:tabs>
      <w:jc w:val="center"/>
      <w:rPr>
        <w:rFonts w:cs="Arial"/>
        <w:b/>
        <w:sz w:val="30"/>
        <w:lang w:val="da-DK"/>
      </w:rPr>
    </w:pPr>
  </w:p>
  <w:p w:rsidR="003B5D42" w:rsidRPr="00BB1FD5" w:rsidRDefault="003B5D42">
    <w:pPr>
      <w:jc w:val="center"/>
      <w:rPr>
        <w:rFonts w:cs="Arial"/>
        <w:sz w:val="22"/>
        <w:szCs w:val="22"/>
        <w:lang w:val="da-DK"/>
      </w:rPr>
    </w:pPr>
    <w:r w:rsidRPr="00BB1FD5">
      <w:rPr>
        <w:rFonts w:cs="Arial"/>
        <w:sz w:val="22"/>
        <w:szCs w:val="22"/>
        <w:lang w:val="da-DK"/>
      </w:rPr>
      <w:t>Arne Jacobsens Allé 17, DK-2300 København S</w:t>
    </w:r>
  </w:p>
  <w:p w:rsidR="003B5D42" w:rsidRPr="005922A9" w:rsidRDefault="003B5D42">
    <w:pPr>
      <w:jc w:val="center"/>
      <w:rPr>
        <w:rFonts w:cs="Arial"/>
        <w:b/>
        <w:sz w:val="22"/>
        <w:szCs w:val="22"/>
      </w:rPr>
    </w:pPr>
    <w:r>
      <w:rPr>
        <w:rFonts w:cs="Arial"/>
        <w:sz w:val="22"/>
        <w:szCs w:val="22"/>
      </w:rPr>
      <w:t>Phone</w:t>
    </w:r>
    <w:r w:rsidRPr="005922A9">
      <w:rPr>
        <w:rFonts w:cs="Arial"/>
        <w:sz w:val="22"/>
        <w:szCs w:val="22"/>
      </w:rPr>
      <w:t xml:space="preserve">: +45 8233 9000 </w:t>
    </w:r>
    <w:r>
      <w:rPr>
        <w:rFonts w:cs="Arial"/>
        <w:sz w:val="22"/>
        <w:szCs w:val="22"/>
      </w:rPr>
      <w:t>/</w:t>
    </w:r>
    <w:r w:rsidRPr="005922A9">
      <w:rPr>
        <w:rFonts w:cs="Arial"/>
        <w:sz w:val="22"/>
        <w:szCs w:val="22"/>
      </w:rPr>
      <w:t xml:space="preserve"> Fax: </w:t>
    </w:r>
    <w:bookmarkStart w:id="4" w:name="Fax"/>
    <w:r w:rsidRPr="005922A9">
      <w:rPr>
        <w:rFonts w:cs="Arial"/>
        <w:sz w:val="22"/>
        <w:szCs w:val="22"/>
      </w:rPr>
      <w:t xml:space="preserve">+45 8233 </w:t>
    </w:r>
    <w:bookmarkEnd w:id="4"/>
    <w:r w:rsidRPr="005922A9">
      <w:rPr>
        <w:rFonts w:cs="Arial"/>
        <w:sz w:val="22"/>
        <w:szCs w:val="22"/>
      </w:rPr>
      <w:t>9001</w:t>
    </w:r>
  </w:p>
  <w:p w:rsidR="003B5D42" w:rsidRPr="005922A9" w:rsidRDefault="003B5D42">
    <w:pPr>
      <w:jc w:val="center"/>
      <w:rPr>
        <w:rFonts w:cs="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D42" w:rsidRDefault="003B5D42">
    <w:pP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D42" w:rsidRDefault="003B5D42" w:rsidP="002055FA">
    <w:pPr>
      <w:tabs>
        <w:tab w:val="center" w:pos="4320"/>
      </w:tabs>
      <w:rPr>
        <w:sz w:val="12"/>
      </w:rPr>
    </w:pPr>
    <w:r w:rsidRPr="00DD7ACE">
      <w:rPr>
        <w:noProof/>
        <w:sz w:val="20"/>
        <w:lang w:val="en-GB"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70.25pt;margin-top:-3.8pt;width:84.55pt;height:21.25pt;z-index:251657728">
          <v:imagedata r:id="rId1" o:title=""/>
        </v:shape>
        <o:OLEObject Type="Embed" ProgID="PhotoMag.Image.6" ShapeID="_x0000_s2050" DrawAspect="Content" ObjectID="_1317806723" r:id="rId2"/>
      </w:pict>
    </w:r>
    <w:r>
      <w:rPr>
        <w:sz w:val="12"/>
      </w:rPr>
      <w:tab/>
    </w:r>
    <w:r>
      <w:rPr>
        <w:rStyle w:val="PageNumber"/>
      </w:rPr>
      <w:fldChar w:fldCharType="begin"/>
    </w:r>
    <w:r w:rsidRPr="00423ABC">
      <w:rPr>
        <w:rStyle w:val="PageNumber"/>
      </w:rPr>
      <w:instrText xml:space="preserve"> PAGE </w:instrText>
    </w:r>
    <w:r>
      <w:rPr>
        <w:rStyle w:val="PageNumber"/>
      </w:rPr>
      <w:fldChar w:fldCharType="separate"/>
    </w:r>
    <w:r w:rsidR="00F16A65">
      <w:rPr>
        <w:rStyle w:val="PageNumber"/>
        <w:noProof/>
      </w:rPr>
      <w:t>19</w:t>
    </w:r>
    <w:r>
      <w:rPr>
        <w:rStyle w:val="PageNumber"/>
      </w:rPr>
      <w:fldChar w:fldCharType="end"/>
    </w:r>
    <w:r>
      <w:rPr>
        <w:rStyle w:val="PageNumber"/>
      </w:rPr>
      <w:t>(</w:t>
    </w:r>
    <w:r w:rsidRPr="00226F1E">
      <w:rPr>
        <w:b/>
        <w:sz w:val="22"/>
      </w:rPr>
      <w:fldChar w:fldCharType="begin"/>
    </w:r>
    <w:r w:rsidRPr="00226F1E">
      <w:rPr>
        <w:b/>
        <w:sz w:val="22"/>
      </w:rPr>
      <w:instrText xml:space="preserve"> = </w:instrText>
    </w:r>
    <w:r w:rsidRPr="00226F1E">
      <w:rPr>
        <w:b/>
        <w:sz w:val="22"/>
      </w:rPr>
      <w:fldChar w:fldCharType="begin"/>
    </w:r>
    <w:r w:rsidRPr="00226F1E">
      <w:rPr>
        <w:b/>
        <w:sz w:val="22"/>
      </w:rPr>
      <w:instrText xml:space="preserve"> NUMPAGES </w:instrText>
    </w:r>
    <w:r w:rsidRPr="00226F1E">
      <w:rPr>
        <w:b/>
        <w:sz w:val="22"/>
      </w:rPr>
      <w:fldChar w:fldCharType="separate"/>
    </w:r>
    <w:r w:rsidR="00F16A65">
      <w:rPr>
        <w:b/>
        <w:noProof/>
        <w:sz w:val="22"/>
      </w:rPr>
      <w:instrText>21</w:instrText>
    </w:r>
    <w:r w:rsidRPr="00226F1E">
      <w:rPr>
        <w:b/>
        <w:sz w:val="22"/>
      </w:rPr>
      <w:fldChar w:fldCharType="end"/>
    </w:r>
    <w:r w:rsidRPr="00226F1E">
      <w:rPr>
        <w:b/>
        <w:sz w:val="22"/>
      </w:rPr>
      <w:instrText xml:space="preserve"> - 2 </w:instrText>
    </w:r>
    <w:r w:rsidRPr="00226F1E">
      <w:rPr>
        <w:b/>
        <w:sz w:val="22"/>
      </w:rPr>
      <w:fldChar w:fldCharType="separate"/>
    </w:r>
    <w:r w:rsidR="00F16A65">
      <w:rPr>
        <w:b/>
        <w:noProof/>
        <w:sz w:val="22"/>
      </w:rPr>
      <w:t>19</w:t>
    </w:r>
    <w:r w:rsidRPr="00226F1E">
      <w:rPr>
        <w:b/>
        <w:sz w:val="22"/>
      </w:rPr>
      <w:fldChar w:fldCharType="end"/>
    </w:r>
    <w:r>
      <w:t>)</w:t>
    </w:r>
  </w:p>
  <w:p w:rsidR="003B5D42" w:rsidRPr="00F277C6" w:rsidRDefault="003B5D42" w:rsidP="002055FA">
    <w:pPr>
      <w:tabs>
        <w:tab w:val="center" w:pos="4320"/>
      </w:tabs>
      <w:rPr>
        <w:b/>
        <w:sz w:val="14"/>
        <w:szCs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29E" w:rsidRDefault="0014729E">
      <w:r>
        <w:separator/>
      </w:r>
    </w:p>
  </w:footnote>
  <w:footnote w:type="continuationSeparator" w:id="0">
    <w:p w:rsidR="0014729E" w:rsidRDefault="001472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D42" w:rsidRDefault="003B5D4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D42" w:rsidRPr="00C50A25" w:rsidRDefault="003B5D42" w:rsidP="007C200F">
    <w:pPr>
      <w:rPr>
        <w:rFonts w:cs="Arial"/>
        <w:sz w:val="60"/>
      </w:rPr>
    </w:pPr>
    <w:r w:rsidRPr="00096FD9">
      <w:rPr>
        <w:i/>
      </w:rPr>
      <w:t>E</w:t>
    </w:r>
    <w:r>
      <w:rPr>
        <w:i/>
      </w:rPr>
      <w:t>-</w:t>
    </w:r>
    <w:r w:rsidRPr="00096FD9">
      <w:rPr>
        <w:i/>
      </w:rPr>
      <w:t xml:space="preserve">PRTR </w:t>
    </w:r>
    <w:r>
      <w:rPr>
        <w:i/>
      </w:rPr>
      <w:t>Review W</w:t>
    </w:r>
    <w:r w:rsidRPr="00096FD9">
      <w:rPr>
        <w:i/>
      </w:rPr>
      <w:t>ebsite</w:t>
    </w:r>
    <w:r>
      <w:rPr>
        <w:i/>
      </w:rPr>
      <w:t xml:space="preserve"> – Performance Test Procedure</w:t>
    </w:r>
  </w:p>
  <w:p w:rsidR="003B5D42" w:rsidRPr="00096FD9" w:rsidRDefault="003B5D42">
    <w:pPr>
      <w:pBdr>
        <w:bottom w:val="single" w:sz="4" w:space="1" w:color="auto"/>
      </w:pBdr>
      <w:rPr>
        <w:i/>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D42" w:rsidRDefault="003B5D4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F48F17C"/>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6010A448"/>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0000001"/>
    <w:multiLevelType w:val="multilevel"/>
    <w:tmpl w:val="1D022538"/>
    <w:name w:val="Outline"/>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426"/>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3CB303A"/>
    <w:multiLevelType w:val="hybridMultilevel"/>
    <w:tmpl w:val="F8685962"/>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
    <w:nsid w:val="0419618B"/>
    <w:multiLevelType w:val="hybridMultilevel"/>
    <w:tmpl w:val="D57C933E"/>
    <w:lvl w:ilvl="0" w:tplc="1570F0E6">
      <w:start w:val="1"/>
      <w:numFmt w:val="bullet"/>
      <w:lvlText w:val=""/>
      <w:lvlJc w:val="left"/>
      <w:pPr>
        <w:tabs>
          <w:tab w:val="num" w:pos="567"/>
        </w:tabs>
        <w:ind w:left="567" w:hanging="425"/>
      </w:pPr>
      <w:rPr>
        <w:rFonts w:ascii="Wingdings" w:hAnsi="Wingdings"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nsid w:val="04B1247C"/>
    <w:multiLevelType w:val="hybridMultilevel"/>
    <w:tmpl w:val="485A20EA"/>
    <w:lvl w:ilvl="0" w:tplc="5D92FFC8">
      <w:start w:val="2"/>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06BC0CA7"/>
    <w:multiLevelType w:val="hybridMultilevel"/>
    <w:tmpl w:val="0E960B2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nsid w:val="070914C4"/>
    <w:multiLevelType w:val="hybridMultilevel"/>
    <w:tmpl w:val="C5749CE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nsid w:val="07865D48"/>
    <w:multiLevelType w:val="hybridMultilevel"/>
    <w:tmpl w:val="C64E1B92"/>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9">
    <w:nsid w:val="09232451"/>
    <w:multiLevelType w:val="hybridMultilevel"/>
    <w:tmpl w:val="F576658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nsid w:val="0AA04667"/>
    <w:multiLevelType w:val="hybridMultilevel"/>
    <w:tmpl w:val="258A7B92"/>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1">
    <w:nsid w:val="0ABA324C"/>
    <w:multiLevelType w:val="hybridMultilevel"/>
    <w:tmpl w:val="4880A59E"/>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2">
    <w:nsid w:val="12FA3894"/>
    <w:multiLevelType w:val="hybridMultilevel"/>
    <w:tmpl w:val="953A4CA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138766A6"/>
    <w:multiLevelType w:val="hybridMultilevel"/>
    <w:tmpl w:val="8D36C776"/>
    <w:lvl w:ilvl="0" w:tplc="1570F0E6">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nsid w:val="1E920989"/>
    <w:multiLevelType w:val="hybridMultilevel"/>
    <w:tmpl w:val="F626CDC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2299008A"/>
    <w:multiLevelType w:val="singleLevel"/>
    <w:tmpl w:val="6DC00188"/>
    <w:lvl w:ilvl="0">
      <w:start w:val="1"/>
      <w:numFmt w:val="lowerRoman"/>
      <w:pStyle w:val="Level8"/>
      <w:lvlText w:val="(%1)"/>
      <w:lvlJc w:val="left"/>
      <w:pPr>
        <w:tabs>
          <w:tab w:val="num" w:pos="1440"/>
        </w:tabs>
        <w:ind w:left="1440" w:hanging="720"/>
      </w:pPr>
      <w:rPr>
        <w:rFonts w:ascii="Times New Roman" w:hAnsi="Times New Roman" w:hint="default"/>
        <w:b w:val="0"/>
        <w:i w:val="0"/>
        <w:sz w:val="24"/>
      </w:rPr>
    </w:lvl>
  </w:abstractNum>
  <w:abstractNum w:abstractNumId="16">
    <w:nsid w:val="229F5786"/>
    <w:multiLevelType w:val="hybridMultilevel"/>
    <w:tmpl w:val="0E007684"/>
    <w:lvl w:ilvl="0" w:tplc="1570F0E6">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24CA13EE"/>
    <w:multiLevelType w:val="hybridMultilevel"/>
    <w:tmpl w:val="99560EA4"/>
    <w:lvl w:ilvl="0" w:tplc="1FAA2A0A">
      <w:start w:val="1"/>
      <w:numFmt w:val="bullet"/>
      <w:lvlText w:val=""/>
      <w:lvlJc w:val="left"/>
      <w:pPr>
        <w:tabs>
          <w:tab w:val="num" w:pos="720"/>
        </w:tabs>
        <w:ind w:left="720" w:hanging="360"/>
      </w:pPr>
      <w:rPr>
        <w:rFonts w:ascii="Symbol" w:hAnsi="Symbol" w:hint="default"/>
      </w:rPr>
    </w:lvl>
    <w:lvl w:ilvl="1" w:tplc="18AE513A" w:tentative="1">
      <w:start w:val="1"/>
      <w:numFmt w:val="bullet"/>
      <w:lvlText w:val="o"/>
      <w:lvlJc w:val="left"/>
      <w:pPr>
        <w:tabs>
          <w:tab w:val="num" w:pos="1440"/>
        </w:tabs>
        <w:ind w:left="1440" w:hanging="360"/>
      </w:pPr>
      <w:rPr>
        <w:rFonts w:ascii="Courier New" w:hAnsi="Courier New" w:cs="Courier New" w:hint="default"/>
      </w:rPr>
    </w:lvl>
    <w:lvl w:ilvl="2" w:tplc="B75A6B38" w:tentative="1">
      <w:start w:val="1"/>
      <w:numFmt w:val="bullet"/>
      <w:lvlText w:val=""/>
      <w:lvlJc w:val="left"/>
      <w:pPr>
        <w:tabs>
          <w:tab w:val="num" w:pos="2160"/>
        </w:tabs>
        <w:ind w:left="2160" w:hanging="360"/>
      </w:pPr>
      <w:rPr>
        <w:rFonts w:ascii="Wingdings" w:hAnsi="Wingdings" w:hint="default"/>
      </w:rPr>
    </w:lvl>
    <w:lvl w:ilvl="3" w:tplc="9D8A58B0" w:tentative="1">
      <w:start w:val="1"/>
      <w:numFmt w:val="bullet"/>
      <w:lvlText w:val=""/>
      <w:lvlJc w:val="left"/>
      <w:pPr>
        <w:tabs>
          <w:tab w:val="num" w:pos="2880"/>
        </w:tabs>
        <w:ind w:left="2880" w:hanging="360"/>
      </w:pPr>
      <w:rPr>
        <w:rFonts w:ascii="Symbol" w:hAnsi="Symbol" w:hint="default"/>
      </w:rPr>
    </w:lvl>
    <w:lvl w:ilvl="4" w:tplc="BBDA3938" w:tentative="1">
      <w:start w:val="1"/>
      <w:numFmt w:val="bullet"/>
      <w:lvlText w:val="o"/>
      <w:lvlJc w:val="left"/>
      <w:pPr>
        <w:tabs>
          <w:tab w:val="num" w:pos="3600"/>
        </w:tabs>
        <w:ind w:left="3600" w:hanging="360"/>
      </w:pPr>
      <w:rPr>
        <w:rFonts w:ascii="Courier New" w:hAnsi="Courier New" w:cs="Courier New" w:hint="default"/>
      </w:rPr>
    </w:lvl>
    <w:lvl w:ilvl="5" w:tplc="63DA1E3C" w:tentative="1">
      <w:start w:val="1"/>
      <w:numFmt w:val="bullet"/>
      <w:lvlText w:val=""/>
      <w:lvlJc w:val="left"/>
      <w:pPr>
        <w:tabs>
          <w:tab w:val="num" w:pos="4320"/>
        </w:tabs>
        <w:ind w:left="4320" w:hanging="360"/>
      </w:pPr>
      <w:rPr>
        <w:rFonts w:ascii="Wingdings" w:hAnsi="Wingdings" w:hint="default"/>
      </w:rPr>
    </w:lvl>
    <w:lvl w:ilvl="6" w:tplc="52A621B4" w:tentative="1">
      <w:start w:val="1"/>
      <w:numFmt w:val="bullet"/>
      <w:lvlText w:val=""/>
      <w:lvlJc w:val="left"/>
      <w:pPr>
        <w:tabs>
          <w:tab w:val="num" w:pos="5040"/>
        </w:tabs>
        <w:ind w:left="5040" w:hanging="360"/>
      </w:pPr>
      <w:rPr>
        <w:rFonts w:ascii="Symbol" w:hAnsi="Symbol" w:hint="default"/>
      </w:rPr>
    </w:lvl>
    <w:lvl w:ilvl="7" w:tplc="40BE2206" w:tentative="1">
      <w:start w:val="1"/>
      <w:numFmt w:val="bullet"/>
      <w:lvlText w:val="o"/>
      <w:lvlJc w:val="left"/>
      <w:pPr>
        <w:tabs>
          <w:tab w:val="num" w:pos="5760"/>
        </w:tabs>
        <w:ind w:left="5760" w:hanging="360"/>
      </w:pPr>
      <w:rPr>
        <w:rFonts w:ascii="Courier New" w:hAnsi="Courier New" w:cs="Courier New" w:hint="default"/>
      </w:rPr>
    </w:lvl>
    <w:lvl w:ilvl="8" w:tplc="84B44DFC" w:tentative="1">
      <w:start w:val="1"/>
      <w:numFmt w:val="bullet"/>
      <w:lvlText w:val=""/>
      <w:lvlJc w:val="left"/>
      <w:pPr>
        <w:tabs>
          <w:tab w:val="num" w:pos="6480"/>
        </w:tabs>
        <w:ind w:left="6480" w:hanging="360"/>
      </w:pPr>
      <w:rPr>
        <w:rFonts w:ascii="Wingdings" w:hAnsi="Wingdings" w:hint="default"/>
      </w:rPr>
    </w:lvl>
  </w:abstractNum>
  <w:abstractNum w:abstractNumId="18">
    <w:nsid w:val="265E0DC9"/>
    <w:multiLevelType w:val="hybridMultilevel"/>
    <w:tmpl w:val="FE68AA0C"/>
    <w:lvl w:ilvl="0" w:tplc="14F66B12">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2B3B22C0"/>
    <w:multiLevelType w:val="hybridMultilevel"/>
    <w:tmpl w:val="412212AA"/>
    <w:lvl w:ilvl="0" w:tplc="F9EC8644">
      <w:start w:val="20"/>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2DA7236F"/>
    <w:multiLevelType w:val="hybridMultilevel"/>
    <w:tmpl w:val="15B06170"/>
    <w:lvl w:ilvl="0" w:tplc="78C496AA">
      <w:start w:val="1"/>
      <w:numFmt w:val="decimal"/>
      <w:lvlText w:val="%1."/>
      <w:lvlJc w:val="left"/>
      <w:pPr>
        <w:tabs>
          <w:tab w:val="num" w:pos="720"/>
        </w:tabs>
        <w:ind w:left="720" w:hanging="360"/>
      </w:pPr>
    </w:lvl>
    <w:lvl w:ilvl="1" w:tplc="67046EA8">
      <w:start w:val="1"/>
      <w:numFmt w:val="lowerLetter"/>
      <w:lvlText w:val="%2."/>
      <w:lvlJc w:val="left"/>
      <w:pPr>
        <w:tabs>
          <w:tab w:val="num" w:pos="1440"/>
        </w:tabs>
        <w:ind w:left="1440" w:hanging="360"/>
      </w:pPr>
    </w:lvl>
    <w:lvl w:ilvl="2" w:tplc="BD8C521C" w:tentative="1">
      <w:start w:val="1"/>
      <w:numFmt w:val="lowerRoman"/>
      <w:lvlText w:val="%3."/>
      <w:lvlJc w:val="right"/>
      <w:pPr>
        <w:tabs>
          <w:tab w:val="num" w:pos="2160"/>
        </w:tabs>
        <w:ind w:left="2160" w:hanging="180"/>
      </w:pPr>
    </w:lvl>
    <w:lvl w:ilvl="3" w:tplc="67604DB8" w:tentative="1">
      <w:start w:val="1"/>
      <w:numFmt w:val="decimal"/>
      <w:lvlText w:val="%4."/>
      <w:lvlJc w:val="left"/>
      <w:pPr>
        <w:tabs>
          <w:tab w:val="num" w:pos="2880"/>
        </w:tabs>
        <w:ind w:left="2880" w:hanging="360"/>
      </w:pPr>
    </w:lvl>
    <w:lvl w:ilvl="4" w:tplc="1764ABCC" w:tentative="1">
      <w:start w:val="1"/>
      <w:numFmt w:val="lowerLetter"/>
      <w:lvlText w:val="%5."/>
      <w:lvlJc w:val="left"/>
      <w:pPr>
        <w:tabs>
          <w:tab w:val="num" w:pos="3600"/>
        </w:tabs>
        <w:ind w:left="3600" w:hanging="360"/>
      </w:pPr>
    </w:lvl>
    <w:lvl w:ilvl="5" w:tplc="44B8B1EA" w:tentative="1">
      <w:start w:val="1"/>
      <w:numFmt w:val="lowerRoman"/>
      <w:lvlText w:val="%6."/>
      <w:lvlJc w:val="right"/>
      <w:pPr>
        <w:tabs>
          <w:tab w:val="num" w:pos="4320"/>
        </w:tabs>
        <w:ind w:left="4320" w:hanging="180"/>
      </w:pPr>
    </w:lvl>
    <w:lvl w:ilvl="6" w:tplc="F2B80832" w:tentative="1">
      <w:start w:val="1"/>
      <w:numFmt w:val="decimal"/>
      <w:lvlText w:val="%7."/>
      <w:lvlJc w:val="left"/>
      <w:pPr>
        <w:tabs>
          <w:tab w:val="num" w:pos="5040"/>
        </w:tabs>
        <w:ind w:left="5040" w:hanging="360"/>
      </w:pPr>
    </w:lvl>
    <w:lvl w:ilvl="7" w:tplc="E0ACDA4A" w:tentative="1">
      <w:start w:val="1"/>
      <w:numFmt w:val="lowerLetter"/>
      <w:lvlText w:val="%8."/>
      <w:lvlJc w:val="left"/>
      <w:pPr>
        <w:tabs>
          <w:tab w:val="num" w:pos="5760"/>
        </w:tabs>
        <w:ind w:left="5760" w:hanging="360"/>
      </w:pPr>
    </w:lvl>
    <w:lvl w:ilvl="8" w:tplc="EFC26372" w:tentative="1">
      <w:start w:val="1"/>
      <w:numFmt w:val="lowerRoman"/>
      <w:lvlText w:val="%9."/>
      <w:lvlJc w:val="right"/>
      <w:pPr>
        <w:tabs>
          <w:tab w:val="num" w:pos="6480"/>
        </w:tabs>
        <w:ind w:left="6480" w:hanging="180"/>
      </w:pPr>
    </w:lvl>
  </w:abstractNum>
  <w:abstractNum w:abstractNumId="21">
    <w:nsid w:val="34502892"/>
    <w:multiLevelType w:val="hybridMultilevel"/>
    <w:tmpl w:val="41664446"/>
    <w:lvl w:ilvl="0" w:tplc="365E1FC4">
      <w:start w:val="1"/>
      <w:numFmt w:val="bullet"/>
      <w:lvlText w:val=""/>
      <w:lvlJc w:val="left"/>
      <w:pPr>
        <w:tabs>
          <w:tab w:val="num" w:pos="720"/>
        </w:tabs>
        <w:ind w:left="720" w:hanging="360"/>
      </w:pPr>
      <w:rPr>
        <w:rFonts w:ascii="Symbol" w:hAnsi="Symbol" w:hint="default"/>
      </w:rPr>
    </w:lvl>
    <w:lvl w:ilvl="1" w:tplc="E536FBB8" w:tentative="1">
      <w:start w:val="1"/>
      <w:numFmt w:val="bullet"/>
      <w:lvlText w:val="o"/>
      <w:lvlJc w:val="left"/>
      <w:pPr>
        <w:tabs>
          <w:tab w:val="num" w:pos="1440"/>
        </w:tabs>
        <w:ind w:left="1440" w:hanging="360"/>
      </w:pPr>
      <w:rPr>
        <w:rFonts w:ascii="Courier New" w:hAnsi="Courier New" w:cs="Courier New" w:hint="default"/>
      </w:rPr>
    </w:lvl>
    <w:lvl w:ilvl="2" w:tplc="8E0AB9F6" w:tentative="1">
      <w:start w:val="1"/>
      <w:numFmt w:val="bullet"/>
      <w:lvlText w:val=""/>
      <w:lvlJc w:val="left"/>
      <w:pPr>
        <w:tabs>
          <w:tab w:val="num" w:pos="2160"/>
        </w:tabs>
        <w:ind w:left="2160" w:hanging="360"/>
      </w:pPr>
      <w:rPr>
        <w:rFonts w:ascii="Wingdings" w:hAnsi="Wingdings" w:hint="default"/>
      </w:rPr>
    </w:lvl>
    <w:lvl w:ilvl="3" w:tplc="AD144A54" w:tentative="1">
      <w:start w:val="1"/>
      <w:numFmt w:val="bullet"/>
      <w:lvlText w:val=""/>
      <w:lvlJc w:val="left"/>
      <w:pPr>
        <w:tabs>
          <w:tab w:val="num" w:pos="2880"/>
        </w:tabs>
        <w:ind w:left="2880" w:hanging="360"/>
      </w:pPr>
      <w:rPr>
        <w:rFonts w:ascii="Symbol" w:hAnsi="Symbol" w:hint="default"/>
      </w:rPr>
    </w:lvl>
    <w:lvl w:ilvl="4" w:tplc="FCF6F2CE" w:tentative="1">
      <w:start w:val="1"/>
      <w:numFmt w:val="bullet"/>
      <w:lvlText w:val="o"/>
      <w:lvlJc w:val="left"/>
      <w:pPr>
        <w:tabs>
          <w:tab w:val="num" w:pos="3600"/>
        </w:tabs>
        <w:ind w:left="3600" w:hanging="360"/>
      </w:pPr>
      <w:rPr>
        <w:rFonts w:ascii="Courier New" w:hAnsi="Courier New" w:cs="Courier New" w:hint="default"/>
      </w:rPr>
    </w:lvl>
    <w:lvl w:ilvl="5" w:tplc="652008D4" w:tentative="1">
      <w:start w:val="1"/>
      <w:numFmt w:val="bullet"/>
      <w:lvlText w:val=""/>
      <w:lvlJc w:val="left"/>
      <w:pPr>
        <w:tabs>
          <w:tab w:val="num" w:pos="4320"/>
        </w:tabs>
        <w:ind w:left="4320" w:hanging="360"/>
      </w:pPr>
      <w:rPr>
        <w:rFonts w:ascii="Wingdings" w:hAnsi="Wingdings" w:hint="default"/>
      </w:rPr>
    </w:lvl>
    <w:lvl w:ilvl="6" w:tplc="EF32DF3A" w:tentative="1">
      <w:start w:val="1"/>
      <w:numFmt w:val="bullet"/>
      <w:lvlText w:val=""/>
      <w:lvlJc w:val="left"/>
      <w:pPr>
        <w:tabs>
          <w:tab w:val="num" w:pos="5040"/>
        </w:tabs>
        <w:ind w:left="5040" w:hanging="360"/>
      </w:pPr>
      <w:rPr>
        <w:rFonts w:ascii="Symbol" w:hAnsi="Symbol" w:hint="default"/>
      </w:rPr>
    </w:lvl>
    <w:lvl w:ilvl="7" w:tplc="79A663F4" w:tentative="1">
      <w:start w:val="1"/>
      <w:numFmt w:val="bullet"/>
      <w:lvlText w:val="o"/>
      <w:lvlJc w:val="left"/>
      <w:pPr>
        <w:tabs>
          <w:tab w:val="num" w:pos="5760"/>
        </w:tabs>
        <w:ind w:left="5760" w:hanging="360"/>
      </w:pPr>
      <w:rPr>
        <w:rFonts w:ascii="Courier New" w:hAnsi="Courier New" w:cs="Courier New" w:hint="default"/>
      </w:rPr>
    </w:lvl>
    <w:lvl w:ilvl="8" w:tplc="07F2192A" w:tentative="1">
      <w:start w:val="1"/>
      <w:numFmt w:val="bullet"/>
      <w:lvlText w:val=""/>
      <w:lvlJc w:val="left"/>
      <w:pPr>
        <w:tabs>
          <w:tab w:val="num" w:pos="6480"/>
        </w:tabs>
        <w:ind w:left="6480" w:hanging="360"/>
      </w:pPr>
      <w:rPr>
        <w:rFonts w:ascii="Wingdings" w:hAnsi="Wingdings" w:hint="default"/>
      </w:rPr>
    </w:lvl>
  </w:abstractNum>
  <w:abstractNum w:abstractNumId="22">
    <w:nsid w:val="36AA50E4"/>
    <w:multiLevelType w:val="hybridMultilevel"/>
    <w:tmpl w:val="0EE47FF8"/>
    <w:lvl w:ilvl="0" w:tplc="24B6DF98">
      <w:start w:val="1"/>
      <w:numFmt w:val="bullet"/>
      <w:lvlText w:val=""/>
      <w:lvlJc w:val="left"/>
      <w:pPr>
        <w:tabs>
          <w:tab w:val="num" w:pos="360"/>
        </w:tabs>
        <w:ind w:left="360" w:hanging="360"/>
      </w:pPr>
      <w:rPr>
        <w:rFonts w:ascii="Symbol" w:hAnsi="Symbol" w:hint="default"/>
      </w:rPr>
    </w:lvl>
    <w:lvl w:ilvl="1" w:tplc="786A0AAA" w:tentative="1">
      <w:start w:val="1"/>
      <w:numFmt w:val="bullet"/>
      <w:lvlText w:val="o"/>
      <w:lvlJc w:val="left"/>
      <w:pPr>
        <w:tabs>
          <w:tab w:val="num" w:pos="1080"/>
        </w:tabs>
        <w:ind w:left="1080" w:hanging="360"/>
      </w:pPr>
      <w:rPr>
        <w:rFonts w:ascii="Courier New" w:hAnsi="Courier New" w:cs="Courier New" w:hint="default"/>
      </w:rPr>
    </w:lvl>
    <w:lvl w:ilvl="2" w:tplc="588EBBD0" w:tentative="1">
      <w:start w:val="1"/>
      <w:numFmt w:val="bullet"/>
      <w:lvlText w:val=""/>
      <w:lvlJc w:val="left"/>
      <w:pPr>
        <w:tabs>
          <w:tab w:val="num" w:pos="1800"/>
        </w:tabs>
        <w:ind w:left="1800" w:hanging="360"/>
      </w:pPr>
      <w:rPr>
        <w:rFonts w:ascii="Wingdings" w:hAnsi="Wingdings" w:hint="default"/>
      </w:rPr>
    </w:lvl>
    <w:lvl w:ilvl="3" w:tplc="C2607478" w:tentative="1">
      <w:start w:val="1"/>
      <w:numFmt w:val="bullet"/>
      <w:lvlText w:val=""/>
      <w:lvlJc w:val="left"/>
      <w:pPr>
        <w:tabs>
          <w:tab w:val="num" w:pos="2520"/>
        </w:tabs>
        <w:ind w:left="2520" w:hanging="360"/>
      </w:pPr>
      <w:rPr>
        <w:rFonts w:ascii="Symbol" w:hAnsi="Symbol" w:hint="default"/>
      </w:rPr>
    </w:lvl>
    <w:lvl w:ilvl="4" w:tplc="9D426104" w:tentative="1">
      <w:start w:val="1"/>
      <w:numFmt w:val="bullet"/>
      <w:lvlText w:val="o"/>
      <w:lvlJc w:val="left"/>
      <w:pPr>
        <w:tabs>
          <w:tab w:val="num" w:pos="3240"/>
        </w:tabs>
        <w:ind w:left="3240" w:hanging="360"/>
      </w:pPr>
      <w:rPr>
        <w:rFonts w:ascii="Courier New" w:hAnsi="Courier New" w:cs="Courier New" w:hint="default"/>
      </w:rPr>
    </w:lvl>
    <w:lvl w:ilvl="5" w:tplc="6AB64F10" w:tentative="1">
      <w:start w:val="1"/>
      <w:numFmt w:val="bullet"/>
      <w:lvlText w:val=""/>
      <w:lvlJc w:val="left"/>
      <w:pPr>
        <w:tabs>
          <w:tab w:val="num" w:pos="3960"/>
        </w:tabs>
        <w:ind w:left="3960" w:hanging="360"/>
      </w:pPr>
      <w:rPr>
        <w:rFonts w:ascii="Wingdings" w:hAnsi="Wingdings" w:hint="default"/>
      </w:rPr>
    </w:lvl>
    <w:lvl w:ilvl="6" w:tplc="999A4552" w:tentative="1">
      <w:start w:val="1"/>
      <w:numFmt w:val="bullet"/>
      <w:lvlText w:val=""/>
      <w:lvlJc w:val="left"/>
      <w:pPr>
        <w:tabs>
          <w:tab w:val="num" w:pos="4680"/>
        </w:tabs>
        <w:ind w:left="4680" w:hanging="360"/>
      </w:pPr>
      <w:rPr>
        <w:rFonts w:ascii="Symbol" w:hAnsi="Symbol" w:hint="default"/>
      </w:rPr>
    </w:lvl>
    <w:lvl w:ilvl="7" w:tplc="B1409768" w:tentative="1">
      <w:start w:val="1"/>
      <w:numFmt w:val="bullet"/>
      <w:lvlText w:val="o"/>
      <w:lvlJc w:val="left"/>
      <w:pPr>
        <w:tabs>
          <w:tab w:val="num" w:pos="5400"/>
        </w:tabs>
        <w:ind w:left="5400" w:hanging="360"/>
      </w:pPr>
      <w:rPr>
        <w:rFonts w:ascii="Courier New" w:hAnsi="Courier New" w:cs="Courier New" w:hint="default"/>
      </w:rPr>
    </w:lvl>
    <w:lvl w:ilvl="8" w:tplc="FB6CF0B2" w:tentative="1">
      <w:start w:val="1"/>
      <w:numFmt w:val="bullet"/>
      <w:lvlText w:val=""/>
      <w:lvlJc w:val="left"/>
      <w:pPr>
        <w:tabs>
          <w:tab w:val="num" w:pos="6120"/>
        </w:tabs>
        <w:ind w:left="6120" w:hanging="360"/>
      </w:pPr>
      <w:rPr>
        <w:rFonts w:ascii="Wingdings" w:hAnsi="Wingdings" w:hint="default"/>
      </w:rPr>
    </w:lvl>
  </w:abstractNum>
  <w:abstractNum w:abstractNumId="23">
    <w:nsid w:val="3B986BF6"/>
    <w:multiLevelType w:val="hybridMultilevel"/>
    <w:tmpl w:val="317A6434"/>
    <w:lvl w:ilvl="0" w:tplc="1C4293D4">
      <w:start w:val="1"/>
      <w:numFmt w:val="bullet"/>
      <w:lvlText w:val=""/>
      <w:lvlJc w:val="left"/>
      <w:pPr>
        <w:tabs>
          <w:tab w:val="num" w:pos="720"/>
        </w:tabs>
        <w:ind w:left="720" w:hanging="360"/>
      </w:pPr>
      <w:rPr>
        <w:rFonts w:ascii="Symbol" w:hAnsi="Symbol" w:hint="default"/>
      </w:rPr>
    </w:lvl>
    <w:lvl w:ilvl="1" w:tplc="B7888C2C" w:tentative="1">
      <w:start w:val="1"/>
      <w:numFmt w:val="bullet"/>
      <w:lvlText w:val="o"/>
      <w:lvlJc w:val="left"/>
      <w:pPr>
        <w:tabs>
          <w:tab w:val="num" w:pos="1440"/>
        </w:tabs>
        <w:ind w:left="1440" w:hanging="360"/>
      </w:pPr>
      <w:rPr>
        <w:rFonts w:ascii="Courier New" w:hAnsi="Courier New" w:cs="Courier New" w:hint="default"/>
      </w:rPr>
    </w:lvl>
    <w:lvl w:ilvl="2" w:tplc="05B2D0AE" w:tentative="1">
      <w:start w:val="1"/>
      <w:numFmt w:val="bullet"/>
      <w:lvlText w:val=""/>
      <w:lvlJc w:val="left"/>
      <w:pPr>
        <w:tabs>
          <w:tab w:val="num" w:pos="2160"/>
        </w:tabs>
        <w:ind w:left="2160" w:hanging="360"/>
      </w:pPr>
      <w:rPr>
        <w:rFonts w:ascii="Wingdings" w:hAnsi="Wingdings" w:hint="default"/>
      </w:rPr>
    </w:lvl>
    <w:lvl w:ilvl="3" w:tplc="3E4A1A88" w:tentative="1">
      <w:start w:val="1"/>
      <w:numFmt w:val="bullet"/>
      <w:lvlText w:val=""/>
      <w:lvlJc w:val="left"/>
      <w:pPr>
        <w:tabs>
          <w:tab w:val="num" w:pos="2880"/>
        </w:tabs>
        <w:ind w:left="2880" w:hanging="360"/>
      </w:pPr>
      <w:rPr>
        <w:rFonts w:ascii="Symbol" w:hAnsi="Symbol" w:hint="default"/>
      </w:rPr>
    </w:lvl>
    <w:lvl w:ilvl="4" w:tplc="416AE0F4" w:tentative="1">
      <w:start w:val="1"/>
      <w:numFmt w:val="bullet"/>
      <w:lvlText w:val="o"/>
      <w:lvlJc w:val="left"/>
      <w:pPr>
        <w:tabs>
          <w:tab w:val="num" w:pos="3600"/>
        </w:tabs>
        <w:ind w:left="3600" w:hanging="360"/>
      </w:pPr>
      <w:rPr>
        <w:rFonts w:ascii="Courier New" w:hAnsi="Courier New" w:cs="Courier New" w:hint="default"/>
      </w:rPr>
    </w:lvl>
    <w:lvl w:ilvl="5" w:tplc="9350E4D6" w:tentative="1">
      <w:start w:val="1"/>
      <w:numFmt w:val="bullet"/>
      <w:lvlText w:val=""/>
      <w:lvlJc w:val="left"/>
      <w:pPr>
        <w:tabs>
          <w:tab w:val="num" w:pos="4320"/>
        </w:tabs>
        <w:ind w:left="4320" w:hanging="360"/>
      </w:pPr>
      <w:rPr>
        <w:rFonts w:ascii="Wingdings" w:hAnsi="Wingdings" w:hint="default"/>
      </w:rPr>
    </w:lvl>
    <w:lvl w:ilvl="6" w:tplc="90F0D6B2" w:tentative="1">
      <w:start w:val="1"/>
      <w:numFmt w:val="bullet"/>
      <w:lvlText w:val=""/>
      <w:lvlJc w:val="left"/>
      <w:pPr>
        <w:tabs>
          <w:tab w:val="num" w:pos="5040"/>
        </w:tabs>
        <w:ind w:left="5040" w:hanging="360"/>
      </w:pPr>
      <w:rPr>
        <w:rFonts w:ascii="Symbol" w:hAnsi="Symbol" w:hint="default"/>
      </w:rPr>
    </w:lvl>
    <w:lvl w:ilvl="7" w:tplc="015681DA" w:tentative="1">
      <w:start w:val="1"/>
      <w:numFmt w:val="bullet"/>
      <w:lvlText w:val="o"/>
      <w:lvlJc w:val="left"/>
      <w:pPr>
        <w:tabs>
          <w:tab w:val="num" w:pos="5760"/>
        </w:tabs>
        <w:ind w:left="5760" w:hanging="360"/>
      </w:pPr>
      <w:rPr>
        <w:rFonts w:ascii="Courier New" w:hAnsi="Courier New" w:cs="Courier New" w:hint="default"/>
      </w:rPr>
    </w:lvl>
    <w:lvl w:ilvl="8" w:tplc="074ADE18" w:tentative="1">
      <w:start w:val="1"/>
      <w:numFmt w:val="bullet"/>
      <w:lvlText w:val=""/>
      <w:lvlJc w:val="left"/>
      <w:pPr>
        <w:tabs>
          <w:tab w:val="num" w:pos="6480"/>
        </w:tabs>
        <w:ind w:left="6480" w:hanging="360"/>
      </w:pPr>
      <w:rPr>
        <w:rFonts w:ascii="Wingdings" w:hAnsi="Wingdings" w:hint="default"/>
      </w:rPr>
    </w:lvl>
  </w:abstractNum>
  <w:abstractNum w:abstractNumId="24">
    <w:nsid w:val="3FA02CF4"/>
    <w:multiLevelType w:val="hybridMultilevel"/>
    <w:tmpl w:val="897AAD88"/>
    <w:lvl w:ilvl="0" w:tplc="2BA273C4">
      <w:start w:val="1"/>
      <w:numFmt w:val="bullet"/>
      <w:lvlText w:val=""/>
      <w:lvlJc w:val="left"/>
      <w:pPr>
        <w:tabs>
          <w:tab w:val="num" w:pos="720"/>
        </w:tabs>
        <w:ind w:left="720" w:hanging="360"/>
      </w:pPr>
      <w:rPr>
        <w:rFonts w:ascii="Symbol" w:hAnsi="Symbol" w:hint="default"/>
      </w:rPr>
    </w:lvl>
    <w:lvl w:ilvl="1" w:tplc="928C8DD4" w:tentative="1">
      <w:start w:val="1"/>
      <w:numFmt w:val="bullet"/>
      <w:lvlText w:val="o"/>
      <w:lvlJc w:val="left"/>
      <w:pPr>
        <w:tabs>
          <w:tab w:val="num" w:pos="1440"/>
        </w:tabs>
        <w:ind w:left="1440" w:hanging="360"/>
      </w:pPr>
      <w:rPr>
        <w:rFonts w:ascii="Courier New" w:hAnsi="Courier New" w:cs="Courier New" w:hint="default"/>
      </w:rPr>
    </w:lvl>
    <w:lvl w:ilvl="2" w:tplc="8D5A19AE" w:tentative="1">
      <w:start w:val="1"/>
      <w:numFmt w:val="bullet"/>
      <w:lvlText w:val=""/>
      <w:lvlJc w:val="left"/>
      <w:pPr>
        <w:tabs>
          <w:tab w:val="num" w:pos="2160"/>
        </w:tabs>
        <w:ind w:left="2160" w:hanging="360"/>
      </w:pPr>
      <w:rPr>
        <w:rFonts w:ascii="Wingdings" w:hAnsi="Wingdings" w:hint="default"/>
      </w:rPr>
    </w:lvl>
    <w:lvl w:ilvl="3" w:tplc="ABF45692" w:tentative="1">
      <w:start w:val="1"/>
      <w:numFmt w:val="bullet"/>
      <w:lvlText w:val=""/>
      <w:lvlJc w:val="left"/>
      <w:pPr>
        <w:tabs>
          <w:tab w:val="num" w:pos="2880"/>
        </w:tabs>
        <w:ind w:left="2880" w:hanging="360"/>
      </w:pPr>
      <w:rPr>
        <w:rFonts w:ascii="Symbol" w:hAnsi="Symbol" w:hint="default"/>
      </w:rPr>
    </w:lvl>
    <w:lvl w:ilvl="4" w:tplc="85B858E6" w:tentative="1">
      <w:start w:val="1"/>
      <w:numFmt w:val="bullet"/>
      <w:lvlText w:val="o"/>
      <w:lvlJc w:val="left"/>
      <w:pPr>
        <w:tabs>
          <w:tab w:val="num" w:pos="3600"/>
        </w:tabs>
        <w:ind w:left="3600" w:hanging="360"/>
      </w:pPr>
      <w:rPr>
        <w:rFonts w:ascii="Courier New" w:hAnsi="Courier New" w:cs="Courier New" w:hint="default"/>
      </w:rPr>
    </w:lvl>
    <w:lvl w:ilvl="5" w:tplc="025006BA" w:tentative="1">
      <w:start w:val="1"/>
      <w:numFmt w:val="bullet"/>
      <w:lvlText w:val=""/>
      <w:lvlJc w:val="left"/>
      <w:pPr>
        <w:tabs>
          <w:tab w:val="num" w:pos="4320"/>
        </w:tabs>
        <w:ind w:left="4320" w:hanging="360"/>
      </w:pPr>
      <w:rPr>
        <w:rFonts w:ascii="Wingdings" w:hAnsi="Wingdings" w:hint="default"/>
      </w:rPr>
    </w:lvl>
    <w:lvl w:ilvl="6" w:tplc="7BEEB71C" w:tentative="1">
      <w:start w:val="1"/>
      <w:numFmt w:val="bullet"/>
      <w:lvlText w:val=""/>
      <w:lvlJc w:val="left"/>
      <w:pPr>
        <w:tabs>
          <w:tab w:val="num" w:pos="5040"/>
        </w:tabs>
        <w:ind w:left="5040" w:hanging="360"/>
      </w:pPr>
      <w:rPr>
        <w:rFonts w:ascii="Symbol" w:hAnsi="Symbol" w:hint="default"/>
      </w:rPr>
    </w:lvl>
    <w:lvl w:ilvl="7" w:tplc="5FFE2F2A" w:tentative="1">
      <w:start w:val="1"/>
      <w:numFmt w:val="bullet"/>
      <w:lvlText w:val="o"/>
      <w:lvlJc w:val="left"/>
      <w:pPr>
        <w:tabs>
          <w:tab w:val="num" w:pos="5760"/>
        </w:tabs>
        <w:ind w:left="5760" w:hanging="360"/>
      </w:pPr>
      <w:rPr>
        <w:rFonts w:ascii="Courier New" w:hAnsi="Courier New" w:cs="Courier New" w:hint="default"/>
      </w:rPr>
    </w:lvl>
    <w:lvl w:ilvl="8" w:tplc="AA203732" w:tentative="1">
      <w:start w:val="1"/>
      <w:numFmt w:val="bullet"/>
      <w:lvlText w:val=""/>
      <w:lvlJc w:val="left"/>
      <w:pPr>
        <w:tabs>
          <w:tab w:val="num" w:pos="6480"/>
        </w:tabs>
        <w:ind w:left="6480" w:hanging="360"/>
      </w:pPr>
      <w:rPr>
        <w:rFonts w:ascii="Wingdings" w:hAnsi="Wingdings" w:hint="default"/>
      </w:rPr>
    </w:lvl>
  </w:abstractNum>
  <w:abstractNum w:abstractNumId="25">
    <w:nsid w:val="425F09A8"/>
    <w:multiLevelType w:val="hybridMultilevel"/>
    <w:tmpl w:val="5724921C"/>
    <w:lvl w:ilvl="0" w:tplc="57689D50">
      <w:start w:val="1"/>
      <w:numFmt w:val="bullet"/>
      <w:lvlText w:val=""/>
      <w:lvlJc w:val="left"/>
      <w:pPr>
        <w:tabs>
          <w:tab w:val="num" w:pos="720"/>
        </w:tabs>
        <w:ind w:left="720" w:hanging="360"/>
      </w:pPr>
      <w:rPr>
        <w:rFonts w:ascii="Symbol" w:hAnsi="Symbol" w:hint="default"/>
      </w:rPr>
    </w:lvl>
    <w:lvl w:ilvl="1" w:tplc="B7329F54" w:tentative="1">
      <w:start w:val="1"/>
      <w:numFmt w:val="bullet"/>
      <w:lvlText w:val="o"/>
      <w:lvlJc w:val="left"/>
      <w:pPr>
        <w:tabs>
          <w:tab w:val="num" w:pos="1440"/>
        </w:tabs>
        <w:ind w:left="1440" w:hanging="360"/>
      </w:pPr>
      <w:rPr>
        <w:rFonts w:ascii="Courier New" w:hAnsi="Courier New" w:cs="Courier New" w:hint="default"/>
      </w:rPr>
    </w:lvl>
    <w:lvl w:ilvl="2" w:tplc="D22CA33A" w:tentative="1">
      <w:start w:val="1"/>
      <w:numFmt w:val="bullet"/>
      <w:lvlText w:val=""/>
      <w:lvlJc w:val="left"/>
      <w:pPr>
        <w:tabs>
          <w:tab w:val="num" w:pos="2160"/>
        </w:tabs>
        <w:ind w:left="2160" w:hanging="360"/>
      </w:pPr>
      <w:rPr>
        <w:rFonts w:ascii="Wingdings" w:hAnsi="Wingdings" w:hint="default"/>
      </w:rPr>
    </w:lvl>
    <w:lvl w:ilvl="3" w:tplc="7C6EEF38" w:tentative="1">
      <w:start w:val="1"/>
      <w:numFmt w:val="bullet"/>
      <w:lvlText w:val=""/>
      <w:lvlJc w:val="left"/>
      <w:pPr>
        <w:tabs>
          <w:tab w:val="num" w:pos="2880"/>
        </w:tabs>
        <w:ind w:left="2880" w:hanging="360"/>
      </w:pPr>
      <w:rPr>
        <w:rFonts w:ascii="Symbol" w:hAnsi="Symbol" w:hint="default"/>
      </w:rPr>
    </w:lvl>
    <w:lvl w:ilvl="4" w:tplc="E9FC22E2" w:tentative="1">
      <w:start w:val="1"/>
      <w:numFmt w:val="bullet"/>
      <w:lvlText w:val="o"/>
      <w:lvlJc w:val="left"/>
      <w:pPr>
        <w:tabs>
          <w:tab w:val="num" w:pos="3600"/>
        </w:tabs>
        <w:ind w:left="3600" w:hanging="360"/>
      </w:pPr>
      <w:rPr>
        <w:rFonts w:ascii="Courier New" w:hAnsi="Courier New" w:cs="Courier New" w:hint="default"/>
      </w:rPr>
    </w:lvl>
    <w:lvl w:ilvl="5" w:tplc="982C50AC" w:tentative="1">
      <w:start w:val="1"/>
      <w:numFmt w:val="bullet"/>
      <w:lvlText w:val=""/>
      <w:lvlJc w:val="left"/>
      <w:pPr>
        <w:tabs>
          <w:tab w:val="num" w:pos="4320"/>
        </w:tabs>
        <w:ind w:left="4320" w:hanging="360"/>
      </w:pPr>
      <w:rPr>
        <w:rFonts w:ascii="Wingdings" w:hAnsi="Wingdings" w:hint="default"/>
      </w:rPr>
    </w:lvl>
    <w:lvl w:ilvl="6" w:tplc="50B8091C" w:tentative="1">
      <w:start w:val="1"/>
      <w:numFmt w:val="bullet"/>
      <w:lvlText w:val=""/>
      <w:lvlJc w:val="left"/>
      <w:pPr>
        <w:tabs>
          <w:tab w:val="num" w:pos="5040"/>
        </w:tabs>
        <w:ind w:left="5040" w:hanging="360"/>
      </w:pPr>
      <w:rPr>
        <w:rFonts w:ascii="Symbol" w:hAnsi="Symbol" w:hint="default"/>
      </w:rPr>
    </w:lvl>
    <w:lvl w:ilvl="7" w:tplc="F054806E" w:tentative="1">
      <w:start w:val="1"/>
      <w:numFmt w:val="bullet"/>
      <w:lvlText w:val="o"/>
      <w:lvlJc w:val="left"/>
      <w:pPr>
        <w:tabs>
          <w:tab w:val="num" w:pos="5760"/>
        </w:tabs>
        <w:ind w:left="5760" w:hanging="360"/>
      </w:pPr>
      <w:rPr>
        <w:rFonts w:ascii="Courier New" w:hAnsi="Courier New" w:cs="Courier New" w:hint="default"/>
      </w:rPr>
    </w:lvl>
    <w:lvl w:ilvl="8" w:tplc="79647EF2" w:tentative="1">
      <w:start w:val="1"/>
      <w:numFmt w:val="bullet"/>
      <w:lvlText w:val=""/>
      <w:lvlJc w:val="left"/>
      <w:pPr>
        <w:tabs>
          <w:tab w:val="num" w:pos="6480"/>
        </w:tabs>
        <w:ind w:left="6480" w:hanging="360"/>
      </w:pPr>
      <w:rPr>
        <w:rFonts w:ascii="Wingdings" w:hAnsi="Wingdings" w:hint="default"/>
      </w:rPr>
    </w:lvl>
  </w:abstractNum>
  <w:abstractNum w:abstractNumId="26">
    <w:nsid w:val="46F447E8"/>
    <w:multiLevelType w:val="hybridMultilevel"/>
    <w:tmpl w:val="AD5075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47DB5E25"/>
    <w:multiLevelType w:val="hybridMultilevel"/>
    <w:tmpl w:val="1998576E"/>
    <w:lvl w:ilvl="0" w:tplc="1570F0E6">
      <w:start w:val="1"/>
      <w:numFmt w:val="bullet"/>
      <w:lvlText w:val=""/>
      <w:lvlJc w:val="left"/>
      <w:pPr>
        <w:tabs>
          <w:tab w:val="num" w:pos="567"/>
        </w:tabs>
        <w:ind w:left="567" w:hanging="425"/>
      </w:pPr>
      <w:rPr>
        <w:rFonts w:ascii="Wingdings" w:hAnsi="Wingdings"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nsid w:val="4E9F7DCC"/>
    <w:multiLevelType w:val="hybridMultilevel"/>
    <w:tmpl w:val="9D78873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nsid w:val="51D77342"/>
    <w:multiLevelType w:val="hybridMultilevel"/>
    <w:tmpl w:val="D638B652"/>
    <w:lvl w:ilvl="0" w:tplc="1570F0E6">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0">
    <w:nsid w:val="540B6A09"/>
    <w:multiLevelType w:val="multilevel"/>
    <w:tmpl w:val="EC6A3412"/>
    <w:styleLink w:val="Bulleted"/>
    <w:lvl w:ilvl="0">
      <w:start w:val="1"/>
      <w:numFmt w:val="bullet"/>
      <w:pStyle w:val="ListBullet"/>
      <w:lvlText w:val=""/>
      <w:lvlJc w:val="left"/>
      <w:pPr>
        <w:tabs>
          <w:tab w:val="num" w:pos="924"/>
        </w:tabs>
        <w:ind w:left="924" w:hanging="357"/>
      </w:pPr>
      <w:rPr>
        <w:rFonts w:ascii="Symbol" w:hAnsi="Symbol" w:hint="default"/>
      </w:rPr>
    </w:lvl>
    <w:lvl w:ilvl="1">
      <w:start w:val="1"/>
      <w:numFmt w:val="bullet"/>
      <w:pStyle w:val="ListBullet2"/>
      <w:lvlText w:val="o"/>
      <w:lvlJc w:val="left"/>
      <w:pPr>
        <w:tabs>
          <w:tab w:val="num" w:pos="1287"/>
        </w:tabs>
        <w:ind w:left="1287" w:hanging="363"/>
      </w:pPr>
      <w:rPr>
        <w:rFonts w:ascii="Courier New" w:hAnsi="Courier New" w:hint="default"/>
      </w:rPr>
    </w:lvl>
    <w:lvl w:ilvl="2">
      <w:start w:val="1"/>
      <w:numFmt w:val="bullet"/>
      <w:pStyle w:val="ListBullet3"/>
      <w:lvlText w:val=""/>
      <w:lvlJc w:val="left"/>
      <w:pPr>
        <w:tabs>
          <w:tab w:val="num" w:pos="1644"/>
        </w:tabs>
        <w:ind w:left="1644" w:hanging="357"/>
      </w:pPr>
      <w:rPr>
        <w:rFonts w:ascii="Wingdings" w:hAnsi="Wingdings" w:hint="default"/>
      </w:rPr>
    </w:lvl>
    <w:lvl w:ilvl="3">
      <w:start w:val="1"/>
      <w:numFmt w:val="bullet"/>
      <w:pStyle w:val="ListBullet4"/>
      <w:lvlText w:val=""/>
      <w:lvlJc w:val="left"/>
      <w:pPr>
        <w:tabs>
          <w:tab w:val="num" w:pos="2007"/>
        </w:tabs>
        <w:ind w:left="2007" w:hanging="363"/>
      </w:pPr>
      <w:rPr>
        <w:rFonts w:ascii="Symbol" w:hAnsi="Symbol" w:hint="default"/>
      </w:rPr>
    </w:lvl>
    <w:lvl w:ilvl="4">
      <w:start w:val="1"/>
      <w:numFmt w:val="bullet"/>
      <w:pStyle w:val="ListBullet5"/>
      <w:lvlText w:val="o"/>
      <w:lvlJc w:val="left"/>
      <w:pPr>
        <w:tabs>
          <w:tab w:val="num" w:pos="2364"/>
        </w:tabs>
        <w:ind w:left="2364" w:hanging="357"/>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31">
    <w:nsid w:val="551972C1"/>
    <w:multiLevelType w:val="hybridMultilevel"/>
    <w:tmpl w:val="2990EDC8"/>
    <w:lvl w:ilvl="0" w:tplc="5BFADB1A">
      <w:start w:val="1"/>
      <w:numFmt w:val="bullet"/>
      <w:lvlText w:val=""/>
      <w:lvlJc w:val="left"/>
      <w:pPr>
        <w:tabs>
          <w:tab w:val="num" w:pos="720"/>
        </w:tabs>
        <w:ind w:left="720" w:hanging="360"/>
      </w:pPr>
      <w:rPr>
        <w:rFonts w:ascii="Symbol" w:hAnsi="Symbol" w:hint="default"/>
      </w:rPr>
    </w:lvl>
    <w:lvl w:ilvl="1" w:tplc="348E964E" w:tentative="1">
      <w:start w:val="1"/>
      <w:numFmt w:val="bullet"/>
      <w:lvlText w:val="o"/>
      <w:lvlJc w:val="left"/>
      <w:pPr>
        <w:tabs>
          <w:tab w:val="num" w:pos="1440"/>
        </w:tabs>
        <w:ind w:left="1440" w:hanging="360"/>
      </w:pPr>
      <w:rPr>
        <w:rFonts w:ascii="Courier New" w:hAnsi="Courier New" w:cs="Courier New" w:hint="default"/>
      </w:rPr>
    </w:lvl>
    <w:lvl w:ilvl="2" w:tplc="D55E330A" w:tentative="1">
      <w:start w:val="1"/>
      <w:numFmt w:val="bullet"/>
      <w:lvlText w:val=""/>
      <w:lvlJc w:val="left"/>
      <w:pPr>
        <w:tabs>
          <w:tab w:val="num" w:pos="2160"/>
        </w:tabs>
        <w:ind w:left="2160" w:hanging="360"/>
      </w:pPr>
      <w:rPr>
        <w:rFonts w:ascii="Wingdings" w:hAnsi="Wingdings" w:hint="default"/>
      </w:rPr>
    </w:lvl>
    <w:lvl w:ilvl="3" w:tplc="4D4CBE78" w:tentative="1">
      <w:start w:val="1"/>
      <w:numFmt w:val="bullet"/>
      <w:lvlText w:val=""/>
      <w:lvlJc w:val="left"/>
      <w:pPr>
        <w:tabs>
          <w:tab w:val="num" w:pos="2880"/>
        </w:tabs>
        <w:ind w:left="2880" w:hanging="360"/>
      </w:pPr>
      <w:rPr>
        <w:rFonts w:ascii="Symbol" w:hAnsi="Symbol" w:hint="default"/>
      </w:rPr>
    </w:lvl>
    <w:lvl w:ilvl="4" w:tplc="8F681280" w:tentative="1">
      <w:start w:val="1"/>
      <w:numFmt w:val="bullet"/>
      <w:lvlText w:val="o"/>
      <w:lvlJc w:val="left"/>
      <w:pPr>
        <w:tabs>
          <w:tab w:val="num" w:pos="3600"/>
        </w:tabs>
        <w:ind w:left="3600" w:hanging="360"/>
      </w:pPr>
      <w:rPr>
        <w:rFonts w:ascii="Courier New" w:hAnsi="Courier New" w:cs="Courier New" w:hint="default"/>
      </w:rPr>
    </w:lvl>
    <w:lvl w:ilvl="5" w:tplc="0A06CB2C" w:tentative="1">
      <w:start w:val="1"/>
      <w:numFmt w:val="bullet"/>
      <w:lvlText w:val=""/>
      <w:lvlJc w:val="left"/>
      <w:pPr>
        <w:tabs>
          <w:tab w:val="num" w:pos="4320"/>
        </w:tabs>
        <w:ind w:left="4320" w:hanging="360"/>
      </w:pPr>
      <w:rPr>
        <w:rFonts w:ascii="Wingdings" w:hAnsi="Wingdings" w:hint="default"/>
      </w:rPr>
    </w:lvl>
    <w:lvl w:ilvl="6" w:tplc="E9761B26" w:tentative="1">
      <w:start w:val="1"/>
      <w:numFmt w:val="bullet"/>
      <w:lvlText w:val=""/>
      <w:lvlJc w:val="left"/>
      <w:pPr>
        <w:tabs>
          <w:tab w:val="num" w:pos="5040"/>
        </w:tabs>
        <w:ind w:left="5040" w:hanging="360"/>
      </w:pPr>
      <w:rPr>
        <w:rFonts w:ascii="Symbol" w:hAnsi="Symbol" w:hint="default"/>
      </w:rPr>
    </w:lvl>
    <w:lvl w:ilvl="7" w:tplc="07B6371E" w:tentative="1">
      <w:start w:val="1"/>
      <w:numFmt w:val="bullet"/>
      <w:lvlText w:val="o"/>
      <w:lvlJc w:val="left"/>
      <w:pPr>
        <w:tabs>
          <w:tab w:val="num" w:pos="5760"/>
        </w:tabs>
        <w:ind w:left="5760" w:hanging="360"/>
      </w:pPr>
      <w:rPr>
        <w:rFonts w:ascii="Courier New" w:hAnsi="Courier New" w:cs="Courier New" w:hint="default"/>
      </w:rPr>
    </w:lvl>
    <w:lvl w:ilvl="8" w:tplc="01C2E496" w:tentative="1">
      <w:start w:val="1"/>
      <w:numFmt w:val="bullet"/>
      <w:lvlText w:val=""/>
      <w:lvlJc w:val="left"/>
      <w:pPr>
        <w:tabs>
          <w:tab w:val="num" w:pos="6480"/>
        </w:tabs>
        <w:ind w:left="6480" w:hanging="360"/>
      </w:pPr>
      <w:rPr>
        <w:rFonts w:ascii="Wingdings" w:hAnsi="Wingdings" w:hint="default"/>
      </w:rPr>
    </w:lvl>
  </w:abstractNum>
  <w:abstractNum w:abstractNumId="32">
    <w:nsid w:val="649319EA"/>
    <w:multiLevelType w:val="hybridMultilevel"/>
    <w:tmpl w:val="717889D2"/>
    <w:lvl w:ilvl="0" w:tplc="BA9A5E48">
      <w:start w:val="1"/>
      <w:numFmt w:val="bullet"/>
      <w:lvlText w:val=""/>
      <w:lvlJc w:val="left"/>
      <w:pPr>
        <w:tabs>
          <w:tab w:val="num" w:pos="720"/>
        </w:tabs>
        <w:ind w:left="720" w:hanging="360"/>
      </w:pPr>
      <w:rPr>
        <w:rFonts w:ascii="Symbol" w:hAnsi="Symbol" w:hint="default"/>
      </w:rPr>
    </w:lvl>
    <w:lvl w:ilvl="1" w:tplc="8AE6267E">
      <w:start w:val="1"/>
      <w:numFmt w:val="bullet"/>
      <w:lvlText w:val="o"/>
      <w:lvlJc w:val="left"/>
      <w:pPr>
        <w:tabs>
          <w:tab w:val="num" w:pos="1440"/>
        </w:tabs>
        <w:ind w:left="1440" w:hanging="360"/>
      </w:pPr>
      <w:rPr>
        <w:rFonts w:ascii="Courier New" w:hAnsi="Courier New" w:cs="Courier New" w:hint="default"/>
      </w:rPr>
    </w:lvl>
    <w:lvl w:ilvl="2" w:tplc="16CC0F0A" w:tentative="1">
      <w:start w:val="1"/>
      <w:numFmt w:val="bullet"/>
      <w:lvlText w:val=""/>
      <w:lvlJc w:val="left"/>
      <w:pPr>
        <w:tabs>
          <w:tab w:val="num" w:pos="2160"/>
        </w:tabs>
        <w:ind w:left="2160" w:hanging="360"/>
      </w:pPr>
      <w:rPr>
        <w:rFonts w:ascii="Wingdings" w:hAnsi="Wingdings" w:hint="default"/>
      </w:rPr>
    </w:lvl>
    <w:lvl w:ilvl="3" w:tplc="657A871C" w:tentative="1">
      <w:start w:val="1"/>
      <w:numFmt w:val="bullet"/>
      <w:lvlText w:val=""/>
      <w:lvlJc w:val="left"/>
      <w:pPr>
        <w:tabs>
          <w:tab w:val="num" w:pos="2880"/>
        </w:tabs>
        <w:ind w:left="2880" w:hanging="360"/>
      </w:pPr>
      <w:rPr>
        <w:rFonts w:ascii="Symbol" w:hAnsi="Symbol" w:hint="default"/>
      </w:rPr>
    </w:lvl>
    <w:lvl w:ilvl="4" w:tplc="AEDA69DA" w:tentative="1">
      <w:start w:val="1"/>
      <w:numFmt w:val="bullet"/>
      <w:lvlText w:val="o"/>
      <w:lvlJc w:val="left"/>
      <w:pPr>
        <w:tabs>
          <w:tab w:val="num" w:pos="3600"/>
        </w:tabs>
        <w:ind w:left="3600" w:hanging="360"/>
      </w:pPr>
      <w:rPr>
        <w:rFonts w:ascii="Courier New" w:hAnsi="Courier New" w:cs="Courier New" w:hint="default"/>
      </w:rPr>
    </w:lvl>
    <w:lvl w:ilvl="5" w:tplc="44DACDEA" w:tentative="1">
      <w:start w:val="1"/>
      <w:numFmt w:val="bullet"/>
      <w:lvlText w:val=""/>
      <w:lvlJc w:val="left"/>
      <w:pPr>
        <w:tabs>
          <w:tab w:val="num" w:pos="4320"/>
        </w:tabs>
        <w:ind w:left="4320" w:hanging="360"/>
      </w:pPr>
      <w:rPr>
        <w:rFonts w:ascii="Wingdings" w:hAnsi="Wingdings" w:hint="default"/>
      </w:rPr>
    </w:lvl>
    <w:lvl w:ilvl="6" w:tplc="369C5DBE" w:tentative="1">
      <w:start w:val="1"/>
      <w:numFmt w:val="bullet"/>
      <w:lvlText w:val=""/>
      <w:lvlJc w:val="left"/>
      <w:pPr>
        <w:tabs>
          <w:tab w:val="num" w:pos="5040"/>
        </w:tabs>
        <w:ind w:left="5040" w:hanging="360"/>
      </w:pPr>
      <w:rPr>
        <w:rFonts w:ascii="Symbol" w:hAnsi="Symbol" w:hint="default"/>
      </w:rPr>
    </w:lvl>
    <w:lvl w:ilvl="7" w:tplc="B50E498C" w:tentative="1">
      <w:start w:val="1"/>
      <w:numFmt w:val="bullet"/>
      <w:lvlText w:val="o"/>
      <w:lvlJc w:val="left"/>
      <w:pPr>
        <w:tabs>
          <w:tab w:val="num" w:pos="5760"/>
        </w:tabs>
        <w:ind w:left="5760" w:hanging="360"/>
      </w:pPr>
      <w:rPr>
        <w:rFonts w:ascii="Courier New" w:hAnsi="Courier New" w:cs="Courier New" w:hint="default"/>
      </w:rPr>
    </w:lvl>
    <w:lvl w:ilvl="8" w:tplc="055C18F4" w:tentative="1">
      <w:start w:val="1"/>
      <w:numFmt w:val="bullet"/>
      <w:lvlText w:val=""/>
      <w:lvlJc w:val="left"/>
      <w:pPr>
        <w:tabs>
          <w:tab w:val="num" w:pos="6480"/>
        </w:tabs>
        <w:ind w:left="6480" w:hanging="360"/>
      </w:pPr>
      <w:rPr>
        <w:rFonts w:ascii="Wingdings" w:hAnsi="Wingdings" w:hint="default"/>
      </w:rPr>
    </w:lvl>
  </w:abstractNum>
  <w:abstractNum w:abstractNumId="33">
    <w:nsid w:val="6824791D"/>
    <w:multiLevelType w:val="hybridMultilevel"/>
    <w:tmpl w:val="3C2267F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nsid w:val="705D7656"/>
    <w:multiLevelType w:val="hybridMultilevel"/>
    <w:tmpl w:val="11A67CD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5">
    <w:nsid w:val="755A476B"/>
    <w:multiLevelType w:val="multilevel"/>
    <w:tmpl w:val="208E7034"/>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5E7602A"/>
    <w:multiLevelType w:val="multilevel"/>
    <w:tmpl w:val="040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78BC2346"/>
    <w:multiLevelType w:val="hybridMultilevel"/>
    <w:tmpl w:val="C9F0A0AE"/>
    <w:lvl w:ilvl="0" w:tplc="38FCAF3A">
      <w:start w:val="1"/>
      <w:numFmt w:val="bullet"/>
      <w:lvlText w:val=""/>
      <w:lvlJc w:val="left"/>
      <w:pPr>
        <w:tabs>
          <w:tab w:val="num" w:pos="720"/>
        </w:tabs>
        <w:ind w:left="720" w:hanging="360"/>
      </w:pPr>
      <w:rPr>
        <w:rFonts w:ascii="Symbol" w:hAnsi="Symbol" w:hint="default"/>
      </w:rPr>
    </w:lvl>
    <w:lvl w:ilvl="1" w:tplc="F46EDD82" w:tentative="1">
      <w:start w:val="1"/>
      <w:numFmt w:val="bullet"/>
      <w:lvlText w:val="o"/>
      <w:lvlJc w:val="left"/>
      <w:pPr>
        <w:tabs>
          <w:tab w:val="num" w:pos="1440"/>
        </w:tabs>
        <w:ind w:left="1440" w:hanging="360"/>
      </w:pPr>
      <w:rPr>
        <w:rFonts w:ascii="Courier New" w:hAnsi="Courier New" w:cs="Courier New" w:hint="default"/>
      </w:rPr>
    </w:lvl>
    <w:lvl w:ilvl="2" w:tplc="6ABAEE4A" w:tentative="1">
      <w:start w:val="1"/>
      <w:numFmt w:val="bullet"/>
      <w:lvlText w:val=""/>
      <w:lvlJc w:val="left"/>
      <w:pPr>
        <w:tabs>
          <w:tab w:val="num" w:pos="2160"/>
        </w:tabs>
        <w:ind w:left="2160" w:hanging="360"/>
      </w:pPr>
      <w:rPr>
        <w:rFonts w:ascii="Wingdings" w:hAnsi="Wingdings" w:hint="default"/>
      </w:rPr>
    </w:lvl>
    <w:lvl w:ilvl="3" w:tplc="246A4478" w:tentative="1">
      <w:start w:val="1"/>
      <w:numFmt w:val="bullet"/>
      <w:lvlText w:val=""/>
      <w:lvlJc w:val="left"/>
      <w:pPr>
        <w:tabs>
          <w:tab w:val="num" w:pos="2880"/>
        </w:tabs>
        <w:ind w:left="2880" w:hanging="360"/>
      </w:pPr>
      <w:rPr>
        <w:rFonts w:ascii="Symbol" w:hAnsi="Symbol" w:hint="default"/>
      </w:rPr>
    </w:lvl>
    <w:lvl w:ilvl="4" w:tplc="242623AA" w:tentative="1">
      <w:start w:val="1"/>
      <w:numFmt w:val="bullet"/>
      <w:lvlText w:val="o"/>
      <w:lvlJc w:val="left"/>
      <w:pPr>
        <w:tabs>
          <w:tab w:val="num" w:pos="3600"/>
        </w:tabs>
        <w:ind w:left="3600" w:hanging="360"/>
      </w:pPr>
      <w:rPr>
        <w:rFonts w:ascii="Courier New" w:hAnsi="Courier New" w:cs="Courier New" w:hint="default"/>
      </w:rPr>
    </w:lvl>
    <w:lvl w:ilvl="5" w:tplc="7908A046" w:tentative="1">
      <w:start w:val="1"/>
      <w:numFmt w:val="bullet"/>
      <w:lvlText w:val=""/>
      <w:lvlJc w:val="left"/>
      <w:pPr>
        <w:tabs>
          <w:tab w:val="num" w:pos="4320"/>
        </w:tabs>
        <w:ind w:left="4320" w:hanging="360"/>
      </w:pPr>
      <w:rPr>
        <w:rFonts w:ascii="Wingdings" w:hAnsi="Wingdings" w:hint="default"/>
      </w:rPr>
    </w:lvl>
    <w:lvl w:ilvl="6" w:tplc="39B89E4C" w:tentative="1">
      <w:start w:val="1"/>
      <w:numFmt w:val="bullet"/>
      <w:lvlText w:val=""/>
      <w:lvlJc w:val="left"/>
      <w:pPr>
        <w:tabs>
          <w:tab w:val="num" w:pos="5040"/>
        </w:tabs>
        <w:ind w:left="5040" w:hanging="360"/>
      </w:pPr>
      <w:rPr>
        <w:rFonts w:ascii="Symbol" w:hAnsi="Symbol" w:hint="default"/>
      </w:rPr>
    </w:lvl>
    <w:lvl w:ilvl="7" w:tplc="721C40F4" w:tentative="1">
      <w:start w:val="1"/>
      <w:numFmt w:val="bullet"/>
      <w:lvlText w:val="o"/>
      <w:lvlJc w:val="left"/>
      <w:pPr>
        <w:tabs>
          <w:tab w:val="num" w:pos="5760"/>
        </w:tabs>
        <w:ind w:left="5760" w:hanging="360"/>
      </w:pPr>
      <w:rPr>
        <w:rFonts w:ascii="Courier New" w:hAnsi="Courier New" w:cs="Courier New" w:hint="default"/>
      </w:rPr>
    </w:lvl>
    <w:lvl w:ilvl="8" w:tplc="402C3F96" w:tentative="1">
      <w:start w:val="1"/>
      <w:numFmt w:val="bullet"/>
      <w:lvlText w:val=""/>
      <w:lvlJc w:val="left"/>
      <w:pPr>
        <w:tabs>
          <w:tab w:val="num" w:pos="6480"/>
        </w:tabs>
        <w:ind w:left="6480" w:hanging="360"/>
      </w:pPr>
      <w:rPr>
        <w:rFonts w:ascii="Wingdings" w:hAnsi="Wingdings" w:hint="default"/>
      </w:rPr>
    </w:lvl>
  </w:abstractNum>
  <w:abstractNum w:abstractNumId="38">
    <w:nsid w:val="7A4A4A78"/>
    <w:multiLevelType w:val="hybridMultilevel"/>
    <w:tmpl w:val="318AD74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9">
    <w:nsid w:val="7DAD33A6"/>
    <w:multiLevelType w:val="hybridMultilevel"/>
    <w:tmpl w:val="49B07B3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nsid w:val="7EC22511"/>
    <w:multiLevelType w:val="singleLevel"/>
    <w:tmpl w:val="602CF370"/>
    <w:lvl w:ilvl="0">
      <w:start w:val="1"/>
      <w:numFmt w:val="bullet"/>
      <w:pStyle w:val="Level7"/>
      <w:lvlText w:val="-"/>
      <w:lvlJc w:val="left"/>
      <w:pPr>
        <w:tabs>
          <w:tab w:val="num" w:pos="720"/>
        </w:tabs>
        <w:ind w:left="720" w:hanging="720"/>
      </w:pPr>
      <w:rPr>
        <w:rFonts w:ascii="Times New Roman" w:hAnsi="Times New Roman" w:hint="default"/>
        <w:b w:val="0"/>
        <w:i w:val="0"/>
        <w:sz w:val="24"/>
      </w:rPr>
    </w:lvl>
  </w:abstractNum>
  <w:abstractNum w:abstractNumId="41">
    <w:nsid w:val="7F386738"/>
    <w:multiLevelType w:val="hybridMultilevel"/>
    <w:tmpl w:val="4F2811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7FA53E4E"/>
    <w:multiLevelType w:val="hybridMultilevel"/>
    <w:tmpl w:val="D9923626"/>
    <w:lvl w:ilvl="0" w:tplc="59B4B0E4">
      <w:start w:val="1"/>
      <w:numFmt w:val="decimal"/>
      <w:lvlText w:val="%1."/>
      <w:lvlJc w:val="left"/>
      <w:pPr>
        <w:tabs>
          <w:tab w:val="num" w:pos="720"/>
        </w:tabs>
        <w:ind w:left="720" w:hanging="360"/>
      </w:pPr>
    </w:lvl>
    <w:lvl w:ilvl="1" w:tplc="948AE292" w:tentative="1">
      <w:start w:val="1"/>
      <w:numFmt w:val="lowerLetter"/>
      <w:lvlText w:val="%2."/>
      <w:lvlJc w:val="left"/>
      <w:pPr>
        <w:tabs>
          <w:tab w:val="num" w:pos="1440"/>
        </w:tabs>
        <w:ind w:left="1440" w:hanging="360"/>
      </w:pPr>
    </w:lvl>
    <w:lvl w:ilvl="2" w:tplc="B0A40572" w:tentative="1">
      <w:start w:val="1"/>
      <w:numFmt w:val="lowerRoman"/>
      <w:lvlText w:val="%3."/>
      <w:lvlJc w:val="right"/>
      <w:pPr>
        <w:tabs>
          <w:tab w:val="num" w:pos="2160"/>
        </w:tabs>
        <w:ind w:left="2160" w:hanging="180"/>
      </w:pPr>
    </w:lvl>
    <w:lvl w:ilvl="3" w:tplc="45EE3CA2" w:tentative="1">
      <w:start w:val="1"/>
      <w:numFmt w:val="decimal"/>
      <w:lvlText w:val="%4."/>
      <w:lvlJc w:val="left"/>
      <w:pPr>
        <w:tabs>
          <w:tab w:val="num" w:pos="2880"/>
        </w:tabs>
        <w:ind w:left="2880" w:hanging="360"/>
      </w:pPr>
    </w:lvl>
    <w:lvl w:ilvl="4" w:tplc="995625AC" w:tentative="1">
      <w:start w:val="1"/>
      <w:numFmt w:val="lowerLetter"/>
      <w:lvlText w:val="%5."/>
      <w:lvlJc w:val="left"/>
      <w:pPr>
        <w:tabs>
          <w:tab w:val="num" w:pos="3600"/>
        </w:tabs>
        <w:ind w:left="3600" w:hanging="360"/>
      </w:pPr>
    </w:lvl>
    <w:lvl w:ilvl="5" w:tplc="7A1042A8" w:tentative="1">
      <w:start w:val="1"/>
      <w:numFmt w:val="lowerRoman"/>
      <w:lvlText w:val="%6."/>
      <w:lvlJc w:val="right"/>
      <w:pPr>
        <w:tabs>
          <w:tab w:val="num" w:pos="4320"/>
        </w:tabs>
        <w:ind w:left="4320" w:hanging="180"/>
      </w:pPr>
    </w:lvl>
    <w:lvl w:ilvl="6" w:tplc="AD10DA10" w:tentative="1">
      <w:start w:val="1"/>
      <w:numFmt w:val="decimal"/>
      <w:lvlText w:val="%7."/>
      <w:lvlJc w:val="left"/>
      <w:pPr>
        <w:tabs>
          <w:tab w:val="num" w:pos="5040"/>
        </w:tabs>
        <w:ind w:left="5040" w:hanging="360"/>
      </w:pPr>
    </w:lvl>
    <w:lvl w:ilvl="7" w:tplc="2864CCEC" w:tentative="1">
      <w:start w:val="1"/>
      <w:numFmt w:val="lowerLetter"/>
      <w:lvlText w:val="%8."/>
      <w:lvlJc w:val="left"/>
      <w:pPr>
        <w:tabs>
          <w:tab w:val="num" w:pos="5760"/>
        </w:tabs>
        <w:ind w:left="5760" w:hanging="360"/>
      </w:pPr>
    </w:lvl>
    <w:lvl w:ilvl="8" w:tplc="31E47B20"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40"/>
  </w:num>
  <w:num w:numId="4">
    <w:abstractNumId w:val="15"/>
  </w:num>
  <w:num w:numId="5">
    <w:abstractNumId w:val="35"/>
  </w:num>
  <w:num w:numId="6">
    <w:abstractNumId w:val="23"/>
  </w:num>
  <w:num w:numId="7">
    <w:abstractNumId w:val="31"/>
  </w:num>
  <w:num w:numId="8">
    <w:abstractNumId w:val="38"/>
  </w:num>
  <w:num w:numId="9">
    <w:abstractNumId w:val="21"/>
  </w:num>
  <w:num w:numId="10">
    <w:abstractNumId w:val="29"/>
  </w:num>
  <w:num w:numId="11">
    <w:abstractNumId w:val="10"/>
  </w:num>
  <w:num w:numId="12">
    <w:abstractNumId w:val="12"/>
  </w:num>
  <w:num w:numId="13">
    <w:abstractNumId w:val="16"/>
  </w:num>
  <w:num w:numId="14">
    <w:abstractNumId w:val="7"/>
  </w:num>
  <w:num w:numId="15">
    <w:abstractNumId w:val="20"/>
  </w:num>
  <w:num w:numId="16">
    <w:abstractNumId w:val="8"/>
  </w:num>
  <w:num w:numId="17">
    <w:abstractNumId w:val="37"/>
  </w:num>
  <w:num w:numId="18">
    <w:abstractNumId w:val="14"/>
  </w:num>
  <w:num w:numId="19">
    <w:abstractNumId w:val="13"/>
  </w:num>
  <w:num w:numId="20">
    <w:abstractNumId w:val="22"/>
  </w:num>
  <w:num w:numId="21">
    <w:abstractNumId w:val="33"/>
  </w:num>
  <w:num w:numId="22">
    <w:abstractNumId w:val="4"/>
  </w:num>
  <w:num w:numId="23">
    <w:abstractNumId w:val="27"/>
  </w:num>
  <w:num w:numId="24">
    <w:abstractNumId w:val="24"/>
  </w:num>
  <w:num w:numId="25">
    <w:abstractNumId w:val="9"/>
  </w:num>
  <w:num w:numId="26">
    <w:abstractNumId w:val="34"/>
  </w:num>
  <w:num w:numId="27">
    <w:abstractNumId w:val="25"/>
  </w:num>
  <w:num w:numId="28">
    <w:abstractNumId w:val="39"/>
  </w:num>
  <w:num w:numId="29">
    <w:abstractNumId w:val="26"/>
  </w:num>
  <w:num w:numId="30">
    <w:abstractNumId w:val="28"/>
  </w:num>
  <w:num w:numId="31">
    <w:abstractNumId w:val="17"/>
  </w:num>
  <w:num w:numId="32">
    <w:abstractNumId w:val="32"/>
  </w:num>
  <w:num w:numId="33">
    <w:abstractNumId w:val="42"/>
  </w:num>
  <w:num w:numId="34">
    <w:abstractNumId w:val="5"/>
  </w:num>
  <w:num w:numId="35">
    <w:abstractNumId w:val="11"/>
  </w:num>
  <w:num w:numId="36">
    <w:abstractNumId w:val="3"/>
  </w:num>
  <w:num w:numId="37">
    <w:abstractNumId w:val="0"/>
  </w:num>
  <w:num w:numId="38">
    <w:abstractNumId w:val="30"/>
  </w:num>
  <w:num w:numId="39">
    <w:abstractNumId w:val="6"/>
  </w:num>
  <w:num w:numId="40">
    <w:abstractNumId w:val="41"/>
  </w:num>
  <w:num w:numId="41">
    <w:abstractNumId w:val="18"/>
  </w:num>
  <w:num w:numId="42">
    <w:abstractNumId w:val="1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ttachedTemplate r:id="rId1"/>
  <w:stylePaneFormatFilter w:val="3F01"/>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34818"/>
    <o:shapelayout v:ext="edit">
      <o:idmap v:ext="edit" data="2"/>
    </o:shapelayout>
  </w:hdrShapeDefaults>
  <w:footnotePr>
    <w:footnote w:id="-1"/>
    <w:footnote w:id="0"/>
  </w:footnotePr>
  <w:endnotePr>
    <w:endnote w:id="-1"/>
    <w:endnote w:id="0"/>
  </w:endnotePr>
  <w:compat/>
  <w:rsids>
    <w:rsidRoot w:val="002F2696"/>
    <w:rsid w:val="00000A95"/>
    <w:rsid w:val="00001669"/>
    <w:rsid w:val="00003CBE"/>
    <w:rsid w:val="00006521"/>
    <w:rsid w:val="000117DC"/>
    <w:rsid w:val="00013DE7"/>
    <w:rsid w:val="00014277"/>
    <w:rsid w:val="00014A31"/>
    <w:rsid w:val="00016743"/>
    <w:rsid w:val="00020139"/>
    <w:rsid w:val="00021DD1"/>
    <w:rsid w:val="00024C49"/>
    <w:rsid w:val="0003171D"/>
    <w:rsid w:val="00040D65"/>
    <w:rsid w:val="00045D8E"/>
    <w:rsid w:val="00051662"/>
    <w:rsid w:val="00051F89"/>
    <w:rsid w:val="00055BD0"/>
    <w:rsid w:val="0006584F"/>
    <w:rsid w:val="00067000"/>
    <w:rsid w:val="000702B5"/>
    <w:rsid w:val="000718BB"/>
    <w:rsid w:val="00080928"/>
    <w:rsid w:val="000815DC"/>
    <w:rsid w:val="000820B3"/>
    <w:rsid w:val="000831BE"/>
    <w:rsid w:val="000874C1"/>
    <w:rsid w:val="00087FFE"/>
    <w:rsid w:val="00090063"/>
    <w:rsid w:val="00090075"/>
    <w:rsid w:val="00096FD9"/>
    <w:rsid w:val="000A1D52"/>
    <w:rsid w:val="000A2BD2"/>
    <w:rsid w:val="000B2128"/>
    <w:rsid w:val="000B32F5"/>
    <w:rsid w:val="000B60BE"/>
    <w:rsid w:val="000C34D3"/>
    <w:rsid w:val="000C68B0"/>
    <w:rsid w:val="000D06EB"/>
    <w:rsid w:val="000D147F"/>
    <w:rsid w:val="000D16AA"/>
    <w:rsid w:val="000D30AF"/>
    <w:rsid w:val="000E1689"/>
    <w:rsid w:val="000E284F"/>
    <w:rsid w:val="000E69E7"/>
    <w:rsid w:val="000F3FDE"/>
    <w:rsid w:val="000F537B"/>
    <w:rsid w:val="00102BF9"/>
    <w:rsid w:val="00106A57"/>
    <w:rsid w:val="00107520"/>
    <w:rsid w:val="00107BA9"/>
    <w:rsid w:val="001101CF"/>
    <w:rsid w:val="0011277B"/>
    <w:rsid w:val="00112BD8"/>
    <w:rsid w:val="00112C53"/>
    <w:rsid w:val="0011337F"/>
    <w:rsid w:val="00115D75"/>
    <w:rsid w:val="00122BD8"/>
    <w:rsid w:val="001320F5"/>
    <w:rsid w:val="00140281"/>
    <w:rsid w:val="00143447"/>
    <w:rsid w:val="00144B1C"/>
    <w:rsid w:val="00146D92"/>
    <w:rsid w:val="0014729E"/>
    <w:rsid w:val="0014732E"/>
    <w:rsid w:val="001522E7"/>
    <w:rsid w:val="00152BB1"/>
    <w:rsid w:val="00160324"/>
    <w:rsid w:val="001611CE"/>
    <w:rsid w:val="001618D8"/>
    <w:rsid w:val="00163943"/>
    <w:rsid w:val="00175047"/>
    <w:rsid w:val="00175169"/>
    <w:rsid w:val="001800BF"/>
    <w:rsid w:val="0018032D"/>
    <w:rsid w:val="00196866"/>
    <w:rsid w:val="00197E0C"/>
    <w:rsid w:val="001A1D60"/>
    <w:rsid w:val="001A6C49"/>
    <w:rsid w:val="001B0312"/>
    <w:rsid w:val="001B76AB"/>
    <w:rsid w:val="001C0BEC"/>
    <w:rsid w:val="001C11E4"/>
    <w:rsid w:val="001C15F5"/>
    <w:rsid w:val="001C6AD1"/>
    <w:rsid w:val="001D046F"/>
    <w:rsid w:val="001D6015"/>
    <w:rsid w:val="001D7EA9"/>
    <w:rsid w:val="001E1BEF"/>
    <w:rsid w:val="001E4131"/>
    <w:rsid w:val="001E42D2"/>
    <w:rsid w:val="001E5F23"/>
    <w:rsid w:val="001F478E"/>
    <w:rsid w:val="001F6886"/>
    <w:rsid w:val="002006B5"/>
    <w:rsid w:val="002010FE"/>
    <w:rsid w:val="002016DA"/>
    <w:rsid w:val="002042DD"/>
    <w:rsid w:val="002055FA"/>
    <w:rsid w:val="002068D9"/>
    <w:rsid w:val="00207930"/>
    <w:rsid w:val="00210689"/>
    <w:rsid w:val="002204D5"/>
    <w:rsid w:val="00221003"/>
    <w:rsid w:val="00227FE8"/>
    <w:rsid w:val="0023487B"/>
    <w:rsid w:val="00235308"/>
    <w:rsid w:val="00236BB8"/>
    <w:rsid w:val="00243CDE"/>
    <w:rsid w:val="00245CE4"/>
    <w:rsid w:val="0025735F"/>
    <w:rsid w:val="0027263C"/>
    <w:rsid w:val="0027423B"/>
    <w:rsid w:val="00281880"/>
    <w:rsid w:val="002834E5"/>
    <w:rsid w:val="00283945"/>
    <w:rsid w:val="002901C3"/>
    <w:rsid w:val="0029263D"/>
    <w:rsid w:val="002929B2"/>
    <w:rsid w:val="002937AD"/>
    <w:rsid w:val="00293984"/>
    <w:rsid w:val="00294E96"/>
    <w:rsid w:val="002A1A95"/>
    <w:rsid w:val="002A2F48"/>
    <w:rsid w:val="002A6686"/>
    <w:rsid w:val="002C271D"/>
    <w:rsid w:val="002C54A3"/>
    <w:rsid w:val="002C5778"/>
    <w:rsid w:val="002C66A7"/>
    <w:rsid w:val="002D1950"/>
    <w:rsid w:val="002D372E"/>
    <w:rsid w:val="002D48F6"/>
    <w:rsid w:val="002F1830"/>
    <w:rsid w:val="002F1A91"/>
    <w:rsid w:val="002F2696"/>
    <w:rsid w:val="003055F0"/>
    <w:rsid w:val="00307B94"/>
    <w:rsid w:val="003115F5"/>
    <w:rsid w:val="003132C4"/>
    <w:rsid w:val="00313D49"/>
    <w:rsid w:val="00317EB3"/>
    <w:rsid w:val="00332427"/>
    <w:rsid w:val="0033326A"/>
    <w:rsid w:val="00337C57"/>
    <w:rsid w:val="00340732"/>
    <w:rsid w:val="003452A1"/>
    <w:rsid w:val="00345583"/>
    <w:rsid w:val="003471D3"/>
    <w:rsid w:val="0035499F"/>
    <w:rsid w:val="00360160"/>
    <w:rsid w:val="00361D50"/>
    <w:rsid w:val="003630F6"/>
    <w:rsid w:val="00366144"/>
    <w:rsid w:val="00371576"/>
    <w:rsid w:val="00372592"/>
    <w:rsid w:val="003732DB"/>
    <w:rsid w:val="003739E3"/>
    <w:rsid w:val="00373A89"/>
    <w:rsid w:val="003838A4"/>
    <w:rsid w:val="00384B7C"/>
    <w:rsid w:val="0038505C"/>
    <w:rsid w:val="00385DD1"/>
    <w:rsid w:val="0039057D"/>
    <w:rsid w:val="00393804"/>
    <w:rsid w:val="00395D85"/>
    <w:rsid w:val="003A3BCA"/>
    <w:rsid w:val="003A47FE"/>
    <w:rsid w:val="003B0124"/>
    <w:rsid w:val="003B51C3"/>
    <w:rsid w:val="003B5D42"/>
    <w:rsid w:val="003B6E07"/>
    <w:rsid w:val="003B7735"/>
    <w:rsid w:val="003C1EA9"/>
    <w:rsid w:val="003C32DB"/>
    <w:rsid w:val="003C65AF"/>
    <w:rsid w:val="003D6392"/>
    <w:rsid w:val="003E064D"/>
    <w:rsid w:val="003E1C3C"/>
    <w:rsid w:val="003E3886"/>
    <w:rsid w:val="003E6A5A"/>
    <w:rsid w:val="003F2DB1"/>
    <w:rsid w:val="003F7F45"/>
    <w:rsid w:val="004008FA"/>
    <w:rsid w:val="00400C00"/>
    <w:rsid w:val="00401B77"/>
    <w:rsid w:val="004105AD"/>
    <w:rsid w:val="00415B8D"/>
    <w:rsid w:val="00420104"/>
    <w:rsid w:val="004210C5"/>
    <w:rsid w:val="00423ABC"/>
    <w:rsid w:val="00423C70"/>
    <w:rsid w:val="0042652B"/>
    <w:rsid w:val="00432281"/>
    <w:rsid w:val="00434DA9"/>
    <w:rsid w:val="004359C2"/>
    <w:rsid w:val="00440296"/>
    <w:rsid w:val="00447D85"/>
    <w:rsid w:val="00450FAB"/>
    <w:rsid w:val="004629BF"/>
    <w:rsid w:val="00464EBA"/>
    <w:rsid w:val="004713BB"/>
    <w:rsid w:val="00472452"/>
    <w:rsid w:val="00475F5E"/>
    <w:rsid w:val="0047719A"/>
    <w:rsid w:val="00482C7A"/>
    <w:rsid w:val="00493246"/>
    <w:rsid w:val="00495B69"/>
    <w:rsid w:val="0049757C"/>
    <w:rsid w:val="004A4939"/>
    <w:rsid w:val="004A7903"/>
    <w:rsid w:val="004A7E3D"/>
    <w:rsid w:val="004B0DF3"/>
    <w:rsid w:val="004B3478"/>
    <w:rsid w:val="004B7567"/>
    <w:rsid w:val="004B79C7"/>
    <w:rsid w:val="004C31CE"/>
    <w:rsid w:val="004C7D2B"/>
    <w:rsid w:val="004D2CCF"/>
    <w:rsid w:val="004E3800"/>
    <w:rsid w:val="004E3E87"/>
    <w:rsid w:val="004F62B2"/>
    <w:rsid w:val="00501963"/>
    <w:rsid w:val="00506395"/>
    <w:rsid w:val="005126EA"/>
    <w:rsid w:val="00513025"/>
    <w:rsid w:val="005171E4"/>
    <w:rsid w:val="00521090"/>
    <w:rsid w:val="00525056"/>
    <w:rsid w:val="0052538E"/>
    <w:rsid w:val="00527D08"/>
    <w:rsid w:val="00531BD3"/>
    <w:rsid w:val="0053201C"/>
    <w:rsid w:val="00534319"/>
    <w:rsid w:val="00535A6F"/>
    <w:rsid w:val="00537C8C"/>
    <w:rsid w:val="00542029"/>
    <w:rsid w:val="00560BE8"/>
    <w:rsid w:val="00564924"/>
    <w:rsid w:val="00566A13"/>
    <w:rsid w:val="00570E49"/>
    <w:rsid w:val="005724C6"/>
    <w:rsid w:val="00574CA6"/>
    <w:rsid w:val="00575CFD"/>
    <w:rsid w:val="00577245"/>
    <w:rsid w:val="00577C4A"/>
    <w:rsid w:val="00580BB7"/>
    <w:rsid w:val="005812D5"/>
    <w:rsid w:val="00582456"/>
    <w:rsid w:val="0059224A"/>
    <w:rsid w:val="005922A9"/>
    <w:rsid w:val="00592D6C"/>
    <w:rsid w:val="005949E3"/>
    <w:rsid w:val="005A0360"/>
    <w:rsid w:val="005A03AE"/>
    <w:rsid w:val="005B0CBF"/>
    <w:rsid w:val="005B1D9A"/>
    <w:rsid w:val="005D0613"/>
    <w:rsid w:val="005D2FFC"/>
    <w:rsid w:val="005D3F61"/>
    <w:rsid w:val="005D6545"/>
    <w:rsid w:val="005E1064"/>
    <w:rsid w:val="005E33D5"/>
    <w:rsid w:val="005F0119"/>
    <w:rsid w:val="005F4219"/>
    <w:rsid w:val="005F5C6E"/>
    <w:rsid w:val="005F60CD"/>
    <w:rsid w:val="00600E3B"/>
    <w:rsid w:val="00601AF4"/>
    <w:rsid w:val="00601FC5"/>
    <w:rsid w:val="00602181"/>
    <w:rsid w:val="0060245A"/>
    <w:rsid w:val="00602934"/>
    <w:rsid w:val="00602AE0"/>
    <w:rsid w:val="006036CB"/>
    <w:rsid w:val="006056B2"/>
    <w:rsid w:val="00614744"/>
    <w:rsid w:val="006150ED"/>
    <w:rsid w:val="00615C0F"/>
    <w:rsid w:val="00615C51"/>
    <w:rsid w:val="006173F2"/>
    <w:rsid w:val="006179B0"/>
    <w:rsid w:val="006231E9"/>
    <w:rsid w:val="0062472A"/>
    <w:rsid w:val="006312A3"/>
    <w:rsid w:val="00641072"/>
    <w:rsid w:val="00647A8F"/>
    <w:rsid w:val="00647FCF"/>
    <w:rsid w:val="006506F5"/>
    <w:rsid w:val="00653891"/>
    <w:rsid w:val="00660DAE"/>
    <w:rsid w:val="00665450"/>
    <w:rsid w:val="00666E12"/>
    <w:rsid w:val="0066720C"/>
    <w:rsid w:val="00691940"/>
    <w:rsid w:val="00691C79"/>
    <w:rsid w:val="00692D7E"/>
    <w:rsid w:val="006A4780"/>
    <w:rsid w:val="006B1663"/>
    <w:rsid w:val="006B3E87"/>
    <w:rsid w:val="006B72F2"/>
    <w:rsid w:val="006B7324"/>
    <w:rsid w:val="006C0533"/>
    <w:rsid w:val="006C0DBE"/>
    <w:rsid w:val="006C2908"/>
    <w:rsid w:val="006C3462"/>
    <w:rsid w:val="006C4ABE"/>
    <w:rsid w:val="006C4CD6"/>
    <w:rsid w:val="006D0731"/>
    <w:rsid w:val="006D7873"/>
    <w:rsid w:val="006E1477"/>
    <w:rsid w:val="006E2C87"/>
    <w:rsid w:val="006F5DCE"/>
    <w:rsid w:val="007017FD"/>
    <w:rsid w:val="00703A50"/>
    <w:rsid w:val="00707737"/>
    <w:rsid w:val="00714524"/>
    <w:rsid w:val="007227C9"/>
    <w:rsid w:val="0072402E"/>
    <w:rsid w:val="00726627"/>
    <w:rsid w:val="0073340C"/>
    <w:rsid w:val="00743D94"/>
    <w:rsid w:val="007456B1"/>
    <w:rsid w:val="00747ED3"/>
    <w:rsid w:val="00751FBC"/>
    <w:rsid w:val="00753D45"/>
    <w:rsid w:val="00755F7D"/>
    <w:rsid w:val="007603A0"/>
    <w:rsid w:val="007645FE"/>
    <w:rsid w:val="00764762"/>
    <w:rsid w:val="00765B94"/>
    <w:rsid w:val="00767641"/>
    <w:rsid w:val="0077084A"/>
    <w:rsid w:val="00771E95"/>
    <w:rsid w:val="007756A4"/>
    <w:rsid w:val="007823DB"/>
    <w:rsid w:val="0078483F"/>
    <w:rsid w:val="00784E1F"/>
    <w:rsid w:val="007851B0"/>
    <w:rsid w:val="00791C33"/>
    <w:rsid w:val="00792447"/>
    <w:rsid w:val="00792D8B"/>
    <w:rsid w:val="0079590E"/>
    <w:rsid w:val="00796884"/>
    <w:rsid w:val="007A0E83"/>
    <w:rsid w:val="007A4B43"/>
    <w:rsid w:val="007A5B0E"/>
    <w:rsid w:val="007A5DCB"/>
    <w:rsid w:val="007A672A"/>
    <w:rsid w:val="007A7EB9"/>
    <w:rsid w:val="007B03CC"/>
    <w:rsid w:val="007B1F25"/>
    <w:rsid w:val="007B4607"/>
    <w:rsid w:val="007B4944"/>
    <w:rsid w:val="007C200F"/>
    <w:rsid w:val="007C2776"/>
    <w:rsid w:val="007C2B21"/>
    <w:rsid w:val="007C3D46"/>
    <w:rsid w:val="007C4A1E"/>
    <w:rsid w:val="007C55BF"/>
    <w:rsid w:val="007D1251"/>
    <w:rsid w:val="007D62E4"/>
    <w:rsid w:val="007E3631"/>
    <w:rsid w:val="007E40FB"/>
    <w:rsid w:val="007E6660"/>
    <w:rsid w:val="007F02B6"/>
    <w:rsid w:val="007F64B7"/>
    <w:rsid w:val="00817507"/>
    <w:rsid w:val="00817FEA"/>
    <w:rsid w:val="00820B9C"/>
    <w:rsid w:val="00820EAB"/>
    <w:rsid w:val="00822321"/>
    <w:rsid w:val="0083122D"/>
    <w:rsid w:val="00836525"/>
    <w:rsid w:val="00841B63"/>
    <w:rsid w:val="00842E9A"/>
    <w:rsid w:val="008479BE"/>
    <w:rsid w:val="0085322C"/>
    <w:rsid w:val="0085430F"/>
    <w:rsid w:val="008544F4"/>
    <w:rsid w:val="00856D78"/>
    <w:rsid w:val="00860F8E"/>
    <w:rsid w:val="00862176"/>
    <w:rsid w:val="00863176"/>
    <w:rsid w:val="00863FE4"/>
    <w:rsid w:val="00864186"/>
    <w:rsid w:val="0087289F"/>
    <w:rsid w:val="00882AD6"/>
    <w:rsid w:val="00883FCE"/>
    <w:rsid w:val="00885C52"/>
    <w:rsid w:val="0088657E"/>
    <w:rsid w:val="00894260"/>
    <w:rsid w:val="008A06CC"/>
    <w:rsid w:val="008A06D5"/>
    <w:rsid w:val="008A1267"/>
    <w:rsid w:val="008B1DAB"/>
    <w:rsid w:val="008B2022"/>
    <w:rsid w:val="008B2D6C"/>
    <w:rsid w:val="008B4136"/>
    <w:rsid w:val="008B4D20"/>
    <w:rsid w:val="008C0ABB"/>
    <w:rsid w:val="008C0D0E"/>
    <w:rsid w:val="008C1310"/>
    <w:rsid w:val="008C3894"/>
    <w:rsid w:val="008C3D0F"/>
    <w:rsid w:val="008D1552"/>
    <w:rsid w:val="008D2970"/>
    <w:rsid w:val="008D587A"/>
    <w:rsid w:val="008D5EAC"/>
    <w:rsid w:val="008E567E"/>
    <w:rsid w:val="008F3F99"/>
    <w:rsid w:val="008F66A5"/>
    <w:rsid w:val="009004D7"/>
    <w:rsid w:val="009045D6"/>
    <w:rsid w:val="00906846"/>
    <w:rsid w:val="009075E2"/>
    <w:rsid w:val="009101D8"/>
    <w:rsid w:val="009105AD"/>
    <w:rsid w:val="0091157C"/>
    <w:rsid w:val="009118AD"/>
    <w:rsid w:val="00915D56"/>
    <w:rsid w:val="00923BA4"/>
    <w:rsid w:val="0093477B"/>
    <w:rsid w:val="009408CE"/>
    <w:rsid w:val="00940BCA"/>
    <w:rsid w:val="009419F8"/>
    <w:rsid w:val="0094416C"/>
    <w:rsid w:val="00950B40"/>
    <w:rsid w:val="00950D89"/>
    <w:rsid w:val="0095376C"/>
    <w:rsid w:val="00965147"/>
    <w:rsid w:val="009664B9"/>
    <w:rsid w:val="009705E2"/>
    <w:rsid w:val="00974A37"/>
    <w:rsid w:val="00980670"/>
    <w:rsid w:val="00983A16"/>
    <w:rsid w:val="009846B5"/>
    <w:rsid w:val="00984722"/>
    <w:rsid w:val="00985C4E"/>
    <w:rsid w:val="009900AB"/>
    <w:rsid w:val="00992CFF"/>
    <w:rsid w:val="009962A4"/>
    <w:rsid w:val="009A1638"/>
    <w:rsid w:val="009A2BEE"/>
    <w:rsid w:val="009A2D6D"/>
    <w:rsid w:val="009B150D"/>
    <w:rsid w:val="009B2B16"/>
    <w:rsid w:val="009B6B4F"/>
    <w:rsid w:val="009B7B41"/>
    <w:rsid w:val="009B7D23"/>
    <w:rsid w:val="009C4DF8"/>
    <w:rsid w:val="009C5FB5"/>
    <w:rsid w:val="009E0699"/>
    <w:rsid w:val="009E0E81"/>
    <w:rsid w:val="009E20FB"/>
    <w:rsid w:val="009E2CF5"/>
    <w:rsid w:val="009E416E"/>
    <w:rsid w:val="009E5738"/>
    <w:rsid w:val="00A02298"/>
    <w:rsid w:val="00A05020"/>
    <w:rsid w:val="00A07A2B"/>
    <w:rsid w:val="00A14AF2"/>
    <w:rsid w:val="00A16F7D"/>
    <w:rsid w:val="00A17546"/>
    <w:rsid w:val="00A210DC"/>
    <w:rsid w:val="00A2131D"/>
    <w:rsid w:val="00A21AFE"/>
    <w:rsid w:val="00A2404C"/>
    <w:rsid w:val="00A316EC"/>
    <w:rsid w:val="00A32CA6"/>
    <w:rsid w:val="00A33883"/>
    <w:rsid w:val="00A3471B"/>
    <w:rsid w:val="00A34CE0"/>
    <w:rsid w:val="00A36591"/>
    <w:rsid w:val="00A367D3"/>
    <w:rsid w:val="00A4007E"/>
    <w:rsid w:val="00A40A6B"/>
    <w:rsid w:val="00A4177F"/>
    <w:rsid w:val="00A433D0"/>
    <w:rsid w:val="00A46034"/>
    <w:rsid w:val="00A56488"/>
    <w:rsid w:val="00A61B44"/>
    <w:rsid w:val="00A67D00"/>
    <w:rsid w:val="00A72E75"/>
    <w:rsid w:val="00A74D86"/>
    <w:rsid w:val="00A80B43"/>
    <w:rsid w:val="00A8368F"/>
    <w:rsid w:val="00A84A4E"/>
    <w:rsid w:val="00A86AF5"/>
    <w:rsid w:val="00A96943"/>
    <w:rsid w:val="00A96F61"/>
    <w:rsid w:val="00AA014A"/>
    <w:rsid w:val="00AA0538"/>
    <w:rsid w:val="00AB05D5"/>
    <w:rsid w:val="00AB0DB4"/>
    <w:rsid w:val="00AB41C1"/>
    <w:rsid w:val="00AB478A"/>
    <w:rsid w:val="00AB5F8F"/>
    <w:rsid w:val="00AC0796"/>
    <w:rsid w:val="00AC1E88"/>
    <w:rsid w:val="00AC51A1"/>
    <w:rsid w:val="00AC7C2C"/>
    <w:rsid w:val="00AD1975"/>
    <w:rsid w:val="00AD571C"/>
    <w:rsid w:val="00AE02B3"/>
    <w:rsid w:val="00AF0F4F"/>
    <w:rsid w:val="00AF240E"/>
    <w:rsid w:val="00AF25EF"/>
    <w:rsid w:val="00AF38B1"/>
    <w:rsid w:val="00AF441F"/>
    <w:rsid w:val="00B02A93"/>
    <w:rsid w:val="00B03C61"/>
    <w:rsid w:val="00B06BA1"/>
    <w:rsid w:val="00B11E11"/>
    <w:rsid w:val="00B1208B"/>
    <w:rsid w:val="00B14519"/>
    <w:rsid w:val="00B21E1C"/>
    <w:rsid w:val="00B251EF"/>
    <w:rsid w:val="00B30AF0"/>
    <w:rsid w:val="00B319B4"/>
    <w:rsid w:val="00B340BD"/>
    <w:rsid w:val="00B34D93"/>
    <w:rsid w:val="00B3586A"/>
    <w:rsid w:val="00B35B7A"/>
    <w:rsid w:val="00B35F4C"/>
    <w:rsid w:val="00B47514"/>
    <w:rsid w:val="00B54903"/>
    <w:rsid w:val="00B5549E"/>
    <w:rsid w:val="00B70EAB"/>
    <w:rsid w:val="00B7201E"/>
    <w:rsid w:val="00B73280"/>
    <w:rsid w:val="00B763C2"/>
    <w:rsid w:val="00B80435"/>
    <w:rsid w:val="00B8450D"/>
    <w:rsid w:val="00B87F58"/>
    <w:rsid w:val="00B92BE2"/>
    <w:rsid w:val="00B9311F"/>
    <w:rsid w:val="00B9429A"/>
    <w:rsid w:val="00B952CF"/>
    <w:rsid w:val="00B95672"/>
    <w:rsid w:val="00BA081F"/>
    <w:rsid w:val="00BA0A95"/>
    <w:rsid w:val="00BA4D9F"/>
    <w:rsid w:val="00BA6853"/>
    <w:rsid w:val="00BB1FD5"/>
    <w:rsid w:val="00BB3457"/>
    <w:rsid w:val="00BB356F"/>
    <w:rsid w:val="00BC201D"/>
    <w:rsid w:val="00BC3A1B"/>
    <w:rsid w:val="00BC6257"/>
    <w:rsid w:val="00BD3B41"/>
    <w:rsid w:val="00BE065B"/>
    <w:rsid w:val="00BE692D"/>
    <w:rsid w:val="00C024E1"/>
    <w:rsid w:val="00C02849"/>
    <w:rsid w:val="00C05500"/>
    <w:rsid w:val="00C06371"/>
    <w:rsid w:val="00C078C1"/>
    <w:rsid w:val="00C078FE"/>
    <w:rsid w:val="00C10504"/>
    <w:rsid w:val="00C11535"/>
    <w:rsid w:val="00C1332B"/>
    <w:rsid w:val="00C1349A"/>
    <w:rsid w:val="00C165EB"/>
    <w:rsid w:val="00C16957"/>
    <w:rsid w:val="00C220D4"/>
    <w:rsid w:val="00C33677"/>
    <w:rsid w:val="00C341C8"/>
    <w:rsid w:val="00C36E6D"/>
    <w:rsid w:val="00C37ECA"/>
    <w:rsid w:val="00C41EE7"/>
    <w:rsid w:val="00C41F72"/>
    <w:rsid w:val="00C427AA"/>
    <w:rsid w:val="00C433BB"/>
    <w:rsid w:val="00C50A25"/>
    <w:rsid w:val="00C520A1"/>
    <w:rsid w:val="00C54946"/>
    <w:rsid w:val="00C563BC"/>
    <w:rsid w:val="00C575B2"/>
    <w:rsid w:val="00C57B24"/>
    <w:rsid w:val="00C611CC"/>
    <w:rsid w:val="00C63FCF"/>
    <w:rsid w:val="00C6547A"/>
    <w:rsid w:val="00C663DC"/>
    <w:rsid w:val="00C672F0"/>
    <w:rsid w:val="00C73F88"/>
    <w:rsid w:val="00C740C4"/>
    <w:rsid w:val="00C74E32"/>
    <w:rsid w:val="00C85333"/>
    <w:rsid w:val="00C91E01"/>
    <w:rsid w:val="00C96CB2"/>
    <w:rsid w:val="00CA0B8D"/>
    <w:rsid w:val="00CB1568"/>
    <w:rsid w:val="00CB6849"/>
    <w:rsid w:val="00CC01AC"/>
    <w:rsid w:val="00CD2C09"/>
    <w:rsid w:val="00CD6836"/>
    <w:rsid w:val="00CD6A8E"/>
    <w:rsid w:val="00CD7681"/>
    <w:rsid w:val="00CE60A3"/>
    <w:rsid w:val="00CE7E4F"/>
    <w:rsid w:val="00CF18A0"/>
    <w:rsid w:val="00D00A59"/>
    <w:rsid w:val="00D01496"/>
    <w:rsid w:val="00D0424A"/>
    <w:rsid w:val="00D05CC5"/>
    <w:rsid w:val="00D06B5F"/>
    <w:rsid w:val="00D11693"/>
    <w:rsid w:val="00D11D24"/>
    <w:rsid w:val="00D1669D"/>
    <w:rsid w:val="00D17CB0"/>
    <w:rsid w:val="00D25B23"/>
    <w:rsid w:val="00D26410"/>
    <w:rsid w:val="00D30709"/>
    <w:rsid w:val="00D32BBD"/>
    <w:rsid w:val="00D33048"/>
    <w:rsid w:val="00D349AF"/>
    <w:rsid w:val="00D43447"/>
    <w:rsid w:val="00D51745"/>
    <w:rsid w:val="00D54098"/>
    <w:rsid w:val="00D56545"/>
    <w:rsid w:val="00D57753"/>
    <w:rsid w:val="00D57EAD"/>
    <w:rsid w:val="00D6306F"/>
    <w:rsid w:val="00D63A90"/>
    <w:rsid w:val="00D6462E"/>
    <w:rsid w:val="00D72127"/>
    <w:rsid w:val="00D72551"/>
    <w:rsid w:val="00D807D0"/>
    <w:rsid w:val="00D81363"/>
    <w:rsid w:val="00D86675"/>
    <w:rsid w:val="00D876E3"/>
    <w:rsid w:val="00D97C53"/>
    <w:rsid w:val="00DA5EC1"/>
    <w:rsid w:val="00DB56AE"/>
    <w:rsid w:val="00DB7E3C"/>
    <w:rsid w:val="00DB7FBA"/>
    <w:rsid w:val="00DC1795"/>
    <w:rsid w:val="00DD3CBC"/>
    <w:rsid w:val="00DD4456"/>
    <w:rsid w:val="00DD7ACE"/>
    <w:rsid w:val="00DD7DC6"/>
    <w:rsid w:val="00DE1987"/>
    <w:rsid w:val="00DE31AE"/>
    <w:rsid w:val="00DE4F51"/>
    <w:rsid w:val="00DE6D12"/>
    <w:rsid w:val="00DE7879"/>
    <w:rsid w:val="00DE7DBF"/>
    <w:rsid w:val="00DF00E1"/>
    <w:rsid w:val="00DF4FE1"/>
    <w:rsid w:val="00E05202"/>
    <w:rsid w:val="00E05306"/>
    <w:rsid w:val="00E05F5C"/>
    <w:rsid w:val="00E0760E"/>
    <w:rsid w:val="00E14F93"/>
    <w:rsid w:val="00E21005"/>
    <w:rsid w:val="00E316E4"/>
    <w:rsid w:val="00E3336D"/>
    <w:rsid w:val="00E35C89"/>
    <w:rsid w:val="00E35E24"/>
    <w:rsid w:val="00E40C10"/>
    <w:rsid w:val="00E42878"/>
    <w:rsid w:val="00E53952"/>
    <w:rsid w:val="00E53C86"/>
    <w:rsid w:val="00E54EF0"/>
    <w:rsid w:val="00E61474"/>
    <w:rsid w:val="00E6596F"/>
    <w:rsid w:val="00E71BD1"/>
    <w:rsid w:val="00E736B7"/>
    <w:rsid w:val="00E77287"/>
    <w:rsid w:val="00E77701"/>
    <w:rsid w:val="00E87233"/>
    <w:rsid w:val="00E90B15"/>
    <w:rsid w:val="00E910C9"/>
    <w:rsid w:val="00E946AF"/>
    <w:rsid w:val="00EA049A"/>
    <w:rsid w:val="00EA08B2"/>
    <w:rsid w:val="00EA2393"/>
    <w:rsid w:val="00EA266E"/>
    <w:rsid w:val="00EA26E2"/>
    <w:rsid w:val="00EA332E"/>
    <w:rsid w:val="00EB19ED"/>
    <w:rsid w:val="00EB250A"/>
    <w:rsid w:val="00EB2E15"/>
    <w:rsid w:val="00EB4ACD"/>
    <w:rsid w:val="00EB5A7F"/>
    <w:rsid w:val="00EC0053"/>
    <w:rsid w:val="00EC17B3"/>
    <w:rsid w:val="00EC3A64"/>
    <w:rsid w:val="00EC3F31"/>
    <w:rsid w:val="00EC4803"/>
    <w:rsid w:val="00EC4C7A"/>
    <w:rsid w:val="00EC6232"/>
    <w:rsid w:val="00ED0AEC"/>
    <w:rsid w:val="00ED1D87"/>
    <w:rsid w:val="00ED5F81"/>
    <w:rsid w:val="00ED642D"/>
    <w:rsid w:val="00EE0856"/>
    <w:rsid w:val="00EE4AE2"/>
    <w:rsid w:val="00EE71AF"/>
    <w:rsid w:val="00EF4D5D"/>
    <w:rsid w:val="00F03A28"/>
    <w:rsid w:val="00F15BA2"/>
    <w:rsid w:val="00F15D29"/>
    <w:rsid w:val="00F16A65"/>
    <w:rsid w:val="00F24423"/>
    <w:rsid w:val="00F258D0"/>
    <w:rsid w:val="00F277C6"/>
    <w:rsid w:val="00F3029D"/>
    <w:rsid w:val="00F330FA"/>
    <w:rsid w:val="00F369E3"/>
    <w:rsid w:val="00F40DCB"/>
    <w:rsid w:val="00F40F23"/>
    <w:rsid w:val="00F424BB"/>
    <w:rsid w:val="00F43BEB"/>
    <w:rsid w:val="00F44CC3"/>
    <w:rsid w:val="00F476C0"/>
    <w:rsid w:val="00F51E4F"/>
    <w:rsid w:val="00F5218D"/>
    <w:rsid w:val="00F544D4"/>
    <w:rsid w:val="00F56A5A"/>
    <w:rsid w:val="00F57329"/>
    <w:rsid w:val="00F60C6D"/>
    <w:rsid w:val="00F62AB4"/>
    <w:rsid w:val="00F6319C"/>
    <w:rsid w:val="00F636CC"/>
    <w:rsid w:val="00F72AE4"/>
    <w:rsid w:val="00F81322"/>
    <w:rsid w:val="00F82514"/>
    <w:rsid w:val="00F93F1A"/>
    <w:rsid w:val="00F952BD"/>
    <w:rsid w:val="00FA3876"/>
    <w:rsid w:val="00FA52D2"/>
    <w:rsid w:val="00FA6FA4"/>
    <w:rsid w:val="00FB16A9"/>
    <w:rsid w:val="00FB1B66"/>
    <w:rsid w:val="00FB615C"/>
    <w:rsid w:val="00FC18D3"/>
    <w:rsid w:val="00FC77B4"/>
    <w:rsid w:val="00FD384D"/>
    <w:rsid w:val="00FD3E7C"/>
    <w:rsid w:val="00FE0AE1"/>
    <w:rsid w:val="00FE1C7E"/>
    <w:rsid w:val="00FE42C6"/>
    <w:rsid w:val="00FE6600"/>
    <w:rsid w:val="00FF5E6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1FD5"/>
    <w:rPr>
      <w:rFonts w:ascii="Arial" w:hAnsi="Arial"/>
      <w:sz w:val="24"/>
      <w:lang w:val="en-US"/>
    </w:rPr>
  </w:style>
  <w:style w:type="paragraph" w:styleId="Heading1">
    <w:name w:val="heading 1"/>
    <w:basedOn w:val="Normal"/>
    <w:next w:val="BodyText"/>
    <w:link w:val="Heading1Char"/>
    <w:qFormat/>
    <w:rsid w:val="00ED642D"/>
    <w:pPr>
      <w:keepNext/>
      <w:pageBreakBefore/>
      <w:numPr>
        <w:numId w:val="1"/>
      </w:numPr>
      <w:spacing w:after="240"/>
      <w:outlineLvl w:val="0"/>
    </w:pPr>
    <w:rPr>
      <w:rFonts w:cs="Arial"/>
      <w:b/>
      <w:color w:val="156570"/>
      <w:kern w:val="28"/>
      <w:sz w:val="40"/>
    </w:rPr>
  </w:style>
  <w:style w:type="paragraph" w:styleId="Heading2">
    <w:name w:val="heading 2"/>
    <w:basedOn w:val="Heading1"/>
    <w:next w:val="BodyText"/>
    <w:link w:val="Heading2Char"/>
    <w:qFormat/>
    <w:rsid w:val="00ED642D"/>
    <w:pPr>
      <w:pageBreakBefore w:val="0"/>
      <w:numPr>
        <w:ilvl w:val="1"/>
      </w:numPr>
      <w:spacing w:before="360"/>
      <w:outlineLvl w:val="1"/>
    </w:pPr>
    <w:rPr>
      <w:b w:val="0"/>
      <w:caps/>
      <w:color w:val="auto"/>
      <w:sz w:val="24"/>
    </w:rPr>
  </w:style>
  <w:style w:type="paragraph" w:styleId="Heading3">
    <w:name w:val="heading 3"/>
    <w:basedOn w:val="Heading2"/>
    <w:next w:val="BodyText"/>
    <w:link w:val="Heading3Char"/>
    <w:qFormat/>
    <w:rsid w:val="000C34D3"/>
    <w:pPr>
      <w:numPr>
        <w:ilvl w:val="2"/>
      </w:numPr>
      <w:suppressAutoHyphens/>
      <w:outlineLvl w:val="2"/>
    </w:pPr>
    <w:rPr>
      <w:sz w:val="22"/>
    </w:rPr>
  </w:style>
  <w:style w:type="paragraph" w:styleId="Heading4">
    <w:name w:val="heading 4"/>
    <w:basedOn w:val="Normal"/>
    <w:next w:val="BodyText"/>
    <w:link w:val="Heading4Char"/>
    <w:qFormat/>
    <w:rsid w:val="00527D08"/>
    <w:pPr>
      <w:keepNext/>
      <w:spacing w:before="360" w:after="240"/>
      <w:outlineLvl w:val="3"/>
    </w:pPr>
    <w:rPr>
      <w:i/>
    </w:rPr>
  </w:style>
  <w:style w:type="paragraph" w:styleId="Heading5">
    <w:name w:val="heading 5"/>
    <w:basedOn w:val="Normal"/>
    <w:next w:val="Normal"/>
    <w:link w:val="Heading5Char"/>
    <w:qFormat/>
    <w:rsid w:val="007A672A"/>
    <w:pPr>
      <w:numPr>
        <w:ilvl w:val="4"/>
        <w:numId w:val="1"/>
      </w:numPr>
      <w:spacing w:before="240" w:after="60"/>
      <w:outlineLvl w:val="4"/>
    </w:pPr>
    <w:rPr>
      <w:sz w:val="22"/>
    </w:rPr>
  </w:style>
  <w:style w:type="paragraph" w:styleId="Heading6">
    <w:name w:val="heading 6"/>
    <w:basedOn w:val="Normal"/>
    <w:next w:val="Normal"/>
    <w:link w:val="Heading6Char"/>
    <w:qFormat/>
    <w:rsid w:val="007A672A"/>
    <w:pPr>
      <w:numPr>
        <w:ilvl w:val="5"/>
        <w:numId w:val="1"/>
      </w:numPr>
      <w:spacing w:before="240" w:after="60"/>
      <w:outlineLvl w:val="5"/>
    </w:pPr>
    <w:rPr>
      <w:i/>
      <w:sz w:val="22"/>
    </w:rPr>
  </w:style>
  <w:style w:type="paragraph" w:styleId="Heading7">
    <w:name w:val="heading 7"/>
    <w:basedOn w:val="Normal"/>
    <w:next w:val="Normal"/>
    <w:link w:val="Heading7Char"/>
    <w:qFormat/>
    <w:rsid w:val="007A672A"/>
    <w:pPr>
      <w:numPr>
        <w:ilvl w:val="6"/>
        <w:numId w:val="1"/>
      </w:numPr>
      <w:spacing w:before="240" w:after="60"/>
      <w:outlineLvl w:val="6"/>
    </w:pPr>
  </w:style>
  <w:style w:type="paragraph" w:styleId="Heading8">
    <w:name w:val="heading 8"/>
    <w:basedOn w:val="Normal"/>
    <w:next w:val="Normal"/>
    <w:link w:val="Heading8Char"/>
    <w:qFormat/>
    <w:rsid w:val="007A672A"/>
    <w:pPr>
      <w:numPr>
        <w:ilvl w:val="7"/>
        <w:numId w:val="1"/>
      </w:numPr>
      <w:spacing w:before="240" w:after="60"/>
      <w:outlineLvl w:val="7"/>
    </w:pPr>
    <w:rPr>
      <w:i/>
    </w:rPr>
  </w:style>
  <w:style w:type="paragraph" w:styleId="Heading9">
    <w:name w:val="heading 9"/>
    <w:basedOn w:val="Normal"/>
    <w:next w:val="Normal"/>
    <w:link w:val="Heading9Char"/>
    <w:qFormat/>
    <w:rsid w:val="007A672A"/>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C">
    <w:name w:val="EXEC"/>
    <w:basedOn w:val="Normal"/>
    <w:next w:val="Normal"/>
    <w:rsid w:val="00096FD9"/>
    <w:pPr>
      <w:spacing w:before="1120" w:after="900" w:line="288" w:lineRule="auto"/>
    </w:pPr>
    <w:rPr>
      <w:b/>
      <w:color w:val="156570"/>
      <w:sz w:val="30"/>
    </w:rPr>
  </w:style>
  <w:style w:type="paragraph" w:styleId="Index1">
    <w:name w:val="index 1"/>
    <w:basedOn w:val="Normal"/>
    <w:next w:val="Normal"/>
    <w:semiHidden/>
    <w:rsid w:val="00DE7DBF"/>
    <w:pPr>
      <w:tabs>
        <w:tab w:val="right" w:leader="dot" w:pos="8313"/>
      </w:tabs>
      <w:spacing w:before="120" w:after="120"/>
      <w:ind w:left="240" w:hanging="240"/>
      <w:jc w:val="both"/>
    </w:pPr>
  </w:style>
  <w:style w:type="paragraph" w:styleId="IndexHeading">
    <w:name w:val="index heading"/>
    <w:basedOn w:val="Normal"/>
    <w:next w:val="Index1"/>
    <w:semiHidden/>
    <w:rsid w:val="00DE7DBF"/>
    <w:pPr>
      <w:spacing w:before="120" w:after="120"/>
      <w:jc w:val="both"/>
    </w:pPr>
  </w:style>
  <w:style w:type="character" w:styleId="PageNumber">
    <w:name w:val="page number"/>
    <w:basedOn w:val="DefaultParagraphFont"/>
    <w:rsid w:val="00601AF4"/>
    <w:rPr>
      <w:rFonts w:ascii="Arial" w:hAnsi="Arial"/>
      <w:b/>
      <w:sz w:val="22"/>
    </w:rPr>
  </w:style>
  <w:style w:type="paragraph" w:styleId="TableofFigures">
    <w:name w:val="table of figures"/>
    <w:basedOn w:val="Normal"/>
    <w:next w:val="Normal"/>
    <w:semiHidden/>
    <w:rsid w:val="00DE7DBF"/>
    <w:pPr>
      <w:tabs>
        <w:tab w:val="left" w:pos="720"/>
        <w:tab w:val="right" w:pos="9029"/>
      </w:tabs>
      <w:spacing w:line="288" w:lineRule="auto"/>
      <w:ind w:left="720" w:hanging="720"/>
    </w:pPr>
  </w:style>
  <w:style w:type="paragraph" w:customStyle="1" w:styleId="TableText">
    <w:name w:val="Table Text"/>
    <w:basedOn w:val="Normal"/>
    <w:rsid w:val="00115D75"/>
    <w:pPr>
      <w:spacing w:before="80" w:after="80"/>
    </w:pPr>
    <w:rPr>
      <w:sz w:val="20"/>
    </w:rPr>
  </w:style>
  <w:style w:type="paragraph" w:styleId="TOC1">
    <w:name w:val="toc 1"/>
    <w:basedOn w:val="Normal"/>
    <w:next w:val="Normal"/>
    <w:autoRedefine/>
    <w:uiPriority w:val="39"/>
    <w:rsid w:val="000B2128"/>
    <w:pPr>
      <w:tabs>
        <w:tab w:val="left" w:pos="720"/>
        <w:tab w:val="right" w:pos="9029"/>
      </w:tabs>
      <w:spacing w:after="120"/>
      <w:ind w:left="720" w:hanging="720"/>
    </w:pPr>
    <w:rPr>
      <w:rFonts w:ascii="Arial Bold" w:hAnsi="Arial Bold"/>
      <w:b/>
    </w:rPr>
  </w:style>
  <w:style w:type="paragraph" w:styleId="TOC2">
    <w:name w:val="toc 2"/>
    <w:basedOn w:val="Normal"/>
    <w:next w:val="Normal"/>
    <w:autoRedefine/>
    <w:uiPriority w:val="39"/>
    <w:rsid w:val="0053201C"/>
    <w:pPr>
      <w:tabs>
        <w:tab w:val="left" w:pos="720"/>
        <w:tab w:val="right" w:pos="9029"/>
      </w:tabs>
      <w:spacing w:line="288" w:lineRule="auto"/>
      <w:ind w:left="720"/>
    </w:pPr>
  </w:style>
  <w:style w:type="paragraph" w:styleId="TOC3">
    <w:name w:val="toc 3"/>
    <w:basedOn w:val="Normal"/>
    <w:next w:val="Normal"/>
    <w:autoRedefine/>
    <w:semiHidden/>
    <w:rsid w:val="007A0E83"/>
    <w:pPr>
      <w:tabs>
        <w:tab w:val="left" w:pos="1440"/>
        <w:tab w:val="left" w:pos="2880"/>
        <w:tab w:val="right" w:pos="9029"/>
      </w:tabs>
      <w:spacing w:line="288" w:lineRule="auto"/>
      <w:ind w:left="1446"/>
    </w:pPr>
  </w:style>
  <w:style w:type="paragraph" w:styleId="TOC4">
    <w:name w:val="toc 4"/>
    <w:basedOn w:val="Normal"/>
    <w:next w:val="Normal"/>
    <w:autoRedefine/>
    <w:semiHidden/>
    <w:rsid w:val="0053201C"/>
    <w:pPr>
      <w:tabs>
        <w:tab w:val="right" w:pos="9029"/>
      </w:tabs>
      <w:ind w:left="720"/>
    </w:pPr>
  </w:style>
  <w:style w:type="paragraph" w:styleId="TOC5">
    <w:name w:val="toc 5"/>
    <w:basedOn w:val="Normal"/>
    <w:next w:val="Normal"/>
    <w:autoRedefine/>
    <w:semiHidden/>
    <w:rsid w:val="0053201C"/>
    <w:pPr>
      <w:tabs>
        <w:tab w:val="right" w:pos="9029"/>
      </w:tabs>
      <w:ind w:left="960"/>
    </w:pPr>
  </w:style>
  <w:style w:type="paragraph" w:styleId="TOC6">
    <w:name w:val="toc 6"/>
    <w:basedOn w:val="Normal"/>
    <w:next w:val="Normal"/>
    <w:autoRedefine/>
    <w:semiHidden/>
    <w:rsid w:val="0053201C"/>
    <w:pPr>
      <w:tabs>
        <w:tab w:val="right" w:pos="9029"/>
      </w:tabs>
      <w:ind w:left="1200"/>
    </w:pPr>
  </w:style>
  <w:style w:type="paragraph" w:styleId="TOC7">
    <w:name w:val="toc 7"/>
    <w:basedOn w:val="Normal"/>
    <w:next w:val="Normal"/>
    <w:autoRedefine/>
    <w:semiHidden/>
    <w:rsid w:val="0053201C"/>
    <w:pPr>
      <w:tabs>
        <w:tab w:val="right" w:pos="9029"/>
      </w:tabs>
      <w:ind w:left="1440"/>
    </w:pPr>
  </w:style>
  <w:style w:type="paragraph" w:styleId="TOC8">
    <w:name w:val="toc 8"/>
    <w:basedOn w:val="Normal"/>
    <w:next w:val="Normal"/>
    <w:autoRedefine/>
    <w:semiHidden/>
    <w:rsid w:val="0053201C"/>
    <w:pPr>
      <w:tabs>
        <w:tab w:val="right" w:pos="9029"/>
      </w:tabs>
      <w:ind w:left="1680"/>
    </w:pPr>
  </w:style>
  <w:style w:type="paragraph" w:styleId="TOC9">
    <w:name w:val="toc 9"/>
    <w:basedOn w:val="Normal"/>
    <w:next w:val="Normal"/>
    <w:autoRedefine/>
    <w:semiHidden/>
    <w:rsid w:val="0053201C"/>
    <w:pPr>
      <w:tabs>
        <w:tab w:val="right" w:pos="9029"/>
      </w:tabs>
      <w:ind w:left="1920"/>
    </w:pPr>
  </w:style>
  <w:style w:type="paragraph" w:styleId="Caption">
    <w:name w:val="caption"/>
    <w:basedOn w:val="Normal"/>
    <w:next w:val="Normal"/>
    <w:qFormat/>
    <w:rsid w:val="00DE7DBF"/>
    <w:pPr>
      <w:spacing w:before="120" w:after="120"/>
      <w:jc w:val="center"/>
    </w:pPr>
    <w:rPr>
      <w:b/>
    </w:rPr>
  </w:style>
  <w:style w:type="character" w:styleId="Hyperlink">
    <w:name w:val="Hyperlink"/>
    <w:basedOn w:val="DefaultParagraphFont"/>
    <w:uiPriority w:val="99"/>
    <w:rsid w:val="00A316EC"/>
    <w:rPr>
      <w:color w:val="0000FF"/>
      <w:u w:val="single"/>
    </w:rPr>
  </w:style>
  <w:style w:type="paragraph" w:customStyle="1" w:styleId="Stylelevel6Arial15ptBold">
    <w:name w:val="Style level6 + Arial 15 pt Bold"/>
    <w:basedOn w:val="Normal"/>
    <w:rsid w:val="006506F5"/>
    <w:pPr>
      <w:spacing w:before="240" w:after="360" w:line="288" w:lineRule="auto"/>
    </w:pPr>
    <w:rPr>
      <w:b/>
      <w:bCs/>
      <w:color w:val="156570"/>
      <w:sz w:val="40"/>
    </w:rPr>
  </w:style>
  <w:style w:type="paragraph" w:customStyle="1" w:styleId="StyleArial20ptBoldBefore6ptAfter6pt">
    <w:name w:val="Style Arial 20 pt Bold Before:  6 pt After:  6 pt"/>
    <w:basedOn w:val="Normal"/>
    <w:rsid w:val="00096FD9"/>
    <w:pPr>
      <w:spacing w:before="120" w:after="120"/>
    </w:pPr>
    <w:rPr>
      <w:b/>
      <w:bCs/>
      <w:color w:val="156570"/>
      <w:sz w:val="40"/>
    </w:rPr>
  </w:style>
  <w:style w:type="paragraph" w:styleId="Header">
    <w:name w:val="header"/>
    <w:basedOn w:val="Normal"/>
    <w:rsid w:val="00384B7C"/>
    <w:pPr>
      <w:tabs>
        <w:tab w:val="center" w:pos="4819"/>
        <w:tab w:val="right" w:pos="9638"/>
      </w:tabs>
    </w:pPr>
  </w:style>
  <w:style w:type="paragraph" w:styleId="Footer">
    <w:name w:val="footer"/>
    <w:basedOn w:val="Normal"/>
    <w:rsid w:val="00384B7C"/>
    <w:pPr>
      <w:tabs>
        <w:tab w:val="center" w:pos="4819"/>
        <w:tab w:val="right" w:pos="9638"/>
      </w:tabs>
    </w:pPr>
  </w:style>
  <w:style w:type="character" w:styleId="FollowedHyperlink">
    <w:name w:val="FollowedHyperlink"/>
    <w:basedOn w:val="DefaultParagraphFont"/>
    <w:rsid w:val="008B4136"/>
    <w:rPr>
      <w:color w:val="800080"/>
      <w:u w:val="single"/>
    </w:rPr>
  </w:style>
  <w:style w:type="paragraph" w:styleId="DocumentMap">
    <w:name w:val="Document Map"/>
    <w:basedOn w:val="Normal"/>
    <w:semiHidden/>
    <w:rsid w:val="00423ABC"/>
    <w:pPr>
      <w:shd w:val="clear" w:color="auto" w:fill="000080"/>
    </w:pPr>
    <w:rPr>
      <w:rFonts w:ascii="Tahoma" w:hAnsi="Tahoma" w:cs="Tahoma"/>
      <w:sz w:val="20"/>
    </w:rPr>
  </w:style>
  <w:style w:type="character" w:styleId="CommentReference">
    <w:name w:val="annotation reference"/>
    <w:basedOn w:val="DefaultParagraphFont"/>
    <w:uiPriority w:val="99"/>
    <w:semiHidden/>
    <w:rsid w:val="00C6547A"/>
    <w:rPr>
      <w:sz w:val="16"/>
      <w:szCs w:val="16"/>
    </w:rPr>
  </w:style>
  <w:style w:type="paragraph" w:styleId="CommentText">
    <w:name w:val="annotation text"/>
    <w:basedOn w:val="Normal"/>
    <w:link w:val="CommentTextChar"/>
    <w:uiPriority w:val="99"/>
    <w:semiHidden/>
    <w:rsid w:val="00C6547A"/>
    <w:rPr>
      <w:sz w:val="20"/>
    </w:rPr>
  </w:style>
  <w:style w:type="paragraph" w:styleId="CommentSubject">
    <w:name w:val="annotation subject"/>
    <w:basedOn w:val="CommentText"/>
    <w:next w:val="CommentText"/>
    <w:link w:val="CommentSubjectChar"/>
    <w:semiHidden/>
    <w:rsid w:val="00C6547A"/>
    <w:rPr>
      <w:b/>
      <w:bCs/>
    </w:rPr>
  </w:style>
  <w:style w:type="paragraph" w:styleId="BalloonText">
    <w:name w:val="Balloon Text"/>
    <w:basedOn w:val="Normal"/>
    <w:link w:val="BalloonTextChar"/>
    <w:uiPriority w:val="99"/>
    <w:semiHidden/>
    <w:rsid w:val="00C6547A"/>
    <w:rPr>
      <w:rFonts w:ascii="Tahoma" w:hAnsi="Tahoma" w:cs="Tahoma"/>
      <w:sz w:val="16"/>
      <w:szCs w:val="16"/>
    </w:rPr>
  </w:style>
  <w:style w:type="table" w:styleId="TableGrid">
    <w:name w:val="Table Grid"/>
    <w:basedOn w:val="TableNormal"/>
    <w:uiPriority w:val="59"/>
    <w:rsid w:val="00401B77"/>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rPr>
        <w:tblHeader/>
      </w:trPr>
    </w:tblStylePr>
  </w:style>
  <w:style w:type="paragraph" w:customStyle="1" w:styleId="Level6">
    <w:name w:val="Level6"/>
    <w:basedOn w:val="Normal"/>
    <w:rsid w:val="00E00A46"/>
    <w:pPr>
      <w:spacing w:before="120" w:after="240" w:line="288" w:lineRule="auto"/>
    </w:pPr>
    <w:rPr>
      <w:rFonts w:cs="Arial"/>
      <w:b/>
      <w:caps/>
    </w:rPr>
  </w:style>
  <w:style w:type="paragraph" w:customStyle="1" w:styleId="Level2">
    <w:name w:val="Level2"/>
    <w:basedOn w:val="Normal"/>
    <w:next w:val="Heading2"/>
    <w:rsid w:val="00E00A46"/>
    <w:pPr>
      <w:keepNext/>
      <w:spacing w:before="120" w:after="240" w:line="288" w:lineRule="auto"/>
      <w:ind w:left="1440" w:hanging="720"/>
    </w:pPr>
    <w:rPr>
      <w:rFonts w:cs="Arial"/>
    </w:rPr>
  </w:style>
  <w:style w:type="paragraph" w:customStyle="1" w:styleId="Level3">
    <w:name w:val="Level3"/>
    <w:basedOn w:val="Level2"/>
    <w:next w:val="Heading2"/>
    <w:rsid w:val="00E00A46"/>
    <w:rPr>
      <w:caps/>
    </w:rPr>
  </w:style>
  <w:style w:type="paragraph" w:customStyle="1" w:styleId="Level4">
    <w:name w:val="Level4"/>
    <w:basedOn w:val="Normal"/>
    <w:next w:val="Heading2"/>
    <w:rsid w:val="00E00A46"/>
    <w:pPr>
      <w:keepNext/>
      <w:spacing w:before="120" w:after="240" w:line="288" w:lineRule="auto"/>
      <w:ind w:left="1440" w:hanging="720"/>
    </w:pPr>
    <w:rPr>
      <w:rFonts w:cs="Arial"/>
      <w:b/>
      <w:i/>
      <w:caps/>
    </w:rPr>
  </w:style>
  <w:style w:type="paragraph" w:customStyle="1" w:styleId="Level5">
    <w:name w:val="Level5"/>
    <w:basedOn w:val="Normal"/>
    <w:rsid w:val="00E00A46"/>
    <w:pPr>
      <w:tabs>
        <w:tab w:val="num" w:pos="720"/>
      </w:tabs>
      <w:spacing w:before="120" w:after="240" w:line="288" w:lineRule="auto"/>
      <w:ind w:left="1440"/>
    </w:pPr>
    <w:rPr>
      <w:rFonts w:cs="Arial"/>
      <w:b/>
      <w:caps/>
    </w:rPr>
  </w:style>
  <w:style w:type="paragraph" w:customStyle="1" w:styleId="Level7">
    <w:name w:val="Level7"/>
    <w:basedOn w:val="Normal"/>
    <w:rsid w:val="00E00A46"/>
    <w:pPr>
      <w:numPr>
        <w:numId w:val="3"/>
      </w:numPr>
      <w:spacing w:before="120" w:after="240" w:line="288" w:lineRule="auto"/>
      <w:ind w:left="2160"/>
    </w:pPr>
    <w:rPr>
      <w:rFonts w:cs="Arial"/>
      <w:b/>
      <w:caps/>
    </w:rPr>
  </w:style>
  <w:style w:type="paragraph" w:customStyle="1" w:styleId="Level8">
    <w:name w:val="Level8"/>
    <w:basedOn w:val="Normal"/>
    <w:rsid w:val="00E00A46"/>
    <w:pPr>
      <w:numPr>
        <w:numId w:val="4"/>
      </w:numPr>
      <w:spacing w:before="120" w:after="240" w:line="288" w:lineRule="auto"/>
    </w:pPr>
    <w:rPr>
      <w:rFonts w:cs="Arial"/>
      <w:b/>
      <w:caps/>
    </w:rPr>
  </w:style>
  <w:style w:type="paragraph" w:customStyle="1" w:styleId="Level9">
    <w:name w:val="Level9"/>
    <w:basedOn w:val="Normal"/>
    <w:rsid w:val="00E00A46"/>
    <w:pPr>
      <w:spacing w:before="120" w:after="240" w:line="288" w:lineRule="auto"/>
    </w:pPr>
    <w:rPr>
      <w:rFonts w:cs="Arial"/>
      <w:b/>
      <w:caps/>
    </w:rPr>
  </w:style>
  <w:style w:type="paragraph" w:customStyle="1" w:styleId="TableText0">
    <w:name w:val="TableText"/>
    <w:basedOn w:val="Normal"/>
    <w:rsid w:val="00E00A46"/>
    <w:pPr>
      <w:spacing w:before="60" w:after="60"/>
    </w:pPr>
    <w:rPr>
      <w:rFonts w:cs="Arial"/>
      <w:sz w:val="18"/>
    </w:rPr>
  </w:style>
  <w:style w:type="paragraph" w:customStyle="1" w:styleId="TableHeader">
    <w:name w:val="TableHeader"/>
    <w:basedOn w:val="TableText0"/>
    <w:rsid w:val="00E00A46"/>
    <w:rPr>
      <w:b/>
    </w:rPr>
  </w:style>
  <w:style w:type="paragraph" w:styleId="FootnoteText">
    <w:name w:val="footnote text"/>
    <w:basedOn w:val="Normal"/>
    <w:semiHidden/>
    <w:rsid w:val="00566A13"/>
    <w:rPr>
      <w:rFonts w:cs="Arial"/>
      <w:sz w:val="20"/>
    </w:rPr>
  </w:style>
  <w:style w:type="character" w:styleId="FootnoteReference">
    <w:name w:val="footnote reference"/>
    <w:basedOn w:val="DefaultParagraphFont"/>
    <w:semiHidden/>
    <w:rsid w:val="00E00A46"/>
    <w:rPr>
      <w:vertAlign w:val="superscript"/>
    </w:rPr>
  </w:style>
  <w:style w:type="table" w:styleId="Table3Deffects1">
    <w:name w:val="Table 3D effects 1"/>
    <w:basedOn w:val="TableNormal"/>
    <w:rsid w:val="00294E96"/>
    <w:pPr>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Header0">
    <w:name w:val="Table Header"/>
    <w:basedOn w:val="TableGrid"/>
    <w:rsid w:val="00C33677"/>
    <w:tblPr>
      <w:tblInd w:w="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0" w:type="dxa"/>
        <w:left w:w="108" w:type="dxa"/>
        <w:bottom w:w="0" w:type="dxa"/>
        <w:right w:w="108" w:type="dxa"/>
      </w:tblCellMar>
    </w:tblPr>
    <w:tblStylePr w:type="firstRow">
      <w:rPr>
        <w:b/>
      </w:rPr>
      <w:tblPr/>
      <w:trPr>
        <w:tblHeader/>
      </w:trPr>
      <w:tcPr>
        <w:tcBorders>
          <w:bottom w:val="single" w:sz="12" w:space="0" w:color="auto"/>
        </w:tcBorders>
        <w:shd w:val="clear" w:color="auto" w:fill="D9D9D9"/>
      </w:tcPr>
    </w:tblStylePr>
  </w:style>
  <w:style w:type="paragraph" w:customStyle="1" w:styleId="Codeblock">
    <w:name w:val="Code block"/>
    <w:basedOn w:val="Normal"/>
    <w:next w:val="Normal"/>
    <w:link w:val="CodeblockCharChar"/>
    <w:rsid w:val="00EC6232"/>
    <w:pPr>
      <w:spacing w:after="240"/>
      <w:contextualSpacing/>
    </w:pPr>
    <w:rPr>
      <w:rFonts w:ascii="Courier New" w:hAnsi="Courier New"/>
      <w:sz w:val="18"/>
      <w:lang w:val="da-DK"/>
    </w:rPr>
  </w:style>
  <w:style w:type="character" w:customStyle="1" w:styleId="Codesnippet">
    <w:name w:val="Codesnippet"/>
    <w:basedOn w:val="DefaultParagraphFont"/>
    <w:rsid w:val="00FB615C"/>
    <w:rPr>
      <w:rFonts w:ascii="Courier New" w:hAnsi="Courier New"/>
      <w:sz w:val="22"/>
    </w:rPr>
  </w:style>
  <w:style w:type="character" w:customStyle="1" w:styleId="CodeblockCharChar">
    <w:name w:val="Code block Char Char"/>
    <w:basedOn w:val="DefaultParagraphFont"/>
    <w:link w:val="Codeblock"/>
    <w:rsid w:val="00EC6232"/>
    <w:rPr>
      <w:rFonts w:ascii="Courier New" w:hAnsi="Courier New"/>
      <w:sz w:val="18"/>
      <w:lang w:val="da-DK" w:eastAsia="da-DK" w:bidi="ar-SA"/>
    </w:rPr>
  </w:style>
  <w:style w:type="paragraph" w:styleId="BodyText">
    <w:name w:val="Body Text"/>
    <w:basedOn w:val="Normal"/>
    <w:link w:val="BodyTextChar"/>
    <w:rsid w:val="00A14AF2"/>
    <w:pPr>
      <w:spacing w:after="240"/>
      <w:jc w:val="both"/>
    </w:pPr>
  </w:style>
  <w:style w:type="numbering" w:customStyle="1" w:styleId="CurrentList1">
    <w:name w:val="Current List1"/>
    <w:rsid w:val="00CD7681"/>
    <w:pPr>
      <w:numPr>
        <w:numId w:val="5"/>
      </w:numPr>
    </w:pPr>
  </w:style>
  <w:style w:type="paragraph" w:styleId="HTMLPreformatted">
    <w:name w:val="HTML Preformatted"/>
    <w:basedOn w:val="Normal"/>
    <w:link w:val="HTMLPreformattedChar"/>
    <w:rsid w:val="00BB1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da-DK"/>
    </w:rPr>
  </w:style>
  <w:style w:type="character" w:customStyle="1" w:styleId="HTMLPreformattedChar">
    <w:name w:val="HTML Preformatted Char"/>
    <w:basedOn w:val="DefaultParagraphFont"/>
    <w:link w:val="HTMLPreformatted"/>
    <w:rsid w:val="00BB1FD5"/>
    <w:rPr>
      <w:rFonts w:ascii="Courier New" w:hAnsi="Courier New" w:cs="Courier New"/>
    </w:rPr>
  </w:style>
  <w:style w:type="character" w:customStyle="1" w:styleId="apple-style-span">
    <w:name w:val="apple-style-span"/>
    <w:basedOn w:val="DefaultParagraphFont"/>
    <w:rsid w:val="00BB1FD5"/>
  </w:style>
  <w:style w:type="character" w:customStyle="1" w:styleId="cskey">
    <w:name w:val="cs_key"/>
    <w:basedOn w:val="DefaultParagraphFont"/>
    <w:rsid w:val="00BB1FD5"/>
  </w:style>
  <w:style w:type="character" w:customStyle="1" w:styleId="csvalue">
    <w:name w:val="cs_value"/>
    <w:basedOn w:val="DefaultParagraphFont"/>
    <w:rsid w:val="00BB1FD5"/>
  </w:style>
  <w:style w:type="paragraph" w:customStyle="1" w:styleId="Level71">
    <w:name w:val="Level71"/>
    <w:basedOn w:val="Normal"/>
    <w:rsid w:val="00BB1FD5"/>
    <w:pPr>
      <w:tabs>
        <w:tab w:val="num" w:pos="720"/>
      </w:tabs>
      <w:spacing w:after="240" w:line="288" w:lineRule="auto"/>
      <w:ind w:left="2160" w:hanging="720"/>
    </w:pPr>
    <w:rPr>
      <w:rFonts w:cs="Arial"/>
      <w:b/>
      <w:caps/>
    </w:rPr>
  </w:style>
  <w:style w:type="paragraph" w:customStyle="1" w:styleId="Level81">
    <w:name w:val="Level81"/>
    <w:basedOn w:val="Normal"/>
    <w:rsid w:val="00BB1FD5"/>
    <w:pPr>
      <w:tabs>
        <w:tab w:val="num" w:pos="1440"/>
      </w:tabs>
      <w:spacing w:after="240" w:line="288" w:lineRule="auto"/>
      <w:ind w:left="1440" w:hanging="720"/>
    </w:pPr>
    <w:rPr>
      <w:rFonts w:cs="Arial"/>
      <w:b/>
      <w:caps/>
    </w:rPr>
  </w:style>
  <w:style w:type="character" w:customStyle="1" w:styleId="CodesnippetChar">
    <w:name w:val="Codesnippet Char"/>
    <w:basedOn w:val="DefaultParagraphFont"/>
    <w:rsid w:val="00BB1FD5"/>
    <w:rPr>
      <w:rFonts w:ascii="Courier New" w:hAnsi="Courier New"/>
      <w:sz w:val="18"/>
      <w:lang w:val="da-DK" w:eastAsia="da-DK" w:bidi="ar-SA"/>
    </w:rPr>
  </w:style>
  <w:style w:type="character" w:customStyle="1" w:styleId="BodyTextChar">
    <w:name w:val="Body Text Char"/>
    <w:basedOn w:val="DefaultParagraphFont"/>
    <w:link w:val="BodyText"/>
    <w:rsid w:val="00BB1FD5"/>
    <w:rPr>
      <w:rFonts w:ascii="Arial" w:hAnsi="Arial"/>
      <w:sz w:val="24"/>
      <w:lang w:val="en-GB"/>
    </w:rPr>
  </w:style>
  <w:style w:type="character" w:customStyle="1" w:styleId="Heading1Char">
    <w:name w:val="Heading 1 Char"/>
    <w:basedOn w:val="DefaultParagraphFont"/>
    <w:link w:val="Heading1"/>
    <w:uiPriority w:val="9"/>
    <w:rsid w:val="00BB1FD5"/>
    <w:rPr>
      <w:rFonts w:ascii="Arial" w:hAnsi="Arial" w:cs="Arial"/>
      <w:b/>
      <w:color w:val="156570"/>
      <w:kern w:val="28"/>
      <w:sz w:val="40"/>
      <w:lang w:val="en-GB"/>
    </w:rPr>
  </w:style>
  <w:style w:type="character" w:customStyle="1" w:styleId="Heading2Char">
    <w:name w:val="Heading 2 Char"/>
    <w:basedOn w:val="Heading1Char"/>
    <w:link w:val="Heading2"/>
    <w:rsid w:val="00BB1FD5"/>
    <w:rPr>
      <w:caps/>
      <w:sz w:val="24"/>
    </w:rPr>
  </w:style>
  <w:style w:type="character" w:customStyle="1" w:styleId="Heading3Char">
    <w:name w:val="Heading 3 Char"/>
    <w:basedOn w:val="Heading2Char"/>
    <w:link w:val="Heading3"/>
    <w:rsid w:val="00BB1FD5"/>
    <w:rPr>
      <w:sz w:val="22"/>
    </w:rPr>
  </w:style>
  <w:style w:type="paragraph" w:customStyle="1" w:styleId="Codesnippetinline">
    <w:name w:val="Codesnippet inline"/>
    <w:next w:val="Normal"/>
    <w:link w:val="CodesnippetinlineChar"/>
    <w:rsid w:val="00BB1FD5"/>
    <w:rPr>
      <w:rFonts w:ascii="Courier New" w:hAnsi="Courier New"/>
      <w:sz w:val="22"/>
    </w:rPr>
  </w:style>
  <w:style w:type="character" w:customStyle="1" w:styleId="CodesnippetinlineChar">
    <w:name w:val="Codesnippet inline Char"/>
    <w:basedOn w:val="CodesnippetChar"/>
    <w:link w:val="Codesnippetinline"/>
    <w:rsid w:val="00BB1FD5"/>
    <w:rPr>
      <w:sz w:val="22"/>
    </w:rPr>
  </w:style>
  <w:style w:type="paragraph" w:customStyle="1" w:styleId="EditorialComment">
    <w:name w:val="Editorial Comment"/>
    <w:basedOn w:val="Normal"/>
    <w:link w:val="EditorialCommentChar"/>
    <w:rsid w:val="00BB1FD5"/>
    <w:pPr>
      <w:spacing w:after="60"/>
      <w:ind w:left="425"/>
    </w:pPr>
    <w:rPr>
      <w:rFonts w:ascii="Times New Roman" w:hAnsi="Times New Roman"/>
      <w:i/>
      <w:color w:val="FF0000"/>
      <w:sz w:val="22"/>
      <w:lang w:eastAsia="en-US"/>
    </w:rPr>
  </w:style>
  <w:style w:type="character" w:customStyle="1" w:styleId="EditorialCommentChar">
    <w:name w:val="Editorial Comment Char"/>
    <w:basedOn w:val="DefaultParagraphFont"/>
    <w:link w:val="EditorialComment"/>
    <w:rsid w:val="00BB1FD5"/>
    <w:rPr>
      <w:i/>
      <w:color w:val="FF0000"/>
      <w:sz w:val="22"/>
      <w:lang w:val="en-GB" w:eastAsia="en-US"/>
    </w:rPr>
  </w:style>
  <w:style w:type="paragraph" w:customStyle="1" w:styleId="Stylelevel6Arial15ptBoldBefore3pt">
    <w:name w:val="Style level6 + Arial 15 pt Bold + Before:  3 pt"/>
    <w:basedOn w:val="Stylelevel6Arial15ptBold"/>
    <w:rsid w:val="00BB1FD5"/>
    <w:pPr>
      <w:spacing w:before="120"/>
    </w:pPr>
  </w:style>
  <w:style w:type="character" w:customStyle="1" w:styleId="CharChar8">
    <w:name w:val="Char Char8"/>
    <w:basedOn w:val="DefaultParagraphFont"/>
    <w:rsid w:val="00BB1FD5"/>
    <w:rPr>
      <w:rFonts w:ascii="Arial" w:eastAsia="Times New Roman" w:hAnsi="Arial" w:cs="Arial"/>
      <w:b/>
      <w:color w:val="156570"/>
      <w:kern w:val="28"/>
      <w:sz w:val="40"/>
      <w:szCs w:val="20"/>
      <w:lang w:val="en-GB"/>
    </w:rPr>
  </w:style>
  <w:style w:type="character" w:customStyle="1" w:styleId="CharChar7">
    <w:name w:val="Char Char7"/>
    <w:basedOn w:val="CharChar8"/>
    <w:rsid w:val="00BB1FD5"/>
    <w:rPr>
      <w:caps/>
      <w:sz w:val="24"/>
    </w:rPr>
  </w:style>
  <w:style w:type="character" w:customStyle="1" w:styleId="CharChar6">
    <w:name w:val="Char Char6"/>
    <w:basedOn w:val="CharChar7"/>
    <w:rsid w:val="00BB1FD5"/>
  </w:style>
  <w:style w:type="character" w:customStyle="1" w:styleId="CharChar17">
    <w:name w:val="Char Char17"/>
    <w:basedOn w:val="DefaultParagraphFont"/>
    <w:rsid w:val="00BB1FD5"/>
    <w:rPr>
      <w:rFonts w:ascii="Arial" w:eastAsia="Times New Roman" w:hAnsi="Arial" w:cs="Arial"/>
      <w:b/>
      <w:color w:val="156570"/>
      <w:kern w:val="28"/>
      <w:sz w:val="40"/>
      <w:szCs w:val="20"/>
      <w:lang w:val="en-GB"/>
    </w:rPr>
  </w:style>
  <w:style w:type="character" w:customStyle="1" w:styleId="CharChar16">
    <w:name w:val="Char Char16"/>
    <w:basedOn w:val="CharChar17"/>
    <w:rsid w:val="00BB1FD5"/>
    <w:rPr>
      <w:caps/>
      <w:sz w:val="24"/>
    </w:rPr>
  </w:style>
  <w:style w:type="character" w:customStyle="1" w:styleId="CharChar15">
    <w:name w:val="Char Char15"/>
    <w:basedOn w:val="CharChar16"/>
    <w:rsid w:val="00BB1FD5"/>
  </w:style>
  <w:style w:type="character" w:customStyle="1" w:styleId="Heading4Char">
    <w:name w:val="Heading 4 Char"/>
    <w:basedOn w:val="DefaultParagraphFont"/>
    <w:link w:val="Heading4"/>
    <w:rsid w:val="00BB1FD5"/>
    <w:rPr>
      <w:rFonts w:ascii="Arial" w:hAnsi="Arial"/>
      <w:i/>
      <w:sz w:val="24"/>
      <w:lang w:val="en-GB"/>
    </w:rPr>
  </w:style>
  <w:style w:type="character" w:customStyle="1" w:styleId="Heading5Char">
    <w:name w:val="Heading 5 Char"/>
    <w:basedOn w:val="DefaultParagraphFont"/>
    <w:link w:val="Heading5"/>
    <w:rsid w:val="00BB1FD5"/>
    <w:rPr>
      <w:rFonts w:ascii="Arial" w:hAnsi="Arial"/>
      <w:sz w:val="22"/>
      <w:lang w:val="en-GB"/>
    </w:rPr>
  </w:style>
  <w:style w:type="character" w:customStyle="1" w:styleId="Heading6Char">
    <w:name w:val="Heading 6 Char"/>
    <w:basedOn w:val="DefaultParagraphFont"/>
    <w:link w:val="Heading6"/>
    <w:rsid w:val="00BB1FD5"/>
    <w:rPr>
      <w:rFonts w:ascii="Arial" w:hAnsi="Arial"/>
      <w:i/>
      <w:sz w:val="22"/>
      <w:lang w:val="en-GB"/>
    </w:rPr>
  </w:style>
  <w:style w:type="character" w:customStyle="1" w:styleId="Heading7Char">
    <w:name w:val="Heading 7 Char"/>
    <w:basedOn w:val="DefaultParagraphFont"/>
    <w:link w:val="Heading7"/>
    <w:rsid w:val="00BB1FD5"/>
    <w:rPr>
      <w:rFonts w:ascii="Arial" w:hAnsi="Arial"/>
      <w:sz w:val="24"/>
      <w:lang w:val="en-GB"/>
    </w:rPr>
  </w:style>
  <w:style w:type="character" w:customStyle="1" w:styleId="Heading8Char">
    <w:name w:val="Heading 8 Char"/>
    <w:basedOn w:val="DefaultParagraphFont"/>
    <w:link w:val="Heading8"/>
    <w:rsid w:val="00BB1FD5"/>
    <w:rPr>
      <w:rFonts w:ascii="Arial" w:hAnsi="Arial"/>
      <w:i/>
      <w:sz w:val="24"/>
      <w:lang w:val="en-GB"/>
    </w:rPr>
  </w:style>
  <w:style w:type="character" w:customStyle="1" w:styleId="Heading9Char">
    <w:name w:val="Heading 9 Char"/>
    <w:basedOn w:val="DefaultParagraphFont"/>
    <w:link w:val="Heading9"/>
    <w:rsid w:val="00BB1FD5"/>
    <w:rPr>
      <w:rFonts w:ascii="Arial" w:hAnsi="Arial"/>
      <w:i/>
      <w:sz w:val="18"/>
      <w:lang w:val="en-GB"/>
    </w:rPr>
  </w:style>
  <w:style w:type="character" w:customStyle="1" w:styleId="CommentTextChar">
    <w:name w:val="Comment Text Char"/>
    <w:basedOn w:val="DefaultParagraphFont"/>
    <w:link w:val="CommentText"/>
    <w:uiPriority w:val="99"/>
    <w:semiHidden/>
    <w:rsid w:val="00BB1FD5"/>
    <w:rPr>
      <w:rFonts w:ascii="Arial" w:hAnsi="Arial"/>
      <w:lang w:val="en-GB"/>
    </w:rPr>
  </w:style>
  <w:style w:type="character" w:customStyle="1" w:styleId="CommentSubjectChar">
    <w:name w:val="Comment Subject Char"/>
    <w:basedOn w:val="CommentTextChar"/>
    <w:link w:val="CommentSubject"/>
    <w:semiHidden/>
    <w:rsid w:val="00BB1FD5"/>
    <w:rPr>
      <w:b/>
      <w:bCs/>
    </w:rPr>
  </w:style>
  <w:style w:type="paragraph" w:styleId="NoSpacing">
    <w:name w:val="No Spacing"/>
    <w:qFormat/>
    <w:rsid w:val="00BB1FD5"/>
    <w:rPr>
      <w:rFonts w:ascii="Calibri" w:hAnsi="Calibri"/>
      <w:sz w:val="22"/>
      <w:szCs w:val="22"/>
    </w:rPr>
  </w:style>
  <w:style w:type="paragraph" w:styleId="ListParagraph">
    <w:name w:val="List Paragraph"/>
    <w:basedOn w:val="Normal"/>
    <w:uiPriority w:val="34"/>
    <w:qFormat/>
    <w:rsid w:val="00BB1FD5"/>
    <w:pPr>
      <w:ind w:left="720"/>
      <w:contextualSpacing/>
    </w:pPr>
    <w:rPr>
      <w:szCs w:val="24"/>
      <w:lang w:val="da-DK"/>
    </w:rPr>
  </w:style>
  <w:style w:type="character" w:styleId="HTMLCode">
    <w:name w:val="HTML Code"/>
    <w:basedOn w:val="DefaultParagraphFont"/>
    <w:rsid w:val="00BB1FD5"/>
    <w:rPr>
      <w:rFonts w:ascii="Lucida Console" w:eastAsia="Times New Roman" w:hAnsi="Lucida Console" w:cs="Courier New"/>
      <w:noProof/>
      <w:sz w:val="20"/>
      <w:szCs w:val="20"/>
      <w:lang w:val="en-GB"/>
    </w:rPr>
  </w:style>
  <w:style w:type="paragraph" w:styleId="NormalWeb">
    <w:name w:val="Normal (Web)"/>
    <w:basedOn w:val="Normal"/>
    <w:rsid w:val="00BB1FD5"/>
    <w:pPr>
      <w:spacing w:before="100" w:beforeAutospacing="1" w:after="100" w:afterAutospacing="1"/>
    </w:pPr>
    <w:rPr>
      <w:rFonts w:ascii="Times New Roman" w:hAnsi="Times New Roman"/>
      <w:szCs w:val="24"/>
      <w:lang w:val="da-DK"/>
    </w:rPr>
  </w:style>
  <w:style w:type="paragraph" w:customStyle="1" w:styleId="Body">
    <w:name w:val="Body"/>
    <w:basedOn w:val="Normal"/>
    <w:rsid w:val="00BB1FD5"/>
    <w:rPr>
      <w:rFonts w:cs="Arial"/>
      <w:sz w:val="22"/>
    </w:rPr>
  </w:style>
  <w:style w:type="paragraph" w:customStyle="1" w:styleId="StyleListParagraphAfter2ptLinespacingMultiple12li">
    <w:name w:val="Style List Paragraph + After:  2 pt Line spacing:  Multiple 12 li"/>
    <w:basedOn w:val="ListParagraph"/>
    <w:rsid w:val="00BB1FD5"/>
    <w:pPr>
      <w:spacing w:after="40" w:line="287" w:lineRule="auto"/>
    </w:pPr>
    <w:rPr>
      <w:szCs w:val="20"/>
      <w:lang w:val="en-US"/>
    </w:rPr>
  </w:style>
  <w:style w:type="paragraph" w:customStyle="1" w:styleId="Ad">
    <w:name w:val="Ad"/>
    <w:basedOn w:val="Normal"/>
    <w:link w:val="AdChar"/>
    <w:rsid w:val="00BB1FD5"/>
    <w:rPr>
      <w:b/>
      <w:sz w:val="20"/>
      <w:u w:val="single"/>
    </w:rPr>
  </w:style>
  <w:style w:type="character" w:customStyle="1" w:styleId="AdChar">
    <w:name w:val="Ad Char"/>
    <w:basedOn w:val="DefaultParagraphFont"/>
    <w:link w:val="Ad"/>
    <w:rsid w:val="00BB1FD5"/>
    <w:rPr>
      <w:rFonts w:ascii="Arial" w:hAnsi="Arial"/>
      <w:b/>
      <w:u w:val="single"/>
      <w:lang w:val="en-GB"/>
    </w:rPr>
  </w:style>
  <w:style w:type="character" w:customStyle="1" w:styleId="BalloonTextChar">
    <w:name w:val="Balloon Text Char"/>
    <w:basedOn w:val="DefaultParagraphFont"/>
    <w:link w:val="BalloonText"/>
    <w:uiPriority w:val="99"/>
    <w:semiHidden/>
    <w:rsid w:val="00F43BEB"/>
    <w:rPr>
      <w:rFonts w:ascii="Tahoma" w:hAnsi="Tahoma" w:cs="Tahoma"/>
      <w:sz w:val="16"/>
      <w:szCs w:val="16"/>
      <w:lang w:val="en-GB"/>
    </w:rPr>
  </w:style>
  <w:style w:type="paragraph" w:styleId="ListBullet2">
    <w:name w:val="List Bullet 2"/>
    <w:basedOn w:val="BodyText"/>
    <w:rsid w:val="00D876E3"/>
    <w:pPr>
      <w:numPr>
        <w:ilvl w:val="1"/>
        <w:numId w:val="38"/>
      </w:numPr>
      <w:spacing w:before="60" w:after="60"/>
      <w:jc w:val="left"/>
    </w:pPr>
    <w:rPr>
      <w:sz w:val="22"/>
      <w:szCs w:val="22"/>
    </w:rPr>
  </w:style>
  <w:style w:type="paragraph" w:styleId="ListBullet">
    <w:name w:val="List Bullet"/>
    <w:basedOn w:val="BodyText"/>
    <w:link w:val="ListBulletChar"/>
    <w:rsid w:val="00D876E3"/>
    <w:pPr>
      <w:numPr>
        <w:numId w:val="38"/>
      </w:numPr>
      <w:spacing w:before="60" w:after="60"/>
      <w:jc w:val="left"/>
    </w:pPr>
    <w:rPr>
      <w:sz w:val="22"/>
      <w:szCs w:val="22"/>
    </w:rPr>
  </w:style>
  <w:style w:type="paragraph" w:styleId="ListBullet3">
    <w:name w:val="List Bullet 3"/>
    <w:basedOn w:val="BodyText"/>
    <w:rsid w:val="00D876E3"/>
    <w:pPr>
      <w:numPr>
        <w:ilvl w:val="2"/>
        <w:numId w:val="38"/>
      </w:numPr>
      <w:spacing w:before="60" w:after="60"/>
      <w:jc w:val="left"/>
    </w:pPr>
    <w:rPr>
      <w:sz w:val="22"/>
      <w:szCs w:val="22"/>
    </w:rPr>
  </w:style>
  <w:style w:type="paragraph" w:styleId="ListBullet4">
    <w:name w:val="List Bullet 4"/>
    <w:basedOn w:val="BodyText"/>
    <w:rsid w:val="00D876E3"/>
    <w:pPr>
      <w:numPr>
        <w:ilvl w:val="3"/>
        <w:numId w:val="38"/>
      </w:numPr>
      <w:spacing w:before="60" w:after="60"/>
      <w:jc w:val="left"/>
    </w:pPr>
    <w:rPr>
      <w:sz w:val="22"/>
      <w:szCs w:val="22"/>
    </w:rPr>
  </w:style>
  <w:style w:type="paragraph" w:styleId="ListBullet5">
    <w:name w:val="List Bullet 5"/>
    <w:basedOn w:val="BodyText"/>
    <w:rsid w:val="00D876E3"/>
    <w:pPr>
      <w:numPr>
        <w:ilvl w:val="4"/>
        <w:numId w:val="38"/>
      </w:numPr>
      <w:spacing w:before="60" w:after="60"/>
      <w:jc w:val="left"/>
    </w:pPr>
    <w:rPr>
      <w:sz w:val="22"/>
      <w:szCs w:val="22"/>
    </w:rPr>
  </w:style>
  <w:style w:type="numbering" w:customStyle="1" w:styleId="Bulleted">
    <w:name w:val="Bulleted"/>
    <w:basedOn w:val="NoList"/>
    <w:semiHidden/>
    <w:rsid w:val="00D876E3"/>
    <w:pPr>
      <w:numPr>
        <w:numId w:val="38"/>
      </w:numPr>
    </w:pPr>
  </w:style>
  <w:style w:type="character" w:customStyle="1" w:styleId="ListBulletChar">
    <w:name w:val="List Bullet Char"/>
    <w:basedOn w:val="BodyTextChar"/>
    <w:link w:val="ListBullet"/>
    <w:rsid w:val="00D876E3"/>
    <w:rPr>
      <w:sz w:val="22"/>
      <w:szCs w:val="22"/>
      <w:lang w:val="en-US"/>
    </w:rPr>
  </w:style>
</w:styles>
</file>

<file path=word/webSettings.xml><?xml version="1.0" encoding="utf-8"?>
<w:webSettings xmlns:r="http://schemas.openxmlformats.org/officeDocument/2006/relationships" xmlns:w="http://schemas.openxmlformats.org/wordprocessingml/2006/main">
  <w:divs>
    <w:div w:id="16085429">
      <w:bodyDiv w:val="1"/>
      <w:marLeft w:val="0"/>
      <w:marRight w:val="0"/>
      <w:marTop w:val="0"/>
      <w:marBottom w:val="0"/>
      <w:divBdr>
        <w:top w:val="none" w:sz="0" w:space="0" w:color="auto"/>
        <w:left w:val="none" w:sz="0" w:space="0" w:color="auto"/>
        <w:bottom w:val="none" w:sz="0" w:space="0" w:color="auto"/>
        <w:right w:val="none" w:sz="0" w:space="0" w:color="auto"/>
      </w:divBdr>
    </w:div>
    <w:div w:id="107817565">
      <w:bodyDiv w:val="1"/>
      <w:marLeft w:val="0"/>
      <w:marRight w:val="0"/>
      <w:marTop w:val="0"/>
      <w:marBottom w:val="0"/>
      <w:divBdr>
        <w:top w:val="none" w:sz="0" w:space="0" w:color="auto"/>
        <w:left w:val="none" w:sz="0" w:space="0" w:color="auto"/>
        <w:bottom w:val="none" w:sz="0" w:space="0" w:color="auto"/>
        <w:right w:val="none" w:sz="0" w:space="0" w:color="auto"/>
      </w:divBdr>
    </w:div>
    <w:div w:id="263853790">
      <w:bodyDiv w:val="1"/>
      <w:marLeft w:val="0"/>
      <w:marRight w:val="0"/>
      <w:marTop w:val="0"/>
      <w:marBottom w:val="0"/>
      <w:divBdr>
        <w:top w:val="none" w:sz="0" w:space="0" w:color="auto"/>
        <w:left w:val="none" w:sz="0" w:space="0" w:color="auto"/>
        <w:bottom w:val="none" w:sz="0" w:space="0" w:color="auto"/>
        <w:right w:val="none" w:sz="0" w:space="0" w:color="auto"/>
      </w:divBdr>
    </w:div>
    <w:div w:id="431781503">
      <w:bodyDiv w:val="1"/>
      <w:marLeft w:val="0"/>
      <w:marRight w:val="0"/>
      <w:marTop w:val="0"/>
      <w:marBottom w:val="0"/>
      <w:divBdr>
        <w:top w:val="none" w:sz="0" w:space="0" w:color="auto"/>
        <w:left w:val="none" w:sz="0" w:space="0" w:color="auto"/>
        <w:bottom w:val="none" w:sz="0" w:space="0" w:color="auto"/>
        <w:right w:val="none" w:sz="0" w:space="0" w:color="auto"/>
      </w:divBdr>
    </w:div>
    <w:div w:id="501898746">
      <w:bodyDiv w:val="1"/>
      <w:marLeft w:val="0"/>
      <w:marRight w:val="0"/>
      <w:marTop w:val="0"/>
      <w:marBottom w:val="0"/>
      <w:divBdr>
        <w:top w:val="none" w:sz="0" w:space="0" w:color="auto"/>
        <w:left w:val="none" w:sz="0" w:space="0" w:color="auto"/>
        <w:bottom w:val="none" w:sz="0" w:space="0" w:color="auto"/>
        <w:right w:val="none" w:sz="0" w:space="0" w:color="auto"/>
      </w:divBdr>
    </w:div>
    <w:div w:id="535049009">
      <w:bodyDiv w:val="1"/>
      <w:marLeft w:val="0"/>
      <w:marRight w:val="0"/>
      <w:marTop w:val="0"/>
      <w:marBottom w:val="0"/>
      <w:divBdr>
        <w:top w:val="none" w:sz="0" w:space="0" w:color="auto"/>
        <w:left w:val="none" w:sz="0" w:space="0" w:color="auto"/>
        <w:bottom w:val="none" w:sz="0" w:space="0" w:color="auto"/>
        <w:right w:val="none" w:sz="0" w:space="0" w:color="auto"/>
      </w:divBdr>
    </w:div>
    <w:div w:id="626670031">
      <w:bodyDiv w:val="1"/>
      <w:marLeft w:val="0"/>
      <w:marRight w:val="0"/>
      <w:marTop w:val="0"/>
      <w:marBottom w:val="0"/>
      <w:divBdr>
        <w:top w:val="none" w:sz="0" w:space="0" w:color="auto"/>
        <w:left w:val="none" w:sz="0" w:space="0" w:color="auto"/>
        <w:bottom w:val="none" w:sz="0" w:space="0" w:color="auto"/>
        <w:right w:val="none" w:sz="0" w:space="0" w:color="auto"/>
      </w:divBdr>
    </w:div>
    <w:div w:id="688797121">
      <w:bodyDiv w:val="1"/>
      <w:marLeft w:val="0"/>
      <w:marRight w:val="0"/>
      <w:marTop w:val="0"/>
      <w:marBottom w:val="0"/>
      <w:divBdr>
        <w:top w:val="none" w:sz="0" w:space="0" w:color="auto"/>
        <w:left w:val="none" w:sz="0" w:space="0" w:color="auto"/>
        <w:bottom w:val="none" w:sz="0" w:space="0" w:color="auto"/>
        <w:right w:val="none" w:sz="0" w:space="0" w:color="auto"/>
      </w:divBdr>
    </w:div>
    <w:div w:id="742222788">
      <w:bodyDiv w:val="1"/>
      <w:marLeft w:val="0"/>
      <w:marRight w:val="0"/>
      <w:marTop w:val="0"/>
      <w:marBottom w:val="0"/>
      <w:divBdr>
        <w:top w:val="none" w:sz="0" w:space="0" w:color="auto"/>
        <w:left w:val="none" w:sz="0" w:space="0" w:color="auto"/>
        <w:bottom w:val="none" w:sz="0" w:space="0" w:color="auto"/>
        <w:right w:val="none" w:sz="0" w:space="0" w:color="auto"/>
      </w:divBdr>
    </w:div>
    <w:div w:id="773331502">
      <w:bodyDiv w:val="1"/>
      <w:marLeft w:val="0"/>
      <w:marRight w:val="0"/>
      <w:marTop w:val="0"/>
      <w:marBottom w:val="0"/>
      <w:divBdr>
        <w:top w:val="none" w:sz="0" w:space="0" w:color="auto"/>
        <w:left w:val="none" w:sz="0" w:space="0" w:color="auto"/>
        <w:bottom w:val="none" w:sz="0" w:space="0" w:color="auto"/>
        <w:right w:val="none" w:sz="0" w:space="0" w:color="auto"/>
      </w:divBdr>
    </w:div>
    <w:div w:id="788429888">
      <w:bodyDiv w:val="1"/>
      <w:marLeft w:val="0"/>
      <w:marRight w:val="0"/>
      <w:marTop w:val="0"/>
      <w:marBottom w:val="0"/>
      <w:divBdr>
        <w:top w:val="none" w:sz="0" w:space="0" w:color="auto"/>
        <w:left w:val="none" w:sz="0" w:space="0" w:color="auto"/>
        <w:bottom w:val="none" w:sz="0" w:space="0" w:color="auto"/>
        <w:right w:val="none" w:sz="0" w:space="0" w:color="auto"/>
      </w:divBdr>
    </w:div>
    <w:div w:id="822625304">
      <w:bodyDiv w:val="1"/>
      <w:marLeft w:val="0"/>
      <w:marRight w:val="0"/>
      <w:marTop w:val="0"/>
      <w:marBottom w:val="0"/>
      <w:divBdr>
        <w:top w:val="none" w:sz="0" w:space="0" w:color="auto"/>
        <w:left w:val="none" w:sz="0" w:space="0" w:color="auto"/>
        <w:bottom w:val="none" w:sz="0" w:space="0" w:color="auto"/>
        <w:right w:val="none" w:sz="0" w:space="0" w:color="auto"/>
      </w:divBdr>
    </w:div>
    <w:div w:id="868223911">
      <w:bodyDiv w:val="1"/>
      <w:marLeft w:val="0"/>
      <w:marRight w:val="0"/>
      <w:marTop w:val="0"/>
      <w:marBottom w:val="0"/>
      <w:divBdr>
        <w:top w:val="none" w:sz="0" w:space="0" w:color="auto"/>
        <w:left w:val="none" w:sz="0" w:space="0" w:color="auto"/>
        <w:bottom w:val="none" w:sz="0" w:space="0" w:color="auto"/>
        <w:right w:val="none" w:sz="0" w:space="0" w:color="auto"/>
      </w:divBdr>
    </w:div>
    <w:div w:id="870335585">
      <w:bodyDiv w:val="1"/>
      <w:marLeft w:val="0"/>
      <w:marRight w:val="0"/>
      <w:marTop w:val="0"/>
      <w:marBottom w:val="0"/>
      <w:divBdr>
        <w:top w:val="none" w:sz="0" w:space="0" w:color="auto"/>
        <w:left w:val="none" w:sz="0" w:space="0" w:color="auto"/>
        <w:bottom w:val="none" w:sz="0" w:space="0" w:color="auto"/>
        <w:right w:val="none" w:sz="0" w:space="0" w:color="auto"/>
      </w:divBdr>
    </w:div>
    <w:div w:id="920871012">
      <w:bodyDiv w:val="1"/>
      <w:marLeft w:val="0"/>
      <w:marRight w:val="0"/>
      <w:marTop w:val="0"/>
      <w:marBottom w:val="0"/>
      <w:divBdr>
        <w:top w:val="none" w:sz="0" w:space="0" w:color="auto"/>
        <w:left w:val="none" w:sz="0" w:space="0" w:color="auto"/>
        <w:bottom w:val="none" w:sz="0" w:space="0" w:color="auto"/>
        <w:right w:val="none" w:sz="0" w:space="0" w:color="auto"/>
      </w:divBdr>
    </w:div>
    <w:div w:id="1040204566">
      <w:bodyDiv w:val="1"/>
      <w:marLeft w:val="0"/>
      <w:marRight w:val="0"/>
      <w:marTop w:val="0"/>
      <w:marBottom w:val="0"/>
      <w:divBdr>
        <w:top w:val="none" w:sz="0" w:space="0" w:color="auto"/>
        <w:left w:val="none" w:sz="0" w:space="0" w:color="auto"/>
        <w:bottom w:val="none" w:sz="0" w:space="0" w:color="auto"/>
        <w:right w:val="none" w:sz="0" w:space="0" w:color="auto"/>
      </w:divBdr>
    </w:div>
    <w:div w:id="1081412445">
      <w:bodyDiv w:val="1"/>
      <w:marLeft w:val="0"/>
      <w:marRight w:val="0"/>
      <w:marTop w:val="0"/>
      <w:marBottom w:val="0"/>
      <w:divBdr>
        <w:top w:val="none" w:sz="0" w:space="0" w:color="auto"/>
        <w:left w:val="none" w:sz="0" w:space="0" w:color="auto"/>
        <w:bottom w:val="none" w:sz="0" w:space="0" w:color="auto"/>
        <w:right w:val="none" w:sz="0" w:space="0" w:color="auto"/>
      </w:divBdr>
    </w:div>
    <w:div w:id="1311716711">
      <w:bodyDiv w:val="1"/>
      <w:marLeft w:val="0"/>
      <w:marRight w:val="0"/>
      <w:marTop w:val="0"/>
      <w:marBottom w:val="0"/>
      <w:divBdr>
        <w:top w:val="none" w:sz="0" w:space="0" w:color="auto"/>
        <w:left w:val="none" w:sz="0" w:space="0" w:color="auto"/>
        <w:bottom w:val="none" w:sz="0" w:space="0" w:color="auto"/>
        <w:right w:val="none" w:sz="0" w:space="0" w:color="auto"/>
      </w:divBdr>
    </w:div>
    <w:div w:id="1336374946">
      <w:bodyDiv w:val="1"/>
      <w:marLeft w:val="0"/>
      <w:marRight w:val="0"/>
      <w:marTop w:val="0"/>
      <w:marBottom w:val="0"/>
      <w:divBdr>
        <w:top w:val="none" w:sz="0" w:space="0" w:color="auto"/>
        <w:left w:val="none" w:sz="0" w:space="0" w:color="auto"/>
        <w:bottom w:val="none" w:sz="0" w:space="0" w:color="auto"/>
        <w:right w:val="none" w:sz="0" w:space="0" w:color="auto"/>
      </w:divBdr>
    </w:div>
    <w:div w:id="1459910083">
      <w:bodyDiv w:val="1"/>
      <w:marLeft w:val="0"/>
      <w:marRight w:val="0"/>
      <w:marTop w:val="0"/>
      <w:marBottom w:val="0"/>
      <w:divBdr>
        <w:top w:val="none" w:sz="0" w:space="0" w:color="auto"/>
        <w:left w:val="none" w:sz="0" w:space="0" w:color="auto"/>
        <w:bottom w:val="none" w:sz="0" w:space="0" w:color="auto"/>
        <w:right w:val="none" w:sz="0" w:space="0" w:color="auto"/>
      </w:divBdr>
    </w:div>
    <w:div w:id="1480197267">
      <w:bodyDiv w:val="1"/>
      <w:marLeft w:val="0"/>
      <w:marRight w:val="0"/>
      <w:marTop w:val="0"/>
      <w:marBottom w:val="0"/>
      <w:divBdr>
        <w:top w:val="none" w:sz="0" w:space="0" w:color="auto"/>
        <w:left w:val="none" w:sz="0" w:space="0" w:color="auto"/>
        <w:bottom w:val="none" w:sz="0" w:space="0" w:color="auto"/>
        <w:right w:val="none" w:sz="0" w:space="0" w:color="auto"/>
      </w:divBdr>
    </w:div>
    <w:div w:id="1480999068">
      <w:bodyDiv w:val="1"/>
      <w:marLeft w:val="0"/>
      <w:marRight w:val="0"/>
      <w:marTop w:val="0"/>
      <w:marBottom w:val="0"/>
      <w:divBdr>
        <w:top w:val="none" w:sz="0" w:space="0" w:color="auto"/>
        <w:left w:val="none" w:sz="0" w:space="0" w:color="auto"/>
        <w:bottom w:val="none" w:sz="0" w:space="0" w:color="auto"/>
        <w:right w:val="none" w:sz="0" w:space="0" w:color="auto"/>
      </w:divBdr>
    </w:div>
    <w:div w:id="1618096800">
      <w:bodyDiv w:val="1"/>
      <w:marLeft w:val="0"/>
      <w:marRight w:val="0"/>
      <w:marTop w:val="0"/>
      <w:marBottom w:val="0"/>
      <w:divBdr>
        <w:top w:val="none" w:sz="0" w:space="0" w:color="auto"/>
        <w:left w:val="none" w:sz="0" w:space="0" w:color="auto"/>
        <w:bottom w:val="none" w:sz="0" w:space="0" w:color="auto"/>
        <w:right w:val="none" w:sz="0" w:space="0" w:color="auto"/>
      </w:divBdr>
    </w:div>
    <w:div w:id="1642033664">
      <w:bodyDiv w:val="1"/>
      <w:marLeft w:val="0"/>
      <w:marRight w:val="0"/>
      <w:marTop w:val="0"/>
      <w:marBottom w:val="0"/>
      <w:divBdr>
        <w:top w:val="none" w:sz="0" w:space="0" w:color="auto"/>
        <w:left w:val="none" w:sz="0" w:space="0" w:color="auto"/>
        <w:bottom w:val="none" w:sz="0" w:space="0" w:color="auto"/>
        <w:right w:val="none" w:sz="0" w:space="0" w:color="auto"/>
      </w:divBdr>
    </w:div>
    <w:div w:id="1721510034">
      <w:bodyDiv w:val="1"/>
      <w:marLeft w:val="0"/>
      <w:marRight w:val="0"/>
      <w:marTop w:val="0"/>
      <w:marBottom w:val="0"/>
      <w:divBdr>
        <w:top w:val="none" w:sz="0" w:space="0" w:color="auto"/>
        <w:left w:val="none" w:sz="0" w:space="0" w:color="auto"/>
        <w:bottom w:val="none" w:sz="0" w:space="0" w:color="auto"/>
        <w:right w:val="none" w:sz="0" w:space="0" w:color="auto"/>
      </w:divBdr>
    </w:div>
    <w:div w:id="1750886987">
      <w:bodyDiv w:val="1"/>
      <w:marLeft w:val="0"/>
      <w:marRight w:val="0"/>
      <w:marTop w:val="0"/>
      <w:marBottom w:val="0"/>
      <w:divBdr>
        <w:top w:val="none" w:sz="0" w:space="0" w:color="auto"/>
        <w:left w:val="none" w:sz="0" w:space="0" w:color="auto"/>
        <w:bottom w:val="none" w:sz="0" w:space="0" w:color="auto"/>
        <w:right w:val="none" w:sz="0" w:space="0" w:color="auto"/>
      </w:divBdr>
    </w:div>
    <w:div w:id="1783724612">
      <w:bodyDiv w:val="1"/>
      <w:marLeft w:val="0"/>
      <w:marRight w:val="0"/>
      <w:marTop w:val="0"/>
      <w:marBottom w:val="0"/>
      <w:divBdr>
        <w:top w:val="none" w:sz="0" w:space="0" w:color="auto"/>
        <w:left w:val="none" w:sz="0" w:space="0" w:color="auto"/>
        <w:bottom w:val="none" w:sz="0" w:space="0" w:color="auto"/>
        <w:right w:val="none" w:sz="0" w:space="0" w:color="auto"/>
      </w:divBdr>
    </w:div>
    <w:div w:id="1866138937">
      <w:bodyDiv w:val="1"/>
      <w:marLeft w:val="0"/>
      <w:marRight w:val="0"/>
      <w:marTop w:val="0"/>
      <w:marBottom w:val="0"/>
      <w:divBdr>
        <w:top w:val="none" w:sz="0" w:space="0" w:color="auto"/>
        <w:left w:val="none" w:sz="0" w:space="0" w:color="auto"/>
        <w:bottom w:val="none" w:sz="0" w:space="0" w:color="auto"/>
        <w:right w:val="none" w:sz="0" w:space="0" w:color="auto"/>
      </w:divBdr>
    </w:div>
    <w:div w:id="1891841182">
      <w:bodyDiv w:val="1"/>
      <w:marLeft w:val="0"/>
      <w:marRight w:val="0"/>
      <w:marTop w:val="0"/>
      <w:marBottom w:val="0"/>
      <w:divBdr>
        <w:top w:val="none" w:sz="0" w:space="0" w:color="auto"/>
        <w:left w:val="none" w:sz="0" w:space="0" w:color="auto"/>
        <w:bottom w:val="none" w:sz="0" w:space="0" w:color="auto"/>
        <w:right w:val="none" w:sz="0" w:space="0" w:color="auto"/>
      </w:divBdr>
    </w:div>
    <w:div w:id="1904487758">
      <w:bodyDiv w:val="1"/>
      <w:marLeft w:val="0"/>
      <w:marRight w:val="0"/>
      <w:marTop w:val="0"/>
      <w:marBottom w:val="0"/>
      <w:divBdr>
        <w:top w:val="none" w:sz="0" w:space="0" w:color="auto"/>
        <w:left w:val="none" w:sz="0" w:space="0" w:color="auto"/>
        <w:bottom w:val="none" w:sz="0" w:space="0" w:color="auto"/>
        <w:right w:val="none" w:sz="0" w:space="0" w:color="auto"/>
      </w:divBdr>
    </w:div>
    <w:div w:id="1932859651">
      <w:bodyDiv w:val="1"/>
      <w:marLeft w:val="0"/>
      <w:marRight w:val="0"/>
      <w:marTop w:val="0"/>
      <w:marBottom w:val="0"/>
      <w:divBdr>
        <w:top w:val="none" w:sz="0" w:space="0" w:color="auto"/>
        <w:left w:val="none" w:sz="0" w:space="0" w:color="auto"/>
        <w:bottom w:val="none" w:sz="0" w:space="0" w:color="auto"/>
        <w:right w:val="none" w:sz="0" w:space="0" w:color="auto"/>
      </w:divBdr>
    </w:div>
    <w:div w:id="1974554437">
      <w:bodyDiv w:val="1"/>
      <w:marLeft w:val="0"/>
      <w:marRight w:val="0"/>
      <w:marTop w:val="0"/>
      <w:marBottom w:val="0"/>
      <w:divBdr>
        <w:top w:val="none" w:sz="0" w:space="0" w:color="auto"/>
        <w:left w:val="none" w:sz="0" w:space="0" w:color="auto"/>
        <w:bottom w:val="none" w:sz="0" w:space="0" w:color="auto"/>
        <w:right w:val="none" w:sz="0" w:space="0" w:color="auto"/>
      </w:divBdr>
    </w:div>
    <w:div w:id="1996452088">
      <w:bodyDiv w:val="1"/>
      <w:marLeft w:val="0"/>
      <w:marRight w:val="0"/>
      <w:marTop w:val="0"/>
      <w:marBottom w:val="0"/>
      <w:divBdr>
        <w:top w:val="none" w:sz="0" w:space="0" w:color="auto"/>
        <w:left w:val="none" w:sz="0" w:space="0" w:color="auto"/>
        <w:bottom w:val="none" w:sz="0" w:space="0" w:color="auto"/>
        <w:right w:val="none" w:sz="0" w:space="0" w:color="auto"/>
      </w:divBdr>
    </w:div>
    <w:div w:id="2007046942">
      <w:bodyDiv w:val="1"/>
      <w:marLeft w:val="0"/>
      <w:marRight w:val="0"/>
      <w:marTop w:val="0"/>
      <w:marBottom w:val="0"/>
      <w:divBdr>
        <w:top w:val="none" w:sz="0" w:space="0" w:color="auto"/>
        <w:left w:val="none" w:sz="0" w:space="0" w:color="auto"/>
        <w:bottom w:val="none" w:sz="0" w:space="0" w:color="auto"/>
        <w:right w:val="none" w:sz="0" w:space="0" w:color="auto"/>
      </w:divBdr>
    </w:div>
    <w:div w:id="2102293958">
      <w:bodyDiv w:val="1"/>
      <w:marLeft w:val="0"/>
      <w:marRight w:val="0"/>
      <w:marTop w:val="0"/>
      <w:marBottom w:val="0"/>
      <w:divBdr>
        <w:top w:val="none" w:sz="0" w:space="0" w:color="auto"/>
        <w:left w:val="none" w:sz="0" w:space="0" w:color="auto"/>
        <w:bottom w:val="none" w:sz="0" w:space="0" w:color="auto"/>
        <w:right w:val="none" w:sz="0" w:space="0" w:color="auto"/>
      </w:divBdr>
    </w:div>
    <w:div w:id="212626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Eprtr\trunk\documents\TechnicalSpecification\E-PR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A64F7-CF1A-4C92-B55A-374249092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E-PRTR.dot</Template>
  <TotalTime>16684</TotalTime>
  <Pages>21</Pages>
  <Words>3655</Words>
  <Characters>22296</Characters>
  <Application>Microsoft Office Word</Application>
  <DocSecurity>0</DocSecurity>
  <Lines>185</Lines>
  <Paragraphs>51</Paragraphs>
  <ScaleCrop>false</ScaleCrop>
  <HeadingPairs>
    <vt:vector size="2" baseType="variant">
      <vt:variant>
        <vt:lpstr>Title</vt:lpstr>
      </vt:variant>
      <vt:variant>
        <vt:i4>1</vt:i4>
      </vt:variant>
    </vt:vector>
  </HeadingPairs>
  <TitlesOfParts>
    <vt:vector size="1" baseType="lpstr">
      <vt:lpstr>Development of the European PRTR website</vt:lpstr>
    </vt:vector>
  </TitlesOfParts>
  <Company>Atkins Danmark a/S</Company>
  <LinksUpToDate>false</LinksUpToDate>
  <CharactersWithSpaces>25900</CharactersWithSpaces>
  <SharedDoc>false</SharedDoc>
  <HLinks>
    <vt:vector size="66" baseType="variant">
      <vt:variant>
        <vt:i4>7798830</vt:i4>
      </vt:variant>
      <vt:variant>
        <vt:i4>60</vt:i4>
      </vt:variant>
      <vt:variant>
        <vt:i4>0</vt:i4>
      </vt:variant>
      <vt:variant>
        <vt:i4>5</vt:i4>
      </vt:variant>
      <vt:variant>
        <vt:lpwstr>https://svn.eionet.europa.eu/repositories/DotNet/Eprtr/branches/deploy_2009-07-22_SQLScripts/</vt:lpwstr>
      </vt:variant>
      <vt:variant>
        <vt:lpwstr/>
      </vt:variant>
      <vt:variant>
        <vt:i4>7995437</vt:i4>
      </vt:variant>
      <vt:variant>
        <vt:i4>57</vt:i4>
      </vt:variant>
      <vt:variant>
        <vt:i4>0</vt:i4>
      </vt:variant>
      <vt:variant>
        <vt:i4>5</vt:i4>
      </vt:variant>
      <vt:variant>
        <vt:lpwstr>https://svn.eionet.europa.eu/repositories/DotNet/Eprtr/branches/deploy_2009-07-22_WebAppCode/</vt:lpwstr>
      </vt:variant>
      <vt:variant>
        <vt:lpwstr/>
      </vt:variant>
      <vt:variant>
        <vt:i4>3145851</vt:i4>
      </vt:variant>
      <vt:variant>
        <vt:i4>54</vt:i4>
      </vt:variant>
      <vt:variant>
        <vt:i4>0</vt:i4>
      </vt:variant>
      <vt:variant>
        <vt:i4>5</vt:i4>
      </vt:variant>
      <vt:variant>
        <vt:lpwstr>http://prtr-demo.eea.europa.eu/</vt:lpwstr>
      </vt:variant>
      <vt:variant>
        <vt:lpwstr/>
      </vt:variant>
      <vt:variant>
        <vt:i4>1835062</vt:i4>
      </vt:variant>
      <vt:variant>
        <vt:i4>47</vt:i4>
      </vt:variant>
      <vt:variant>
        <vt:i4>0</vt:i4>
      </vt:variant>
      <vt:variant>
        <vt:i4>5</vt:i4>
      </vt:variant>
      <vt:variant>
        <vt:lpwstr/>
      </vt:variant>
      <vt:variant>
        <vt:lpwstr>_Toc236544691</vt:lpwstr>
      </vt:variant>
      <vt:variant>
        <vt:i4>1835062</vt:i4>
      </vt:variant>
      <vt:variant>
        <vt:i4>41</vt:i4>
      </vt:variant>
      <vt:variant>
        <vt:i4>0</vt:i4>
      </vt:variant>
      <vt:variant>
        <vt:i4>5</vt:i4>
      </vt:variant>
      <vt:variant>
        <vt:lpwstr/>
      </vt:variant>
      <vt:variant>
        <vt:lpwstr>_Toc236544690</vt:lpwstr>
      </vt:variant>
      <vt:variant>
        <vt:i4>1900598</vt:i4>
      </vt:variant>
      <vt:variant>
        <vt:i4>35</vt:i4>
      </vt:variant>
      <vt:variant>
        <vt:i4>0</vt:i4>
      </vt:variant>
      <vt:variant>
        <vt:i4>5</vt:i4>
      </vt:variant>
      <vt:variant>
        <vt:lpwstr/>
      </vt:variant>
      <vt:variant>
        <vt:lpwstr>_Toc236544689</vt:lpwstr>
      </vt:variant>
      <vt:variant>
        <vt:i4>1900598</vt:i4>
      </vt:variant>
      <vt:variant>
        <vt:i4>29</vt:i4>
      </vt:variant>
      <vt:variant>
        <vt:i4>0</vt:i4>
      </vt:variant>
      <vt:variant>
        <vt:i4>5</vt:i4>
      </vt:variant>
      <vt:variant>
        <vt:lpwstr/>
      </vt:variant>
      <vt:variant>
        <vt:lpwstr>_Toc236544688</vt:lpwstr>
      </vt:variant>
      <vt:variant>
        <vt:i4>1900598</vt:i4>
      </vt:variant>
      <vt:variant>
        <vt:i4>23</vt:i4>
      </vt:variant>
      <vt:variant>
        <vt:i4>0</vt:i4>
      </vt:variant>
      <vt:variant>
        <vt:i4>5</vt:i4>
      </vt:variant>
      <vt:variant>
        <vt:lpwstr/>
      </vt:variant>
      <vt:variant>
        <vt:lpwstr>_Toc236544687</vt:lpwstr>
      </vt:variant>
      <vt:variant>
        <vt:i4>1900598</vt:i4>
      </vt:variant>
      <vt:variant>
        <vt:i4>17</vt:i4>
      </vt:variant>
      <vt:variant>
        <vt:i4>0</vt:i4>
      </vt:variant>
      <vt:variant>
        <vt:i4>5</vt:i4>
      </vt:variant>
      <vt:variant>
        <vt:lpwstr/>
      </vt:variant>
      <vt:variant>
        <vt:lpwstr>_Toc236544686</vt:lpwstr>
      </vt:variant>
      <vt:variant>
        <vt:i4>1900598</vt:i4>
      </vt:variant>
      <vt:variant>
        <vt:i4>11</vt:i4>
      </vt:variant>
      <vt:variant>
        <vt:i4>0</vt:i4>
      </vt:variant>
      <vt:variant>
        <vt:i4>5</vt:i4>
      </vt:variant>
      <vt:variant>
        <vt:lpwstr/>
      </vt:variant>
      <vt:variant>
        <vt:lpwstr>_Toc236544685</vt:lpwstr>
      </vt:variant>
      <vt:variant>
        <vt:i4>1900598</vt:i4>
      </vt:variant>
      <vt:variant>
        <vt:i4>5</vt:i4>
      </vt:variant>
      <vt:variant>
        <vt:i4>0</vt:i4>
      </vt:variant>
      <vt:variant>
        <vt:i4>5</vt:i4>
      </vt:variant>
      <vt:variant>
        <vt:lpwstr/>
      </vt:variant>
      <vt:variant>
        <vt:lpwstr>_Toc236544684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the European PRTR website</dc:title>
  <dc:subject>Technical Specification</dc:subject>
  <dc:creator>Andreas Rishede Hyllested</dc:creator>
  <cp:keywords/>
  <cp:lastModifiedBy>JAF</cp:lastModifiedBy>
  <cp:revision>109</cp:revision>
  <cp:lastPrinted>2009-10-07T11:24:00Z</cp:lastPrinted>
  <dcterms:created xsi:type="dcterms:W3CDTF">2009-09-24T13:55:00Z</dcterms:created>
  <dcterms:modified xsi:type="dcterms:W3CDTF">2009-10-23T10:38:00Z</dcterms:modified>
</cp:coreProperties>
</file>