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6BA98" w14:textId="5007BE58" w:rsidR="00396DE2" w:rsidRDefault="00396DE2" w:rsidP="002D6185">
      <w:pPr>
        <w:jc w:val="center"/>
        <w:rPr>
          <w:color w:val="000000" w:themeColor="text1"/>
          <w:sz w:val="48"/>
          <w:szCs w:val="48"/>
        </w:rPr>
      </w:pPr>
      <w:r>
        <w:rPr>
          <w:color w:val="000000" w:themeColor="text1"/>
          <w:sz w:val="48"/>
          <w:szCs w:val="48"/>
        </w:rPr>
        <w:t>NIST Immunization Data at Rest (DAR)</w:t>
      </w:r>
    </w:p>
    <w:p w14:paraId="440D498F" w14:textId="2225D4CB" w:rsidR="006B616C" w:rsidRDefault="006B616C" w:rsidP="002D6185">
      <w:pPr>
        <w:jc w:val="center"/>
        <w:rPr>
          <w:color w:val="000000" w:themeColor="text1"/>
          <w:sz w:val="48"/>
          <w:szCs w:val="48"/>
        </w:rPr>
      </w:pPr>
      <w:r w:rsidRPr="002D6185">
        <w:rPr>
          <w:color w:val="000000" w:themeColor="text1"/>
          <w:sz w:val="48"/>
          <w:szCs w:val="48"/>
        </w:rPr>
        <w:t xml:space="preserve"> </w:t>
      </w:r>
      <w:r w:rsidR="00396DE2">
        <w:rPr>
          <w:color w:val="000000" w:themeColor="text1"/>
          <w:sz w:val="48"/>
          <w:szCs w:val="48"/>
        </w:rPr>
        <w:t>Data Extraction Specification</w:t>
      </w:r>
    </w:p>
    <w:p w14:paraId="392596DE" w14:textId="77777777" w:rsidR="005F3BE1" w:rsidRPr="002D6185" w:rsidRDefault="005F3BE1" w:rsidP="002D6185">
      <w:pPr>
        <w:jc w:val="center"/>
        <w:rPr>
          <w:color w:val="000000" w:themeColor="text1"/>
          <w:sz w:val="48"/>
          <w:szCs w:val="48"/>
        </w:rPr>
      </w:pPr>
    </w:p>
    <w:p w14:paraId="5605794C" w14:textId="2FD8F7E2" w:rsidR="00B4497F" w:rsidRPr="005F3BE1" w:rsidRDefault="00030E7A" w:rsidP="005F3BE1">
      <w:pPr>
        <w:jc w:val="center"/>
        <w:rPr>
          <w:color w:val="000000" w:themeColor="text1"/>
          <w:sz w:val="32"/>
          <w:szCs w:val="32"/>
        </w:rPr>
      </w:pPr>
      <w:r>
        <w:rPr>
          <w:color w:val="000000" w:themeColor="text1"/>
          <w:sz w:val="32"/>
          <w:szCs w:val="32"/>
        </w:rPr>
        <w:t>Jan 2, 2018</w:t>
      </w:r>
    </w:p>
    <w:p w14:paraId="2B0B312D" w14:textId="77777777" w:rsidR="00B4497F" w:rsidRDefault="00B4497F">
      <w:pPr>
        <w:rPr>
          <w:sz w:val="40"/>
          <w:szCs w:val="40"/>
        </w:rPr>
      </w:pPr>
    </w:p>
    <w:p w14:paraId="288DEDF8" w14:textId="77777777" w:rsidR="00742FBA" w:rsidRDefault="00742FBA">
      <w:pPr>
        <w:rPr>
          <w:sz w:val="40"/>
          <w:szCs w:val="40"/>
        </w:rPr>
      </w:pPr>
    </w:p>
    <w:p w14:paraId="5294D8C4" w14:textId="77777777" w:rsidR="0080333C" w:rsidRDefault="0080333C">
      <w:pPr>
        <w:rPr>
          <w:sz w:val="40"/>
          <w:szCs w:val="40"/>
        </w:rPr>
      </w:pPr>
    </w:p>
    <w:p w14:paraId="00431E87" w14:textId="77777777" w:rsidR="0080333C" w:rsidRDefault="0080333C">
      <w:pPr>
        <w:rPr>
          <w:b/>
          <w:sz w:val="28"/>
          <w:szCs w:val="28"/>
          <w:u w:val="single"/>
        </w:rPr>
      </w:pPr>
      <w:r w:rsidRPr="0080333C">
        <w:rPr>
          <w:b/>
          <w:sz w:val="28"/>
          <w:szCs w:val="28"/>
          <w:u w:val="single"/>
        </w:rPr>
        <w:t>Introduction</w:t>
      </w:r>
    </w:p>
    <w:p w14:paraId="7A0AC91A" w14:textId="77777777" w:rsidR="0080333C" w:rsidRDefault="0080333C">
      <w:pPr>
        <w:rPr>
          <w:b/>
          <w:sz w:val="28"/>
          <w:szCs w:val="28"/>
          <w:u w:val="single"/>
        </w:rPr>
      </w:pPr>
    </w:p>
    <w:p w14:paraId="4298321B" w14:textId="7DCE44C0" w:rsidR="00835704" w:rsidRDefault="0080333C">
      <w:pPr>
        <w:rPr>
          <w:sz w:val="28"/>
          <w:szCs w:val="28"/>
        </w:rPr>
      </w:pPr>
      <w:r>
        <w:rPr>
          <w:sz w:val="28"/>
          <w:szCs w:val="28"/>
        </w:rPr>
        <w:t xml:space="preserve">This specification describes the data elements to extract from an IIS, and how to </w:t>
      </w:r>
      <w:r w:rsidR="00A977CF">
        <w:rPr>
          <w:sz w:val="28"/>
          <w:szCs w:val="28"/>
        </w:rPr>
        <w:t>store them in an external</w:t>
      </w:r>
      <w:r>
        <w:rPr>
          <w:sz w:val="28"/>
          <w:szCs w:val="28"/>
        </w:rPr>
        <w:t xml:space="preserve"> file for the purposes of data quality analysis by the NIST DARQ (Data </w:t>
      </w:r>
      <w:proofErr w:type="gramStart"/>
      <w:r>
        <w:rPr>
          <w:sz w:val="28"/>
          <w:szCs w:val="28"/>
        </w:rPr>
        <w:t>At</w:t>
      </w:r>
      <w:proofErr w:type="gramEnd"/>
      <w:r>
        <w:rPr>
          <w:sz w:val="28"/>
          <w:szCs w:val="28"/>
        </w:rPr>
        <w:t xml:space="preserve"> Rest Quality) analysis tool.</w:t>
      </w:r>
      <w:r w:rsidR="00A977CF">
        <w:rPr>
          <w:sz w:val="28"/>
          <w:szCs w:val="28"/>
        </w:rPr>
        <w:t xml:space="preserve"> </w:t>
      </w:r>
      <w:r w:rsidR="00802C99">
        <w:rPr>
          <w:sz w:val="28"/>
          <w:szCs w:val="28"/>
        </w:rPr>
        <w:t>The data elements extracted may come directly or be derived from IIS data store(s).</w:t>
      </w:r>
      <w:r w:rsidR="00A977CF">
        <w:rPr>
          <w:sz w:val="28"/>
          <w:szCs w:val="28"/>
        </w:rPr>
        <w:t xml:space="preserve"> </w:t>
      </w:r>
      <w:r w:rsidR="00835704">
        <w:rPr>
          <w:sz w:val="28"/>
          <w:szCs w:val="28"/>
        </w:rPr>
        <w:t xml:space="preserve">The scope/quantity of </w:t>
      </w:r>
      <w:r w:rsidR="00E633C3">
        <w:rPr>
          <w:sz w:val="28"/>
          <w:szCs w:val="28"/>
        </w:rPr>
        <w:t>the</w:t>
      </w:r>
      <w:r w:rsidR="00E44514">
        <w:rPr>
          <w:sz w:val="28"/>
          <w:szCs w:val="28"/>
        </w:rPr>
        <w:t xml:space="preserve"> data extracted by the</w:t>
      </w:r>
      <w:r w:rsidR="00E633C3">
        <w:rPr>
          <w:sz w:val="28"/>
          <w:szCs w:val="28"/>
        </w:rPr>
        <w:t xml:space="preserve"> </w:t>
      </w:r>
      <w:r w:rsidR="00B85EF9">
        <w:rPr>
          <w:sz w:val="28"/>
          <w:szCs w:val="28"/>
        </w:rPr>
        <w:t>process (e.g. query)</w:t>
      </w:r>
      <w:r w:rsidR="00E633C3">
        <w:rPr>
          <w:sz w:val="28"/>
          <w:szCs w:val="28"/>
        </w:rPr>
        <w:t xml:space="preserve"> is be</w:t>
      </w:r>
      <w:r w:rsidR="00A977CF">
        <w:rPr>
          <w:sz w:val="28"/>
          <w:szCs w:val="28"/>
        </w:rPr>
        <w:t>yond the scope of this document and shall be provided in a separate external guidance document.</w:t>
      </w:r>
    </w:p>
    <w:p w14:paraId="158D4106" w14:textId="77777777" w:rsidR="00320850" w:rsidRDefault="00320850">
      <w:pPr>
        <w:rPr>
          <w:sz w:val="28"/>
          <w:szCs w:val="28"/>
        </w:rPr>
      </w:pPr>
    </w:p>
    <w:p w14:paraId="078DCF60" w14:textId="77777777" w:rsidR="008008B4" w:rsidRPr="0080333C" w:rsidRDefault="008008B4">
      <w:pPr>
        <w:rPr>
          <w:sz w:val="28"/>
          <w:szCs w:val="28"/>
        </w:rPr>
      </w:pPr>
    </w:p>
    <w:p w14:paraId="1CF69EBF" w14:textId="0E26DDAF" w:rsidR="00E01D65" w:rsidRDefault="00E01D65" w:rsidP="00E01D65">
      <w:pPr>
        <w:rPr>
          <w:b/>
          <w:sz w:val="28"/>
          <w:szCs w:val="28"/>
          <w:u w:val="single"/>
        </w:rPr>
      </w:pPr>
      <w:r>
        <w:rPr>
          <w:b/>
          <w:sz w:val="28"/>
          <w:szCs w:val="28"/>
          <w:u w:val="single"/>
        </w:rPr>
        <w:t>Overview</w:t>
      </w:r>
    </w:p>
    <w:p w14:paraId="0AD1F212" w14:textId="77777777" w:rsidR="0080333C" w:rsidRDefault="0080333C">
      <w:pPr>
        <w:rPr>
          <w:b/>
          <w:sz w:val="28"/>
          <w:szCs w:val="28"/>
          <w:u w:val="single"/>
        </w:rPr>
      </w:pPr>
    </w:p>
    <w:p w14:paraId="041340C5" w14:textId="4E5A8B7E" w:rsidR="00E01D65" w:rsidRDefault="002C137C">
      <w:pPr>
        <w:rPr>
          <w:sz w:val="28"/>
          <w:szCs w:val="28"/>
        </w:rPr>
      </w:pPr>
      <w:r>
        <w:rPr>
          <w:sz w:val="28"/>
          <w:szCs w:val="28"/>
        </w:rPr>
        <w:t>Key steps</w:t>
      </w:r>
      <w:r w:rsidR="007F6D46">
        <w:rPr>
          <w:sz w:val="28"/>
          <w:szCs w:val="28"/>
        </w:rPr>
        <w:t xml:space="preserve"> (refer to Figure 1)</w:t>
      </w:r>
      <w:r>
        <w:rPr>
          <w:sz w:val="28"/>
          <w:szCs w:val="28"/>
        </w:rPr>
        <w:t>:</w:t>
      </w:r>
    </w:p>
    <w:p w14:paraId="634267B8" w14:textId="77777777" w:rsidR="00C42AAD" w:rsidRDefault="00C42AAD">
      <w:pPr>
        <w:rPr>
          <w:sz w:val="28"/>
          <w:szCs w:val="28"/>
        </w:rPr>
      </w:pPr>
    </w:p>
    <w:p w14:paraId="71A86FE6" w14:textId="3B94BCA4" w:rsidR="00E01D65" w:rsidRDefault="00E01D65" w:rsidP="00472748">
      <w:pPr>
        <w:pStyle w:val="ListParagraph"/>
        <w:numPr>
          <w:ilvl w:val="0"/>
          <w:numId w:val="3"/>
        </w:numPr>
        <w:rPr>
          <w:sz w:val="28"/>
          <w:szCs w:val="28"/>
        </w:rPr>
      </w:pPr>
      <w:r>
        <w:rPr>
          <w:sz w:val="28"/>
          <w:szCs w:val="28"/>
        </w:rPr>
        <w:t>Develop/implement process to extract specified data elements</w:t>
      </w:r>
    </w:p>
    <w:p w14:paraId="72BEB439" w14:textId="77777777" w:rsidR="00E01D65" w:rsidRDefault="00E01D65" w:rsidP="00E01D65">
      <w:pPr>
        <w:pStyle w:val="ListParagraph"/>
        <w:ind w:left="1080"/>
        <w:rPr>
          <w:sz w:val="28"/>
          <w:szCs w:val="28"/>
        </w:rPr>
      </w:pPr>
    </w:p>
    <w:p w14:paraId="08979DFE" w14:textId="5EF02121" w:rsidR="00E01D65" w:rsidRDefault="00E01D65" w:rsidP="00472748">
      <w:pPr>
        <w:pStyle w:val="ListParagraph"/>
        <w:numPr>
          <w:ilvl w:val="0"/>
          <w:numId w:val="3"/>
        </w:numPr>
        <w:rPr>
          <w:sz w:val="28"/>
          <w:szCs w:val="28"/>
        </w:rPr>
      </w:pPr>
      <w:r>
        <w:rPr>
          <w:sz w:val="28"/>
          <w:szCs w:val="28"/>
        </w:rPr>
        <w:t>Execute extraction process (ex. DBMS queries)</w:t>
      </w:r>
    </w:p>
    <w:p w14:paraId="1914E6E5" w14:textId="77777777" w:rsidR="00E01D65" w:rsidRDefault="00E01D65" w:rsidP="00E01D65">
      <w:pPr>
        <w:pStyle w:val="ListParagraph"/>
        <w:ind w:left="1080"/>
        <w:rPr>
          <w:sz w:val="28"/>
          <w:szCs w:val="28"/>
        </w:rPr>
      </w:pPr>
    </w:p>
    <w:p w14:paraId="5415AF3A" w14:textId="507B16A5" w:rsidR="00E01D65" w:rsidRDefault="00E01D65" w:rsidP="00472748">
      <w:pPr>
        <w:pStyle w:val="ListParagraph"/>
        <w:numPr>
          <w:ilvl w:val="0"/>
          <w:numId w:val="3"/>
        </w:numPr>
        <w:rPr>
          <w:sz w:val="28"/>
          <w:szCs w:val="28"/>
        </w:rPr>
      </w:pPr>
      <w:r>
        <w:rPr>
          <w:sz w:val="28"/>
          <w:szCs w:val="28"/>
        </w:rPr>
        <w:t xml:space="preserve">Store </w:t>
      </w:r>
      <w:r w:rsidR="00735F03">
        <w:rPr>
          <w:sz w:val="28"/>
          <w:szCs w:val="28"/>
        </w:rPr>
        <w:t xml:space="preserve">the </w:t>
      </w:r>
      <w:r>
        <w:rPr>
          <w:sz w:val="28"/>
          <w:szCs w:val="28"/>
        </w:rPr>
        <w:t xml:space="preserve">extracted Patient data elements </w:t>
      </w:r>
      <w:r w:rsidR="003F2B52">
        <w:rPr>
          <w:sz w:val="28"/>
          <w:szCs w:val="28"/>
        </w:rPr>
        <w:t xml:space="preserve">and Vaccine data elements </w:t>
      </w:r>
      <w:r>
        <w:rPr>
          <w:sz w:val="28"/>
          <w:szCs w:val="28"/>
        </w:rPr>
        <w:t xml:space="preserve">into a </w:t>
      </w:r>
      <w:r w:rsidR="003F2B52">
        <w:rPr>
          <w:sz w:val="28"/>
          <w:szCs w:val="28"/>
        </w:rPr>
        <w:t>separate</w:t>
      </w:r>
      <w:r>
        <w:rPr>
          <w:sz w:val="28"/>
          <w:szCs w:val="28"/>
        </w:rPr>
        <w:t xml:space="preserve"> ASCII text file</w:t>
      </w:r>
      <w:r w:rsidR="003F2B52">
        <w:rPr>
          <w:sz w:val="28"/>
          <w:szCs w:val="28"/>
        </w:rPr>
        <w:t>s</w:t>
      </w:r>
      <w:r>
        <w:rPr>
          <w:sz w:val="28"/>
          <w:szCs w:val="28"/>
        </w:rPr>
        <w:t xml:space="preserve"> (Tab separated values)</w:t>
      </w:r>
      <w:r w:rsidR="004241E2">
        <w:rPr>
          <w:sz w:val="28"/>
          <w:szCs w:val="28"/>
        </w:rPr>
        <w:t xml:space="preserve"> with a unique Patient ID used to associate data between them.</w:t>
      </w:r>
    </w:p>
    <w:p w14:paraId="51EAA027" w14:textId="77777777" w:rsidR="00E01D65" w:rsidRDefault="00E01D65" w:rsidP="00E01D65">
      <w:pPr>
        <w:rPr>
          <w:sz w:val="28"/>
          <w:szCs w:val="28"/>
        </w:rPr>
      </w:pPr>
    </w:p>
    <w:p w14:paraId="4322FF29" w14:textId="77777777" w:rsidR="00C95A0C" w:rsidRDefault="00C95A0C" w:rsidP="00E01D65">
      <w:pPr>
        <w:rPr>
          <w:sz w:val="28"/>
          <w:szCs w:val="28"/>
        </w:rPr>
      </w:pPr>
    </w:p>
    <w:p w14:paraId="4294CCDF" w14:textId="0F157ABD" w:rsidR="00B704B3" w:rsidRPr="00E7288A" w:rsidRDefault="00B704B3" w:rsidP="00B704B3">
      <w:r>
        <w:rPr>
          <w:sz w:val="28"/>
          <w:szCs w:val="28"/>
          <w:highlight w:val="yellow"/>
        </w:rPr>
        <w:t xml:space="preserve">TBD: Text </w:t>
      </w:r>
      <w:r w:rsidR="00991F60">
        <w:rPr>
          <w:sz w:val="28"/>
          <w:szCs w:val="28"/>
          <w:highlight w:val="yellow"/>
        </w:rPr>
        <w:t>providing guidance on</w:t>
      </w:r>
      <w:r>
        <w:rPr>
          <w:sz w:val="28"/>
          <w:szCs w:val="28"/>
          <w:highlight w:val="yellow"/>
        </w:rPr>
        <w:t xml:space="preserve"> repeating elements</w:t>
      </w:r>
      <w:r w:rsidR="00991F60">
        <w:rPr>
          <w:sz w:val="28"/>
          <w:szCs w:val="28"/>
          <w:highlight w:val="yellow"/>
        </w:rPr>
        <w:t xml:space="preserve"> (</w:t>
      </w:r>
      <w:r w:rsidR="00A8299B">
        <w:rPr>
          <w:sz w:val="28"/>
          <w:szCs w:val="28"/>
          <w:highlight w:val="yellow"/>
        </w:rPr>
        <w:t>“</w:t>
      </w:r>
      <w:r w:rsidR="00991F60">
        <w:rPr>
          <w:sz w:val="28"/>
          <w:szCs w:val="28"/>
          <w:highlight w:val="yellow"/>
        </w:rPr>
        <w:t>only extract the latest, best known, etc.</w:t>
      </w:r>
      <w:r w:rsidR="00A8299B">
        <w:rPr>
          <w:sz w:val="28"/>
          <w:szCs w:val="28"/>
          <w:highlight w:val="yellow"/>
        </w:rPr>
        <w:t>”</w:t>
      </w:r>
      <w:r w:rsidR="00991F60">
        <w:rPr>
          <w:sz w:val="28"/>
          <w:szCs w:val="28"/>
          <w:highlight w:val="yellow"/>
        </w:rPr>
        <w:t>).</w:t>
      </w:r>
    </w:p>
    <w:p w14:paraId="30A3A961" w14:textId="77777777" w:rsidR="00C95A0C" w:rsidRPr="00E01D65" w:rsidRDefault="00C95A0C" w:rsidP="00E01D65">
      <w:pPr>
        <w:rPr>
          <w:sz w:val="28"/>
          <w:szCs w:val="28"/>
        </w:rPr>
      </w:pPr>
    </w:p>
    <w:p w14:paraId="59724B64" w14:textId="77777777" w:rsidR="008008B4" w:rsidRDefault="003745DE" w:rsidP="008008B4">
      <w:pPr>
        <w:keepNext/>
      </w:pPr>
      <w:r>
        <w:rPr>
          <w:b/>
          <w:noProof/>
          <w:sz w:val="28"/>
          <w:szCs w:val="28"/>
          <w:u w:val="single"/>
        </w:rPr>
        <w:lastRenderedPageBreak/>
        <w:drawing>
          <wp:inline distT="0" distB="0" distL="0" distR="0" wp14:anchorId="62DC8FEA" wp14:editId="052D5E26">
            <wp:extent cx="5851785" cy="391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21 at 9.53.20 PM.png"/>
                    <pic:cNvPicPr/>
                  </pic:nvPicPr>
                  <pic:blipFill rotWithShape="1">
                    <a:blip r:embed="rId7">
                      <a:extLst>
                        <a:ext uri="{28A0092B-C50C-407E-A947-70E740481C1C}">
                          <a14:useLocalDpi xmlns:a14="http://schemas.microsoft.com/office/drawing/2010/main" val="0"/>
                        </a:ext>
                      </a:extLst>
                    </a:blip>
                    <a:srcRect b="2427"/>
                    <a:stretch/>
                  </pic:blipFill>
                  <pic:spPr bwMode="auto">
                    <a:xfrm>
                      <a:off x="0" y="0"/>
                      <a:ext cx="5852160" cy="3911851"/>
                    </a:xfrm>
                    <a:prstGeom prst="rect">
                      <a:avLst/>
                    </a:prstGeom>
                    <a:ln>
                      <a:noFill/>
                    </a:ln>
                    <a:extLst>
                      <a:ext uri="{53640926-AAD7-44D8-BBD7-CCE9431645EC}">
                        <a14:shadowObscured xmlns:a14="http://schemas.microsoft.com/office/drawing/2010/main"/>
                      </a:ext>
                    </a:extLst>
                  </pic:spPr>
                </pic:pic>
              </a:graphicData>
            </a:graphic>
          </wp:inline>
        </w:drawing>
      </w:r>
    </w:p>
    <w:p w14:paraId="533DD228" w14:textId="48E913E9" w:rsidR="00CB3C7A" w:rsidRPr="008008B4" w:rsidRDefault="008008B4" w:rsidP="008008B4">
      <w:pPr>
        <w:pStyle w:val="Caption"/>
        <w:jc w:val="center"/>
        <w:rPr>
          <w:b/>
          <w:i w:val="0"/>
          <w:color w:val="000000" w:themeColor="text1"/>
          <w:sz w:val="22"/>
          <w:szCs w:val="22"/>
          <w:u w:val="single"/>
        </w:rPr>
      </w:pPr>
      <w:r w:rsidRPr="008008B4">
        <w:rPr>
          <w:b/>
          <w:i w:val="0"/>
          <w:color w:val="000000" w:themeColor="text1"/>
          <w:sz w:val="22"/>
          <w:szCs w:val="22"/>
        </w:rPr>
        <w:t xml:space="preserve">Figure </w:t>
      </w:r>
      <w:r w:rsidRPr="008008B4">
        <w:rPr>
          <w:b/>
          <w:i w:val="0"/>
          <w:color w:val="000000" w:themeColor="text1"/>
          <w:sz w:val="22"/>
          <w:szCs w:val="22"/>
        </w:rPr>
        <w:fldChar w:fldCharType="begin"/>
      </w:r>
      <w:r w:rsidRPr="008008B4">
        <w:rPr>
          <w:b/>
          <w:i w:val="0"/>
          <w:color w:val="000000" w:themeColor="text1"/>
          <w:sz w:val="22"/>
          <w:szCs w:val="22"/>
        </w:rPr>
        <w:instrText xml:space="preserve"> SEQ Figure \* ARABIC </w:instrText>
      </w:r>
      <w:r w:rsidRPr="008008B4">
        <w:rPr>
          <w:b/>
          <w:i w:val="0"/>
          <w:color w:val="000000" w:themeColor="text1"/>
          <w:sz w:val="22"/>
          <w:szCs w:val="22"/>
        </w:rPr>
        <w:fldChar w:fldCharType="separate"/>
      </w:r>
      <w:r w:rsidR="008B5771">
        <w:rPr>
          <w:b/>
          <w:i w:val="0"/>
          <w:noProof/>
          <w:color w:val="000000" w:themeColor="text1"/>
          <w:sz w:val="22"/>
          <w:szCs w:val="22"/>
        </w:rPr>
        <w:t>1</w:t>
      </w:r>
      <w:r w:rsidRPr="008008B4">
        <w:rPr>
          <w:b/>
          <w:i w:val="0"/>
          <w:color w:val="000000" w:themeColor="text1"/>
          <w:sz w:val="22"/>
          <w:szCs w:val="22"/>
        </w:rPr>
        <w:fldChar w:fldCharType="end"/>
      </w:r>
      <w:r w:rsidRPr="008008B4">
        <w:rPr>
          <w:b/>
          <w:i w:val="0"/>
          <w:color w:val="000000" w:themeColor="text1"/>
          <w:sz w:val="22"/>
          <w:szCs w:val="22"/>
        </w:rPr>
        <w:t xml:space="preserve"> - </w:t>
      </w:r>
      <w:r w:rsidR="005772B5">
        <w:rPr>
          <w:b/>
          <w:i w:val="0"/>
          <w:color w:val="000000" w:themeColor="text1"/>
          <w:sz w:val="22"/>
          <w:szCs w:val="22"/>
        </w:rPr>
        <w:t>Example</w:t>
      </w:r>
      <w:r w:rsidRPr="008008B4">
        <w:rPr>
          <w:b/>
          <w:i w:val="0"/>
          <w:color w:val="000000" w:themeColor="text1"/>
          <w:sz w:val="22"/>
          <w:szCs w:val="22"/>
        </w:rPr>
        <w:t xml:space="preserve"> Usage</w:t>
      </w:r>
    </w:p>
    <w:p w14:paraId="3D298FBB" w14:textId="77777777" w:rsidR="00A91FEF" w:rsidRDefault="00A91FEF">
      <w:pPr>
        <w:rPr>
          <w:sz w:val="40"/>
          <w:szCs w:val="40"/>
        </w:rPr>
      </w:pPr>
    </w:p>
    <w:p w14:paraId="38628398" w14:textId="77777777" w:rsidR="00C90039" w:rsidRDefault="00C90039">
      <w:pPr>
        <w:rPr>
          <w:sz w:val="40"/>
          <w:szCs w:val="40"/>
        </w:rPr>
      </w:pPr>
    </w:p>
    <w:p w14:paraId="5C0ACEF9" w14:textId="38B4E0EB" w:rsidR="00C14EE3" w:rsidRDefault="0073180E" w:rsidP="00C14EE3">
      <w:pPr>
        <w:rPr>
          <w:b/>
          <w:sz w:val="28"/>
          <w:szCs w:val="28"/>
          <w:u w:val="single"/>
        </w:rPr>
      </w:pPr>
      <w:r>
        <w:rPr>
          <w:b/>
          <w:sz w:val="28"/>
          <w:szCs w:val="28"/>
          <w:u w:val="single"/>
        </w:rPr>
        <w:t xml:space="preserve">Output </w:t>
      </w:r>
      <w:r w:rsidR="00C14EE3">
        <w:rPr>
          <w:b/>
          <w:sz w:val="28"/>
          <w:szCs w:val="28"/>
          <w:u w:val="single"/>
        </w:rPr>
        <w:t>Fo</w:t>
      </w:r>
      <w:r>
        <w:rPr>
          <w:b/>
          <w:sz w:val="28"/>
          <w:szCs w:val="28"/>
          <w:u w:val="single"/>
        </w:rPr>
        <w:t>rmat for</w:t>
      </w:r>
      <w:r w:rsidR="00C14EE3">
        <w:rPr>
          <w:b/>
          <w:sz w:val="28"/>
          <w:szCs w:val="28"/>
          <w:u w:val="single"/>
        </w:rPr>
        <w:t xml:space="preserve"> Extracted Data Elements</w:t>
      </w:r>
    </w:p>
    <w:p w14:paraId="3F2D9442" w14:textId="77777777" w:rsidR="00C14EE3" w:rsidRDefault="00C14EE3" w:rsidP="00C14EE3">
      <w:pPr>
        <w:rPr>
          <w:b/>
          <w:sz w:val="28"/>
          <w:szCs w:val="28"/>
          <w:u w:val="single"/>
        </w:rPr>
      </w:pPr>
    </w:p>
    <w:p w14:paraId="7C2BA764" w14:textId="2BEA3A0F" w:rsidR="00C14EE3" w:rsidRDefault="00C14EE3" w:rsidP="00C14EE3">
      <w:pPr>
        <w:rPr>
          <w:sz w:val="28"/>
          <w:szCs w:val="28"/>
        </w:rPr>
      </w:pPr>
      <w:r>
        <w:rPr>
          <w:sz w:val="28"/>
          <w:szCs w:val="28"/>
        </w:rPr>
        <w:t xml:space="preserve">All data </w:t>
      </w:r>
      <w:r w:rsidR="008D7EB1">
        <w:rPr>
          <w:sz w:val="28"/>
          <w:szCs w:val="28"/>
        </w:rPr>
        <w:t xml:space="preserve">shall be </w:t>
      </w:r>
      <w:r w:rsidR="0073180E">
        <w:rPr>
          <w:sz w:val="28"/>
          <w:szCs w:val="28"/>
        </w:rPr>
        <w:t>output to the relevant E</w:t>
      </w:r>
      <w:r>
        <w:rPr>
          <w:sz w:val="28"/>
          <w:szCs w:val="28"/>
        </w:rPr>
        <w:t>xtract</w:t>
      </w:r>
      <w:r w:rsidR="0073180E">
        <w:rPr>
          <w:sz w:val="28"/>
          <w:szCs w:val="28"/>
        </w:rPr>
        <w:t xml:space="preserve"> F</w:t>
      </w:r>
      <w:r>
        <w:rPr>
          <w:sz w:val="28"/>
          <w:szCs w:val="28"/>
        </w:rPr>
        <w:t xml:space="preserve">ile as </w:t>
      </w:r>
      <w:r w:rsidR="008D7EB1">
        <w:rPr>
          <w:sz w:val="28"/>
          <w:szCs w:val="28"/>
        </w:rPr>
        <w:t xml:space="preserve">UTF-8 encoded text strings </w:t>
      </w:r>
      <w:r w:rsidR="008D7EB1" w:rsidRPr="00CA742D">
        <w:rPr>
          <w:sz w:val="28"/>
          <w:szCs w:val="28"/>
          <w:highlight w:val="yellow"/>
        </w:rPr>
        <w:t>(</w:t>
      </w:r>
      <w:r w:rsidR="009E2C0A">
        <w:rPr>
          <w:sz w:val="28"/>
          <w:szCs w:val="28"/>
          <w:highlight w:val="yellow"/>
        </w:rPr>
        <w:t xml:space="preserve">see: </w:t>
      </w:r>
      <w:hyperlink r:id="rId8" w:history="1">
        <w:r w:rsidR="008D7EB1" w:rsidRPr="00CA742D">
          <w:rPr>
            <w:rStyle w:val="Hyperlink"/>
            <w:sz w:val="28"/>
            <w:szCs w:val="28"/>
            <w:highlight w:val="yellow"/>
          </w:rPr>
          <w:t>http://wiki.hl7.org/index.php?title=Character_Set_used_in_v2_messages)</w:t>
        </w:r>
      </w:hyperlink>
      <w:r w:rsidR="00F94062">
        <w:rPr>
          <w:sz w:val="28"/>
          <w:szCs w:val="28"/>
        </w:rPr>
        <w:t xml:space="preserve"> without change</w:t>
      </w:r>
      <w:r w:rsidR="008D7EB1">
        <w:rPr>
          <w:sz w:val="28"/>
          <w:szCs w:val="28"/>
        </w:rPr>
        <w:t xml:space="preserve"> </w:t>
      </w:r>
      <w:r w:rsidR="00F94062">
        <w:rPr>
          <w:sz w:val="28"/>
          <w:szCs w:val="28"/>
        </w:rPr>
        <w:t>from</w:t>
      </w:r>
      <w:r w:rsidR="00333B9C">
        <w:rPr>
          <w:sz w:val="28"/>
          <w:szCs w:val="28"/>
        </w:rPr>
        <w:t xml:space="preserve"> the local representation </w:t>
      </w:r>
      <w:r w:rsidR="008D7EB1" w:rsidRPr="00333B9C">
        <w:rPr>
          <w:sz w:val="28"/>
          <w:szCs w:val="28"/>
          <w:u w:val="single"/>
        </w:rPr>
        <w:t>except</w:t>
      </w:r>
      <w:r w:rsidR="008D7EB1">
        <w:rPr>
          <w:sz w:val="28"/>
          <w:szCs w:val="28"/>
        </w:rPr>
        <w:t xml:space="preserve"> </w:t>
      </w:r>
      <w:r w:rsidR="00BE7D55">
        <w:rPr>
          <w:sz w:val="28"/>
          <w:szCs w:val="28"/>
        </w:rPr>
        <w:t>for</w:t>
      </w:r>
    </w:p>
    <w:p w14:paraId="3B5F9F6D" w14:textId="77777777" w:rsidR="008D7EB1" w:rsidRDefault="008D7EB1" w:rsidP="00C14EE3">
      <w:pPr>
        <w:rPr>
          <w:sz w:val="28"/>
          <w:szCs w:val="28"/>
        </w:rPr>
      </w:pPr>
    </w:p>
    <w:p w14:paraId="5616916E" w14:textId="512346DF" w:rsidR="008D7EB1" w:rsidRPr="0073180E" w:rsidRDefault="0073180E" w:rsidP="008D7EB1">
      <w:pPr>
        <w:pStyle w:val="ListParagraph"/>
        <w:numPr>
          <w:ilvl w:val="0"/>
          <w:numId w:val="6"/>
        </w:numPr>
        <w:rPr>
          <w:sz w:val="28"/>
          <w:szCs w:val="28"/>
        </w:rPr>
      </w:pPr>
      <w:r>
        <w:t>E</w:t>
      </w:r>
      <w:r w:rsidR="008D7EB1">
        <w:t>le</w:t>
      </w:r>
      <w:r w:rsidR="00333B9C">
        <w:t xml:space="preserve">ments </w:t>
      </w:r>
      <w:r>
        <w:t xml:space="preserve">which </w:t>
      </w:r>
      <w:r w:rsidR="00333B9C">
        <w:t>rep</w:t>
      </w:r>
      <w:r>
        <w:t>resent</w:t>
      </w:r>
      <w:r w:rsidR="00333B9C">
        <w:t xml:space="preserve"> Dates (e.g. Date of B</w:t>
      </w:r>
      <w:r w:rsidR="008D7EB1">
        <w:t xml:space="preserve">irth) shall be </w:t>
      </w:r>
      <w:r w:rsidR="00333B9C">
        <w:t>stored using</w:t>
      </w:r>
      <w:r w:rsidR="008D7EB1">
        <w:t xml:space="preserve"> the date string format: </w:t>
      </w:r>
      <w:proofErr w:type="spellStart"/>
      <w:r w:rsidR="008D7EB1" w:rsidRPr="0073180E">
        <w:rPr>
          <w:i/>
        </w:rPr>
        <w:t>yyyy</w:t>
      </w:r>
      <w:proofErr w:type="spellEnd"/>
      <w:r w:rsidR="008D7EB1" w:rsidRPr="0073180E">
        <w:rPr>
          <w:i/>
        </w:rPr>
        <w:t>-MM-</w:t>
      </w:r>
      <w:proofErr w:type="spellStart"/>
      <w:r w:rsidR="008D7EB1" w:rsidRPr="0073180E">
        <w:rPr>
          <w:i/>
        </w:rPr>
        <w:t>dd</w:t>
      </w:r>
      <w:proofErr w:type="spellEnd"/>
    </w:p>
    <w:p w14:paraId="0AA70994" w14:textId="77777777" w:rsidR="0073180E" w:rsidRPr="008D7EB1" w:rsidRDefault="0073180E" w:rsidP="0073180E">
      <w:pPr>
        <w:pStyle w:val="ListParagraph"/>
        <w:rPr>
          <w:sz w:val="28"/>
          <w:szCs w:val="28"/>
        </w:rPr>
      </w:pPr>
    </w:p>
    <w:p w14:paraId="7E66EE86" w14:textId="48767DC5" w:rsidR="008D7EB1" w:rsidRPr="008D7EB1" w:rsidRDefault="0073180E" w:rsidP="008D7EB1">
      <w:pPr>
        <w:pStyle w:val="ListParagraph"/>
        <w:numPr>
          <w:ilvl w:val="0"/>
          <w:numId w:val="6"/>
        </w:numPr>
        <w:rPr>
          <w:sz w:val="28"/>
          <w:szCs w:val="28"/>
        </w:rPr>
      </w:pPr>
      <w:r>
        <w:t>E</w:t>
      </w:r>
      <w:r w:rsidR="00333B9C">
        <w:t xml:space="preserve">lements </w:t>
      </w:r>
      <w:r w:rsidR="00DE0D64">
        <w:t>represented using</w:t>
      </w:r>
      <w:r w:rsidR="00333B9C">
        <w:t xml:space="preserve"> a coding system (e.g. Product Type</w:t>
      </w:r>
      <w:r w:rsidR="00DE0D64">
        <w:t xml:space="preserve"> may use</w:t>
      </w:r>
      <w:r w:rsidR="00333B9C">
        <w:t xml:space="preserve"> CVX codes, local codes, etc.) shall be stored according to</w:t>
      </w:r>
      <w:r w:rsidR="00DE0D64">
        <w:t xml:space="preserve"> the coding system prescribed in</w:t>
      </w:r>
      <w:r w:rsidR="00333B9C">
        <w:t xml:space="preserve"> HL7 V2.5</w:t>
      </w:r>
      <w:r w:rsidR="00986DD8">
        <w:t>.</w:t>
      </w:r>
      <w:r w:rsidR="00333B9C">
        <w:t>1.</w:t>
      </w:r>
    </w:p>
    <w:p w14:paraId="3675698D" w14:textId="1DB22321" w:rsidR="0021238D" w:rsidRDefault="0021238D">
      <w:pPr>
        <w:rPr>
          <w:sz w:val="40"/>
          <w:szCs w:val="40"/>
        </w:rPr>
      </w:pPr>
    </w:p>
    <w:p w14:paraId="1D701504" w14:textId="77777777" w:rsidR="00EF192D" w:rsidRDefault="00EF192D">
      <w:pPr>
        <w:rPr>
          <w:sz w:val="40"/>
          <w:szCs w:val="40"/>
        </w:rPr>
      </w:pPr>
    </w:p>
    <w:p w14:paraId="650F95A9" w14:textId="27C47D01" w:rsidR="00415C9C" w:rsidRDefault="00E76A38" w:rsidP="00415C9C">
      <w:pPr>
        <w:rPr>
          <w:b/>
          <w:sz w:val="28"/>
          <w:szCs w:val="28"/>
          <w:u w:val="single"/>
        </w:rPr>
      </w:pPr>
      <w:r>
        <w:rPr>
          <w:b/>
          <w:sz w:val="28"/>
          <w:szCs w:val="28"/>
          <w:u w:val="single"/>
        </w:rPr>
        <w:lastRenderedPageBreak/>
        <w:t>Patient and Vaccine</w:t>
      </w:r>
      <w:r w:rsidR="00415C9C">
        <w:rPr>
          <w:b/>
          <w:sz w:val="28"/>
          <w:szCs w:val="28"/>
          <w:u w:val="single"/>
        </w:rPr>
        <w:t xml:space="preserve"> </w:t>
      </w:r>
      <w:r>
        <w:rPr>
          <w:b/>
          <w:sz w:val="28"/>
          <w:szCs w:val="28"/>
          <w:u w:val="single"/>
        </w:rPr>
        <w:t>Extract File Format</w:t>
      </w:r>
    </w:p>
    <w:p w14:paraId="2B5BBB23" w14:textId="77777777" w:rsidR="00415C9C" w:rsidRDefault="00415C9C">
      <w:pPr>
        <w:rPr>
          <w:b/>
          <w:sz w:val="28"/>
          <w:szCs w:val="28"/>
          <w:u w:val="single"/>
        </w:rPr>
      </w:pPr>
    </w:p>
    <w:p w14:paraId="2C2FF283" w14:textId="048A82E5" w:rsidR="009D0DEE" w:rsidRDefault="00C25507">
      <w:pPr>
        <w:rPr>
          <w:sz w:val="28"/>
          <w:szCs w:val="28"/>
        </w:rPr>
      </w:pPr>
      <w:r>
        <w:rPr>
          <w:sz w:val="28"/>
          <w:szCs w:val="28"/>
        </w:rPr>
        <w:t>Extracted</w:t>
      </w:r>
      <w:r w:rsidR="00216F4E">
        <w:rPr>
          <w:sz w:val="28"/>
          <w:szCs w:val="28"/>
        </w:rPr>
        <w:t xml:space="preserve"> </w:t>
      </w:r>
      <w:r w:rsidR="00C7161D">
        <w:rPr>
          <w:sz w:val="28"/>
          <w:szCs w:val="28"/>
        </w:rPr>
        <w:t>patient and v</w:t>
      </w:r>
      <w:r w:rsidR="009D0DEE">
        <w:rPr>
          <w:sz w:val="28"/>
          <w:szCs w:val="28"/>
        </w:rPr>
        <w:t>accine</w:t>
      </w:r>
      <w:r w:rsidR="00C7161D">
        <w:rPr>
          <w:sz w:val="28"/>
          <w:szCs w:val="28"/>
        </w:rPr>
        <w:t>-related data e</w:t>
      </w:r>
      <w:r w:rsidR="009D0DEE">
        <w:rPr>
          <w:sz w:val="28"/>
          <w:szCs w:val="28"/>
        </w:rPr>
        <w:t>lements (see</w:t>
      </w:r>
      <w:r>
        <w:rPr>
          <w:sz w:val="28"/>
          <w:szCs w:val="28"/>
        </w:rPr>
        <w:t xml:space="preserve"> </w:t>
      </w:r>
      <w:r w:rsidR="009542CD">
        <w:rPr>
          <w:sz w:val="28"/>
          <w:szCs w:val="28"/>
        </w:rPr>
        <w:t>tables</w:t>
      </w:r>
      <w:r w:rsidR="003042A5">
        <w:rPr>
          <w:sz w:val="28"/>
          <w:szCs w:val="28"/>
        </w:rPr>
        <w:t xml:space="preserve"> 1 &amp; 2</w:t>
      </w:r>
      <w:r w:rsidR="009D0DEE">
        <w:rPr>
          <w:sz w:val="28"/>
          <w:szCs w:val="28"/>
        </w:rPr>
        <w:t>) shall be stored</w:t>
      </w:r>
      <w:r>
        <w:rPr>
          <w:sz w:val="28"/>
          <w:szCs w:val="28"/>
        </w:rPr>
        <w:t xml:space="preserve"> in two</w:t>
      </w:r>
      <w:r w:rsidR="009D0DEE">
        <w:rPr>
          <w:sz w:val="28"/>
          <w:szCs w:val="28"/>
        </w:rPr>
        <w:t xml:space="preserve"> separate files</w:t>
      </w:r>
      <w:r>
        <w:rPr>
          <w:sz w:val="28"/>
          <w:szCs w:val="28"/>
        </w:rPr>
        <w:t>,</w:t>
      </w:r>
      <w:r w:rsidR="000267ED">
        <w:rPr>
          <w:sz w:val="28"/>
          <w:szCs w:val="28"/>
        </w:rPr>
        <w:t xml:space="preserve"> a Patient Extract File and a Vaccine Extract File</w:t>
      </w:r>
      <w:r w:rsidR="00C566A9">
        <w:rPr>
          <w:sz w:val="28"/>
          <w:szCs w:val="28"/>
        </w:rPr>
        <w:t xml:space="preserve">.  </w:t>
      </w:r>
      <w:r w:rsidR="009D0DEE">
        <w:rPr>
          <w:sz w:val="28"/>
          <w:szCs w:val="28"/>
        </w:rPr>
        <w:t xml:space="preserve"> </w:t>
      </w:r>
      <w:r w:rsidR="00C566A9">
        <w:rPr>
          <w:sz w:val="28"/>
          <w:szCs w:val="28"/>
        </w:rPr>
        <w:t>A</w:t>
      </w:r>
      <w:r w:rsidR="0085467C">
        <w:rPr>
          <w:sz w:val="28"/>
          <w:szCs w:val="28"/>
        </w:rPr>
        <w:t xml:space="preserve"> </w:t>
      </w:r>
      <w:r w:rsidR="009D0DEE">
        <w:rPr>
          <w:sz w:val="28"/>
          <w:szCs w:val="28"/>
        </w:rPr>
        <w:t xml:space="preserve">Patient ID </w:t>
      </w:r>
      <w:r w:rsidR="00B966CA">
        <w:rPr>
          <w:sz w:val="28"/>
          <w:szCs w:val="28"/>
        </w:rPr>
        <w:t xml:space="preserve">data element </w:t>
      </w:r>
      <w:r w:rsidR="00C566A9">
        <w:rPr>
          <w:sz w:val="28"/>
          <w:szCs w:val="28"/>
        </w:rPr>
        <w:t xml:space="preserve">is </w:t>
      </w:r>
      <w:r w:rsidR="009D0DEE">
        <w:rPr>
          <w:sz w:val="28"/>
          <w:szCs w:val="28"/>
        </w:rPr>
        <w:t xml:space="preserve">used to </w:t>
      </w:r>
      <w:r w:rsidR="00203E6B">
        <w:rPr>
          <w:sz w:val="28"/>
          <w:szCs w:val="28"/>
        </w:rPr>
        <w:t xml:space="preserve">link </w:t>
      </w:r>
      <w:r w:rsidR="006968A8">
        <w:rPr>
          <w:sz w:val="28"/>
          <w:szCs w:val="28"/>
        </w:rPr>
        <w:t>every</w:t>
      </w:r>
      <w:r w:rsidR="00203E6B">
        <w:rPr>
          <w:sz w:val="28"/>
          <w:szCs w:val="28"/>
        </w:rPr>
        <w:t xml:space="preserve"> p</w:t>
      </w:r>
      <w:r w:rsidR="0085467C">
        <w:rPr>
          <w:sz w:val="28"/>
          <w:szCs w:val="28"/>
        </w:rPr>
        <w:t>atient</w:t>
      </w:r>
      <w:r w:rsidR="00203E6B">
        <w:rPr>
          <w:sz w:val="28"/>
          <w:szCs w:val="28"/>
        </w:rPr>
        <w:t xml:space="preserve"> record</w:t>
      </w:r>
      <w:r w:rsidR="0085467C">
        <w:rPr>
          <w:sz w:val="28"/>
          <w:szCs w:val="28"/>
        </w:rPr>
        <w:t xml:space="preserve"> </w:t>
      </w:r>
      <w:r w:rsidR="00203E6B">
        <w:rPr>
          <w:sz w:val="28"/>
          <w:szCs w:val="28"/>
        </w:rPr>
        <w:t xml:space="preserve">to </w:t>
      </w:r>
      <w:r w:rsidR="006968A8">
        <w:rPr>
          <w:sz w:val="28"/>
          <w:szCs w:val="28"/>
        </w:rPr>
        <w:t>its</w:t>
      </w:r>
      <w:r w:rsidR="00203E6B">
        <w:rPr>
          <w:sz w:val="28"/>
          <w:szCs w:val="28"/>
        </w:rPr>
        <w:t xml:space="preserve"> corresponding v</w:t>
      </w:r>
      <w:r w:rsidR="0085467C">
        <w:rPr>
          <w:sz w:val="28"/>
          <w:szCs w:val="28"/>
        </w:rPr>
        <w:t>accine record</w:t>
      </w:r>
      <w:r w:rsidR="00C566A9">
        <w:rPr>
          <w:sz w:val="28"/>
          <w:szCs w:val="28"/>
        </w:rPr>
        <w:t>(</w:t>
      </w:r>
      <w:r w:rsidR="0085467C">
        <w:rPr>
          <w:sz w:val="28"/>
          <w:szCs w:val="28"/>
        </w:rPr>
        <w:t>s</w:t>
      </w:r>
      <w:r w:rsidR="00C566A9">
        <w:rPr>
          <w:sz w:val="28"/>
          <w:szCs w:val="28"/>
        </w:rPr>
        <w:t>)</w:t>
      </w:r>
      <w:r w:rsidR="009D0DEE">
        <w:rPr>
          <w:sz w:val="28"/>
          <w:szCs w:val="28"/>
        </w:rPr>
        <w:t>.</w:t>
      </w:r>
      <w:r w:rsidR="0085467C">
        <w:rPr>
          <w:sz w:val="28"/>
          <w:szCs w:val="28"/>
        </w:rPr>
        <w:t xml:space="preserve"> </w:t>
      </w:r>
      <w:r w:rsidR="009D0DEE">
        <w:rPr>
          <w:sz w:val="28"/>
          <w:szCs w:val="28"/>
        </w:rPr>
        <w:t xml:space="preserve">The </w:t>
      </w:r>
      <w:r w:rsidR="00A13089">
        <w:rPr>
          <w:sz w:val="28"/>
          <w:szCs w:val="28"/>
        </w:rPr>
        <w:t>structure</w:t>
      </w:r>
      <w:r w:rsidR="00F82B1E">
        <w:rPr>
          <w:sz w:val="28"/>
          <w:szCs w:val="28"/>
        </w:rPr>
        <w:t xml:space="preserve"> </w:t>
      </w:r>
      <w:r w:rsidR="00A13089">
        <w:rPr>
          <w:sz w:val="28"/>
          <w:szCs w:val="28"/>
        </w:rPr>
        <w:t>of</w:t>
      </w:r>
      <w:r w:rsidR="009D0DEE">
        <w:rPr>
          <w:sz w:val="28"/>
          <w:szCs w:val="28"/>
        </w:rPr>
        <w:t xml:space="preserve"> </w:t>
      </w:r>
      <w:r>
        <w:rPr>
          <w:sz w:val="28"/>
          <w:szCs w:val="28"/>
        </w:rPr>
        <w:t>both</w:t>
      </w:r>
      <w:r w:rsidR="00A13089">
        <w:rPr>
          <w:sz w:val="28"/>
          <w:szCs w:val="28"/>
        </w:rPr>
        <w:t xml:space="preserve"> files</w:t>
      </w:r>
      <w:r w:rsidR="00203E6B">
        <w:rPr>
          <w:sz w:val="28"/>
          <w:szCs w:val="28"/>
        </w:rPr>
        <w:t xml:space="preserve">, </w:t>
      </w:r>
      <w:r w:rsidR="00A51C75">
        <w:rPr>
          <w:sz w:val="28"/>
          <w:szCs w:val="28"/>
        </w:rPr>
        <w:t>referred to</w:t>
      </w:r>
      <w:r w:rsidR="00203E6B">
        <w:rPr>
          <w:sz w:val="28"/>
          <w:szCs w:val="28"/>
        </w:rPr>
        <w:t xml:space="preserve"> below</w:t>
      </w:r>
      <w:r w:rsidR="00F82B1E">
        <w:rPr>
          <w:sz w:val="28"/>
          <w:szCs w:val="28"/>
        </w:rPr>
        <w:t xml:space="preserve"> </w:t>
      </w:r>
      <w:r w:rsidR="00A51C75">
        <w:rPr>
          <w:sz w:val="28"/>
          <w:szCs w:val="28"/>
        </w:rPr>
        <w:t xml:space="preserve">simply </w:t>
      </w:r>
      <w:r w:rsidR="00F82B1E">
        <w:rPr>
          <w:sz w:val="28"/>
          <w:szCs w:val="28"/>
        </w:rPr>
        <w:t>as “Extract File,” are</w:t>
      </w:r>
      <w:r w:rsidR="0088260B">
        <w:rPr>
          <w:sz w:val="28"/>
          <w:szCs w:val="28"/>
        </w:rPr>
        <w:t xml:space="preserve"> identical.</w:t>
      </w:r>
    </w:p>
    <w:p w14:paraId="6BCB765D" w14:textId="77777777" w:rsidR="009D0DEE" w:rsidRDefault="009D0DEE">
      <w:pPr>
        <w:rPr>
          <w:sz w:val="28"/>
          <w:szCs w:val="28"/>
        </w:rPr>
      </w:pPr>
    </w:p>
    <w:p w14:paraId="54434490" w14:textId="4DEB168B" w:rsidR="00C21654" w:rsidRDefault="00990A5F" w:rsidP="000E0627">
      <w:pPr>
        <w:rPr>
          <w:sz w:val="28"/>
          <w:szCs w:val="28"/>
        </w:rPr>
      </w:pPr>
      <w:r>
        <w:rPr>
          <w:sz w:val="28"/>
          <w:szCs w:val="28"/>
        </w:rPr>
        <w:t>Each</w:t>
      </w:r>
      <w:r w:rsidR="009D0DEE">
        <w:rPr>
          <w:sz w:val="28"/>
          <w:szCs w:val="28"/>
        </w:rPr>
        <w:t xml:space="preserve"> Extract File </w:t>
      </w:r>
      <w:r w:rsidR="00B5247C">
        <w:rPr>
          <w:sz w:val="28"/>
          <w:szCs w:val="28"/>
        </w:rPr>
        <w:t>is</w:t>
      </w:r>
      <w:r w:rsidR="00705BE6">
        <w:rPr>
          <w:sz w:val="28"/>
          <w:szCs w:val="28"/>
        </w:rPr>
        <w:t xml:space="preserve"> a text f</w:t>
      </w:r>
      <w:r w:rsidR="0098495C">
        <w:rPr>
          <w:sz w:val="28"/>
          <w:szCs w:val="28"/>
        </w:rPr>
        <w:t xml:space="preserve">ile </w:t>
      </w:r>
      <w:r w:rsidR="00B5247C">
        <w:rPr>
          <w:sz w:val="28"/>
          <w:szCs w:val="28"/>
        </w:rPr>
        <w:t>containing</w:t>
      </w:r>
      <w:r w:rsidR="0098495C">
        <w:rPr>
          <w:sz w:val="28"/>
          <w:szCs w:val="28"/>
        </w:rPr>
        <w:t xml:space="preserve"> lines </w:t>
      </w:r>
      <w:r w:rsidR="005E74D9">
        <w:rPr>
          <w:sz w:val="28"/>
          <w:szCs w:val="28"/>
        </w:rPr>
        <w:t>of</w:t>
      </w:r>
      <w:r w:rsidR="00705BE6">
        <w:rPr>
          <w:sz w:val="28"/>
          <w:szCs w:val="28"/>
        </w:rPr>
        <w:t xml:space="preserve"> tab</w:t>
      </w:r>
      <w:r w:rsidR="005B1D18">
        <w:rPr>
          <w:rStyle w:val="FootnoteReference"/>
          <w:sz w:val="28"/>
          <w:szCs w:val="28"/>
        </w:rPr>
        <w:footnoteReference w:id="1"/>
      </w:r>
      <w:r w:rsidR="00CF4BE9">
        <w:rPr>
          <w:sz w:val="28"/>
          <w:szCs w:val="28"/>
        </w:rPr>
        <w:t xml:space="preserve"> </w:t>
      </w:r>
      <w:r w:rsidR="0098495C">
        <w:rPr>
          <w:sz w:val="28"/>
          <w:szCs w:val="28"/>
        </w:rPr>
        <w:t>separated value</w:t>
      </w:r>
      <w:r w:rsidR="005E74D9">
        <w:rPr>
          <w:sz w:val="28"/>
          <w:szCs w:val="28"/>
        </w:rPr>
        <w:t>s</w:t>
      </w:r>
      <w:r w:rsidR="00705BE6">
        <w:rPr>
          <w:sz w:val="28"/>
          <w:szCs w:val="28"/>
        </w:rPr>
        <w:t xml:space="preserve"> (TSV)</w:t>
      </w:r>
      <w:r w:rsidR="0098495C">
        <w:rPr>
          <w:sz w:val="28"/>
          <w:szCs w:val="28"/>
        </w:rPr>
        <w:t>,</w:t>
      </w:r>
      <w:r w:rsidR="00705BE6">
        <w:rPr>
          <w:sz w:val="28"/>
          <w:szCs w:val="28"/>
        </w:rPr>
        <w:t xml:space="preserve"> </w:t>
      </w:r>
      <w:r w:rsidR="00B5247C">
        <w:rPr>
          <w:sz w:val="28"/>
          <w:szCs w:val="28"/>
        </w:rPr>
        <w:t>where the first line consists of</w:t>
      </w:r>
      <w:r w:rsidR="00705BE6">
        <w:rPr>
          <w:sz w:val="28"/>
          <w:szCs w:val="28"/>
        </w:rPr>
        <w:t xml:space="preserve"> </w:t>
      </w:r>
      <w:r w:rsidR="0048497B">
        <w:rPr>
          <w:sz w:val="28"/>
          <w:szCs w:val="28"/>
        </w:rPr>
        <w:t xml:space="preserve">Data </w:t>
      </w:r>
      <w:r w:rsidR="00B5247C">
        <w:rPr>
          <w:sz w:val="28"/>
          <w:szCs w:val="28"/>
        </w:rPr>
        <w:t>Element Name values</w:t>
      </w:r>
      <w:r w:rsidR="000E0627">
        <w:rPr>
          <w:sz w:val="28"/>
          <w:szCs w:val="28"/>
        </w:rPr>
        <w:t xml:space="preserve"> </w:t>
      </w:r>
      <w:r w:rsidR="00B5247C">
        <w:rPr>
          <w:sz w:val="28"/>
          <w:szCs w:val="28"/>
        </w:rPr>
        <w:t xml:space="preserve">from </w:t>
      </w:r>
      <w:r w:rsidR="000E0627">
        <w:rPr>
          <w:sz w:val="28"/>
          <w:szCs w:val="28"/>
        </w:rPr>
        <w:t>the ta</w:t>
      </w:r>
      <w:r w:rsidR="00B56F09">
        <w:rPr>
          <w:sz w:val="28"/>
          <w:szCs w:val="28"/>
        </w:rPr>
        <w:t>b</w:t>
      </w:r>
      <w:r w:rsidR="004250D0">
        <w:rPr>
          <w:sz w:val="28"/>
          <w:szCs w:val="28"/>
        </w:rPr>
        <w:t xml:space="preserve">les below (Patient or Vaccine) - </w:t>
      </w:r>
      <w:r w:rsidR="000E0627">
        <w:rPr>
          <w:sz w:val="28"/>
          <w:szCs w:val="28"/>
        </w:rPr>
        <w:t xml:space="preserve">i.e. </w:t>
      </w:r>
      <w:r w:rsidR="00F75D36">
        <w:rPr>
          <w:sz w:val="28"/>
          <w:szCs w:val="28"/>
        </w:rPr>
        <w:t>the c</w:t>
      </w:r>
      <w:r w:rsidR="00164586">
        <w:rPr>
          <w:sz w:val="28"/>
          <w:szCs w:val="28"/>
        </w:rPr>
        <w:t xml:space="preserve">olumn headings.  </w:t>
      </w:r>
      <w:r w:rsidR="0048497B">
        <w:rPr>
          <w:sz w:val="28"/>
          <w:szCs w:val="28"/>
        </w:rPr>
        <w:t>Each</w:t>
      </w:r>
      <w:r w:rsidR="000E0627">
        <w:rPr>
          <w:sz w:val="28"/>
          <w:szCs w:val="28"/>
        </w:rPr>
        <w:t xml:space="preserve"> </w:t>
      </w:r>
      <w:r w:rsidR="00A57DAB">
        <w:rPr>
          <w:sz w:val="28"/>
          <w:szCs w:val="28"/>
        </w:rPr>
        <w:t>subsequent</w:t>
      </w:r>
      <w:r w:rsidR="0048497B">
        <w:rPr>
          <w:sz w:val="28"/>
          <w:szCs w:val="28"/>
        </w:rPr>
        <w:t xml:space="preserve"> line</w:t>
      </w:r>
      <w:r w:rsidR="000E0627">
        <w:rPr>
          <w:sz w:val="28"/>
          <w:szCs w:val="28"/>
        </w:rPr>
        <w:t xml:space="preserve"> represent</w:t>
      </w:r>
      <w:r w:rsidR="0048497B">
        <w:rPr>
          <w:sz w:val="28"/>
          <w:szCs w:val="28"/>
        </w:rPr>
        <w:t>s</w:t>
      </w:r>
      <w:r w:rsidR="00164586">
        <w:rPr>
          <w:sz w:val="28"/>
          <w:szCs w:val="28"/>
        </w:rPr>
        <w:t xml:space="preserve"> </w:t>
      </w:r>
      <w:r w:rsidR="0048497B">
        <w:rPr>
          <w:sz w:val="28"/>
          <w:szCs w:val="28"/>
        </w:rPr>
        <w:t xml:space="preserve">a </w:t>
      </w:r>
      <w:r w:rsidR="000E0627">
        <w:rPr>
          <w:sz w:val="28"/>
          <w:szCs w:val="28"/>
        </w:rPr>
        <w:t>logical “record</w:t>
      </w:r>
      <w:r w:rsidR="0048497B">
        <w:rPr>
          <w:sz w:val="28"/>
          <w:szCs w:val="28"/>
        </w:rPr>
        <w:t xml:space="preserve">,” </w:t>
      </w:r>
      <w:r w:rsidR="00164586">
        <w:rPr>
          <w:sz w:val="28"/>
          <w:szCs w:val="28"/>
        </w:rPr>
        <w:t>consist</w:t>
      </w:r>
      <w:r w:rsidR="00A84ACA">
        <w:rPr>
          <w:sz w:val="28"/>
          <w:szCs w:val="28"/>
        </w:rPr>
        <w:t>ing</w:t>
      </w:r>
      <w:r w:rsidR="00164586">
        <w:rPr>
          <w:sz w:val="28"/>
          <w:szCs w:val="28"/>
        </w:rPr>
        <w:t xml:space="preserve"> of</w:t>
      </w:r>
      <w:r w:rsidR="000E0627">
        <w:rPr>
          <w:sz w:val="28"/>
          <w:szCs w:val="28"/>
        </w:rPr>
        <w:t xml:space="preserve"> </w:t>
      </w:r>
      <w:r w:rsidR="002B3C02">
        <w:rPr>
          <w:sz w:val="28"/>
          <w:szCs w:val="28"/>
        </w:rPr>
        <w:t>tab separated values</w:t>
      </w:r>
      <w:r w:rsidR="000E0627">
        <w:rPr>
          <w:sz w:val="28"/>
          <w:szCs w:val="28"/>
        </w:rPr>
        <w:t xml:space="preserve"> </w:t>
      </w:r>
      <w:r w:rsidR="004941A6">
        <w:rPr>
          <w:sz w:val="28"/>
          <w:szCs w:val="28"/>
        </w:rPr>
        <w:t>containing</w:t>
      </w:r>
      <w:r w:rsidR="00AE25DD">
        <w:rPr>
          <w:sz w:val="28"/>
          <w:szCs w:val="28"/>
        </w:rPr>
        <w:t xml:space="preserve"> the extracted values </w:t>
      </w:r>
      <w:r w:rsidR="002647CD">
        <w:rPr>
          <w:sz w:val="28"/>
          <w:szCs w:val="28"/>
        </w:rPr>
        <w:t xml:space="preserve">corresponding to </w:t>
      </w:r>
      <w:r w:rsidR="00AE25DD">
        <w:rPr>
          <w:sz w:val="28"/>
          <w:szCs w:val="28"/>
        </w:rPr>
        <w:t>each</w:t>
      </w:r>
      <w:r w:rsidR="000E0627">
        <w:rPr>
          <w:sz w:val="28"/>
          <w:szCs w:val="28"/>
        </w:rPr>
        <w:t xml:space="preserve"> “column</w:t>
      </w:r>
      <w:r w:rsidR="00AE25DD">
        <w:rPr>
          <w:sz w:val="28"/>
          <w:szCs w:val="28"/>
        </w:rPr>
        <w:t>.”</w:t>
      </w:r>
      <w:r w:rsidR="00C21654">
        <w:rPr>
          <w:sz w:val="28"/>
          <w:szCs w:val="28"/>
        </w:rPr>
        <w:t xml:space="preserve"> </w:t>
      </w:r>
    </w:p>
    <w:p w14:paraId="5D447A71" w14:textId="77777777" w:rsidR="00C21654" w:rsidRDefault="00C21654" w:rsidP="000E0627">
      <w:pPr>
        <w:rPr>
          <w:sz w:val="28"/>
          <w:szCs w:val="28"/>
        </w:rPr>
      </w:pPr>
    </w:p>
    <w:p w14:paraId="31AE55AC" w14:textId="2C015188" w:rsidR="00C21654" w:rsidRDefault="00C21654" w:rsidP="000E0627">
      <w:pPr>
        <w:rPr>
          <w:sz w:val="28"/>
          <w:szCs w:val="28"/>
        </w:rPr>
      </w:pPr>
      <w:r>
        <w:rPr>
          <w:sz w:val="28"/>
          <w:szCs w:val="28"/>
        </w:rPr>
        <w:t xml:space="preserve">Note that it </w:t>
      </w:r>
      <w:r w:rsidR="006C11AF">
        <w:rPr>
          <w:sz w:val="28"/>
          <w:szCs w:val="28"/>
        </w:rPr>
        <w:t>is possible for</w:t>
      </w:r>
      <w:r>
        <w:rPr>
          <w:sz w:val="28"/>
          <w:szCs w:val="28"/>
        </w:rPr>
        <w:t xml:space="preserve"> some extracted data elements </w:t>
      </w:r>
      <w:r w:rsidR="006C11AF">
        <w:rPr>
          <w:sz w:val="28"/>
          <w:szCs w:val="28"/>
        </w:rPr>
        <w:t>themselves to</w:t>
      </w:r>
      <w:r>
        <w:rPr>
          <w:sz w:val="28"/>
          <w:szCs w:val="28"/>
        </w:rPr>
        <w:t xml:space="preserve"> contain </w:t>
      </w:r>
      <w:r w:rsidR="008D10D0">
        <w:rPr>
          <w:sz w:val="28"/>
          <w:szCs w:val="28"/>
        </w:rPr>
        <w:t xml:space="preserve">one </w:t>
      </w:r>
      <w:r w:rsidR="000E212B">
        <w:rPr>
          <w:sz w:val="28"/>
          <w:szCs w:val="28"/>
        </w:rPr>
        <w:t>or</w:t>
      </w:r>
      <w:r w:rsidR="008D10D0">
        <w:rPr>
          <w:sz w:val="28"/>
          <w:szCs w:val="28"/>
        </w:rPr>
        <w:t xml:space="preserve"> more</w:t>
      </w:r>
      <w:r>
        <w:rPr>
          <w:sz w:val="28"/>
          <w:szCs w:val="28"/>
        </w:rPr>
        <w:t xml:space="preserve"> tab (ASCII 09) character</w:t>
      </w:r>
      <w:r w:rsidR="008D10D0">
        <w:rPr>
          <w:sz w:val="28"/>
          <w:szCs w:val="28"/>
        </w:rPr>
        <w:t>s</w:t>
      </w:r>
      <w:r>
        <w:rPr>
          <w:sz w:val="28"/>
          <w:szCs w:val="28"/>
        </w:rPr>
        <w:t xml:space="preserve">.  In </w:t>
      </w:r>
      <w:r w:rsidR="000E212B">
        <w:rPr>
          <w:sz w:val="28"/>
          <w:szCs w:val="28"/>
        </w:rPr>
        <w:t>such</w:t>
      </w:r>
      <w:r>
        <w:rPr>
          <w:sz w:val="28"/>
          <w:szCs w:val="28"/>
        </w:rPr>
        <w:t xml:space="preserve"> </w:t>
      </w:r>
      <w:r w:rsidR="00783F5F">
        <w:rPr>
          <w:sz w:val="28"/>
          <w:szCs w:val="28"/>
        </w:rPr>
        <w:t>instances,</w:t>
      </w:r>
      <w:r>
        <w:rPr>
          <w:sz w:val="28"/>
          <w:szCs w:val="28"/>
        </w:rPr>
        <w:t xml:space="preserve"> </w:t>
      </w:r>
      <w:r w:rsidR="000E212B">
        <w:rPr>
          <w:sz w:val="28"/>
          <w:szCs w:val="28"/>
        </w:rPr>
        <w:t>any</w:t>
      </w:r>
      <w:r>
        <w:rPr>
          <w:sz w:val="28"/>
          <w:szCs w:val="28"/>
        </w:rPr>
        <w:t xml:space="preserve"> tab </w:t>
      </w:r>
      <w:r w:rsidR="008D10D0">
        <w:rPr>
          <w:sz w:val="28"/>
          <w:szCs w:val="28"/>
        </w:rPr>
        <w:t xml:space="preserve">characters </w:t>
      </w:r>
      <w:r w:rsidR="000E212B" w:rsidRPr="000E212B">
        <w:rPr>
          <w:i/>
          <w:sz w:val="28"/>
          <w:szCs w:val="28"/>
        </w:rPr>
        <w:t>appearing</w:t>
      </w:r>
      <w:r w:rsidR="000E212B">
        <w:rPr>
          <w:sz w:val="28"/>
          <w:szCs w:val="28"/>
        </w:rPr>
        <w:t xml:space="preserve"> </w:t>
      </w:r>
      <w:r w:rsidR="008D10D0" w:rsidRPr="008D10D0">
        <w:rPr>
          <w:i/>
          <w:sz w:val="28"/>
          <w:szCs w:val="28"/>
        </w:rPr>
        <w:t>in data</w:t>
      </w:r>
      <w:r w:rsidR="000E212B">
        <w:rPr>
          <w:i/>
          <w:sz w:val="28"/>
          <w:szCs w:val="28"/>
        </w:rPr>
        <w:t xml:space="preserve"> elements</w:t>
      </w:r>
      <w:r w:rsidR="008D10D0">
        <w:rPr>
          <w:sz w:val="28"/>
          <w:szCs w:val="28"/>
        </w:rPr>
        <w:t xml:space="preserve"> </w:t>
      </w:r>
      <w:r w:rsidR="006C11AF">
        <w:rPr>
          <w:sz w:val="28"/>
          <w:szCs w:val="28"/>
        </w:rPr>
        <w:t>must</w:t>
      </w:r>
      <w:r w:rsidR="000E212B">
        <w:rPr>
          <w:sz w:val="28"/>
          <w:szCs w:val="28"/>
        </w:rPr>
        <w:t xml:space="preserve"> be mapped to</w:t>
      </w:r>
      <w:r>
        <w:rPr>
          <w:sz w:val="28"/>
          <w:szCs w:val="28"/>
        </w:rPr>
        <w:t xml:space="preserve"> space (ASCII 32) character</w:t>
      </w:r>
      <w:r w:rsidR="008D10D0">
        <w:rPr>
          <w:sz w:val="28"/>
          <w:szCs w:val="28"/>
        </w:rPr>
        <w:t>s in the Extract File</w:t>
      </w:r>
      <w:r w:rsidR="006C11AF">
        <w:rPr>
          <w:sz w:val="28"/>
          <w:szCs w:val="28"/>
        </w:rPr>
        <w:t xml:space="preserve">.  </w:t>
      </w:r>
    </w:p>
    <w:p w14:paraId="0C02D28D" w14:textId="77777777" w:rsidR="00F959B3" w:rsidRDefault="00F959B3" w:rsidP="000E0627">
      <w:pPr>
        <w:rPr>
          <w:sz w:val="28"/>
          <w:szCs w:val="28"/>
        </w:rPr>
      </w:pPr>
    </w:p>
    <w:p w14:paraId="4C9CEB6D" w14:textId="09A27710" w:rsidR="00BB2B5C" w:rsidRDefault="00DA061D" w:rsidP="0050006A">
      <w:pPr>
        <w:rPr>
          <w:sz w:val="28"/>
          <w:szCs w:val="28"/>
        </w:rPr>
      </w:pPr>
      <w:r>
        <w:rPr>
          <w:sz w:val="28"/>
          <w:szCs w:val="28"/>
        </w:rPr>
        <w:t xml:space="preserve">Prior to data extraction, the </w:t>
      </w:r>
      <w:r w:rsidR="00A4763F">
        <w:rPr>
          <w:sz w:val="28"/>
          <w:szCs w:val="28"/>
        </w:rPr>
        <w:t xml:space="preserve">IIS </w:t>
      </w:r>
      <w:r w:rsidR="003F1697">
        <w:rPr>
          <w:sz w:val="28"/>
          <w:szCs w:val="28"/>
        </w:rPr>
        <w:t>will be instructed</w:t>
      </w:r>
      <w:r w:rsidR="003F1697">
        <w:rPr>
          <w:rStyle w:val="FootnoteReference"/>
          <w:sz w:val="28"/>
          <w:szCs w:val="28"/>
        </w:rPr>
        <w:footnoteReference w:id="2"/>
      </w:r>
      <w:r w:rsidR="00A4763F">
        <w:rPr>
          <w:sz w:val="28"/>
          <w:szCs w:val="28"/>
        </w:rPr>
        <w:t xml:space="preserve"> </w:t>
      </w:r>
      <w:r>
        <w:rPr>
          <w:sz w:val="28"/>
          <w:szCs w:val="28"/>
        </w:rPr>
        <w:t xml:space="preserve">as to </w:t>
      </w:r>
      <w:r w:rsidR="00A4763F">
        <w:rPr>
          <w:sz w:val="28"/>
          <w:szCs w:val="28"/>
        </w:rPr>
        <w:t>which</w:t>
      </w:r>
      <w:r w:rsidR="008B5771">
        <w:rPr>
          <w:sz w:val="28"/>
          <w:szCs w:val="28"/>
        </w:rPr>
        <w:t xml:space="preserve"> </w:t>
      </w:r>
      <w:r w:rsidR="0057757A">
        <w:rPr>
          <w:sz w:val="28"/>
          <w:szCs w:val="28"/>
        </w:rPr>
        <w:t>patient and v</w:t>
      </w:r>
      <w:r w:rsidR="008B5771">
        <w:rPr>
          <w:sz w:val="28"/>
          <w:szCs w:val="28"/>
        </w:rPr>
        <w:t>accine</w:t>
      </w:r>
      <w:r w:rsidR="0057757A">
        <w:rPr>
          <w:sz w:val="28"/>
          <w:szCs w:val="28"/>
        </w:rPr>
        <w:t>-related data e</w:t>
      </w:r>
      <w:r w:rsidR="008B5771">
        <w:rPr>
          <w:sz w:val="28"/>
          <w:szCs w:val="28"/>
        </w:rPr>
        <w:t xml:space="preserve">lements </w:t>
      </w:r>
      <w:r w:rsidR="00075965">
        <w:rPr>
          <w:sz w:val="28"/>
          <w:szCs w:val="28"/>
        </w:rPr>
        <w:t xml:space="preserve">are “in scope” </w:t>
      </w:r>
      <w:r w:rsidR="00BB2B5C">
        <w:rPr>
          <w:sz w:val="28"/>
          <w:szCs w:val="28"/>
        </w:rPr>
        <w:t xml:space="preserve">and </w:t>
      </w:r>
      <w:r w:rsidR="0026566B">
        <w:rPr>
          <w:sz w:val="28"/>
          <w:szCs w:val="28"/>
        </w:rPr>
        <w:t>should</w:t>
      </w:r>
      <w:r w:rsidR="00BB2B5C">
        <w:rPr>
          <w:sz w:val="28"/>
          <w:szCs w:val="28"/>
        </w:rPr>
        <w:t xml:space="preserve"> be extracted versus</w:t>
      </w:r>
      <w:r w:rsidR="00075965">
        <w:rPr>
          <w:sz w:val="28"/>
          <w:szCs w:val="28"/>
        </w:rPr>
        <w:t xml:space="preserve"> </w:t>
      </w:r>
      <w:r w:rsidR="00BB2B5C">
        <w:rPr>
          <w:sz w:val="28"/>
          <w:szCs w:val="28"/>
        </w:rPr>
        <w:t>those</w:t>
      </w:r>
      <w:r w:rsidR="00075965">
        <w:rPr>
          <w:sz w:val="28"/>
          <w:szCs w:val="28"/>
        </w:rPr>
        <w:t xml:space="preserve"> element</w:t>
      </w:r>
      <w:r w:rsidR="00BB2B5C">
        <w:rPr>
          <w:sz w:val="28"/>
          <w:szCs w:val="28"/>
        </w:rPr>
        <w:t xml:space="preserve">s which </w:t>
      </w:r>
      <w:r w:rsidR="0026566B">
        <w:rPr>
          <w:sz w:val="28"/>
          <w:szCs w:val="28"/>
        </w:rPr>
        <w:t>should not</w:t>
      </w:r>
      <w:r w:rsidR="00BB2B5C">
        <w:rPr>
          <w:sz w:val="28"/>
          <w:szCs w:val="28"/>
        </w:rPr>
        <w:t xml:space="preserve"> be </w:t>
      </w:r>
      <w:r w:rsidR="0026566B">
        <w:rPr>
          <w:sz w:val="28"/>
          <w:szCs w:val="28"/>
        </w:rPr>
        <w:t>extracted (i.e. excluded</w:t>
      </w:r>
      <w:r w:rsidR="00BB2B5C">
        <w:rPr>
          <w:sz w:val="28"/>
          <w:szCs w:val="28"/>
        </w:rPr>
        <w:t>)</w:t>
      </w:r>
      <w:r w:rsidR="009865B9">
        <w:rPr>
          <w:sz w:val="28"/>
          <w:szCs w:val="28"/>
        </w:rPr>
        <w:t>.</w:t>
      </w:r>
      <w:r w:rsidR="00075965">
        <w:rPr>
          <w:sz w:val="28"/>
          <w:szCs w:val="28"/>
        </w:rPr>
        <w:t xml:space="preserve">  </w:t>
      </w:r>
      <w:r w:rsidR="000E3B79">
        <w:rPr>
          <w:sz w:val="28"/>
          <w:szCs w:val="28"/>
        </w:rPr>
        <w:t>Additionally,</w:t>
      </w:r>
      <w:r w:rsidR="00C23857">
        <w:rPr>
          <w:sz w:val="28"/>
          <w:szCs w:val="28"/>
        </w:rPr>
        <w:t xml:space="preserve"> prior to data extraction, the IIS shall determine </w:t>
      </w:r>
      <w:r w:rsidR="000E3B79">
        <w:rPr>
          <w:sz w:val="28"/>
          <w:szCs w:val="28"/>
        </w:rPr>
        <w:t xml:space="preserve">which </w:t>
      </w:r>
      <w:r w:rsidR="00BB2B5C">
        <w:rPr>
          <w:sz w:val="28"/>
          <w:szCs w:val="28"/>
        </w:rPr>
        <w:t>of</w:t>
      </w:r>
      <w:r w:rsidR="000E3B79">
        <w:rPr>
          <w:sz w:val="28"/>
          <w:szCs w:val="28"/>
        </w:rPr>
        <w:t xml:space="preserve"> the</w:t>
      </w:r>
      <w:r w:rsidR="00BB2B5C">
        <w:rPr>
          <w:sz w:val="28"/>
          <w:szCs w:val="28"/>
        </w:rPr>
        <w:t xml:space="preserve"> </w:t>
      </w:r>
      <w:r w:rsidR="000E3B79">
        <w:rPr>
          <w:sz w:val="28"/>
          <w:szCs w:val="28"/>
        </w:rPr>
        <w:t>above</w:t>
      </w:r>
      <w:r w:rsidR="00BB2B5C">
        <w:rPr>
          <w:sz w:val="28"/>
          <w:szCs w:val="28"/>
        </w:rPr>
        <w:t xml:space="preserve"> “in scope” elements</w:t>
      </w:r>
      <w:r w:rsidR="000E3B79">
        <w:rPr>
          <w:sz w:val="28"/>
          <w:szCs w:val="28"/>
        </w:rPr>
        <w:t xml:space="preserve"> may or may not</w:t>
      </w:r>
      <w:r w:rsidR="0072234F">
        <w:rPr>
          <w:sz w:val="28"/>
          <w:szCs w:val="28"/>
        </w:rPr>
        <w:t xml:space="preserve"> be extracted </w:t>
      </w:r>
      <w:r w:rsidR="00C7201F">
        <w:rPr>
          <w:sz w:val="28"/>
          <w:szCs w:val="28"/>
        </w:rPr>
        <w:t>for any of the</w:t>
      </w:r>
      <w:r w:rsidR="0072234F">
        <w:rPr>
          <w:sz w:val="28"/>
          <w:szCs w:val="28"/>
        </w:rPr>
        <w:t xml:space="preserve"> following reasons:</w:t>
      </w:r>
    </w:p>
    <w:p w14:paraId="5E7CCC3B" w14:textId="77777777" w:rsidR="002670DE" w:rsidRDefault="002670DE" w:rsidP="0050006A">
      <w:pPr>
        <w:rPr>
          <w:sz w:val="28"/>
          <w:szCs w:val="28"/>
        </w:rPr>
      </w:pPr>
    </w:p>
    <w:p w14:paraId="68887FB3" w14:textId="0DF9809B" w:rsidR="004B7F59" w:rsidRPr="004B7F59" w:rsidRDefault="004B7F59" w:rsidP="004B7F59">
      <w:pPr>
        <w:pStyle w:val="ListParagraph"/>
        <w:numPr>
          <w:ilvl w:val="0"/>
          <w:numId w:val="8"/>
        </w:numPr>
        <w:rPr>
          <w:sz w:val="28"/>
          <w:szCs w:val="28"/>
        </w:rPr>
      </w:pPr>
      <w:r>
        <w:rPr>
          <w:sz w:val="28"/>
          <w:szCs w:val="28"/>
        </w:rPr>
        <w:t>the</w:t>
      </w:r>
      <w:r w:rsidRPr="002670DE">
        <w:rPr>
          <w:sz w:val="28"/>
          <w:szCs w:val="28"/>
        </w:rPr>
        <w:t xml:space="preserve"> </w:t>
      </w:r>
      <w:r>
        <w:rPr>
          <w:sz w:val="28"/>
          <w:szCs w:val="28"/>
        </w:rPr>
        <w:t>data element</w:t>
      </w:r>
      <w:r w:rsidRPr="002670DE">
        <w:rPr>
          <w:sz w:val="28"/>
          <w:szCs w:val="28"/>
        </w:rPr>
        <w:t xml:space="preserve"> </w:t>
      </w:r>
      <w:r>
        <w:rPr>
          <w:sz w:val="28"/>
          <w:szCs w:val="28"/>
        </w:rPr>
        <w:t>is never collected/stored by the IIS</w:t>
      </w:r>
    </w:p>
    <w:p w14:paraId="1A40F606" w14:textId="19B6A734" w:rsidR="00677141" w:rsidRDefault="00D84B9F" w:rsidP="002670DE">
      <w:pPr>
        <w:pStyle w:val="ListParagraph"/>
        <w:numPr>
          <w:ilvl w:val="0"/>
          <w:numId w:val="8"/>
        </w:numPr>
        <w:rPr>
          <w:sz w:val="28"/>
          <w:szCs w:val="28"/>
        </w:rPr>
      </w:pPr>
      <w:r>
        <w:rPr>
          <w:sz w:val="28"/>
          <w:szCs w:val="28"/>
        </w:rPr>
        <w:t>local policies prohibit</w:t>
      </w:r>
      <w:r w:rsidR="00696FDC">
        <w:rPr>
          <w:sz w:val="28"/>
          <w:szCs w:val="28"/>
        </w:rPr>
        <w:t xml:space="preserve"> release of the </w:t>
      </w:r>
      <w:r w:rsidR="00A135BA">
        <w:rPr>
          <w:sz w:val="28"/>
          <w:szCs w:val="28"/>
        </w:rPr>
        <w:t>element</w:t>
      </w:r>
      <w:r w:rsidR="00811937">
        <w:rPr>
          <w:sz w:val="28"/>
          <w:szCs w:val="28"/>
        </w:rPr>
        <w:t xml:space="preserve">, </w:t>
      </w:r>
      <w:r w:rsidR="00A135BA">
        <w:rPr>
          <w:sz w:val="28"/>
          <w:szCs w:val="28"/>
        </w:rPr>
        <w:t>and</w:t>
      </w:r>
      <w:r w:rsidR="00811937">
        <w:rPr>
          <w:sz w:val="28"/>
          <w:szCs w:val="28"/>
        </w:rPr>
        <w:t xml:space="preserve"> any</w:t>
      </w:r>
      <w:r w:rsidR="00696FDC">
        <w:rPr>
          <w:sz w:val="28"/>
          <w:szCs w:val="28"/>
        </w:rPr>
        <w:t xml:space="preserve"> metadat</w:t>
      </w:r>
      <w:r w:rsidR="00A135BA">
        <w:rPr>
          <w:sz w:val="28"/>
          <w:szCs w:val="28"/>
        </w:rPr>
        <w:t>a associated with it (ex. presence, length, etc.)</w:t>
      </w:r>
    </w:p>
    <w:p w14:paraId="7BE070E3" w14:textId="53A7B6EC" w:rsidR="00696FDC" w:rsidRPr="001F2401" w:rsidRDefault="00696FDC" w:rsidP="001F2401">
      <w:pPr>
        <w:pStyle w:val="ListParagraph"/>
        <w:numPr>
          <w:ilvl w:val="0"/>
          <w:numId w:val="8"/>
        </w:numPr>
        <w:rPr>
          <w:sz w:val="28"/>
          <w:szCs w:val="28"/>
        </w:rPr>
      </w:pPr>
      <w:r>
        <w:rPr>
          <w:sz w:val="28"/>
          <w:szCs w:val="28"/>
        </w:rPr>
        <w:t>local policies only permi</w:t>
      </w:r>
      <w:r w:rsidR="001F2401">
        <w:rPr>
          <w:sz w:val="28"/>
          <w:szCs w:val="28"/>
        </w:rPr>
        <w:t>t release of meta data only</w:t>
      </w:r>
    </w:p>
    <w:p w14:paraId="7D1C6249" w14:textId="77777777" w:rsidR="00BB2B5C" w:rsidRPr="002670DE" w:rsidRDefault="00BB2B5C" w:rsidP="002670DE">
      <w:pPr>
        <w:rPr>
          <w:sz w:val="28"/>
          <w:szCs w:val="28"/>
        </w:rPr>
      </w:pPr>
    </w:p>
    <w:p w14:paraId="5E1B6149" w14:textId="2E4492D9" w:rsidR="00441332" w:rsidRDefault="00336640" w:rsidP="00855369">
      <w:pPr>
        <w:rPr>
          <w:sz w:val="28"/>
          <w:szCs w:val="28"/>
        </w:rPr>
      </w:pPr>
      <w:r>
        <w:rPr>
          <w:sz w:val="28"/>
          <w:szCs w:val="28"/>
        </w:rPr>
        <w:lastRenderedPageBreak/>
        <w:t>The</w:t>
      </w:r>
      <w:r w:rsidR="000B1661">
        <w:rPr>
          <w:sz w:val="28"/>
          <w:szCs w:val="28"/>
        </w:rPr>
        <w:t xml:space="preserve"> determination </w:t>
      </w:r>
      <w:r w:rsidR="00FA6A8D">
        <w:rPr>
          <w:sz w:val="28"/>
          <w:szCs w:val="28"/>
        </w:rPr>
        <w:t xml:space="preserve">of which data elements shall or shall not be extracted </w:t>
      </w:r>
      <w:r w:rsidR="0050006A" w:rsidRPr="00336640">
        <w:rPr>
          <w:sz w:val="28"/>
          <w:szCs w:val="28"/>
        </w:rPr>
        <w:t>must</w:t>
      </w:r>
      <w:r w:rsidR="0050006A" w:rsidRPr="002670DE">
        <w:rPr>
          <w:sz w:val="28"/>
          <w:szCs w:val="28"/>
        </w:rPr>
        <w:t xml:space="preserve"> be consistent across all lines (i.e. records)</w:t>
      </w:r>
      <w:r w:rsidR="003918D2" w:rsidRPr="002670DE">
        <w:rPr>
          <w:sz w:val="28"/>
          <w:szCs w:val="28"/>
        </w:rPr>
        <w:t xml:space="preserve"> of the Extract File</w:t>
      </w:r>
      <w:r w:rsidR="00EF53E8" w:rsidRPr="002670DE">
        <w:rPr>
          <w:sz w:val="28"/>
          <w:szCs w:val="28"/>
        </w:rPr>
        <w:t xml:space="preserve">. </w:t>
      </w:r>
      <w:r>
        <w:rPr>
          <w:sz w:val="28"/>
          <w:szCs w:val="28"/>
        </w:rPr>
        <w:t xml:space="preserve"> Thus, </w:t>
      </w:r>
      <w:r w:rsidR="00FA6A8D">
        <w:rPr>
          <w:sz w:val="28"/>
          <w:szCs w:val="28"/>
        </w:rPr>
        <w:t xml:space="preserve">each </w:t>
      </w:r>
      <w:r>
        <w:rPr>
          <w:sz w:val="28"/>
          <w:szCs w:val="28"/>
        </w:rPr>
        <w:t>data element shall</w:t>
      </w:r>
      <w:r w:rsidR="00103084">
        <w:rPr>
          <w:sz w:val="28"/>
          <w:szCs w:val="28"/>
        </w:rPr>
        <w:t xml:space="preserve"> </w:t>
      </w:r>
      <w:r w:rsidR="00FA6A8D" w:rsidRPr="00336640">
        <w:rPr>
          <w:sz w:val="28"/>
          <w:szCs w:val="28"/>
        </w:rPr>
        <w:t>either</w:t>
      </w:r>
      <w:r w:rsidR="00FA6A8D">
        <w:rPr>
          <w:sz w:val="28"/>
          <w:szCs w:val="28"/>
        </w:rPr>
        <w:t xml:space="preserve"> </w:t>
      </w:r>
      <w:r w:rsidR="00103084" w:rsidRPr="00FA6A8D">
        <w:rPr>
          <w:i/>
          <w:sz w:val="28"/>
          <w:szCs w:val="28"/>
        </w:rPr>
        <w:t>always</w:t>
      </w:r>
      <w:r w:rsidR="00103084">
        <w:rPr>
          <w:sz w:val="28"/>
          <w:szCs w:val="28"/>
        </w:rPr>
        <w:t xml:space="preserve"> </w:t>
      </w:r>
      <w:r>
        <w:rPr>
          <w:sz w:val="28"/>
          <w:szCs w:val="28"/>
        </w:rPr>
        <w:t xml:space="preserve">be extracted (and therefore </w:t>
      </w:r>
      <w:r w:rsidR="00FA6A8D">
        <w:rPr>
          <w:sz w:val="28"/>
          <w:szCs w:val="28"/>
        </w:rPr>
        <w:t>output</w:t>
      </w:r>
      <w:r w:rsidR="00B9333E">
        <w:rPr>
          <w:sz w:val="28"/>
          <w:szCs w:val="28"/>
        </w:rPr>
        <w:t xml:space="preserve"> to the Extract Fi</w:t>
      </w:r>
      <w:r>
        <w:rPr>
          <w:sz w:val="28"/>
          <w:szCs w:val="28"/>
        </w:rPr>
        <w:t>le</w:t>
      </w:r>
      <w:r w:rsidR="00FA6A8D">
        <w:rPr>
          <w:sz w:val="28"/>
          <w:szCs w:val="28"/>
        </w:rPr>
        <w:t xml:space="preserve">), or </w:t>
      </w:r>
      <w:r w:rsidR="00103084" w:rsidRPr="00FA6A8D">
        <w:rPr>
          <w:i/>
          <w:sz w:val="28"/>
          <w:szCs w:val="28"/>
        </w:rPr>
        <w:t>never</w:t>
      </w:r>
      <w:r w:rsidR="00103084">
        <w:rPr>
          <w:sz w:val="28"/>
          <w:szCs w:val="28"/>
        </w:rPr>
        <w:t xml:space="preserve"> </w:t>
      </w:r>
      <w:r>
        <w:rPr>
          <w:sz w:val="28"/>
          <w:szCs w:val="28"/>
        </w:rPr>
        <w:t xml:space="preserve">extracted, in which case a predefined string indicator (see Figure 2 below) shall be output to the Extract File in </w:t>
      </w:r>
      <w:r w:rsidR="00731321">
        <w:rPr>
          <w:sz w:val="28"/>
          <w:szCs w:val="28"/>
        </w:rPr>
        <w:t>the respective column for that element.</w:t>
      </w:r>
    </w:p>
    <w:p w14:paraId="0922B977" w14:textId="77777777" w:rsidR="00C8155B" w:rsidRDefault="00C8155B" w:rsidP="00855369">
      <w:pPr>
        <w:rPr>
          <w:sz w:val="28"/>
          <w:szCs w:val="28"/>
        </w:rPr>
      </w:pPr>
    </w:p>
    <w:p w14:paraId="7694AE6D" w14:textId="1725A162" w:rsidR="003D4980" w:rsidRDefault="00C8155B" w:rsidP="00855369">
      <w:pPr>
        <w:rPr>
          <w:sz w:val="28"/>
          <w:szCs w:val="28"/>
        </w:rPr>
      </w:pPr>
      <w:r>
        <w:rPr>
          <w:sz w:val="28"/>
          <w:szCs w:val="28"/>
        </w:rPr>
        <w:t>Figure 2 provides a flow chart of how to determine</w:t>
      </w:r>
      <w:r w:rsidR="00BE318D">
        <w:rPr>
          <w:sz w:val="28"/>
          <w:szCs w:val="28"/>
        </w:rPr>
        <w:t xml:space="preserve"> what should be output to the Extract File</w:t>
      </w:r>
      <w:r w:rsidR="003D4980">
        <w:rPr>
          <w:sz w:val="28"/>
          <w:szCs w:val="28"/>
        </w:rPr>
        <w:t xml:space="preserve"> for any given data element.  </w:t>
      </w:r>
      <w:r w:rsidR="003A42A5">
        <w:rPr>
          <w:sz w:val="28"/>
          <w:szCs w:val="28"/>
        </w:rPr>
        <w:t>Step 1</w:t>
      </w:r>
      <w:r w:rsidR="003D4980">
        <w:rPr>
          <w:sz w:val="28"/>
          <w:szCs w:val="28"/>
        </w:rPr>
        <w:t xml:space="preserve"> is for the IIS to consult the external guidance document </w:t>
      </w:r>
      <w:r w:rsidR="003A42A5">
        <w:rPr>
          <w:sz w:val="28"/>
          <w:szCs w:val="28"/>
        </w:rPr>
        <w:t xml:space="preserve">to see </w:t>
      </w:r>
      <w:r w:rsidR="003D4980">
        <w:rPr>
          <w:sz w:val="28"/>
          <w:szCs w:val="28"/>
        </w:rPr>
        <w:t xml:space="preserve">which elements are “in scope” for the extraction.  Elements not in scope shall be represented by the special string “[[EXCLUDED]]” (quotes </w:t>
      </w:r>
      <w:r w:rsidR="003D4980" w:rsidRPr="003D4980">
        <w:rPr>
          <w:sz w:val="28"/>
          <w:szCs w:val="28"/>
        </w:rPr>
        <w:t>not</w:t>
      </w:r>
      <w:r w:rsidR="003D4980">
        <w:rPr>
          <w:sz w:val="28"/>
          <w:szCs w:val="28"/>
        </w:rPr>
        <w:t xml:space="preserve"> included) in the Extract File.   </w:t>
      </w:r>
    </w:p>
    <w:p w14:paraId="7ECC9E6D" w14:textId="77777777" w:rsidR="003D4980" w:rsidRDefault="003D4980" w:rsidP="00855369">
      <w:pPr>
        <w:rPr>
          <w:sz w:val="28"/>
          <w:szCs w:val="28"/>
        </w:rPr>
      </w:pPr>
    </w:p>
    <w:p w14:paraId="26681901" w14:textId="56FEF54D" w:rsidR="00441332" w:rsidRDefault="003A42A5" w:rsidP="00855369">
      <w:pPr>
        <w:rPr>
          <w:sz w:val="28"/>
          <w:szCs w:val="28"/>
        </w:rPr>
      </w:pPr>
      <w:r>
        <w:rPr>
          <w:sz w:val="28"/>
          <w:szCs w:val="28"/>
        </w:rPr>
        <w:t>Step 2</w:t>
      </w:r>
      <w:r w:rsidR="00790C2C">
        <w:rPr>
          <w:sz w:val="28"/>
          <w:szCs w:val="28"/>
        </w:rPr>
        <w:t xml:space="preserve"> is for the IIS to</w:t>
      </w:r>
      <w:r w:rsidR="003D4980">
        <w:rPr>
          <w:sz w:val="28"/>
          <w:szCs w:val="28"/>
        </w:rPr>
        <w:t xml:space="preserve"> determine which of the “in scope” data elements are </w:t>
      </w:r>
      <w:r w:rsidR="00790C2C">
        <w:rPr>
          <w:sz w:val="28"/>
          <w:szCs w:val="28"/>
        </w:rPr>
        <w:t>actually extractable</w:t>
      </w:r>
      <w:r w:rsidR="003D4980">
        <w:rPr>
          <w:sz w:val="28"/>
          <w:szCs w:val="28"/>
        </w:rPr>
        <w:t xml:space="preserve"> (i.e. are they in the IIS database?).  Elements which cannot be extracted because they are not collected and/or not stored in the IIS database shall be represented by the special string “[[NOT_COLLECTED]]” (quotes </w:t>
      </w:r>
      <w:r w:rsidR="003D4980" w:rsidRPr="003D4980">
        <w:rPr>
          <w:sz w:val="28"/>
          <w:szCs w:val="28"/>
        </w:rPr>
        <w:t>not</w:t>
      </w:r>
      <w:r w:rsidR="003D4980">
        <w:rPr>
          <w:sz w:val="28"/>
          <w:szCs w:val="28"/>
        </w:rPr>
        <w:t xml:space="preserve"> included) in the Extract File.  </w:t>
      </w:r>
    </w:p>
    <w:p w14:paraId="0AE6B3A3" w14:textId="77777777" w:rsidR="003D4980" w:rsidRDefault="003D4980" w:rsidP="00855369">
      <w:pPr>
        <w:rPr>
          <w:sz w:val="28"/>
          <w:szCs w:val="28"/>
        </w:rPr>
      </w:pPr>
    </w:p>
    <w:p w14:paraId="778DCE85" w14:textId="4B48180E" w:rsidR="006206F3" w:rsidRDefault="003A42A5" w:rsidP="006206F3">
      <w:pPr>
        <w:rPr>
          <w:sz w:val="28"/>
          <w:szCs w:val="28"/>
        </w:rPr>
      </w:pPr>
      <w:r>
        <w:rPr>
          <w:sz w:val="28"/>
          <w:szCs w:val="28"/>
        </w:rPr>
        <w:t>The third step is for the IIS to determine, based on their local policy</w:t>
      </w:r>
      <w:r w:rsidR="007914E4">
        <w:rPr>
          <w:sz w:val="28"/>
          <w:szCs w:val="28"/>
        </w:rPr>
        <w:t>, which</w:t>
      </w:r>
      <w:r>
        <w:rPr>
          <w:sz w:val="28"/>
          <w:szCs w:val="28"/>
        </w:rPr>
        <w:t xml:space="preserve"> of the remaining data elements (after steps 1 &amp; 2 above)</w:t>
      </w:r>
      <w:r w:rsidR="006206F3">
        <w:rPr>
          <w:sz w:val="28"/>
          <w:szCs w:val="28"/>
        </w:rPr>
        <w:t xml:space="preserve"> they are </w:t>
      </w:r>
      <w:r w:rsidR="006206F3" w:rsidRPr="006206F3">
        <w:rPr>
          <w:i/>
          <w:sz w:val="28"/>
          <w:szCs w:val="28"/>
        </w:rPr>
        <w:t>willing</w:t>
      </w:r>
      <w:r w:rsidR="006206F3">
        <w:rPr>
          <w:sz w:val="28"/>
          <w:szCs w:val="28"/>
        </w:rPr>
        <w:t xml:space="preserve"> to extract.   For example, if the data quality analysis will take place offsite (e.g. because IIS policy prevents local installation of the NIST DARQ analysis software) the IIS may choose </w:t>
      </w:r>
      <w:r w:rsidR="006206F3" w:rsidRPr="00DE02A0">
        <w:rPr>
          <w:i/>
          <w:sz w:val="28"/>
          <w:szCs w:val="28"/>
        </w:rPr>
        <w:t>not</w:t>
      </w:r>
      <w:r w:rsidR="006206F3">
        <w:rPr>
          <w:sz w:val="28"/>
          <w:szCs w:val="28"/>
        </w:rPr>
        <w:t xml:space="preserve"> to extract the element out of privacy concerns</w:t>
      </w:r>
      <w:r w:rsidR="00DE02A0">
        <w:rPr>
          <w:sz w:val="28"/>
          <w:szCs w:val="28"/>
        </w:rPr>
        <w:t>.  In that</w:t>
      </w:r>
      <w:r w:rsidR="006206F3">
        <w:rPr>
          <w:sz w:val="28"/>
          <w:szCs w:val="28"/>
        </w:rPr>
        <w:t xml:space="preserve"> case the element shall be represented by the special string “[[NOT_EXTRACTED]]” (quotes </w:t>
      </w:r>
      <w:r w:rsidR="006206F3" w:rsidRPr="003D4980">
        <w:rPr>
          <w:sz w:val="28"/>
          <w:szCs w:val="28"/>
        </w:rPr>
        <w:t>not</w:t>
      </w:r>
      <w:r w:rsidR="006206F3">
        <w:rPr>
          <w:sz w:val="28"/>
          <w:szCs w:val="28"/>
        </w:rPr>
        <w:t xml:space="preserve"> included) in the Extract File</w:t>
      </w:r>
      <w:r w:rsidR="00DE02A0">
        <w:rPr>
          <w:sz w:val="28"/>
          <w:szCs w:val="28"/>
        </w:rPr>
        <w:t xml:space="preserve">.  </w:t>
      </w:r>
    </w:p>
    <w:p w14:paraId="20ED50F9" w14:textId="77777777" w:rsidR="00DE02A0" w:rsidRDefault="00DE02A0" w:rsidP="006206F3">
      <w:pPr>
        <w:rPr>
          <w:sz w:val="28"/>
          <w:szCs w:val="28"/>
        </w:rPr>
      </w:pPr>
    </w:p>
    <w:p w14:paraId="4C2FE38B" w14:textId="297A2716" w:rsidR="00050E47" w:rsidRDefault="00050E47" w:rsidP="006206F3">
      <w:pPr>
        <w:rPr>
          <w:sz w:val="28"/>
          <w:szCs w:val="28"/>
        </w:rPr>
      </w:pPr>
      <w:r>
        <w:rPr>
          <w:sz w:val="28"/>
          <w:szCs w:val="28"/>
        </w:rPr>
        <w:t>Some</w:t>
      </w:r>
      <w:r w:rsidR="00DE02A0">
        <w:rPr>
          <w:sz w:val="28"/>
          <w:szCs w:val="28"/>
        </w:rPr>
        <w:t xml:space="preserve"> IIS</w:t>
      </w:r>
      <w:r>
        <w:rPr>
          <w:sz w:val="28"/>
          <w:szCs w:val="28"/>
        </w:rPr>
        <w:t>, however,</w:t>
      </w:r>
      <w:r w:rsidR="00DE02A0">
        <w:rPr>
          <w:sz w:val="28"/>
          <w:szCs w:val="28"/>
        </w:rPr>
        <w:t xml:space="preserve"> may determine that although they are not willing to extract the actual values of particular data elements, they </w:t>
      </w:r>
      <w:r w:rsidR="00DE02A0" w:rsidRPr="00DE02A0">
        <w:rPr>
          <w:i/>
          <w:sz w:val="28"/>
          <w:szCs w:val="28"/>
        </w:rPr>
        <w:t>are</w:t>
      </w:r>
      <w:r w:rsidR="00DE02A0">
        <w:rPr>
          <w:sz w:val="28"/>
          <w:szCs w:val="28"/>
        </w:rPr>
        <w:t xml:space="preserve"> willing to </w:t>
      </w:r>
      <w:r>
        <w:rPr>
          <w:sz w:val="28"/>
          <w:szCs w:val="28"/>
        </w:rPr>
        <w:t xml:space="preserve">indicate whether or not the element is or is not present in the IIS database (such information is essential to the quality analysis for measurement of data “completeness”).  In such cases the special strings </w:t>
      </w:r>
      <w:r w:rsidR="00C10A53">
        <w:rPr>
          <w:sz w:val="28"/>
          <w:szCs w:val="28"/>
        </w:rPr>
        <w:t>“</w:t>
      </w:r>
      <w:r>
        <w:rPr>
          <w:sz w:val="28"/>
          <w:szCs w:val="28"/>
        </w:rPr>
        <w:t>[[VALUE_PRESENT]]</w:t>
      </w:r>
      <w:r w:rsidR="00C10A53">
        <w:rPr>
          <w:sz w:val="28"/>
          <w:szCs w:val="28"/>
        </w:rPr>
        <w:t>”</w:t>
      </w:r>
      <w:r>
        <w:rPr>
          <w:sz w:val="28"/>
          <w:szCs w:val="28"/>
        </w:rPr>
        <w:t xml:space="preserve"> and </w:t>
      </w:r>
      <w:r w:rsidR="00C10A53">
        <w:rPr>
          <w:sz w:val="28"/>
          <w:szCs w:val="28"/>
        </w:rPr>
        <w:t>“</w:t>
      </w:r>
      <w:r>
        <w:rPr>
          <w:sz w:val="28"/>
          <w:szCs w:val="28"/>
        </w:rPr>
        <w:t>[[VALUE_NOT_PRESENT]]</w:t>
      </w:r>
      <w:r w:rsidR="00C10A53">
        <w:rPr>
          <w:sz w:val="28"/>
          <w:szCs w:val="28"/>
        </w:rPr>
        <w:t>” (quotes not included)</w:t>
      </w:r>
      <w:r>
        <w:rPr>
          <w:sz w:val="28"/>
          <w:szCs w:val="28"/>
        </w:rPr>
        <w:t xml:space="preserve"> may represent the element in the Extract File.</w:t>
      </w:r>
    </w:p>
    <w:p w14:paraId="55E7F471" w14:textId="77777777" w:rsidR="00050E47" w:rsidRDefault="00050E47" w:rsidP="006206F3">
      <w:pPr>
        <w:rPr>
          <w:sz w:val="28"/>
          <w:szCs w:val="28"/>
        </w:rPr>
      </w:pPr>
    </w:p>
    <w:p w14:paraId="3E998701" w14:textId="33A581B7" w:rsidR="00050E47" w:rsidRPr="006206F3" w:rsidRDefault="00B80D37" w:rsidP="006206F3">
      <w:pPr>
        <w:rPr>
          <w:sz w:val="28"/>
          <w:szCs w:val="28"/>
        </w:rPr>
      </w:pPr>
      <w:r>
        <w:rPr>
          <w:sz w:val="28"/>
          <w:szCs w:val="28"/>
        </w:rPr>
        <w:t xml:space="preserve">Similarly, some IIS may determine that although they are not willing to extract the actual values of </w:t>
      </w:r>
      <w:r w:rsidR="00285765">
        <w:rPr>
          <w:sz w:val="28"/>
          <w:szCs w:val="28"/>
        </w:rPr>
        <w:t xml:space="preserve">a </w:t>
      </w:r>
      <w:r>
        <w:rPr>
          <w:sz w:val="28"/>
          <w:szCs w:val="28"/>
        </w:rPr>
        <w:t>particular</w:t>
      </w:r>
      <w:r w:rsidR="00285765">
        <w:rPr>
          <w:sz w:val="28"/>
          <w:szCs w:val="28"/>
        </w:rPr>
        <w:t xml:space="preserve"> data element</w:t>
      </w:r>
      <w:r>
        <w:rPr>
          <w:sz w:val="28"/>
          <w:szCs w:val="28"/>
        </w:rPr>
        <w:t xml:space="preserve">, they </w:t>
      </w:r>
      <w:r w:rsidRPr="00DE02A0">
        <w:rPr>
          <w:i/>
          <w:sz w:val="28"/>
          <w:szCs w:val="28"/>
        </w:rPr>
        <w:t>are</w:t>
      </w:r>
      <w:r>
        <w:rPr>
          <w:sz w:val="28"/>
          <w:szCs w:val="28"/>
        </w:rPr>
        <w:t xml:space="preserve"> willing to </w:t>
      </w:r>
      <w:r w:rsidR="005F0CC2">
        <w:rPr>
          <w:sz w:val="28"/>
          <w:szCs w:val="28"/>
        </w:rPr>
        <w:lastRenderedPageBreak/>
        <w:t>extract</w:t>
      </w:r>
      <w:r>
        <w:rPr>
          <w:sz w:val="28"/>
          <w:szCs w:val="28"/>
        </w:rPr>
        <w:t xml:space="preserve"> </w:t>
      </w:r>
      <w:r w:rsidR="00285765">
        <w:rPr>
          <w:sz w:val="28"/>
          <w:szCs w:val="28"/>
        </w:rPr>
        <w:t>its</w:t>
      </w:r>
      <w:r>
        <w:rPr>
          <w:sz w:val="28"/>
          <w:szCs w:val="28"/>
        </w:rPr>
        <w:t xml:space="preserve"> length (e.g. </w:t>
      </w:r>
      <w:r w:rsidR="00050E47">
        <w:rPr>
          <w:sz w:val="28"/>
          <w:szCs w:val="28"/>
        </w:rPr>
        <w:t xml:space="preserve">it may be useful to the quality analysis to know the length </w:t>
      </w:r>
      <w:r w:rsidR="00717FF2">
        <w:rPr>
          <w:sz w:val="28"/>
          <w:szCs w:val="28"/>
        </w:rPr>
        <w:t xml:space="preserve">of </w:t>
      </w:r>
      <w:r>
        <w:rPr>
          <w:sz w:val="28"/>
          <w:szCs w:val="28"/>
        </w:rPr>
        <w:t>some data elements such as</w:t>
      </w:r>
      <w:r w:rsidR="00717FF2">
        <w:rPr>
          <w:sz w:val="28"/>
          <w:szCs w:val="28"/>
        </w:rPr>
        <w:t xml:space="preserve"> Patient Name)</w:t>
      </w:r>
      <w:r>
        <w:rPr>
          <w:sz w:val="28"/>
          <w:szCs w:val="28"/>
        </w:rPr>
        <w:t>.</w:t>
      </w:r>
      <w:r w:rsidR="0022179D">
        <w:rPr>
          <w:sz w:val="28"/>
          <w:szCs w:val="28"/>
        </w:rPr>
        <w:t xml:space="preserve"> </w:t>
      </w:r>
      <w:r>
        <w:rPr>
          <w:sz w:val="28"/>
          <w:szCs w:val="28"/>
        </w:rPr>
        <w:t xml:space="preserve">  In such cases the special string </w:t>
      </w:r>
      <w:r w:rsidR="0022179D">
        <w:rPr>
          <w:sz w:val="28"/>
          <w:szCs w:val="28"/>
        </w:rPr>
        <w:t xml:space="preserve">“[[VALUE_LENGTH_IS {n}]]” (quotes </w:t>
      </w:r>
      <w:r w:rsidR="0022179D" w:rsidRPr="003D4980">
        <w:rPr>
          <w:sz w:val="28"/>
          <w:szCs w:val="28"/>
        </w:rPr>
        <w:t>not</w:t>
      </w:r>
      <w:r w:rsidR="0022179D">
        <w:rPr>
          <w:sz w:val="28"/>
          <w:szCs w:val="28"/>
        </w:rPr>
        <w:t xml:space="preserve"> included) </w:t>
      </w:r>
      <w:r>
        <w:rPr>
          <w:sz w:val="28"/>
          <w:szCs w:val="28"/>
        </w:rPr>
        <w:t xml:space="preserve">shall be used to represent the data element </w:t>
      </w:r>
      <w:r w:rsidR="0022179D">
        <w:rPr>
          <w:sz w:val="28"/>
          <w:szCs w:val="28"/>
        </w:rPr>
        <w:t>in the Extract File</w:t>
      </w:r>
      <w:r>
        <w:rPr>
          <w:sz w:val="28"/>
          <w:szCs w:val="28"/>
        </w:rPr>
        <w:t>, where {n} is an integer representing the string length of element</w:t>
      </w:r>
      <w:r w:rsidR="00854B61">
        <w:rPr>
          <w:sz w:val="28"/>
          <w:szCs w:val="28"/>
        </w:rPr>
        <w:t xml:space="preserve">’s value </w:t>
      </w:r>
      <w:r>
        <w:rPr>
          <w:sz w:val="28"/>
          <w:szCs w:val="28"/>
        </w:rPr>
        <w:t>in the IIS database.</w:t>
      </w:r>
      <w:r w:rsidR="009B7558">
        <w:rPr>
          <w:sz w:val="28"/>
          <w:szCs w:val="28"/>
        </w:rPr>
        <w:t xml:space="preserve">  </w:t>
      </w:r>
      <w:r w:rsidR="0079383A">
        <w:rPr>
          <w:sz w:val="28"/>
          <w:szCs w:val="28"/>
        </w:rPr>
        <w:t>Note that data elements which contain empty/null (ex. note present) values in the database should result in {n} being set to 0.</w:t>
      </w:r>
    </w:p>
    <w:p w14:paraId="2A101051" w14:textId="77777777" w:rsidR="006206F3" w:rsidRDefault="006206F3" w:rsidP="00855369">
      <w:pPr>
        <w:rPr>
          <w:sz w:val="28"/>
          <w:szCs w:val="28"/>
        </w:rPr>
      </w:pPr>
    </w:p>
    <w:p w14:paraId="0C0176EE" w14:textId="07477797" w:rsidR="00FE1350" w:rsidRDefault="00336640" w:rsidP="00855369">
      <w:pPr>
        <w:rPr>
          <w:sz w:val="28"/>
          <w:szCs w:val="28"/>
        </w:rPr>
      </w:pPr>
      <w:r>
        <w:rPr>
          <w:sz w:val="28"/>
          <w:szCs w:val="28"/>
        </w:rPr>
        <w:t xml:space="preserve">Note that </w:t>
      </w:r>
      <w:r w:rsidR="00AD5170">
        <w:rPr>
          <w:sz w:val="28"/>
          <w:szCs w:val="28"/>
        </w:rPr>
        <w:t xml:space="preserve">the above </w:t>
      </w:r>
      <w:r w:rsidR="002467EA">
        <w:rPr>
          <w:sz w:val="28"/>
          <w:szCs w:val="28"/>
        </w:rPr>
        <w:t>cases where</w:t>
      </w:r>
      <w:r w:rsidR="00AD5170">
        <w:rPr>
          <w:sz w:val="28"/>
          <w:szCs w:val="28"/>
        </w:rPr>
        <w:t xml:space="preserve"> </w:t>
      </w:r>
      <w:r>
        <w:rPr>
          <w:sz w:val="28"/>
          <w:szCs w:val="28"/>
        </w:rPr>
        <w:t xml:space="preserve">data elements </w:t>
      </w:r>
      <w:r w:rsidRPr="002467EA">
        <w:rPr>
          <w:i/>
          <w:sz w:val="28"/>
          <w:szCs w:val="28"/>
        </w:rPr>
        <w:t>are</w:t>
      </w:r>
      <w:r>
        <w:rPr>
          <w:sz w:val="28"/>
          <w:szCs w:val="28"/>
        </w:rPr>
        <w:t xml:space="preserve"> </w:t>
      </w:r>
      <w:r w:rsidRPr="002467EA">
        <w:rPr>
          <w:i/>
          <w:sz w:val="28"/>
          <w:szCs w:val="28"/>
        </w:rPr>
        <w:t>not</w:t>
      </w:r>
      <w:r>
        <w:rPr>
          <w:sz w:val="28"/>
          <w:szCs w:val="28"/>
        </w:rPr>
        <w:t xml:space="preserve"> extracted </w:t>
      </w:r>
      <w:r w:rsidR="00AD5170">
        <w:rPr>
          <w:sz w:val="28"/>
          <w:szCs w:val="28"/>
        </w:rPr>
        <w:t xml:space="preserve">is different from the </w:t>
      </w:r>
      <w:r w:rsidR="002467EA">
        <w:rPr>
          <w:sz w:val="28"/>
          <w:szCs w:val="28"/>
        </w:rPr>
        <w:t>cases</w:t>
      </w:r>
      <w:r w:rsidR="00AD5170">
        <w:rPr>
          <w:sz w:val="28"/>
          <w:szCs w:val="28"/>
        </w:rPr>
        <w:t xml:space="preserve"> where </w:t>
      </w:r>
      <w:r w:rsidR="00D640A6">
        <w:rPr>
          <w:sz w:val="28"/>
          <w:szCs w:val="28"/>
        </w:rPr>
        <w:t xml:space="preserve">data elements </w:t>
      </w:r>
      <w:r w:rsidR="00AD5170" w:rsidRPr="00AD5170">
        <w:rPr>
          <w:i/>
          <w:sz w:val="28"/>
          <w:szCs w:val="28"/>
        </w:rPr>
        <w:t>are</w:t>
      </w:r>
      <w:r w:rsidR="00AD5170">
        <w:rPr>
          <w:sz w:val="28"/>
          <w:szCs w:val="28"/>
        </w:rPr>
        <w:t xml:space="preserve"> being extracted but contain</w:t>
      </w:r>
      <w:r w:rsidR="00D640A6">
        <w:rPr>
          <w:sz w:val="28"/>
          <w:szCs w:val="28"/>
        </w:rPr>
        <w:t xml:space="preserve"> </w:t>
      </w:r>
      <w:r w:rsidR="006532C5">
        <w:rPr>
          <w:sz w:val="28"/>
          <w:szCs w:val="28"/>
        </w:rPr>
        <w:t>empty/</w:t>
      </w:r>
      <w:r w:rsidR="00D640A6">
        <w:rPr>
          <w:sz w:val="28"/>
          <w:szCs w:val="28"/>
        </w:rPr>
        <w:t>null</w:t>
      </w:r>
      <w:r w:rsidR="0079383A">
        <w:rPr>
          <w:sz w:val="28"/>
          <w:szCs w:val="28"/>
        </w:rPr>
        <w:t xml:space="preserve"> (ex. not present)</w:t>
      </w:r>
      <w:r w:rsidR="00D640A6">
        <w:rPr>
          <w:sz w:val="28"/>
          <w:szCs w:val="28"/>
        </w:rPr>
        <w:t xml:space="preserve"> values</w:t>
      </w:r>
      <w:r w:rsidR="00AD5170">
        <w:rPr>
          <w:sz w:val="28"/>
          <w:szCs w:val="28"/>
        </w:rPr>
        <w:t xml:space="preserve"> in the IIS database</w:t>
      </w:r>
      <w:r w:rsidR="006532C5">
        <w:rPr>
          <w:sz w:val="28"/>
          <w:szCs w:val="28"/>
        </w:rPr>
        <w:t xml:space="preserve">.  The latter shall result in </w:t>
      </w:r>
      <w:r>
        <w:rPr>
          <w:sz w:val="28"/>
          <w:szCs w:val="28"/>
        </w:rPr>
        <w:t>&lt;ta</w:t>
      </w:r>
      <w:r w:rsidR="006532C5">
        <w:rPr>
          <w:sz w:val="28"/>
          <w:szCs w:val="28"/>
        </w:rPr>
        <w:t>b&gt;&lt;tab&gt; being output to the Extract File.</w:t>
      </w:r>
    </w:p>
    <w:p w14:paraId="79BDD1D5" w14:textId="4A88DCF1" w:rsidR="009865B9" w:rsidRDefault="009865B9" w:rsidP="000E0627">
      <w:pPr>
        <w:rPr>
          <w:sz w:val="28"/>
          <w:szCs w:val="28"/>
        </w:rPr>
      </w:pPr>
    </w:p>
    <w:p w14:paraId="753D604A" w14:textId="417D68D9" w:rsidR="008B5771" w:rsidRDefault="00595958" w:rsidP="008B5771">
      <w:pPr>
        <w:keepNext/>
      </w:pPr>
      <w:r>
        <w:rPr>
          <w:noProof/>
        </w:rPr>
        <w:drawing>
          <wp:inline distT="0" distB="0" distL="0" distR="0" wp14:anchorId="032C22C7" wp14:editId="2F76554F">
            <wp:extent cx="7323455" cy="5323029"/>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_tree5.png"/>
                    <pic:cNvPicPr/>
                  </pic:nvPicPr>
                  <pic:blipFill rotWithShape="1">
                    <a:blip r:embed="rId9">
                      <a:extLst>
                        <a:ext uri="{28A0092B-C50C-407E-A947-70E740481C1C}">
                          <a14:useLocalDpi xmlns:a14="http://schemas.microsoft.com/office/drawing/2010/main" val="0"/>
                        </a:ext>
                      </a:extLst>
                    </a:blip>
                    <a:srcRect t="3816" b="40018"/>
                    <a:stretch/>
                  </pic:blipFill>
                  <pic:spPr bwMode="auto">
                    <a:xfrm>
                      <a:off x="0" y="0"/>
                      <a:ext cx="7340505" cy="5335422"/>
                    </a:xfrm>
                    <a:prstGeom prst="rect">
                      <a:avLst/>
                    </a:prstGeom>
                    <a:ln>
                      <a:noFill/>
                    </a:ln>
                    <a:extLst>
                      <a:ext uri="{53640926-AAD7-44D8-BBD7-CCE9431645EC}">
                        <a14:shadowObscured xmlns:a14="http://schemas.microsoft.com/office/drawing/2010/main"/>
                      </a:ext>
                    </a:extLst>
                  </pic:spPr>
                </pic:pic>
              </a:graphicData>
            </a:graphic>
          </wp:inline>
        </w:drawing>
      </w:r>
    </w:p>
    <w:p w14:paraId="73E306AC" w14:textId="493FAE84" w:rsidR="00C74D58" w:rsidRPr="008B5771" w:rsidRDefault="008B5771" w:rsidP="008B5771">
      <w:pPr>
        <w:pStyle w:val="Caption"/>
        <w:jc w:val="center"/>
        <w:rPr>
          <w:b/>
          <w:i w:val="0"/>
          <w:sz w:val="28"/>
          <w:szCs w:val="28"/>
        </w:rPr>
      </w:pPr>
      <w:r w:rsidRPr="008B5771">
        <w:rPr>
          <w:b/>
          <w:i w:val="0"/>
        </w:rPr>
        <w:t xml:space="preserve">Figure </w:t>
      </w:r>
      <w:r w:rsidRPr="008B5771">
        <w:rPr>
          <w:b/>
          <w:i w:val="0"/>
        </w:rPr>
        <w:fldChar w:fldCharType="begin"/>
      </w:r>
      <w:r w:rsidRPr="008B5771">
        <w:rPr>
          <w:b/>
          <w:i w:val="0"/>
        </w:rPr>
        <w:instrText xml:space="preserve"> SEQ Figure \* ARABIC </w:instrText>
      </w:r>
      <w:r w:rsidRPr="008B5771">
        <w:rPr>
          <w:b/>
          <w:i w:val="0"/>
        </w:rPr>
        <w:fldChar w:fldCharType="separate"/>
      </w:r>
      <w:r w:rsidRPr="008B5771">
        <w:rPr>
          <w:b/>
          <w:i w:val="0"/>
          <w:noProof/>
        </w:rPr>
        <w:t>2</w:t>
      </w:r>
      <w:r w:rsidRPr="008B5771">
        <w:rPr>
          <w:b/>
          <w:i w:val="0"/>
        </w:rPr>
        <w:fldChar w:fldCharType="end"/>
      </w:r>
      <w:r w:rsidRPr="008B5771">
        <w:rPr>
          <w:b/>
          <w:i w:val="0"/>
        </w:rPr>
        <w:t xml:space="preserve">: </w:t>
      </w:r>
      <w:r w:rsidRPr="008B5771">
        <w:rPr>
          <w:b/>
          <w:i w:val="0"/>
          <w:sz w:val="22"/>
          <w:szCs w:val="22"/>
        </w:rPr>
        <w:t>Determinin</w:t>
      </w:r>
      <w:r w:rsidR="0068213E">
        <w:rPr>
          <w:b/>
          <w:i w:val="0"/>
          <w:sz w:val="22"/>
          <w:szCs w:val="22"/>
        </w:rPr>
        <w:t>g special character-</w:t>
      </w:r>
      <w:r w:rsidR="00C40302">
        <w:rPr>
          <w:b/>
          <w:i w:val="0"/>
          <w:sz w:val="22"/>
          <w:szCs w:val="22"/>
        </w:rPr>
        <w:t>string values for data elements not extracted</w:t>
      </w:r>
      <w:r w:rsidRPr="008B5771">
        <w:rPr>
          <w:b/>
          <w:i w:val="0"/>
        </w:rPr>
        <w:t xml:space="preserve"> </w:t>
      </w:r>
    </w:p>
    <w:p w14:paraId="656D1FAA" w14:textId="1FE0320B" w:rsidR="00864B88" w:rsidRDefault="00415C9C">
      <w:pPr>
        <w:rPr>
          <w:b/>
          <w:sz w:val="28"/>
          <w:szCs w:val="28"/>
          <w:u w:val="single"/>
        </w:rPr>
      </w:pPr>
      <w:r>
        <w:rPr>
          <w:b/>
          <w:sz w:val="28"/>
          <w:szCs w:val="28"/>
          <w:u w:val="single"/>
        </w:rPr>
        <w:br w:type="page"/>
      </w:r>
      <w:r w:rsidR="00C32028">
        <w:rPr>
          <w:b/>
          <w:sz w:val="28"/>
          <w:szCs w:val="28"/>
          <w:u w:val="single"/>
        </w:rPr>
        <w:lastRenderedPageBreak/>
        <w:t xml:space="preserve">Patient </w:t>
      </w:r>
      <w:r w:rsidR="00D63862">
        <w:rPr>
          <w:b/>
          <w:sz w:val="28"/>
          <w:szCs w:val="28"/>
          <w:u w:val="single"/>
        </w:rPr>
        <w:t xml:space="preserve">Data Elements </w:t>
      </w:r>
    </w:p>
    <w:p w14:paraId="4A5F6BD8" w14:textId="77777777" w:rsidR="00CA2D5F" w:rsidRPr="00CA2D5F" w:rsidRDefault="00CA2D5F">
      <w:pPr>
        <w:rPr>
          <w:b/>
          <w:sz w:val="28"/>
          <w:szCs w:val="28"/>
          <w:u w:val="single"/>
        </w:rPr>
      </w:pPr>
    </w:p>
    <w:p w14:paraId="1102E9DB" w14:textId="77777777" w:rsidR="009510C7" w:rsidRDefault="00864B88" w:rsidP="00092DAB">
      <w:pPr>
        <w:rPr>
          <w:sz w:val="28"/>
          <w:szCs w:val="28"/>
        </w:rPr>
      </w:pPr>
      <w:r>
        <w:rPr>
          <w:sz w:val="28"/>
          <w:szCs w:val="28"/>
        </w:rPr>
        <w:t xml:space="preserve">The </w:t>
      </w:r>
      <w:r w:rsidR="00861287">
        <w:rPr>
          <w:sz w:val="28"/>
          <w:szCs w:val="28"/>
        </w:rPr>
        <w:t>p</w:t>
      </w:r>
      <w:r>
        <w:rPr>
          <w:sz w:val="28"/>
          <w:szCs w:val="28"/>
        </w:rPr>
        <w:t xml:space="preserve">atient-related data elements </w:t>
      </w:r>
      <w:r w:rsidR="0012034E">
        <w:rPr>
          <w:sz w:val="28"/>
          <w:szCs w:val="28"/>
        </w:rPr>
        <w:t xml:space="preserve">to extract </w:t>
      </w:r>
      <w:r w:rsidR="007C2DA0">
        <w:rPr>
          <w:sz w:val="28"/>
          <w:szCs w:val="28"/>
        </w:rPr>
        <w:t xml:space="preserve">to the Patient Extract File </w:t>
      </w:r>
      <w:r>
        <w:rPr>
          <w:sz w:val="28"/>
          <w:szCs w:val="28"/>
        </w:rPr>
        <w:t>are listed in the table below.</w:t>
      </w:r>
      <w:r w:rsidR="004C1BA5">
        <w:rPr>
          <w:sz w:val="28"/>
          <w:szCs w:val="28"/>
        </w:rPr>
        <w:t xml:space="preserve"> </w:t>
      </w:r>
    </w:p>
    <w:p w14:paraId="184C82C9" w14:textId="77777777" w:rsidR="009510C7" w:rsidRDefault="009510C7" w:rsidP="00092DAB">
      <w:pPr>
        <w:rPr>
          <w:sz w:val="28"/>
          <w:szCs w:val="28"/>
        </w:rPr>
      </w:pPr>
    </w:p>
    <w:p w14:paraId="6C0B37C7" w14:textId="37D24276" w:rsidR="00092DAB" w:rsidRDefault="00092DAB" w:rsidP="00092DAB">
      <w:pPr>
        <w:rPr>
          <w:sz w:val="28"/>
          <w:szCs w:val="28"/>
        </w:rPr>
      </w:pPr>
      <w:r>
        <w:rPr>
          <w:sz w:val="28"/>
          <w:szCs w:val="28"/>
        </w:rPr>
        <w:t>Note that a</w:t>
      </w:r>
      <w:r w:rsidR="007C2DA0">
        <w:rPr>
          <w:sz w:val="28"/>
          <w:szCs w:val="28"/>
        </w:rPr>
        <w:t>ll of the patient</w:t>
      </w:r>
      <w:r>
        <w:rPr>
          <w:sz w:val="28"/>
          <w:szCs w:val="28"/>
        </w:rPr>
        <w:t xml:space="preserve"> records in the P</w:t>
      </w:r>
      <w:r w:rsidRPr="00AD4B0B">
        <w:rPr>
          <w:sz w:val="28"/>
          <w:szCs w:val="28"/>
        </w:rPr>
        <w:t xml:space="preserve">atient </w:t>
      </w:r>
      <w:r>
        <w:rPr>
          <w:sz w:val="28"/>
          <w:szCs w:val="28"/>
        </w:rPr>
        <w:t xml:space="preserve">Extract File </w:t>
      </w:r>
      <w:r w:rsidRPr="00AD4B0B">
        <w:rPr>
          <w:sz w:val="28"/>
          <w:szCs w:val="28"/>
        </w:rPr>
        <w:t xml:space="preserve">shall have at least one record in the </w:t>
      </w:r>
      <w:r>
        <w:rPr>
          <w:sz w:val="28"/>
          <w:szCs w:val="28"/>
        </w:rPr>
        <w:t>Vaccine Extract F</w:t>
      </w:r>
      <w:r w:rsidRPr="00AD4B0B">
        <w:rPr>
          <w:sz w:val="28"/>
          <w:szCs w:val="28"/>
        </w:rPr>
        <w:t xml:space="preserve">ile </w:t>
      </w:r>
      <w:r>
        <w:rPr>
          <w:sz w:val="28"/>
          <w:szCs w:val="28"/>
        </w:rPr>
        <w:t xml:space="preserve">(see next section) </w:t>
      </w:r>
      <w:r w:rsidRPr="00AD4B0B">
        <w:rPr>
          <w:sz w:val="28"/>
          <w:szCs w:val="28"/>
        </w:rPr>
        <w:t>unless the patient has no immunizations.</w:t>
      </w:r>
      <w:r w:rsidR="009510C7">
        <w:rPr>
          <w:sz w:val="28"/>
          <w:szCs w:val="28"/>
        </w:rPr>
        <w:t xml:space="preserve">  Thus, i</w:t>
      </w:r>
      <w:r w:rsidR="009510C7" w:rsidRPr="00AD4B0B">
        <w:rPr>
          <w:sz w:val="28"/>
          <w:szCs w:val="28"/>
        </w:rPr>
        <w:t>f a patient record does not have a corresponding immunization record the analysis will assume this patient has received no immunizations.</w:t>
      </w:r>
    </w:p>
    <w:p w14:paraId="2391B0BF" w14:textId="77777777" w:rsidR="00092DAB" w:rsidRDefault="00092DAB">
      <w:pPr>
        <w:rPr>
          <w:sz w:val="28"/>
          <w:szCs w:val="28"/>
        </w:rPr>
      </w:pPr>
    </w:p>
    <w:p w14:paraId="223439F4" w14:textId="138F16D0" w:rsidR="00864B88" w:rsidRDefault="006F2CA7">
      <w:pPr>
        <w:rPr>
          <w:sz w:val="28"/>
          <w:szCs w:val="28"/>
        </w:rPr>
      </w:pPr>
      <w:r>
        <w:rPr>
          <w:sz w:val="28"/>
          <w:szCs w:val="28"/>
        </w:rPr>
        <w:t>Also n</w:t>
      </w:r>
      <w:r w:rsidR="0064379A">
        <w:rPr>
          <w:sz w:val="28"/>
          <w:szCs w:val="28"/>
        </w:rPr>
        <w:t xml:space="preserve">ote that </w:t>
      </w:r>
      <w:r w:rsidR="00861287">
        <w:rPr>
          <w:sz w:val="28"/>
          <w:szCs w:val="28"/>
        </w:rPr>
        <w:t>p</w:t>
      </w:r>
      <w:r w:rsidR="002E13F5">
        <w:rPr>
          <w:sz w:val="28"/>
          <w:szCs w:val="28"/>
        </w:rPr>
        <w:t xml:space="preserve">atient information is assumed to be “consolidated” by the IIS </w:t>
      </w:r>
      <w:r w:rsidR="00256CAA">
        <w:rPr>
          <w:sz w:val="28"/>
          <w:szCs w:val="28"/>
        </w:rPr>
        <w:t>prior to extraction</w:t>
      </w:r>
      <w:r w:rsidR="002E13F5">
        <w:rPr>
          <w:sz w:val="28"/>
          <w:szCs w:val="28"/>
        </w:rPr>
        <w:t xml:space="preserve">, and thus a single set of the elements listed below are expected to be </w:t>
      </w:r>
      <w:r w:rsidR="00F70870">
        <w:rPr>
          <w:sz w:val="28"/>
          <w:szCs w:val="28"/>
        </w:rPr>
        <w:t>extracted for each P</w:t>
      </w:r>
      <w:r w:rsidR="002E13F5">
        <w:rPr>
          <w:sz w:val="28"/>
          <w:szCs w:val="28"/>
        </w:rPr>
        <w:t>atient.</w:t>
      </w:r>
    </w:p>
    <w:p w14:paraId="494ED8D7" w14:textId="77777777" w:rsidR="008C7212" w:rsidRDefault="008C7212">
      <w:pPr>
        <w:rPr>
          <w:sz w:val="40"/>
          <w:szCs w:val="40"/>
        </w:rPr>
      </w:pPr>
    </w:p>
    <w:p w14:paraId="077FC881" w14:textId="5B774DF1" w:rsidR="0084138F" w:rsidRPr="00844CB9" w:rsidRDefault="00C7161D" w:rsidP="00844CB9">
      <w:pPr>
        <w:jc w:val="center"/>
        <w:rPr>
          <w:sz w:val="28"/>
          <w:szCs w:val="28"/>
          <w:u w:val="single"/>
        </w:rPr>
      </w:pPr>
      <w:r>
        <w:rPr>
          <w:sz w:val="28"/>
          <w:szCs w:val="28"/>
          <w:u w:val="single"/>
        </w:rPr>
        <w:t>Table 1</w:t>
      </w:r>
      <w:r w:rsidR="00844CB9" w:rsidRPr="00844CB9">
        <w:rPr>
          <w:sz w:val="28"/>
          <w:szCs w:val="28"/>
          <w:u w:val="single"/>
        </w:rPr>
        <w:t>: Patient Data Elements</w:t>
      </w:r>
    </w:p>
    <w:tbl>
      <w:tblPr>
        <w:tblStyle w:val="TableGrid"/>
        <w:tblW w:w="8826" w:type="dxa"/>
        <w:tblLayout w:type="fixed"/>
        <w:tblLook w:val="04A0" w:firstRow="1" w:lastRow="0" w:firstColumn="1" w:lastColumn="0" w:noHBand="0" w:noVBand="1"/>
      </w:tblPr>
      <w:tblGrid>
        <w:gridCol w:w="18"/>
        <w:gridCol w:w="5572"/>
        <w:gridCol w:w="1620"/>
        <w:gridCol w:w="1616"/>
      </w:tblGrid>
      <w:tr w:rsidR="00A84FC6" w14:paraId="7602B873" w14:textId="77777777" w:rsidTr="00705C7E">
        <w:trPr>
          <w:gridBefore w:val="1"/>
          <w:wBefore w:w="18" w:type="dxa"/>
          <w:trHeight w:val="645"/>
        </w:trPr>
        <w:tc>
          <w:tcPr>
            <w:tcW w:w="5572" w:type="dxa"/>
          </w:tcPr>
          <w:p w14:paraId="3648721F" w14:textId="08F53DE6" w:rsidR="0080729C" w:rsidRPr="00AD50F4" w:rsidRDefault="0079204E">
            <w:pPr>
              <w:rPr>
                <w:sz w:val="36"/>
                <w:szCs w:val="36"/>
              </w:rPr>
            </w:pPr>
            <w:r>
              <w:rPr>
                <w:sz w:val="36"/>
                <w:szCs w:val="36"/>
              </w:rPr>
              <w:t xml:space="preserve">Data </w:t>
            </w:r>
            <w:r w:rsidR="00DC7108">
              <w:rPr>
                <w:sz w:val="36"/>
                <w:szCs w:val="36"/>
              </w:rPr>
              <w:t xml:space="preserve">Element </w:t>
            </w:r>
            <w:r w:rsidR="0080729C">
              <w:rPr>
                <w:sz w:val="36"/>
                <w:szCs w:val="36"/>
              </w:rPr>
              <w:t>Name</w:t>
            </w:r>
          </w:p>
        </w:tc>
        <w:tc>
          <w:tcPr>
            <w:tcW w:w="1620" w:type="dxa"/>
          </w:tcPr>
          <w:p w14:paraId="144ED480" w14:textId="77777777" w:rsidR="0080729C" w:rsidRPr="00AD50F4" w:rsidRDefault="0080729C">
            <w:pPr>
              <w:rPr>
                <w:sz w:val="36"/>
                <w:szCs w:val="36"/>
              </w:rPr>
            </w:pPr>
            <w:r>
              <w:rPr>
                <w:sz w:val="36"/>
                <w:szCs w:val="36"/>
              </w:rPr>
              <w:t>Type</w:t>
            </w:r>
          </w:p>
        </w:tc>
        <w:tc>
          <w:tcPr>
            <w:tcW w:w="1616" w:type="dxa"/>
          </w:tcPr>
          <w:p w14:paraId="2F3ADFAF" w14:textId="5C93488F" w:rsidR="0080729C" w:rsidRPr="00396DE2" w:rsidRDefault="00705C7E">
            <w:pPr>
              <w:rPr>
                <w:sz w:val="36"/>
                <w:szCs w:val="36"/>
              </w:rPr>
            </w:pPr>
            <w:r>
              <w:rPr>
                <w:sz w:val="36"/>
                <w:szCs w:val="36"/>
              </w:rPr>
              <w:t>HL7 Example</w:t>
            </w:r>
          </w:p>
        </w:tc>
      </w:tr>
      <w:tr w:rsidR="00A84FC6" w14:paraId="5EC4E1B5" w14:textId="77777777" w:rsidTr="00705C7E">
        <w:trPr>
          <w:trHeight w:val="520"/>
        </w:trPr>
        <w:tc>
          <w:tcPr>
            <w:tcW w:w="5590" w:type="dxa"/>
            <w:gridSpan w:val="2"/>
          </w:tcPr>
          <w:p w14:paraId="6E835D17" w14:textId="4213D0DB" w:rsidR="0080729C" w:rsidRDefault="0080729C">
            <w:r>
              <w:t>Patient ID</w:t>
            </w:r>
          </w:p>
        </w:tc>
        <w:tc>
          <w:tcPr>
            <w:tcW w:w="1620" w:type="dxa"/>
          </w:tcPr>
          <w:p w14:paraId="4097241B" w14:textId="60BDE114" w:rsidR="0080729C" w:rsidRDefault="0080729C">
            <w:r>
              <w:t>String</w:t>
            </w:r>
          </w:p>
        </w:tc>
        <w:tc>
          <w:tcPr>
            <w:tcW w:w="1616" w:type="dxa"/>
          </w:tcPr>
          <w:p w14:paraId="0150F741" w14:textId="6F70B6B2" w:rsidR="0080729C" w:rsidRDefault="0080729C">
            <w:r>
              <w:t>PID-3</w:t>
            </w:r>
          </w:p>
        </w:tc>
      </w:tr>
      <w:tr w:rsidR="00A84FC6" w14:paraId="112B2EE6" w14:textId="77777777" w:rsidTr="00705C7E">
        <w:trPr>
          <w:trHeight w:val="520"/>
        </w:trPr>
        <w:tc>
          <w:tcPr>
            <w:tcW w:w="5590" w:type="dxa"/>
            <w:gridSpan w:val="2"/>
          </w:tcPr>
          <w:p w14:paraId="576FE3AE" w14:textId="7C64FEAF" w:rsidR="0080729C" w:rsidRDefault="0080729C">
            <w:r>
              <w:t>Name - First</w:t>
            </w:r>
          </w:p>
        </w:tc>
        <w:tc>
          <w:tcPr>
            <w:tcW w:w="1620" w:type="dxa"/>
          </w:tcPr>
          <w:p w14:paraId="7A7E7E59" w14:textId="1DEE9A20" w:rsidR="0080729C" w:rsidRDefault="0080729C">
            <w:r>
              <w:t>String</w:t>
            </w:r>
          </w:p>
        </w:tc>
        <w:tc>
          <w:tcPr>
            <w:tcW w:w="1616" w:type="dxa"/>
          </w:tcPr>
          <w:p w14:paraId="61C20B00" w14:textId="0F288900" w:rsidR="0080729C" w:rsidRDefault="0080729C">
            <w:r>
              <w:t>PID-5.2</w:t>
            </w:r>
          </w:p>
        </w:tc>
      </w:tr>
      <w:tr w:rsidR="00A84FC6" w14:paraId="1C8838E4" w14:textId="77777777" w:rsidTr="00705C7E">
        <w:trPr>
          <w:trHeight w:val="520"/>
        </w:trPr>
        <w:tc>
          <w:tcPr>
            <w:tcW w:w="5590" w:type="dxa"/>
            <w:gridSpan w:val="2"/>
          </w:tcPr>
          <w:p w14:paraId="308CFF01" w14:textId="28FD0CDF" w:rsidR="0080729C" w:rsidRDefault="0080729C">
            <w:r>
              <w:t>Name – Middle</w:t>
            </w:r>
          </w:p>
        </w:tc>
        <w:tc>
          <w:tcPr>
            <w:tcW w:w="1620" w:type="dxa"/>
          </w:tcPr>
          <w:p w14:paraId="2C1F84A2" w14:textId="3F3C6475" w:rsidR="0080729C" w:rsidRDefault="0080729C">
            <w:r>
              <w:t>String</w:t>
            </w:r>
          </w:p>
        </w:tc>
        <w:tc>
          <w:tcPr>
            <w:tcW w:w="1616" w:type="dxa"/>
          </w:tcPr>
          <w:p w14:paraId="50300854" w14:textId="211C6D2A" w:rsidR="0080729C" w:rsidRDefault="0080729C">
            <w:r>
              <w:t>PID-5.3</w:t>
            </w:r>
          </w:p>
        </w:tc>
      </w:tr>
      <w:tr w:rsidR="00A84FC6" w14:paraId="34EF3A96" w14:textId="77777777" w:rsidTr="00705C7E">
        <w:trPr>
          <w:trHeight w:val="520"/>
        </w:trPr>
        <w:tc>
          <w:tcPr>
            <w:tcW w:w="5590" w:type="dxa"/>
            <w:gridSpan w:val="2"/>
          </w:tcPr>
          <w:p w14:paraId="14AA0A9E" w14:textId="48CD7459" w:rsidR="0080729C" w:rsidRDefault="0080729C">
            <w:r>
              <w:t>Name - Last</w:t>
            </w:r>
          </w:p>
        </w:tc>
        <w:tc>
          <w:tcPr>
            <w:tcW w:w="1620" w:type="dxa"/>
          </w:tcPr>
          <w:p w14:paraId="5A660319" w14:textId="0AE6C3C2" w:rsidR="0080729C" w:rsidRDefault="0080729C">
            <w:r>
              <w:t>String</w:t>
            </w:r>
          </w:p>
        </w:tc>
        <w:tc>
          <w:tcPr>
            <w:tcW w:w="1616" w:type="dxa"/>
          </w:tcPr>
          <w:p w14:paraId="1691BCA9" w14:textId="1AD2F480" w:rsidR="0080729C" w:rsidRDefault="0080729C">
            <w:r>
              <w:t>PID-5.1</w:t>
            </w:r>
          </w:p>
        </w:tc>
      </w:tr>
      <w:tr w:rsidR="00A84FC6" w14:paraId="345BCF6E" w14:textId="77777777" w:rsidTr="00705C7E">
        <w:trPr>
          <w:trHeight w:val="547"/>
        </w:trPr>
        <w:tc>
          <w:tcPr>
            <w:tcW w:w="5590" w:type="dxa"/>
            <w:gridSpan w:val="2"/>
          </w:tcPr>
          <w:p w14:paraId="38C60779" w14:textId="2196E5CD" w:rsidR="0080729C" w:rsidRDefault="0080729C">
            <w:r>
              <w:t>Mother’s Maiden Name</w:t>
            </w:r>
          </w:p>
        </w:tc>
        <w:tc>
          <w:tcPr>
            <w:tcW w:w="1620" w:type="dxa"/>
          </w:tcPr>
          <w:p w14:paraId="20198D64" w14:textId="34FAC08A" w:rsidR="0080729C" w:rsidRDefault="0080729C">
            <w:r>
              <w:t>String</w:t>
            </w:r>
          </w:p>
        </w:tc>
        <w:tc>
          <w:tcPr>
            <w:tcW w:w="1616" w:type="dxa"/>
          </w:tcPr>
          <w:p w14:paraId="0F520667" w14:textId="12B94A86" w:rsidR="0080729C" w:rsidRDefault="0080729C">
            <w:r>
              <w:t>PID-6.1</w:t>
            </w:r>
          </w:p>
        </w:tc>
      </w:tr>
      <w:tr w:rsidR="00A84FC6" w14:paraId="69271B71" w14:textId="77777777" w:rsidTr="00705C7E">
        <w:trPr>
          <w:trHeight w:val="520"/>
        </w:trPr>
        <w:tc>
          <w:tcPr>
            <w:tcW w:w="5590" w:type="dxa"/>
            <w:gridSpan w:val="2"/>
          </w:tcPr>
          <w:p w14:paraId="18AFA8EF" w14:textId="7DBF689B" w:rsidR="0080729C" w:rsidRDefault="0080729C">
            <w:r>
              <w:t>Mother’s Name - First</w:t>
            </w:r>
          </w:p>
        </w:tc>
        <w:tc>
          <w:tcPr>
            <w:tcW w:w="1620" w:type="dxa"/>
          </w:tcPr>
          <w:p w14:paraId="25F09020" w14:textId="76EF4CD1" w:rsidR="0080729C" w:rsidRDefault="0080729C">
            <w:r>
              <w:t>String</w:t>
            </w:r>
          </w:p>
        </w:tc>
        <w:tc>
          <w:tcPr>
            <w:tcW w:w="1616" w:type="dxa"/>
          </w:tcPr>
          <w:p w14:paraId="18D5D10D" w14:textId="60C97583" w:rsidR="0080729C" w:rsidRDefault="0080729C">
            <w:r>
              <w:t>NK1-2.2</w:t>
            </w:r>
          </w:p>
        </w:tc>
      </w:tr>
      <w:tr w:rsidR="00A84FC6" w14:paraId="68FDACB7" w14:textId="77777777" w:rsidTr="00705C7E">
        <w:trPr>
          <w:trHeight w:val="520"/>
        </w:trPr>
        <w:tc>
          <w:tcPr>
            <w:tcW w:w="5590" w:type="dxa"/>
            <w:gridSpan w:val="2"/>
          </w:tcPr>
          <w:p w14:paraId="53BE5C72" w14:textId="7457FAA4" w:rsidR="0080729C" w:rsidRDefault="0080729C" w:rsidP="00112BAE">
            <w:r>
              <w:t>Mother’s Name - Middle</w:t>
            </w:r>
          </w:p>
        </w:tc>
        <w:tc>
          <w:tcPr>
            <w:tcW w:w="1620" w:type="dxa"/>
          </w:tcPr>
          <w:p w14:paraId="48ED75B4" w14:textId="46364562" w:rsidR="0080729C" w:rsidRDefault="0080729C">
            <w:r>
              <w:t>String</w:t>
            </w:r>
          </w:p>
        </w:tc>
        <w:tc>
          <w:tcPr>
            <w:tcW w:w="1616" w:type="dxa"/>
          </w:tcPr>
          <w:p w14:paraId="58C95C19" w14:textId="4D6F846C" w:rsidR="0080729C" w:rsidRDefault="0080729C">
            <w:r>
              <w:t>NK1-2.3</w:t>
            </w:r>
          </w:p>
        </w:tc>
      </w:tr>
      <w:tr w:rsidR="00A84FC6" w14:paraId="4D59918C" w14:textId="77777777" w:rsidTr="00705C7E">
        <w:trPr>
          <w:trHeight w:val="520"/>
        </w:trPr>
        <w:tc>
          <w:tcPr>
            <w:tcW w:w="5590" w:type="dxa"/>
            <w:gridSpan w:val="2"/>
          </w:tcPr>
          <w:p w14:paraId="1D604F2D" w14:textId="3A7CE211" w:rsidR="0080729C" w:rsidRDefault="0080729C" w:rsidP="00112BAE">
            <w:r>
              <w:t>Mother’s Name - Last</w:t>
            </w:r>
          </w:p>
        </w:tc>
        <w:tc>
          <w:tcPr>
            <w:tcW w:w="1620" w:type="dxa"/>
          </w:tcPr>
          <w:p w14:paraId="12CA3E9A" w14:textId="426C86F3" w:rsidR="0080729C" w:rsidRDefault="0080729C">
            <w:r>
              <w:t>String</w:t>
            </w:r>
          </w:p>
        </w:tc>
        <w:tc>
          <w:tcPr>
            <w:tcW w:w="1616" w:type="dxa"/>
          </w:tcPr>
          <w:p w14:paraId="73D057D5" w14:textId="331D6DD5" w:rsidR="0080729C" w:rsidRDefault="0080729C">
            <w:r>
              <w:t>NK1-2.1</w:t>
            </w:r>
          </w:p>
        </w:tc>
      </w:tr>
      <w:tr w:rsidR="00A84FC6" w14:paraId="6CCE5900" w14:textId="77777777" w:rsidTr="00705C7E">
        <w:trPr>
          <w:trHeight w:val="575"/>
        </w:trPr>
        <w:tc>
          <w:tcPr>
            <w:tcW w:w="5590" w:type="dxa"/>
            <w:gridSpan w:val="2"/>
          </w:tcPr>
          <w:p w14:paraId="616B064E" w14:textId="51B53568" w:rsidR="0080729C" w:rsidRPr="00AD50F4" w:rsidRDefault="00DA0A6F">
            <w:pPr>
              <w:rPr>
                <w:b/>
              </w:rPr>
            </w:pPr>
            <w:proofErr w:type="gramStart"/>
            <w:r>
              <w:t xml:space="preserve">Date </w:t>
            </w:r>
            <w:r w:rsidR="0080729C">
              <w:t xml:space="preserve"> of</w:t>
            </w:r>
            <w:proofErr w:type="gramEnd"/>
            <w:r w:rsidR="0080729C">
              <w:t xml:space="preserve"> Birth</w:t>
            </w:r>
          </w:p>
        </w:tc>
        <w:tc>
          <w:tcPr>
            <w:tcW w:w="1620" w:type="dxa"/>
          </w:tcPr>
          <w:p w14:paraId="2F7D47E3" w14:textId="5C082F05" w:rsidR="0080729C" w:rsidRPr="00B50273" w:rsidRDefault="00A84FC6" w:rsidP="00B50273">
            <w:proofErr w:type="spellStart"/>
            <w:r>
              <w:t>yyyy</w:t>
            </w:r>
            <w:proofErr w:type="spellEnd"/>
            <w:r>
              <w:t>-MM-</w:t>
            </w:r>
            <w:proofErr w:type="spellStart"/>
            <w:r>
              <w:t>dd</w:t>
            </w:r>
            <w:proofErr w:type="spellEnd"/>
          </w:p>
          <w:p w14:paraId="61DDBD91" w14:textId="5CDAB205" w:rsidR="0080729C" w:rsidRDefault="0080729C"/>
        </w:tc>
        <w:tc>
          <w:tcPr>
            <w:tcW w:w="1616" w:type="dxa"/>
          </w:tcPr>
          <w:p w14:paraId="12BE5EB6" w14:textId="3BC56811" w:rsidR="0080729C" w:rsidRDefault="0080729C">
            <w:r>
              <w:t>PID-7</w:t>
            </w:r>
          </w:p>
        </w:tc>
      </w:tr>
      <w:tr w:rsidR="00A84FC6" w14:paraId="2839D6C3" w14:textId="77777777" w:rsidTr="00D1535E">
        <w:trPr>
          <w:trHeight w:val="602"/>
        </w:trPr>
        <w:tc>
          <w:tcPr>
            <w:tcW w:w="5590" w:type="dxa"/>
            <w:gridSpan w:val="2"/>
          </w:tcPr>
          <w:p w14:paraId="5326E6DB" w14:textId="4652F158" w:rsidR="0080729C" w:rsidRPr="007D7029" w:rsidRDefault="0080729C" w:rsidP="00207959">
            <w:r>
              <w:t>Sex/Gender</w:t>
            </w:r>
          </w:p>
        </w:tc>
        <w:tc>
          <w:tcPr>
            <w:tcW w:w="1620" w:type="dxa"/>
          </w:tcPr>
          <w:p w14:paraId="16733DE5" w14:textId="00C951C7" w:rsidR="0080729C" w:rsidRPr="00093308" w:rsidRDefault="0080729C">
            <w:r>
              <w:t>String</w:t>
            </w:r>
          </w:p>
        </w:tc>
        <w:tc>
          <w:tcPr>
            <w:tcW w:w="1616" w:type="dxa"/>
          </w:tcPr>
          <w:p w14:paraId="5E1A47F7" w14:textId="4DEE5C42" w:rsidR="0080729C" w:rsidRPr="00B127C2" w:rsidRDefault="0080729C">
            <w:pPr>
              <w:rPr>
                <w:i/>
              </w:rPr>
            </w:pPr>
            <w:r>
              <w:t>PID-8</w:t>
            </w:r>
          </w:p>
        </w:tc>
      </w:tr>
      <w:tr w:rsidR="00A84FC6" w14:paraId="7AFEA988" w14:textId="77777777" w:rsidTr="00705C7E">
        <w:trPr>
          <w:trHeight w:val="556"/>
        </w:trPr>
        <w:tc>
          <w:tcPr>
            <w:tcW w:w="5590" w:type="dxa"/>
            <w:gridSpan w:val="2"/>
          </w:tcPr>
          <w:p w14:paraId="14ADD2A0" w14:textId="17931801" w:rsidR="0080729C" w:rsidRDefault="0080729C" w:rsidP="00207959">
            <w:r>
              <w:t>Address - Street</w:t>
            </w:r>
          </w:p>
        </w:tc>
        <w:tc>
          <w:tcPr>
            <w:tcW w:w="1620" w:type="dxa"/>
          </w:tcPr>
          <w:p w14:paraId="6B761246" w14:textId="7B81C1BB" w:rsidR="0080729C" w:rsidRDefault="0080729C">
            <w:r>
              <w:t>String</w:t>
            </w:r>
          </w:p>
        </w:tc>
        <w:tc>
          <w:tcPr>
            <w:tcW w:w="1616" w:type="dxa"/>
          </w:tcPr>
          <w:p w14:paraId="2BA7F294" w14:textId="5B3795E5" w:rsidR="0080729C" w:rsidRDefault="0080729C">
            <w:r>
              <w:t>PID-11.1</w:t>
            </w:r>
          </w:p>
        </w:tc>
      </w:tr>
      <w:tr w:rsidR="00A84FC6" w14:paraId="4BC0B08C" w14:textId="77777777" w:rsidTr="00705C7E">
        <w:trPr>
          <w:trHeight w:val="450"/>
        </w:trPr>
        <w:tc>
          <w:tcPr>
            <w:tcW w:w="5590" w:type="dxa"/>
            <w:gridSpan w:val="2"/>
          </w:tcPr>
          <w:p w14:paraId="2154CCD1" w14:textId="6D047B67" w:rsidR="0080729C" w:rsidRDefault="0080729C" w:rsidP="00207959">
            <w:r>
              <w:t>Address - City</w:t>
            </w:r>
          </w:p>
        </w:tc>
        <w:tc>
          <w:tcPr>
            <w:tcW w:w="1620" w:type="dxa"/>
          </w:tcPr>
          <w:p w14:paraId="4D423555" w14:textId="3BF21F64" w:rsidR="0080729C" w:rsidRDefault="0080729C">
            <w:r>
              <w:t>String</w:t>
            </w:r>
          </w:p>
        </w:tc>
        <w:tc>
          <w:tcPr>
            <w:tcW w:w="1616" w:type="dxa"/>
          </w:tcPr>
          <w:p w14:paraId="0004DBB1" w14:textId="7E7E5791" w:rsidR="0080729C" w:rsidRDefault="0080729C">
            <w:r>
              <w:t>PID-11.3</w:t>
            </w:r>
          </w:p>
        </w:tc>
      </w:tr>
      <w:tr w:rsidR="00A84FC6" w14:paraId="3A0062D7" w14:textId="77777777" w:rsidTr="00705C7E">
        <w:trPr>
          <w:trHeight w:val="389"/>
        </w:trPr>
        <w:tc>
          <w:tcPr>
            <w:tcW w:w="5590" w:type="dxa"/>
            <w:gridSpan w:val="2"/>
          </w:tcPr>
          <w:p w14:paraId="016217C4" w14:textId="54366BA5" w:rsidR="0080729C" w:rsidRDefault="0080729C" w:rsidP="00207959">
            <w:r>
              <w:lastRenderedPageBreak/>
              <w:t>Address - State</w:t>
            </w:r>
          </w:p>
        </w:tc>
        <w:tc>
          <w:tcPr>
            <w:tcW w:w="1620" w:type="dxa"/>
          </w:tcPr>
          <w:p w14:paraId="2B367BFE" w14:textId="52AB0DED" w:rsidR="0080729C" w:rsidRDefault="0080729C">
            <w:r>
              <w:t>String</w:t>
            </w:r>
          </w:p>
        </w:tc>
        <w:tc>
          <w:tcPr>
            <w:tcW w:w="1616" w:type="dxa"/>
          </w:tcPr>
          <w:p w14:paraId="643F852E" w14:textId="7B127800" w:rsidR="0080729C" w:rsidRDefault="0080729C">
            <w:r>
              <w:t>PID-11.4</w:t>
            </w:r>
          </w:p>
        </w:tc>
      </w:tr>
      <w:tr w:rsidR="00A84FC6" w14:paraId="217E10F4" w14:textId="77777777" w:rsidTr="00705C7E">
        <w:trPr>
          <w:trHeight w:val="600"/>
        </w:trPr>
        <w:tc>
          <w:tcPr>
            <w:tcW w:w="5590" w:type="dxa"/>
            <w:gridSpan w:val="2"/>
          </w:tcPr>
          <w:p w14:paraId="1E9DC73C" w14:textId="3E3122B5" w:rsidR="0080729C" w:rsidRDefault="0080729C" w:rsidP="00207959">
            <w:r>
              <w:t>Address - Country</w:t>
            </w:r>
          </w:p>
        </w:tc>
        <w:tc>
          <w:tcPr>
            <w:tcW w:w="1620" w:type="dxa"/>
          </w:tcPr>
          <w:p w14:paraId="25F116E0" w14:textId="07422BB2" w:rsidR="0080729C" w:rsidRDefault="0080729C">
            <w:r>
              <w:t>String</w:t>
            </w:r>
          </w:p>
        </w:tc>
        <w:tc>
          <w:tcPr>
            <w:tcW w:w="1616" w:type="dxa"/>
          </w:tcPr>
          <w:p w14:paraId="2D074D31" w14:textId="0E92985B" w:rsidR="0080729C" w:rsidRDefault="0080729C">
            <w:r>
              <w:t>PID-116</w:t>
            </w:r>
          </w:p>
        </w:tc>
      </w:tr>
      <w:tr w:rsidR="00A84FC6" w14:paraId="796920CB" w14:textId="77777777" w:rsidTr="00705C7E">
        <w:trPr>
          <w:trHeight w:val="584"/>
        </w:trPr>
        <w:tc>
          <w:tcPr>
            <w:tcW w:w="5590" w:type="dxa"/>
            <w:gridSpan w:val="2"/>
          </w:tcPr>
          <w:p w14:paraId="04E39092" w14:textId="30BF84FA" w:rsidR="0080729C" w:rsidRDefault="0080729C" w:rsidP="00207959">
            <w:r>
              <w:t xml:space="preserve">Address – Zip/postal </w:t>
            </w:r>
          </w:p>
        </w:tc>
        <w:tc>
          <w:tcPr>
            <w:tcW w:w="1620" w:type="dxa"/>
          </w:tcPr>
          <w:p w14:paraId="292DEFD5" w14:textId="1093030A" w:rsidR="0080729C" w:rsidRDefault="0080729C">
            <w:r>
              <w:t>String</w:t>
            </w:r>
          </w:p>
        </w:tc>
        <w:tc>
          <w:tcPr>
            <w:tcW w:w="1616" w:type="dxa"/>
          </w:tcPr>
          <w:p w14:paraId="62567A18" w14:textId="28EB9461" w:rsidR="0080729C" w:rsidRDefault="0080729C">
            <w:r>
              <w:t>PID-11.5</w:t>
            </w:r>
          </w:p>
        </w:tc>
      </w:tr>
      <w:tr w:rsidR="00A84FC6" w14:paraId="01E7B02B" w14:textId="77777777" w:rsidTr="00705C7E">
        <w:trPr>
          <w:trHeight w:val="883"/>
        </w:trPr>
        <w:tc>
          <w:tcPr>
            <w:tcW w:w="5590" w:type="dxa"/>
            <w:gridSpan w:val="2"/>
          </w:tcPr>
          <w:p w14:paraId="79496479" w14:textId="6636ACEC" w:rsidR="0080729C" w:rsidRDefault="00DB63C5" w:rsidP="008908B5">
            <w:r>
              <w:t xml:space="preserve">Number </w:t>
            </w:r>
            <w:r w:rsidR="008908B5">
              <w:t xml:space="preserve">of </w:t>
            </w:r>
            <w:r w:rsidR="0080729C">
              <w:t>Race</w:t>
            </w:r>
            <w:r>
              <w:t xml:space="preserve"> </w:t>
            </w:r>
            <w:r w:rsidR="008908B5">
              <w:t>Codes Stored</w:t>
            </w:r>
          </w:p>
        </w:tc>
        <w:tc>
          <w:tcPr>
            <w:tcW w:w="1620" w:type="dxa"/>
          </w:tcPr>
          <w:p w14:paraId="0FA07D81" w14:textId="774430D9" w:rsidR="0080729C" w:rsidRDefault="0080729C">
            <w:r>
              <w:t>String</w:t>
            </w:r>
          </w:p>
        </w:tc>
        <w:tc>
          <w:tcPr>
            <w:tcW w:w="1616" w:type="dxa"/>
          </w:tcPr>
          <w:p w14:paraId="1AFB87F8" w14:textId="501401B1" w:rsidR="0080729C" w:rsidRDefault="0080729C">
            <w:r>
              <w:t>PID-10</w:t>
            </w:r>
          </w:p>
        </w:tc>
      </w:tr>
      <w:tr w:rsidR="00A84FC6" w14:paraId="77E81728" w14:textId="77777777" w:rsidTr="00705C7E">
        <w:trPr>
          <w:trHeight w:val="883"/>
        </w:trPr>
        <w:tc>
          <w:tcPr>
            <w:tcW w:w="5590" w:type="dxa"/>
            <w:gridSpan w:val="2"/>
          </w:tcPr>
          <w:p w14:paraId="0DF94DC2" w14:textId="17C228AB" w:rsidR="0080729C" w:rsidRDefault="008908B5" w:rsidP="008908B5">
            <w:r>
              <w:t xml:space="preserve">Number of </w:t>
            </w:r>
            <w:r w:rsidR="0080729C">
              <w:t>Ethnicity</w:t>
            </w:r>
            <w:r>
              <w:t xml:space="preserve"> Codes Stored</w:t>
            </w:r>
          </w:p>
        </w:tc>
        <w:tc>
          <w:tcPr>
            <w:tcW w:w="1620" w:type="dxa"/>
          </w:tcPr>
          <w:p w14:paraId="3028B955" w14:textId="0E12FF74" w:rsidR="0080729C" w:rsidRDefault="0080729C">
            <w:r>
              <w:t>String</w:t>
            </w:r>
          </w:p>
        </w:tc>
        <w:tc>
          <w:tcPr>
            <w:tcW w:w="1616" w:type="dxa"/>
          </w:tcPr>
          <w:p w14:paraId="255AD204" w14:textId="2A91B9D8" w:rsidR="0080729C" w:rsidRDefault="0080729C">
            <w:r>
              <w:t>PID-22</w:t>
            </w:r>
          </w:p>
        </w:tc>
      </w:tr>
      <w:tr w:rsidR="00A84FC6" w14:paraId="64A11B98" w14:textId="77777777" w:rsidTr="00705C7E">
        <w:trPr>
          <w:trHeight w:val="883"/>
        </w:trPr>
        <w:tc>
          <w:tcPr>
            <w:tcW w:w="5590" w:type="dxa"/>
            <w:gridSpan w:val="2"/>
          </w:tcPr>
          <w:p w14:paraId="6465690A" w14:textId="35099CB7" w:rsidR="0080729C" w:rsidRDefault="0080729C" w:rsidP="00207959">
            <w:r>
              <w:t>Phone</w:t>
            </w:r>
          </w:p>
        </w:tc>
        <w:tc>
          <w:tcPr>
            <w:tcW w:w="1620" w:type="dxa"/>
          </w:tcPr>
          <w:p w14:paraId="217B8A2A" w14:textId="57AC025E" w:rsidR="0080729C" w:rsidRDefault="0080729C">
            <w:r>
              <w:t>String</w:t>
            </w:r>
          </w:p>
        </w:tc>
        <w:tc>
          <w:tcPr>
            <w:tcW w:w="1616" w:type="dxa"/>
          </w:tcPr>
          <w:p w14:paraId="564047AC" w14:textId="77777777" w:rsidR="0080729C" w:rsidRDefault="0080729C">
            <w:r>
              <w:t>PID-13.6</w:t>
            </w:r>
          </w:p>
          <w:p w14:paraId="1B702575" w14:textId="5C7BC187" w:rsidR="0080729C" w:rsidRDefault="0080729C">
            <w:r>
              <w:t xml:space="preserve">PID-13.7 </w:t>
            </w:r>
          </w:p>
        </w:tc>
      </w:tr>
      <w:tr w:rsidR="00A84FC6" w14:paraId="1D7761F9" w14:textId="77777777" w:rsidTr="00705C7E">
        <w:trPr>
          <w:trHeight w:val="883"/>
        </w:trPr>
        <w:tc>
          <w:tcPr>
            <w:tcW w:w="5590" w:type="dxa"/>
            <w:gridSpan w:val="2"/>
          </w:tcPr>
          <w:p w14:paraId="2FE366C6" w14:textId="1512373D" w:rsidR="0080729C" w:rsidRDefault="0080729C" w:rsidP="00207959">
            <w:r>
              <w:t>Email address</w:t>
            </w:r>
          </w:p>
        </w:tc>
        <w:tc>
          <w:tcPr>
            <w:tcW w:w="1620" w:type="dxa"/>
          </w:tcPr>
          <w:p w14:paraId="41EA8C33" w14:textId="46F14A14" w:rsidR="0080729C" w:rsidRDefault="0080729C">
            <w:r>
              <w:t>String</w:t>
            </w:r>
          </w:p>
        </w:tc>
        <w:tc>
          <w:tcPr>
            <w:tcW w:w="1616" w:type="dxa"/>
          </w:tcPr>
          <w:p w14:paraId="5E116B4C" w14:textId="12BC3196" w:rsidR="0080729C" w:rsidRDefault="0080729C">
            <w:r>
              <w:t>PID-13.4</w:t>
            </w:r>
          </w:p>
        </w:tc>
      </w:tr>
      <w:tr w:rsidR="00A84FC6" w14:paraId="05E150F0" w14:textId="77777777" w:rsidTr="00705C7E">
        <w:trPr>
          <w:trHeight w:val="883"/>
        </w:trPr>
        <w:tc>
          <w:tcPr>
            <w:tcW w:w="5590" w:type="dxa"/>
            <w:gridSpan w:val="2"/>
          </w:tcPr>
          <w:p w14:paraId="6D1641BC" w14:textId="76DDD93A" w:rsidR="0080729C" w:rsidRDefault="0080729C" w:rsidP="00207959">
            <w:r>
              <w:t>Primary Language</w:t>
            </w:r>
          </w:p>
        </w:tc>
        <w:tc>
          <w:tcPr>
            <w:tcW w:w="1620" w:type="dxa"/>
          </w:tcPr>
          <w:p w14:paraId="09E4C801" w14:textId="31B3C67F" w:rsidR="0080729C" w:rsidRDefault="0080729C">
            <w:r>
              <w:t>String</w:t>
            </w:r>
          </w:p>
        </w:tc>
        <w:tc>
          <w:tcPr>
            <w:tcW w:w="1616" w:type="dxa"/>
          </w:tcPr>
          <w:p w14:paraId="28D987D6" w14:textId="5AA449AC" w:rsidR="0080729C" w:rsidRDefault="00396A9D">
            <w:r>
              <w:t>PID-15</w:t>
            </w:r>
          </w:p>
        </w:tc>
      </w:tr>
      <w:tr w:rsidR="00A84FC6" w14:paraId="47202C82" w14:textId="77777777" w:rsidTr="00705C7E">
        <w:trPr>
          <w:trHeight w:val="883"/>
        </w:trPr>
        <w:tc>
          <w:tcPr>
            <w:tcW w:w="5590" w:type="dxa"/>
            <w:gridSpan w:val="2"/>
          </w:tcPr>
          <w:p w14:paraId="69C4FF80" w14:textId="39831D1E" w:rsidR="005D7A76" w:rsidRPr="00A43F57" w:rsidRDefault="005D7A76" w:rsidP="005D7A76">
            <w:r w:rsidRPr="00A43F57">
              <w:t>Patient Alias Name: First</w:t>
            </w:r>
          </w:p>
          <w:p w14:paraId="5C728EC3" w14:textId="77777777" w:rsidR="005D7A76" w:rsidRPr="00A43F57" w:rsidRDefault="005D7A76" w:rsidP="00207959"/>
        </w:tc>
        <w:tc>
          <w:tcPr>
            <w:tcW w:w="1620" w:type="dxa"/>
          </w:tcPr>
          <w:p w14:paraId="31DBA95B" w14:textId="1693F4D7" w:rsidR="005D7A76" w:rsidRDefault="00274294">
            <w:r>
              <w:t>String</w:t>
            </w:r>
          </w:p>
        </w:tc>
        <w:tc>
          <w:tcPr>
            <w:tcW w:w="1616" w:type="dxa"/>
          </w:tcPr>
          <w:p w14:paraId="52FCCBB8" w14:textId="0FBF04AA" w:rsidR="005D7A76" w:rsidRDefault="00B76F31">
            <w:r>
              <w:t>PID-9</w:t>
            </w:r>
            <w:r w:rsidR="00274294">
              <w:t>.</w:t>
            </w:r>
            <w:r>
              <w:t>2</w:t>
            </w:r>
          </w:p>
        </w:tc>
      </w:tr>
      <w:tr w:rsidR="00A84FC6" w14:paraId="353B31EB" w14:textId="77777777" w:rsidTr="00B76F31">
        <w:trPr>
          <w:trHeight w:val="926"/>
        </w:trPr>
        <w:tc>
          <w:tcPr>
            <w:tcW w:w="5590" w:type="dxa"/>
            <w:gridSpan w:val="2"/>
          </w:tcPr>
          <w:p w14:paraId="5171A4BA" w14:textId="26489CFA" w:rsidR="00D24243" w:rsidRPr="00A43F57" w:rsidRDefault="00D24243" w:rsidP="00D24243">
            <w:r w:rsidRPr="00A43F57">
              <w:t>Patient Alias Name: Middle</w:t>
            </w:r>
          </w:p>
          <w:p w14:paraId="2174A2A1" w14:textId="77777777" w:rsidR="005D7A76" w:rsidRPr="00A43F57" w:rsidRDefault="005D7A76" w:rsidP="00207959"/>
        </w:tc>
        <w:tc>
          <w:tcPr>
            <w:tcW w:w="1620" w:type="dxa"/>
          </w:tcPr>
          <w:p w14:paraId="128FC9FE" w14:textId="6E2E2425" w:rsidR="005D7A76" w:rsidRDefault="00B76F31">
            <w:r>
              <w:t>String</w:t>
            </w:r>
          </w:p>
        </w:tc>
        <w:tc>
          <w:tcPr>
            <w:tcW w:w="1616" w:type="dxa"/>
          </w:tcPr>
          <w:p w14:paraId="3144BE09" w14:textId="5FD3A9B7" w:rsidR="005D7A76" w:rsidRDefault="00B76F31">
            <w:r>
              <w:t>PID-9.3</w:t>
            </w:r>
          </w:p>
        </w:tc>
      </w:tr>
      <w:tr w:rsidR="00A84FC6" w14:paraId="628AA815" w14:textId="77777777" w:rsidTr="00B76F31">
        <w:trPr>
          <w:trHeight w:val="908"/>
        </w:trPr>
        <w:tc>
          <w:tcPr>
            <w:tcW w:w="5590" w:type="dxa"/>
            <w:gridSpan w:val="2"/>
          </w:tcPr>
          <w:p w14:paraId="0FC95308" w14:textId="766DA381" w:rsidR="00D24243" w:rsidRPr="00A43F57" w:rsidRDefault="00D24243" w:rsidP="00D24243">
            <w:r w:rsidRPr="00A43F57">
              <w:t>Patient Alias Name: Last</w:t>
            </w:r>
          </w:p>
          <w:p w14:paraId="3ED76F22" w14:textId="77777777" w:rsidR="005D7A76" w:rsidRPr="00A43F57" w:rsidRDefault="005D7A76" w:rsidP="00207959"/>
        </w:tc>
        <w:tc>
          <w:tcPr>
            <w:tcW w:w="1620" w:type="dxa"/>
          </w:tcPr>
          <w:p w14:paraId="69CF4CE8" w14:textId="7B2D80FF" w:rsidR="005D7A76" w:rsidRDefault="00B76F31">
            <w:r>
              <w:t>String</w:t>
            </w:r>
          </w:p>
        </w:tc>
        <w:tc>
          <w:tcPr>
            <w:tcW w:w="1616" w:type="dxa"/>
          </w:tcPr>
          <w:p w14:paraId="50C64D27" w14:textId="034AF88E" w:rsidR="005D7A76" w:rsidRDefault="00B76F31">
            <w:r>
              <w:t>PID-9.1</w:t>
            </w:r>
          </w:p>
        </w:tc>
      </w:tr>
      <w:tr w:rsidR="00A84FC6" w14:paraId="2AF70941" w14:textId="77777777" w:rsidTr="00705C7E">
        <w:trPr>
          <w:trHeight w:val="883"/>
        </w:trPr>
        <w:tc>
          <w:tcPr>
            <w:tcW w:w="5590" w:type="dxa"/>
            <w:gridSpan w:val="2"/>
          </w:tcPr>
          <w:p w14:paraId="6B253E13" w14:textId="414BBB22" w:rsidR="00A84FC6" w:rsidRPr="00B91047" w:rsidRDefault="00A84FC6" w:rsidP="00A84FC6">
            <w:pPr>
              <w:rPr>
                <w:highlight w:val="yellow"/>
              </w:rPr>
            </w:pPr>
            <w:r w:rsidRPr="00B91047">
              <w:rPr>
                <w:highlight w:val="yellow"/>
              </w:rPr>
              <w:t>Responsible Person Name: First</w:t>
            </w:r>
          </w:p>
          <w:p w14:paraId="6D1CA9AE" w14:textId="77777777" w:rsidR="005D7A76" w:rsidRPr="00B91047" w:rsidRDefault="005D7A76" w:rsidP="00207959">
            <w:pPr>
              <w:rPr>
                <w:highlight w:val="yellow"/>
              </w:rPr>
            </w:pPr>
          </w:p>
        </w:tc>
        <w:tc>
          <w:tcPr>
            <w:tcW w:w="1620" w:type="dxa"/>
          </w:tcPr>
          <w:p w14:paraId="7FA66048" w14:textId="04518CCE" w:rsidR="005D7A76" w:rsidRDefault="00B76F31">
            <w:r>
              <w:t>String</w:t>
            </w:r>
          </w:p>
        </w:tc>
        <w:tc>
          <w:tcPr>
            <w:tcW w:w="1616" w:type="dxa"/>
          </w:tcPr>
          <w:p w14:paraId="2CC8B5E6" w14:textId="1BBABA97" w:rsidR="005D7A76" w:rsidRDefault="00B76F31">
            <w:r>
              <w:t>NK1-2.2</w:t>
            </w:r>
          </w:p>
        </w:tc>
      </w:tr>
      <w:tr w:rsidR="00A84FC6" w14:paraId="38E97213" w14:textId="77777777" w:rsidTr="00705C7E">
        <w:trPr>
          <w:trHeight w:val="883"/>
        </w:trPr>
        <w:tc>
          <w:tcPr>
            <w:tcW w:w="5590" w:type="dxa"/>
            <w:gridSpan w:val="2"/>
          </w:tcPr>
          <w:p w14:paraId="0ECB5631" w14:textId="6D6D107C" w:rsidR="00A84FC6" w:rsidRPr="00B91047" w:rsidRDefault="00A84FC6" w:rsidP="00A84FC6">
            <w:pPr>
              <w:rPr>
                <w:highlight w:val="yellow"/>
              </w:rPr>
            </w:pPr>
            <w:r w:rsidRPr="00B91047">
              <w:rPr>
                <w:highlight w:val="yellow"/>
              </w:rPr>
              <w:t>Responsible Person Name: Middle,</w:t>
            </w:r>
          </w:p>
          <w:p w14:paraId="6AEA5323" w14:textId="77777777" w:rsidR="005D7A76" w:rsidRPr="00B91047" w:rsidRDefault="005D7A76" w:rsidP="00207959">
            <w:pPr>
              <w:rPr>
                <w:highlight w:val="yellow"/>
              </w:rPr>
            </w:pPr>
          </w:p>
        </w:tc>
        <w:tc>
          <w:tcPr>
            <w:tcW w:w="1620" w:type="dxa"/>
          </w:tcPr>
          <w:p w14:paraId="3A8445EC" w14:textId="4793804B" w:rsidR="005D7A76" w:rsidRDefault="00B76F31">
            <w:r>
              <w:t>String</w:t>
            </w:r>
          </w:p>
        </w:tc>
        <w:tc>
          <w:tcPr>
            <w:tcW w:w="1616" w:type="dxa"/>
          </w:tcPr>
          <w:p w14:paraId="7F7B5143" w14:textId="39C45DDF" w:rsidR="005D7A76" w:rsidRDefault="00B76F31">
            <w:r>
              <w:t>NK1-2.</w:t>
            </w:r>
            <w:r>
              <w:t>3</w:t>
            </w:r>
          </w:p>
        </w:tc>
      </w:tr>
      <w:tr w:rsidR="00A84FC6" w14:paraId="356DC078" w14:textId="77777777" w:rsidTr="00705C7E">
        <w:trPr>
          <w:trHeight w:val="883"/>
        </w:trPr>
        <w:tc>
          <w:tcPr>
            <w:tcW w:w="5590" w:type="dxa"/>
            <w:gridSpan w:val="2"/>
          </w:tcPr>
          <w:p w14:paraId="29B64FDF" w14:textId="4E4ED38E" w:rsidR="00A84FC6" w:rsidRPr="00B91047" w:rsidRDefault="00A84FC6" w:rsidP="00A84FC6">
            <w:pPr>
              <w:rPr>
                <w:highlight w:val="yellow"/>
              </w:rPr>
            </w:pPr>
            <w:r w:rsidRPr="00B91047">
              <w:rPr>
                <w:highlight w:val="yellow"/>
              </w:rPr>
              <w:t>Responsible Person Name: Last</w:t>
            </w:r>
          </w:p>
          <w:p w14:paraId="67A8CA63" w14:textId="77777777" w:rsidR="005D7A76" w:rsidRPr="00B91047" w:rsidRDefault="005D7A76" w:rsidP="00207959">
            <w:pPr>
              <w:rPr>
                <w:highlight w:val="yellow"/>
              </w:rPr>
            </w:pPr>
          </w:p>
        </w:tc>
        <w:tc>
          <w:tcPr>
            <w:tcW w:w="1620" w:type="dxa"/>
          </w:tcPr>
          <w:p w14:paraId="51692309" w14:textId="00ADA5B3" w:rsidR="005D7A76" w:rsidRDefault="00B76F31">
            <w:r>
              <w:t>String</w:t>
            </w:r>
          </w:p>
        </w:tc>
        <w:tc>
          <w:tcPr>
            <w:tcW w:w="1616" w:type="dxa"/>
          </w:tcPr>
          <w:p w14:paraId="4971FFC3" w14:textId="09A1193A" w:rsidR="005D7A76" w:rsidRDefault="00B76F31">
            <w:r>
              <w:t>NK1-2.</w:t>
            </w:r>
            <w:r>
              <w:t>1</w:t>
            </w:r>
          </w:p>
        </w:tc>
      </w:tr>
      <w:tr w:rsidR="00A84FC6" w14:paraId="04D7CB5A" w14:textId="77777777" w:rsidTr="00705C7E">
        <w:trPr>
          <w:trHeight w:val="883"/>
        </w:trPr>
        <w:tc>
          <w:tcPr>
            <w:tcW w:w="5590" w:type="dxa"/>
            <w:gridSpan w:val="2"/>
          </w:tcPr>
          <w:p w14:paraId="5222EF15" w14:textId="2DB813D4" w:rsidR="00A84FC6" w:rsidRPr="00B91047" w:rsidRDefault="00B76F31" w:rsidP="00A84FC6">
            <w:pPr>
              <w:rPr>
                <w:highlight w:val="yellow"/>
              </w:rPr>
            </w:pPr>
            <w:r>
              <w:rPr>
                <w:highlight w:val="yellow"/>
              </w:rPr>
              <w:t xml:space="preserve">Responsible </w:t>
            </w:r>
            <w:proofErr w:type="gramStart"/>
            <w:r>
              <w:rPr>
                <w:highlight w:val="yellow"/>
              </w:rPr>
              <w:t xml:space="preserve">Person </w:t>
            </w:r>
            <w:r w:rsidR="00A84FC6" w:rsidRPr="00B91047">
              <w:rPr>
                <w:highlight w:val="yellow"/>
              </w:rPr>
              <w:t>:</w:t>
            </w:r>
            <w:proofErr w:type="gramEnd"/>
            <w:r w:rsidR="00A84FC6" w:rsidRPr="00B91047">
              <w:rPr>
                <w:highlight w:val="yellow"/>
              </w:rPr>
              <w:t xml:space="preserve"> Relationship to Patient</w:t>
            </w:r>
          </w:p>
          <w:p w14:paraId="7A37C8E2" w14:textId="77777777" w:rsidR="005D7A76" w:rsidRPr="00B91047" w:rsidRDefault="005D7A76" w:rsidP="00207959">
            <w:pPr>
              <w:rPr>
                <w:highlight w:val="yellow"/>
              </w:rPr>
            </w:pPr>
          </w:p>
        </w:tc>
        <w:tc>
          <w:tcPr>
            <w:tcW w:w="1620" w:type="dxa"/>
          </w:tcPr>
          <w:p w14:paraId="4922919E" w14:textId="09DD8213" w:rsidR="005D7A76" w:rsidRDefault="00B76F31">
            <w:r>
              <w:t>String (code)</w:t>
            </w:r>
          </w:p>
        </w:tc>
        <w:tc>
          <w:tcPr>
            <w:tcW w:w="1616" w:type="dxa"/>
          </w:tcPr>
          <w:p w14:paraId="4E393CA1" w14:textId="11D3CAC4" w:rsidR="005D7A76" w:rsidRDefault="00B76F31">
            <w:r>
              <w:t>NK1-3.1</w:t>
            </w:r>
          </w:p>
        </w:tc>
      </w:tr>
      <w:tr w:rsidR="00947965" w14:paraId="76596A0F" w14:textId="77777777" w:rsidTr="00705C7E">
        <w:trPr>
          <w:trHeight w:val="883"/>
        </w:trPr>
        <w:tc>
          <w:tcPr>
            <w:tcW w:w="5590" w:type="dxa"/>
            <w:gridSpan w:val="2"/>
          </w:tcPr>
          <w:p w14:paraId="09F90C72" w14:textId="77777777" w:rsidR="00947965" w:rsidRPr="00A43F57" w:rsidRDefault="00947965" w:rsidP="00947965">
            <w:r w:rsidRPr="00B91047">
              <w:rPr>
                <w:highlight w:val="yellow"/>
              </w:rPr>
              <w:lastRenderedPageBreak/>
              <w:t>Birthing Facility Name</w:t>
            </w:r>
          </w:p>
          <w:p w14:paraId="6E518507" w14:textId="77777777" w:rsidR="00947965" w:rsidRPr="00A43F57" w:rsidRDefault="00947965" w:rsidP="00A84FC6"/>
        </w:tc>
        <w:tc>
          <w:tcPr>
            <w:tcW w:w="1620" w:type="dxa"/>
          </w:tcPr>
          <w:p w14:paraId="48694851" w14:textId="13613E01" w:rsidR="00947965" w:rsidRDefault="00092074">
            <w:r>
              <w:t>String</w:t>
            </w:r>
          </w:p>
        </w:tc>
        <w:tc>
          <w:tcPr>
            <w:tcW w:w="1616" w:type="dxa"/>
          </w:tcPr>
          <w:p w14:paraId="0A082AAA" w14:textId="14946383" w:rsidR="00947965" w:rsidRDefault="00092074">
            <w:r>
              <w:t>PID-23</w:t>
            </w:r>
          </w:p>
        </w:tc>
      </w:tr>
      <w:tr w:rsidR="00947965" w14:paraId="6FC6789D" w14:textId="77777777" w:rsidTr="00705C7E">
        <w:trPr>
          <w:trHeight w:val="883"/>
        </w:trPr>
        <w:tc>
          <w:tcPr>
            <w:tcW w:w="5590" w:type="dxa"/>
            <w:gridSpan w:val="2"/>
          </w:tcPr>
          <w:p w14:paraId="0585A01E" w14:textId="095E9640" w:rsidR="00947965" w:rsidRPr="00A43F57" w:rsidRDefault="00947965" w:rsidP="00A84FC6">
            <w:r w:rsidRPr="00A43F57">
              <w:t>Patient Multiple Birth Indicator</w:t>
            </w:r>
          </w:p>
        </w:tc>
        <w:tc>
          <w:tcPr>
            <w:tcW w:w="1620" w:type="dxa"/>
          </w:tcPr>
          <w:p w14:paraId="725C4735" w14:textId="49618E42" w:rsidR="00092074" w:rsidRDefault="00092074"/>
          <w:p w14:paraId="3E9B51DE" w14:textId="67A08DF5" w:rsidR="00947965" w:rsidRPr="00092074" w:rsidRDefault="00092074" w:rsidP="00092074">
            <w:pPr>
              <w:jc w:val="center"/>
            </w:pPr>
            <w:r>
              <w:t xml:space="preserve">String </w:t>
            </w:r>
          </w:p>
        </w:tc>
        <w:tc>
          <w:tcPr>
            <w:tcW w:w="1616" w:type="dxa"/>
          </w:tcPr>
          <w:p w14:paraId="5924B1D1" w14:textId="1572E7D1" w:rsidR="00947965" w:rsidRDefault="00092074">
            <w:r>
              <w:t>PID-24</w:t>
            </w:r>
          </w:p>
        </w:tc>
      </w:tr>
      <w:tr w:rsidR="00947965" w14:paraId="745D37A3" w14:textId="77777777" w:rsidTr="00705C7E">
        <w:trPr>
          <w:trHeight w:val="883"/>
        </w:trPr>
        <w:tc>
          <w:tcPr>
            <w:tcW w:w="5590" w:type="dxa"/>
            <w:gridSpan w:val="2"/>
          </w:tcPr>
          <w:p w14:paraId="37E3F0BF" w14:textId="77777777" w:rsidR="00947965" w:rsidRPr="00A43F57" w:rsidRDefault="00947965" w:rsidP="00947965">
            <w:r w:rsidRPr="00A43F57">
              <w:t>Patient Birth Order</w:t>
            </w:r>
          </w:p>
          <w:p w14:paraId="093213FB" w14:textId="77777777" w:rsidR="00947965" w:rsidRPr="00A43F57" w:rsidRDefault="00947965" w:rsidP="00A84FC6"/>
        </w:tc>
        <w:tc>
          <w:tcPr>
            <w:tcW w:w="1620" w:type="dxa"/>
          </w:tcPr>
          <w:p w14:paraId="61352CA5" w14:textId="74340168" w:rsidR="00947965" w:rsidRDefault="00092074">
            <w:r>
              <w:t>String</w:t>
            </w:r>
          </w:p>
        </w:tc>
        <w:tc>
          <w:tcPr>
            <w:tcW w:w="1616" w:type="dxa"/>
          </w:tcPr>
          <w:p w14:paraId="4FFE9314" w14:textId="0A26F3BD" w:rsidR="00947965" w:rsidRDefault="00092074">
            <w:r>
              <w:t>PID-25</w:t>
            </w:r>
          </w:p>
        </w:tc>
      </w:tr>
      <w:tr w:rsidR="00947965" w14:paraId="3359B338" w14:textId="77777777" w:rsidTr="00705C7E">
        <w:trPr>
          <w:trHeight w:val="883"/>
        </w:trPr>
        <w:tc>
          <w:tcPr>
            <w:tcW w:w="5590" w:type="dxa"/>
            <w:gridSpan w:val="2"/>
          </w:tcPr>
          <w:p w14:paraId="58FF41DD" w14:textId="77777777" w:rsidR="00947965" w:rsidRPr="00716F6C" w:rsidRDefault="00947965" w:rsidP="00947965">
            <w:pPr>
              <w:rPr>
                <w:highlight w:val="yellow"/>
              </w:rPr>
            </w:pPr>
            <w:r w:rsidRPr="00716F6C">
              <w:rPr>
                <w:highlight w:val="yellow"/>
              </w:rPr>
              <w:t>Patient status indicator—Provider facility level</w:t>
            </w:r>
          </w:p>
          <w:p w14:paraId="3F67DAEF" w14:textId="77777777" w:rsidR="00947965" w:rsidRPr="00716F6C" w:rsidRDefault="00947965" w:rsidP="00A84FC6">
            <w:pPr>
              <w:rPr>
                <w:highlight w:val="yellow"/>
              </w:rPr>
            </w:pPr>
          </w:p>
        </w:tc>
        <w:tc>
          <w:tcPr>
            <w:tcW w:w="1620" w:type="dxa"/>
          </w:tcPr>
          <w:p w14:paraId="0E46E9C7" w14:textId="77777777" w:rsidR="00947965" w:rsidRDefault="00947965"/>
        </w:tc>
        <w:tc>
          <w:tcPr>
            <w:tcW w:w="1616" w:type="dxa"/>
          </w:tcPr>
          <w:p w14:paraId="518340CC" w14:textId="77777777" w:rsidR="00947965" w:rsidRDefault="00947965"/>
        </w:tc>
      </w:tr>
      <w:tr w:rsidR="00947965" w14:paraId="11CBCAE2" w14:textId="77777777" w:rsidTr="00705C7E">
        <w:trPr>
          <w:trHeight w:val="883"/>
        </w:trPr>
        <w:tc>
          <w:tcPr>
            <w:tcW w:w="5590" w:type="dxa"/>
            <w:gridSpan w:val="2"/>
          </w:tcPr>
          <w:p w14:paraId="638A0FE0" w14:textId="23EF90C7" w:rsidR="00947965" w:rsidRPr="00716F6C" w:rsidRDefault="00947965" w:rsidP="00A84FC6">
            <w:pPr>
              <w:rPr>
                <w:highlight w:val="yellow"/>
              </w:rPr>
            </w:pPr>
            <w:r w:rsidRPr="00716F6C">
              <w:rPr>
                <w:highlight w:val="yellow"/>
              </w:rPr>
              <w:t>Patient status indicator—IIS level</w:t>
            </w:r>
          </w:p>
        </w:tc>
        <w:tc>
          <w:tcPr>
            <w:tcW w:w="1620" w:type="dxa"/>
          </w:tcPr>
          <w:p w14:paraId="428FF2E5" w14:textId="77777777" w:rsidR="00947965" w:rsidRDefault="00947965"/>
        </w:tc>
        <w:tc>
          <w:tcPr>
            <w:tcW w:w="1616" w:type="dxa"/>
          </w:tcPr>
          <w:p w14:paraId="276611F6" w14:textId="77777777" w:rsidR="00947965" w:rsidRDefault="00947965"/>
        </w:tc>
      </w:tr>
    </w:tbl>
    <w:p w14:paraId="64CF07B6" w14:textId="0044EFA5" w:rsidR="00F51006" w:rsidRDefault="00F51006"/>
    <w:p w14:paraId="7FD290F7" w14:textId="26BFC5F3" w:rsidR="00D56B28" w:rsidRDefault="00D56B28">
      <w:r>
        <w:br w:type="page"/>
      </w:r>
    </w:p>
    <w:p w14:paraId="2619B74C" w14:textId="1A7EA6A0" w:rsidR="00F350C6" w:rsidRDefault="00C32028">
      <w:pPr>
        <w:rPr>
          <w:b/>
          <w:sz w:val="28"/>
          <w:szCs w:val="28"/>
          <w:u w:val="single"/>
        </w:rPr>
      </w:pPr>
      <w:r>
        <w:rPr>
          <w:b/>
          <w:sz w:val="28"/>
          <w:szCs w:val="28"/>
          <w:u w:val="single"/>
        </w:rPr>
        <w:lastRenderedPageBreak/>
        <w:t>Vaccine Data Elements</w:t>
      </w:r>
    </w:p>
    <w:p w14:paraId="07CB0F9C" w14:textId="77777777" w:rsidR="00C32028" w:rsidRDefault="00C32028"/>
    <w:p w14:paraId="1CE64D7A" w14:textId="77777777" w:rsidR="0072774F" w:rsidRDefault="00F63119" w:rsidP="00F63119">
      <w:pPr>
        <w:rPr>
          <w:sz w:val="28"/>
          <w:szCs w:val="28"/>
        </w:rPr>
      </w:pPr>
      <w:r>
        <w:rPr>
          <w:sz w:val="28"/>
          <w:szCs w:val="28"/>
        </w:rPr>
        <w:t xml:space="preserve">The </w:t>
      </w:r>
      <w:r w:rsidR="002E13F5">
        <w:rPr>
          <w:sz w:val="28"/>
          <w:szCs w:val="28"/>
        </w:rPr>
        <w:t>v</w:t>
      </w:r>
      <w:r>
        <w:rPr>
          <w:sz w:val="28"/>
          <w:szCs w:val="28"/>
        </w:rPr>
        <w:t xml:space="preserve">accine-related data elements </w:t>
      </w:r>
      <w:r w:rsidR="0012034E">
        <w:rPr>
          <w:sz w:val="28"/>
          <w:szCs w:val="28"/>
        </w:rPr>
        <w:t>to extract</w:t>
      </w:r>
      <w:r w:rsidR="00685F12">
        <w:rPr>
          <w:sz w:val="28"/>
          <w:szCs w:val="28"/>
        </w:rPr>
        <w:t xml:space="preserve"> to the Vaccine Extract File</w:t>
      </w:r>
      <w:r w:rsidR="0012034E">
        <w:rPr>
          <w:sz w:val="28"/>
          <w:szCs w:val="28"/>
        </w:rPr>
        <w:t xml:space="preserve"> </w:t>
      </w:r>
      <w:r>
        <w:rPr>
          <w:sz w:val="28"/>
          <w:szCs w:val="28"/>
        </w:rPr>
        <w:t xml:space="preserve">are listed in the table below. </w:t>
      </w:r>
    </w:p>
    <w:p w14:paraId="3B0C1441" w14:textId="77777777" w:rsidR="0072774F" w:rsidRDefault="0072774F" w:rsidP="00F63119">
      <w:pPr>
        <w:rPr>
          <w:sz w:val="28"/>
          <w:szCs w:val="28"/>
        </w:rPr>
      </w:pPr>
    </w:p>
    <w:p w14:paraId="24C04694" w14:textId="485FAA3A" w:rsidR="0041648E" w:rsidRPr="00AD4B0B" w:rsidRDefault="00092DAB" w:rsidP="00F63119">
      <w:pPr>
        <w:rPr>
          <w:sz w:val="28"/>
          <w:szCs w:val="28"/>
        </w:rPr>
      </w:pPr>
      <w:r>
        <w:rPr>
          <w:sz w:val="28"/>
          <w:szCs w:val="28"/>
        </w:rPr>
        <w:t>Note that a</w:t>
      </w:r>
      <w:r w:rsidR="007B5CD0" w:rsidRPr="00AD4B0B">
        <w:rPr>
          <w:sz w:val="28"/>
          <w:szCs w:val="28"/>
        </w:rPr>
        <w:t xml:space="preserve">ll immunization records in the </w:t>
      </w:r>
      <w:r w:rsidR="008B56AE">
        <w:rPr>
          <w:sz w:val="28"/>
          <w:szCs w:val="28"/>
        </w:rPr>
        <w:t>Vaccine</w:t>
      </w:r>
      <w:r w:rsidR="007B5CD0" w:rsidRPr="00AD4B0B">
        <w:rPr>
          <w:sz w:val="28"/>
          <w:szCs w:val="28"/>
        </w:rPr>
        <w:t xml:space="preserve"> </w:t>
      </w:r>
      <w:r w:rsidR="00262E12">
        <w:rPr>
          <w:sz w:val="28"/>
          <w:szCs w:val="28"/>
        </w:rPr>
        <w:t>Extract F</w:t>
      </w:r>
      <w:r w:rsidR="007B5CD0" w:rsidRPr="00AD4B0B">
        <w:rPr>
          <w:sz w:val="28"/>
          <w:szCs w:val="28"/>
        </w:rPr>
        <w:t>ile shall have a corre</w:t>
      </w:r>
      <w:r w:rsidR="00651000">
        <w:rPr>
          <w:sz w:val="28"/>
          <w:szCs w:val="28"/>
        </w:rPr>
        <w:t>sponding patient record in the P</w:t>
      </w:r>
      <w:r w:rsidR="007B5CD0" w:rsidRPr="00AD4B0B">
        <w:rPr>
          <w:sz w:val="28"/>
          <w:szCs w:val="28"/>
        </w:rPr>
        <w:t xml:space="preserve">atient </w:t>
      </w:r>
      <w:r w:rsidR="008B56AE">
        <w:rPr>
          <w:sz w:val="28"/>
          <w:szCs w:val="28"/>
        </w:rPr>
        <w:t>Extract File</w:t>
      </w:r>
      <w:r w:rsidR="00F11902">
        <w:rPr>
          <w:sz w:val="28"/>
          <w:szCs w:val="28"/>
        </w:rPr>
        <w:t xml:space="preserve"> (see section above)</w:t>
      </w:r>
      <w:r w:rsidR="007B5CD0" w:rsidRPr="00AD4B0B">
        <w:rPr>
          <w:sz w:val="28"/>
          <w:szCs w:val="28"/>
        </w:rPr>
        <w:t>. If an immunization record does not have a corresponding patient record in the immunizations will be noted and discarded from analysis.</w:t>
      </w:r>
    </w:p>
    <w:p w14:paraId="75C96B2B" w14:textId="77777777" w:rsidR="007B5CD0" w:rsidRPr="00F0484E" w:rsidRDefault="007B5CD0" w:rsidP="00F63119">
      <w:pPr>
        <w:rPr>
          <w:sz w:val="40"/>
          <w:szCs w:val="40"/>
        </w:rPr>
      </w:pPr>
    </w:p>
    <w:p w14:paraId="63018911" w14:textId="1BD412CF" w:rsidR="00A90CB9" w:rsidRPr="0011140F" w:rsidRDefault="00C7161D" w:rsidP="0011140F">
      <w:pPr>
        <w:jc w:val="center"/>
        <w:rPr>
          <w:sz w:val="28"/>
          <w:szCs w:val="28"/>
          <w:u w:val="single"/>
        </w:rPr>
      </w:pPr>
      <w:r>
        <w:rPr>
          <w:sz w:val="28"/>
          <w:szCs w:val="28"/>
          <w:u w:val="single"/>
        </w:rPr>
        <w:t>Table 2</w:t>
      </w:r>
      <w:r w:rsidR="0011140F" w:rsidRPr="00844CB9">
        <w:rPr>
          <w:sz w:val="28"/>
          <w:szCs w:val="28"/>
          <w:u w:val="single"/>
        </w:rPr>
        <w:t xml:space="preserve">: </w:t>
      </w:r>
      <w:r w:rsidR="0011140F">
        <w:rPr>
          <w:sz w:val="28"/>
          <w:szCs w:val="28"/>
          <w:u w:val="single"/>
        </w:rPr>
        <w:t>Vaccine</w:t>
      </w:r>
      <w:r w:rsidR="0011140F" w:rsidRPr="00844CB9">
        <w:rPr>
          <w:sz w:val="28"/>
          <w:szCs w:val="28"/>
          <w:u w:val="single"/>
        </w:rPr>
        <w:t xml:space="preserve"> Data Elements</w:t>
      </w:r>
    </w:p>
    <w:tbl>
      <w:tblPr>
        <w:tblStyle w:val="TableGrid"/>
        <w:tblW w:w="9366" w:type="dxa"/>
        <w:tblLayout w:type="fixed"/>
        <w:tblLook w:val="04A0" w:firstRow="1" w:lastRow="0" w:firstColumn="1" w:lastColumn="0" w:noHBand="0" w:noVBand="1"/>
      </w:tblPr>
      <w:tblGrid>
        <w:gridCol w:w="21"/>
        <w:gridCol w:w="5929"/>
        <w:gridCol w:w="1800"/>
        <w:gridCol w:w="1616"/>
      </w:tblGrid>
      <w:tr w:rsidR="004D16EA" w14:paraId="0A46B659" w14:textId="77777777" w:rsidTr="00CD4438">
        <w:trPr>
          <w:gridBefore w:val="1"/>
          <w:wBefore w:w="21" w:type="dxa"/>
          <w:trHeight w:val="661"/>
        </w:trPr>
        <w:tc>
          <w:tcPr>
            <w:tcW w:w="5929" w:type="dxa"/>
          </w:tcPr>
          <w:p w14:paraId="0526C636" w14:textId="4354693C" w:rsidR="000C44A8" w:rsidRPr="00AD50F4" w:rsidRDefault="0079204E" w:rsidP="00716578">
            <w:pPr>
              <w:rPr>
                <w:sz w:val="36"/>
                <w:szCs w:val="36"/>
              </w:rPr>
            </w:pPr>
            <w:r>
              <w:rPr>
                <w:sz w:val="36"/>
                <w:szCs w:val="36"/>
              </w:rPr>
              <w:t xml:space="preserve">Data </w:t>
            </w:r>
            <w:r w:rsidR="00DC7108">
              <w:rPr>
                <w:sz w:val="36"/>
                <w:szCs w:val="36"/>
              </w:rPr>
              <w:t xml:space="preserve">Element </w:t>
            </w:r>
            <w:r w:rsidR="000C44A8">
              <w:rPr>
                <w:sz w:val="36"/>
                <w:szCs w:val="36"/>
              </w:rPr>
              <w:t>Name</w:t>
            </w:r>
          </w:p>
        </w:tc>
        <w:tc>
          <w:tcPr>
            <w:tcW w:w="1800" w:type="dxa"/>
          </w:tcPr>
          <w:p w14:paraId="3B8EC3E2" w14:textId="77777777" w:rsidR="000C44A8" w:rsidRPr="00AD50F4" w:rsidRDefault="000C44A8" w:rsidP="00716578">
            <w:pPr>
              <w:rPr>
                <w:sz w:val="36"/>
                <w:szCs w:val="36"/>
              </w:rPr>
            </w:pPr>
            <w:r>
              <w:rPr>
                <w:sz w:val="36"/>
                <w:szCs w:val="36"/>
              </w:rPr>
              <w:t>Type</w:t>
            </w:r>
          </w:p>
        </w:tc>
        <w:tc>
          <w:tcPr>
            <w:tcW w:w="1616" w:type="dxa"/>
          </w:tcPr>
          <w:p w14:paraId="6EFD8CC4" w14:textId="603623C7" w:rsidR="000C44A8" w:rsidRPr="00396DE2" w:rsidRDefault="000C44A8" w:rsidP="00716578">
            <w:pPr>
              <w:rPr>
                <w:sz w:val="36"/>
                <w:szCs w:val="36"/>
              </w:rPr>
            </w:pPr>
            <w:r>
              <w:rPr>
                <w:sz w:val="36"/>
                <w:szCs w:val="36"/>
              </w:rPr>
              <w:t>HL7</w:t>
            </w:r>
            <w:r w:rsidR="00CD4438">
              <w:rPr>
                <w:sz w:val="36"/>
                <w:szCs w:val="36"/>
              </w:rPr>
              <w:t xml:space="preserve"> Example</w:t>
            </w:r>
          </w:p>
        </w:tc>
      </w:tr>
      <w:tr w:rsidR="004D16EA" w14:paraId="5861B4B8" w14:textId="77777777" w:rsidTr="00CD4438">
        <w:trPr>
          <w:trHeight w:val="533"/>
        </w:trPr>
        <w:tc>
          <w:tcPr>
            <w:tcW w:w="5950" w:type="dxa"/>
            <w:gridSpan w:val="2"/>
          </w:tcPr>
          <w:p w14:paraId="68F42251" w14:textId="4EBA35BE" w:rsidR="000C44A8" w:rsidRDefault="000C44A8" w:rsidP="00716578">
            <w:r>
              <w:t>Patient ID</w:t>
            </w:r>
          </w:p>
        </w:tc>
        <w:tc>
          <w:tcPr>
            <w:tcW w:w="1800" w:type="dxa"/>
          </w:tcPr>
          <w:p w14:paraId="78D56AD1" w14:textId="52470F94" w:rsidR="000C44A8" w:rsidRDefault="000C44A8" w:rsidP="00716578">
            <w:r>
              <w:t>String</w:t>
            </w:r>
          </w:p>
        </w:tc>
        <w:tc>
          <w:tcPr>
            <w:tcW w:w="1616" w:type="dxa"/>
          </w:tcPr>
          <w:p w14:paraId="2E6FDB9F" w14:textId="7BA59A59" w:rsidR="000C44A8" w:rsidRDefault="000C44A8" w:rsidP="00716578">
            <w:r>
              <w:t>PID-3</w:t>
            </w:r>
          </w:p>
        </w:tc>
      </w:tr>
      <w:tr w:rsidR="004D16EA" w14:paraId="0CF8F264" w14:textId="77777777" w:rsidTr="00CD4438">
        <w:trPr>
          <w:trHeight w:val="533"/>
        </w:trPr>
        <w:tc>
          <w:tcPr>
            <w:tcW w:w="5950" w:type="dxa"/>
            <w:gridSpan w:val="2"/>
          </w:tcPr>
          <w:p w14:paraId="55CE184C" w14:textId="7C15F973" w:rsidR="000C44A8" w:rsidRDefault="00791D73" w:rsidP="00716578">
            <w:r>
              <w:t>Vaccine</w:t>
            </w:r>
            <w:r w:rsidR="000C44A8">
              <w:t xml:space="preserve"> Type</w:t>
            </w:r>
            <w:r>
              <w:t xml:space="preserve"> (CVX)</w:t>
            </w:r>
          </w:p>
        </w:tc>
        <w:tc>
          <w:tcPr>
            <w:tcW w:w="1800" w:type="dxa"/>
          </w:tcPr>
          <w:p w14:paraId="5E86FCA4" w14:textId="783A8FB5" w:rsidR="000C44A8" w:rsidRDefault="0014718F" w:rsidP="00716578">
            <w:r>
              <w:t>String</w:t>
            </w:r>
          </w:p>
        </w:tc>
        <w:tc>
          <w:tcPr>
            <w:tcW w:w="1616" w:type="dxa"/>
          </w:tcPr>
          <w:p w14:paraId="7B970208" w14:textId="71DAAD69" w:rsidR="000C44A8" w:rsidRDefault="000C44A8" w:rsidP="00716578">
            <w:r>
              <w:t>RXA-5</w:t>
            </w:r>
          </w:p>
        </w:tc>
      </w:tr>
      <w:tr w:rsidR="00791D73" w14:paraId="184B0CAF" w14:textId="77777777" w:rsidTr="00CD4438">
        <w:trPr>
          <w:trHeight w:val="533"/>
        </w:trPr>
        <w:tc>
          <w:tcPr>
            <w:tcW w:w="5950" w:type="dxa"/>
            <w:gridSpan w:val="2"/>
          </w:tcPr>
          <w:p w14:paraId="07A99DB9" w14:textId="66E1AC13" w:rsidR="00791D73" w:rsidRDefault="00791D73" w:rsidP="00716578">
            <w:r>
              <w:t>Vaccine Type (NDC)</w:t>
            </w:r>
          </w:p>
        </w:tc>
        <w:tc>
          <w:tcPr>
            <w:tcW w:w="1800" w:type="dxa"/>
          </w:tcPr>
          <w:p w14:paraId="1114740A" w14:textId="3F98B694" w:rsidR="00791D73" w:rsidRDefault="0014718F" w:rsidP="00716578">
            <w:r>
              <w:t>String</w:t>
            </w:r>
          </w:p>
        </w:tc>
        <w:tc>
          <w:tcPr>
            <w:tcW w:w="1616" w:type="dxa"/>
          </w:tcPr>
          <w:p w14:paraId="58B44F17" w14:textId="754981C8" w:rsidR="00791D73" w:rsidRDefault="00791D73" w:rsidP="00716578">
            <w:r>
              <w:t>RXA-5</w:t>
            </w:r>
          </w:p>
        </w:tc>
      </w:tr>
      <w:tr w:rsidR="004D16EA" w14:paraId="73DC709D" w14:textId="77777777" w:rsidTr="00CD4438">
        <w:trPr>
          <w:trHeight w:val="533"/>
        </w:trPr>
        <w:tc>
          <w:tcPr>
            <w:tcW w:w="5950" w:type="dxa"/>
            <w:gridSpan w:val="2"/>
          </w:tcPr>
          <w:p w14:paraId="457799F4" w14:textId="1EE0AB7B" w:rsidR="000C44A8" w:rsidRDefault="000C44A8" w:rsidP="00716578">
            <w:r>
              <w:t>Administration Date</w:t>
            </w:r>
          </w:p>
        </w:tc>
        <w:tc>
          <w:tcPr>
            <w:tcW w:w="1800" w:type="dxa"/>
          </w:tcPr>
          <w:p w14:paraId="185A0540" w14:textId="6A2CB136" w:rsidR="000C44A8" w:rsidRDefault="000C44A8" w:rsidP="005116D6">
            <w:proofErr w:type="spellStart"/>
            <w:r w:rsidRPr="00B50273">
              <w:t>yyyy</w:t>
            </w:r>
            <w:proofErr w:type="spellEnd"/>
            <w:r w:rsidRPr="00B50273">
              <w:t>-MM-</w:t>
            </w:r>
            <w:proofErr w:type="spellStart"/>
            <w:r w:rsidRPr="00B50273">
              <w:t>dd</w:t>
            </w:r>
            <w:proofErr w:type="spellEnd"/>
          </w:p>
        </w:tc>
        <w:tc>
          <w:tcPr>
            <w:tcW w:w="1616" w:type="dxa"/>
          </w:tcPr>
          <w:p w14:paraId="50883966" w14:textId="1039DE33" w:rsidR="000C44A8" w:rsidRDefault="000C44A8" w:rsidP="00716578">
            <w:r>
              <w:t>RXA-3</w:t>
            </w:r>
          </w:p>
        </w:tc>
      </w:tr>
      <w:tr w:rsidR="004D16EA" w14:paraId="272EC141" w14:textId="77777777" w:rsidTr="00CD4438">
        <w:trPr>
          <w:trHeight w:val="533"/>
        </w:trPr>
        <w:tc>
          <w:tcPr>
            <w:tcW w:w="5950" w:type="dxa"/>
            <w:gridSpan w:val="2"/>
          </w:tcPr>
          <w:p w14:paraId="6AD92687" w14:textId="41B6F8F0" w:rsidR="000C44A8" w:rsidRDefault="000C44A8" w:rsidP="00716578">
            <w:r>
              <w:t>Manufacturer</w:t>
            </w:r>
          </w:p>
        </w:tc>
        <w:tc>
          <w:tcPr>
            <w:tcW w:w="1800" w:type="dxa"/>
          </w:tcPr>
          <w:p w14:paraId="27A7EDAC" w14:textId="77777777" w:rsidR="000C44A8" w:rsidRDefault="000C44A8" w:rsidP="00716578">
            <w:r>
              <w:t>String</w:t>
            </w:r>
          </w:p>
        </w:tc>
        <w:tc>
          <w:tcPr>
            <w:tcW w:w="1616" w:type="dxa"/>
          </w:tcPr>
          <w:p w14:paraId="7055B739" w14:textId="2DE72661" w:rsidR="000C44A8" w:rsidRDefault="000C44A8" w:rsidP="00716578">
            <w:r>
              <w:t>RXA-17</w:t>
            </w:r>
          </w:p>
        </w:tc>
      </w:tr>
      <w:tr w:rsidR="004D16EA" w14:paraId="54BE9A41" w14:textId="77777777" w:rsidTr="00CD4438">
        <w:trPr>
          <w:trHeight w:val="533"/>
        </w:trPr>
        <w:tc>
          <w:tcPr>
            <w:tcW w:w="5950" w:type="dxa"/>
            <w:gridSpan w:val="2"/>
          </w:tcPr>
          <w:p w14:paraId="47B8AC49" w14:textId="37E705A3" w:rsidR="000C44A8" w:rsidRDefault="000C44A8" w:rsidP="00716578">
            <w:r>
              <w:t>Lot Number</w:t>
            </w:r>
          </w:p>
        </w:tc>
        <w:tc>
          <w:tcPr>
            <w:tcW w:w="1800" w:type="dxa"/>
          </w:tcPr>
          <w:p w14:paraId="12B645E9" w14:textId="77777777" w:rsidR="000C44A8" w:rsidRDefault="000C44A8" w:rsidP="00716578">
            <w:r>
              <w:t>String</w:t>
            </w:r>
          </w:p>
        </w:tc>
        <w:tc>
          <w:tcPr>
            <w:tcW w:w="1616" w:type="dxa"/>
          </w:tcPr>
          <w:p w14:paraId="75A4C9DE" w14:textId="048890DC" w:rsidR="000C44A8" w:rsidRDefault="000C44A8" w:rsidP="00716578">
            <w:r>
              <w:t>RXA-15</w:t>
            </w:r>
          </w:p>
        </w:tc>
      </w:tr>
      <w:tr w:rsidR="004D16EA" w14:paraId="4E3F8467" w14:textId="77777777" w:rsidTr="00CD4438">
        <w:trPr>
          <w:trHeight w:val="561"/>
        </w:trPr>
        <w:tc>
          <w:tcPr>
            <w:tcW w:w="5950" w:type="dxa"/>
            <w:gridSpan w:val="2"/>
          </w:tcPr>
          <w:p w14:paraId="63E710A7" w14:textId="5C42B39E" w:rsidR="009440D4" w:rsidRDefault="002075F3" w:rsidP="00716578">
            <w:r w:rsidRPr="00546960">
              <w:rPr>
                <w:highlight w:val="yellow"/>
              </w:rPr>
              <w:t xml:space="preserve">Vaccination </w:t>
            </w:r>
            <w:r w:rsidR="009440D4" w:rsidRPr="00546960">
              <w:rPr>
                <w:highlight w:val="yellow"/>
              </w:rPr>
              <w:t>Event Record Type (admin</w:t>
            </w:r>
            <w:r w:rsidR="001A1905">
              <w:rPr>
                <w:highlight w:val="yellow"/>
              </w:rPr>
              <w:t>istered</w:t>
            </w:r>
            <w:r w:rsidR="009440D4" w:rsidRPr="00546960">
              <w:rPr>
                <w:highlight w:val="yellow"/>
              </w:rPr>
              <w:t>/historical)</w:t>
            </w:r>
          </w:p>
          <w:p w14:paraId="6862E92E" w14:textId="77777777" w:rsidR="009440D4" w:rsidRDefault="009440D4" w:rsidP="00716578">
            <w:r>
              <w:t xml:space="preserve">AKA: </w:t>
            </w:r>
            <w:r w:rsidR="002A5DC4">
              <w:t xml:space="preserve">Vaccine </w:t>
            </w:r>
            <w:r w:rsidR="000C44A8" w:rsidRPr="003775A3">
              <w:t>Event Information Source</w:t>
            </w:r>
            <w:r>
              <w:t xml:space="preserve"> </w:t>
            </w:r>
          </w:p>
          <w:p w14:paraId="2F309777" w14:textId="33C2EA4B" w:rsidR="000C44A8" w:rsidRPr="003775A3" w:rsidRDefault="009440D4" w:rsidP="00716578">
            <w:r>
              <w:t>AKA: Administration Notes (RXA-9)</w:t>
            </w:r>
          </w:p>
        </w:tc>
        <w:tc>
          <w:tcPr>
            <w:tcW w:w="1800" w:type="dxa"/>
          </w:tcPr>
          <w:p w14:paraId="762F80A0" w14:textId="77777777" w:rsidR="000C44A8" w:rsidRPr="003775A3" w:rsidRDefault="000C44A8" w:rsidP="00716578">
            <w:r w:rsidRPr="003775A3">
              <w:t>String</w:t>
            </w:r>
          </w:p>
        </w:tc>
        <w:tc>
          <w:tcPr>
            <w:tcW w:w="1616" w:type="dxa"/>
          </w:tcPr>
          <w:p w14:paraId="17667682" w14:textId="10EDBDCE" w:rsidR="000C44A8" w:rsidRPr="003775A3" w:rsidRDefault="000C44A8" w:rsidP="00716578">
            <w:r w:rsidRPr="003775A3">
              <w:t>RXA-</w:t>
            </w:r>
            <w:r w:rsidR="00B84BBD" w:rsidRPr="003775A3">
              <w:t>9</w:t>
            </w:r>
            <w:r w:rsidR="008A72BB" w:rsidRPr="003775A3">
              <w:t>.1</w:t>
            </w:r>
          </w:p>
        </w:tc>
      </w:tr>
      <w:tr w:rsidR="004D16EA" w14:paraId="0EFB8F18" w14:textId="77777777" w:rsidTr="00CD4438">
        <w:trPr>
          <w:trHeight w:val="533"/>
        </w:trPr>
        <w:tc>
          <w:tcPr>
            <w:tcW w:w="5950" w:type="dxa"/>
            <w:gridSpan w:val="2"/>
          </w:tcPr>
          <w:p w14:paraId="75C744E6" w14:textId="6FCAABB9" w:rsidR="000C44A8" w:rsidRDefault="000C44A8" w:rsidP="00716578">
            <w:r>
              <w:t>Administering Provider</w:t>
            </w:r>
          </w:p>
        </w:tc>
        <w:tc>
          <w:tcPr>
            <w:tcW w:w="1800" w:type="dxa"/>
          </w:tcPr>
          <w:p w14:paraId="78AB1174" w14:textId="77777777" w:rsidR="000C44A8" w:rsidRDefault="000C44A8" w:rsidP="00716578">
            <w:r>
              <w:t>String</w:t>
            </w:r>
          </w:p>
        </w:tc>
        <w:tc>
          <w:tcPr>
            <w:tcW w:w="1616" w:type="dxa"/>
          </w:tcPr>
          <w:p w14:paraId="55C9908A" w14:textId="28892A85" w:rsidR="000C44A8" w:rsidRDefault="000C44A8" w:rsidP="00716578">
            <w:r>
              <w:t>RXA-10</w:t>
            </w:r>
          </w:p>
        </w:tc>
      </w:tr>
      <w:tr w:rsidR="00AD1ED1" w14:paraId="498FBA2C" w14:textId="77777777" w:rsidTr="00CD4438">
        <w:trPr>
          <w:trHeight w:val="533"/>
        </w:trPr>
        <w:tc>
          <w:tcPr>
            <w:tcW w:w="5950" w:type="dxa"/>
            <w:gridSpan w:val="2"/>
          </w:tcPr>
          <w:p w14:paraId="3DB9C326" w14:textId="0F669BA9" w:rsidR="00AD1ED1" w:rsidRDefault="00AD1ED1" w:rsidP="00716578">
            <w:r>
              <w:t>Administered at Location</w:t>
            </w:r>
          </w:p>
        </w:tc>
        <w:tc>
          <w:tcPr>
            <w:tcW w:w="1800" w:type="dxa"/>
          </w:tcPr>
          <w:p w14:paraId="1A805CA7" w14:textId="6E6E4DC7" w:rsidR="00AD1ED1" w:rsidRDefault="00AD1ED1" w:rsidP="00716578">
            <w:r>
              <w:t>String</w:t>
            </w:r>
          </w:p>
        </w:tc>
        <w:tc>
          <w:tcPr>
            <w:tcW w:w="1616" w:type="dxa"/>
          </w:tcPr>
          <w:p w14:paraId="496F2FF6" w14:textId="18AAABA7" w:rsidR="00AD1ED1" w:rsidRDefault="00AD1ED1" w:rsidP="00716578">
            <w:r>
              <w:t>RXA-11</w:t>
            </w:r>
          </w:p>
        </w:tc>
      </w:tr>
      <w:tr w:rsidR="004D16EA" w14:paraId="06C4A68D" w14:textId="77777777" w:rsidTr="00CD4438">
        <w:trPr>
          <w:trHeight w:val="533"/>
        </w:trPr>
        <w:tc>
          <w:tcPr>
            <w:tcW w:w="5950" w:type="dxa"/>
            <w:gridSpan w:val="2"/>
          </w:tcPr>
          <w:p w14:paraId="63AD3574" w14:textId="407F3C9D" w:rsidR="000C44A8" w:rsidRDefault="000C44A8" w:rsidP="00716578">
            <w:r>
              <w:t>Administration Route</w:t>
            </w:r>
          </w:p>
        </w:tc>
        <w:tc>
          <w:tcPr>
            <w:tcW w:w="1800" w:type="dxa"/>
          </w:tcPr>
          <w:p w14:paraId="06E883A7" w14:textId="77777777" w:rsidR="000C44A8" w:rsidRDefault="000C44A8" w:rsidP="00716578">
            <w:r>
              <w:t>String</w:t>
            </w:r>
          </w:p>
        </w:tc>
        <w:tc>
          <w:tcPr>
            <w:tcW w:w="1616" w:type="dxa"/>
          </w:tcPr>
          <w:p w14:paraId="210F4F59" w14:textId="329E479B" w:rsidR="000C44A8" w:rsidRDefault="000C44A8" w:rsidP="00716578">
            <w:r>
              <w:t>RXR-1</w:t>
            </w:r>
          </w:p>
        </w:tc>
      </w:tr>
      <w:tr w:rsidR="004D16EA" w14:paraId="40440A5D" w14:textId="77777777" w:rsidTr="00CD4438">
        <w:trPr>
          <w:trHeight w:val="533"/>
        </w:trPr>
        <w:tc>
          <w:tcPr>
            <w:tcW w:w="5950" w:type="dxa"/>
            <w:gridSpan w:val="2"/>
          </w:tcPr>
          <w:p w14:paraId="41363475" w14:textId="6C451AF7" w:rsidR="000C44A8" w:rsidRDefault="000C44A8" w:rsidP="00716578">
            <w:r>
              <w:t>Administration Site</w:t>
            </w:r>
          </w:p>
        </w:tc>
        <w:tc>
          <w:tcPr>
            <w:tcW w:w="1800" w:type="dxa"/>
          </w:tcPr>
          <w:p w14:paraId="5787400C" w14:textId="77777777" w:rsidR="000C44A8" w:rsidRDefault="000C44A8" w:rsidP="00716578">
            <w:r>
              <w:t>String</w:t>
            </w:r>
          </w:p>
        </w:tc>
        <w:tc>
          <w:tcPr>
            <w:tcW w:w="1616" w:type="dxa"/>
          </w:tcPr>
          <w:p w14:paraId="7AB0FA80" w14:textId="7D2DC512" w:rsidR="000C44A8" w:rsidRDefault="000C44A8" w:rsidP="00716578">
            <w:r>
              <w:t>RXR-2</w:t>
            </w:r>
          </w:p>
        </w:tc>
      </w:tr>
      <w:tr w:rsidR="004D16EA" w14:paraId="1C13D8D9" w14:textId="77777777" w:rsidTr="00CD4438">
        <w:trPr>
          <w:trHeight w:val="588"/>
        </w:trPr>
        <w:tc>
          <w:tcPr>
            <w:tcW w:w="5950" w:type="dxa"/>
            <w:gridSpan w:val="2"/>
          </w:tcPr>
          <w:p w14:paraId="0D4E597F" w14:textId="422BD007" w:rsidR="000C44A8" w:rsidRPr="00D6200E" w:rsidRDefault="000C44A8" w:rsidP="00716578">
            <w:r w:rsidRPr="00D6200E">
              <w:t>Expiration Date</w:t>
            </w:r>
          </w:p>
        </w:tc>
        <w:tc>
          <w:tcPr>
            <w:tcW w:w="1800" w:type="dxa"/>
          </w:tcPr>
          <w:p w14:paraId="11CC0A19" w14:textId="0823D027" w:rsidR="000C44A8" w:rsidRPr="00B50273" w:rsidRDefault="000C44A8" w:rsidP="00716578">
            <w:proofErr w:type="spellStart"/>
            <w:r>
              <w:t>yyyy</w:t>
            </w:r>
            <w:proofErr w:type="spellEnd"/>
            <w:r>
              <w:t>-MM-</w:t>
            </w:r>
            <w:proofErr w:type="spellStart"/>
            <w:r>
              <w:t>dd</w:t>
            </w:r>
            <w:proofErr w:type="spellEnd"/>
          </w:p>
          <w:p w14:paraId="5BAC13F5" w14:textId="77777777" w:rsidR="000C44A8" w:rsidRDefault="000C44A8" w:rsidP="00716578"/>
        </w:tc>
        <w:tc>
          <w:tcPr>
            <w:tcW w:w="1616" w:type="dxa"/>
          </w:tcPr>
          <w:p w14:paraId="738684A7" w14:textId="7E3968A3" w:rsidR="000C44A8" w:rsidRDefault="000C44A8" w:rsidP="00716578">
            <w:r>
              <w:t>RXA-16</w:t>
            </w:r>
          </w:p>
        </w:tc>
      </w:tr>
      <w:tr w:rsidR="004D16EA" w14:paraId="42D26EE2" w14:textId="77777777" w:rsidTr="00CD4438">
        <w:trPr>
          <w:trHeight w:val="588"/>
        </w:trPr>
        <w:tc>
          <w:tcPr>
            <w:tcW w:w="5950" w:type="dxa"/>
            <w:gridSpan w:val="2"/>
          </w:tcPr>
          <w:p w14:paraId="4072C55D" w14:textId="01978891" w:rsidR="000C44A8" w:rsidRPr="007D7029" w:rsidRDefault="000C44A8" w:rsidP="00716578">
            <w:r>
              <w:t>Dose Volume/Unit</w:t>
            </w:r>
          </w:p>
        </w:tc>
        <w:tc>
          <w:tcPr>
            <w:tcW w:w="1800" w:type="dxa"/>
          </w:tcPr>
          <w:p w14:paraId="0E0A5409" w14:textId="77777777" w:rsidR="000C44A8" w:rsidRPr="00093308" w:rsidRDefault="000C44A8" w:rsidP="00716578">
            <w:r>
              <w:t>String</w:t>
            </w:r>
          </w:p>
        </w:tc>
        <w:tc>
          <w:tcPr>
            <w:tcW w:w="1616" w:type="dxa"/>
          </w:tcPr>
          <w:p w14:paraId="299DEF9A" w14:textId="77777777" w:rsidR="000C44A8" w:rsidRDefault="000C44A8" w:rsidP="00716578">
            <w:r>
              <w:t>RXA-6</w:t>
            </w:r>
          </w:p>
          <w:p w14:paraId="3D46892E" w14:textId="62515258" w:rsidR="000C44A8" w:rsidRPr="00B127C2" w:rsidRDefault="000C44A8" w:rsidP="00716578">
            <w:pPr>
              <w:rPr>
                <w:i/>
              </w:rPr>
            </w:pPr>
            <w:r>
              <w:t>RXA-7</w:t>
            </w:r>
          </w:p>
        </w:tc>
      </w:tr>
      <w:tr w:rsidR="004D16EA" w14:paraId="00B5C4D8" w14:textId="77777777" w:rsidTr="00CD4438">
        <w:trPr>
          <w:trHeight w:val="570"/>
        </w:trPr>
        <w:tc>
          <w:tcPr>
            <w:tcW w:w="5950" w:type="dxa"/>
            <w:gridSpan w:val="2"/>
          </w:tcPr>
          <w:p w14:paraId="1DF4A2DB" w14:textId="766F4EEB" w:rsidR="000C44A8" w:rsidRDefault="000C44A8" w:rsidP="00716578">
            <w:r>
              <w:lastRenderedPageBreak/>
              <w:t>Ordering Provider Name - First</w:t>
            </w:r>
          </w:p>
        </w:tc>
        <w:tc>
          <w:tcPr>
            <w:tcW w:w="1800" w:type="dxa"/>
          </w:tcPr>
          <w:p w14:paraId="4D185B5D" w14:textId="77777777" w:rsidR="000C44A8" w:rsidRDefault="000C44A8" w:rsidP="00716578">
            <w:r>
              <w:t>String</w:t>
            </w:r>
          </w:p>
        </w:tc>
        <w:tc>
          <w:tcPr>
            <w:tcW w:w="1616" w:type="dxa"/>
          </w:tcPr>
          <w:p w14:paraId="3A75D447" w14:textId="27339777" w:rsidR="000C44A8" w:rsidRDefault="000C44A8" w:rsidP="00716578">
            <w:r>
              <w:t>ORC-12.3</w:t>
            </w:r>
          </w:p>
        </w:tc>
      </w:tr>
      <w:tr w:rsidR="004D16EA" w14:paraId="59FC6E43" w14:textId="77777777" w:rsidTr="00CD4438">
        <w:trPr>
          <w:trHeight w:val="460"/>
        </w:trPr>
        <w:tc>
          <w:tcPr>
            <w:tcW w:w="5950" w:type="dxa"/>
            <w:gridSpan w:val="2"/>
          </w:tcPr>
          <w:p w14:paraId="584D4AF7" w14:textId="231444F6" w:rsidR="000C44A8" w:rsidRDefault="000C44A8" w:rsidP="00716578">
            <w:r>
              <w:t>Ordering Provider Name - Middle</w:t>
            </w:r>
          </w:p>
        </w:tc>
        <w:tc>
          <w:tcPr>
            <w:tcW w:w="1800" w:type="dxa"/>
          </w:tcPr>
          <w:p w14:paraId="2841BDED" w14:textId="77777777" w:rsidR="000C44A8" w:rsidRDefault="000C44A8" w:rsidP="00716578">
            <w:r>
              <w:t>String</w:t>
            </w:r>
          </w:p>
        </w:tc>
        <w:tc>
          <w:tcPr>
            <w:tcW w:w="1616" w:type="dxa"/>
          </w:tcPr>
          <w:p w14:paraId="7D1FE404" w14:textId="650F72EA" w:rsidR="000C44A8" w:rsidRDefault="000C44A8" w:rsidP="00716578">
            <w:r>
              <w:t>ORC-12.4</w:t>
            </w:r>
          </w:p>
        </w:tc>
      </w:tr>
      <w:tr w:rsidR="004D16EA" w14:paraId="452C08ED" w14:textId="77777777" w:rsidTr="00CD4438">
        <w:trPr>
          <w:trHeight w:val="397"/>
        </w:trPr>
        <w:tc>
          <w:tcPr>
            <w:tcW w:w="5950" w:type="dxa"/>
            <w:gridSpan w:val="2"/>
          </w:tcPr>
          <w:p w14:paraId="441EDFCC" w14:textId="18D257F3" w:rsidR="000C44A8" w:rsidRDefault="000C44A8" w:rsidP="00147EE9">
            <w:r>
              <w:t>Ordering Provider Name - Last</w:t>
            </w:r>
          </w:p>
        </w:tc>
        <w:tc>
          <w:tcPr>
            <w:tcW w:w="1800" w:type="dxa"/>
          </w:tcPr>
          <w:p w14:paraId="6F7C7EAE" w14:textId="77777777" w:rsidR="000C44A8" w:rsidRDefault="000C44A8" w:rsidP="00716578">
            <w:r>
              <w:t>String</w:t>
            </w:r>
          </w:p>
        </w:tc>
        <w:tc>
          <w:tcPr>
            <w:tcW w:w="1616" w:type="dxa"/>
          </w:tcPr>
          <w:p w14:paraId="1614D6CB" w14:textId="7B4359EB" w:rsidR="000C44A8" w:rsidRDefault="000C44A8" w:rsidP="00716578">
            <w:r>
              <w:t>ORC-12.2</w:t>
            </w:r>
          </w:p>
        </w:tc>
      </w:tr>
      <w:tr w:rsidR="004D16EA" w:rsidRPr="00CA7EA1" w14:paraId="049BF4AB" w14:textId="77777777" w:rsidTr="00CD4438">
        <w:trPr>
          <w:trHeight w:val="433"/>
        </w:trPr>
        <w:tc>
          <w:tcPr>
            <w:tcW w:w="5950" w:type="dxa"/>
            <w:gridSpan w:val="2"/>
          </w:tcPr>
          <w:p w14:paraId="455F5393" w14:textId="05E7ABF7" w:rsidR="000C44A8" w:rsidRPr="00542D1F" w:rsidRDefault="000C44A8" w:rsidP="00E71D27">
            <w:r w:rsidRPr="00542D1F">
              <w:t>VIS Information - Type</w:t>
            </w:r>
          </w:p>
        </w:tc>
        <w:tc>
          <w:tcPr>
            <w:tcW w:w="1800" w:type="dxa"/>
          </w:tcPr>
          <w:p w14:paraId="75160252" w14:textId="77777777" w:rsidR="000C44A8" w:rsidRPr="00542D1F" w:rsidRDefault="000C44A8" w:rsidP="00716578">
            <w:r w:rsidRPr="00542D1F">
              <w:t>String</w:t>
            </w:r>
          </w:p>
        </w:tc>
        <w:tc>
          <w:tcPr>
            <w:tcW w:w="1616" w:type="dxa"/>
          </w:tcPr>
          <w:p w14:paraId="6863EE69" w14:textId="6ECAD641" w:rsidR="000C44A8" w:rsidRPr="00CA7EA1" w:rsidRDefault="000C44A8" w:rsidP="00716578">
            <w:pPr>
              <w:rPr>
                <w:highlight w:val="yellow"/>
              </w:rPr>
            </w:pPr>
          </w:p>
        </w:tc>
      </w:tr>
      <w:tr w:rsidR="004D16EA" w:rsidRPr="00CA7EA1" w14:paraId="7DD4F969" w14:textId="77777777" w:rsidTr="00CD4438">
        <w:trPr>
          <w:trHeight w:val="597"/>
        </w:trPr>
        <w:tc>
          <w:tcPr>
            <w:tcW w:w="5950" w:type="dxa"/>
            <w:gridSpan w:val="2"/>
          </w:tcPr>
          <w:p w14:paraId="6E05EF0D" w14:textId="5C414FC5" w:rsidR="000C44A8" w:rsidRPr="00542D1F" w:rsidRDefault="000C44A8" w:rsidP="00716578">
            <w:r w:rsidRPr="00542D1F">
              <w:t>VIS Information - Publication Date</w:t>
            </w:r>
          </w:p>
        </w:tc>
        <w:tc>
          <w:tcPr>
            <w:tcW w:w="1800" w:type="dxa"/>
          </w:tcPr>
          <w:p w14:paraId="74B0C8FE" w14:textId="213F80E1" w:rsidR="000C44A8" w:rsidRPr="00542D1F" w:rsidRDefault="000C44A8" w:rsidP="00716578">
            <w:proofErr w:type="spellStart"/>
            <w:r w:rsidRPr="00542D1F">
              <w:t>yyyy</w:t>
            </w:r>
            <w:proofErr w:type="spellEnd"/>
            <w:r w:rsidRPr="00542D1F">
              <w:t>-MM-</w:t>
            </w:r>
            <w:proofErr w:type="spellStart"/>
            <w:r w:rsidRPr="00542D1F">
              <w:t>dd</w:t>
            </w:r>
            <w:proofErr w:type="spellEnd"/>
          </w:p>
        </w:tc>
        <w:tc>
          <w:tcPr>
            <w:tcW w:w="1616" w:type="dxa"/>
          </w:tcPr>
          <w:p w14:paraId="3D1BC178" w14:textId="13DBB566" w:rsidR="000C44A8" w:rsidRPr="00CA7EA1" w:rsidRDefault="000C44A8" w:rsidP="00716578">
            <w:pPr>
              <w:rPr>
                <w:highlight w:val="yellow"/>
              </w:rPr>
            </w:pPr>
          </w:p>
        </w:tc>
      </w:tr>
      <w:tr w:rsidR="004D16EA" w:rsidRPr="00CA7EA1" w14:paraId="5B662D52" w14:textId="77777777" w:rsidTr="00CD4438">
        <w:trPr>
          <w:trHeight w:val="906"/>
        </w:trPr>
        <w:tc>
          <w:tcPr>
            <w:tcW w:w="5950" w:type="dxa"/>
            <w:gridSpan w:val="2"/>
          </w:tcPr>
          <w:p w14:paraId="6E71285A" w14:textId="7BD494AE" w:rsidR="000C44A8" w:rsidRPr="00542D1F" w:rsidRDefault="000C44A8" w:rsidP="00572A1B">
            <w:r w:rsidRPr="00542D1F">
              <w:t>VIS Information - Date Given to Patient</w:t>
            </w:r>
          </w:p>
        </w:tc>
        <w:tc>
          <w:tcPr>
            <w:tcW w:w="1800" w:type="dxa"/>
          </w:tcPr>
          <w:p w14:paraId="0626049A" w14:textId="6003770A" w:rsidR="000C44A8" w:rsidRPr="00542D1F" w:rsidRDefault="000C44A8" w:rsidP="00716578">
            <w:proofErr w:type="spellStart"/>
            <w:r w:rsidRPr="00542D1F">
              <w:t>yyyy</w:t>
            </w:r>
            <w:proofErr w:type="spellEnd"/>
            <w:r w:rsidRPr="00542D1F">
              <w:t>-MM-</w:t>
            </w:r>
            <w:proofErr w:type="spellStart"/>
            <w:r w:rsidRPr="00542D1F">
              <w:t>dd</w:t>
            </w:r>
            <w:proofErr w:type="spellEnd"/>
          </w:p>
        </w:tc>
        <w:tc>
          <w:tcPr>
            <w:tcW w:w="1616" w:type="dxa"/>
          </w:tcPr>
          <w:p w14:paraId="7B8B3DD1" w14:textId="003BDEB7" w:rsidR="000C44A8" w:rsidRPr="00CA7EA1" w:rsidRDefault="000C44A8" w:rsidP="00716578">
            <w:pPr>
              <w:rPr>
                <w:highlight w:val="yellow"/>
              </w:rPr>
            </w:pPr>
          </w:p>
        </w:tc>
      </w:tr>
      <w:tr w:rsidR="004D16EA" w:rsidRPr="00CA7EA1" w14:paraId="56BDCE61" w14:textId="77777777" w:rsidTr="00CD4438">
        <w:trPr>
          <w:trHeight w:val="906"/>
        </w:trPr>
        <w:tc>
          <w:tcPr>
            <w:tcW w:w="5950" w:type="dxa"/>
            <w:gridSpan w:val="2"/>
          </w:tcPr>
          <w:p w14:paraId="79E58AF0" w14:textId="34406703" w:rsidR="000C44A8" w:rsidRPr="00542D1F" w:rsidRDefault="000C44A8" w:rsidP="00716578">
            <w:r w:rsidRPr="00542D1F">
              <w:t>Vaccine Eligibility at Dose Level</w:t>
            </w:r>
          </w:p>
        </w:tc>
        <w:tc>
          <w:tcPr>
            <w:tcW w:w="1800" w:type="dxa"/>
          </w:tcPr>
          <w:p w14:paraId="76100575" w14:textId="77777777" w:rsidR="000C44A8" w:rsidRPr="00542D1F" w:rsidRDefault="000C44A8" w:rsidP="00716578">
            <w:r w:rsidRPr="00542D1F">
              <w:t>String</w:t>
            </w:r>
          </w:p>
        </w:tc>
        <w:tc>
          <w:tcPr>
            <w:tcW w:w="1616" w:type="dxa"/>
          </w:tcPr>
          <w:p w14:paraId="5FAE4579" w14:textId="5516C98D" w:rsidR="000C44A8" w:rsidRPr="00CA7EA1" w:rsidRDefault="000C44A8" w:rsidP="00716578">
            <w:pPr>
              <w:rPr>
                <w:highlight w:val="yellow"/>
              </w:rPr>
            </w:pPr>
          </w:p>
        </w:tc>
      </w:tr>
      <w:tr w:rsidR="00FF2259" w:rsidRPr="00CA7EA1" w14:paraId="619F7CE3" w14:textId="77777777" w:rsidTr="00CD4438">
        <w:trPr>
          <w:trHeight w:val="906"/>
        </w:trPr>
        <w:tc>
          <w:tcPr>
            <w:tcW w:w="5950" w:type="dxa"/>
            <w:gridSpan w:val="2"/>
          </w:tcPr>
          <w:p w14:paraId="2C5364DA" w14:textId="3E86F159" w:rsidR="00FF2259" w:rsidRPr="00542D1F" w:rsidRDefault="00FF2259" w:rsidP="00716578">
            <w:r>
              <w:t>Complete Status</w:t>
            </w:r>
          </w:p>
        </w:tc>
        <w:tc>
          <w:tcPr>
            <w:tcW w:w="1800" w:type="dxa"/>
          </w:tcPr>
          <w:p w14:paraId="1650CD6C" w14:textId="59E5B7DA" w:rsidR="00FF2259" w:rsidRPr="00542D1F" w:rsidRDefault="00FF2259" w:rsidP="00716578">
            <w:r>
              <w:t>String</w:t>
            </w:r>
          </w:p>
        </w:tc>
        <w:tc>
          <w:tcPr>
            <w:tcW w:w="1616" w:type="dxa"/>
          </w:tcPr>
          <w:p w14:paraId="34E573FD" w14:textId="57343877" w:rsidR="00FF2259" w:rsidRPr="00CA7EA1" w:rsidRDefault="00C9604E" w:rsidP="00716578">
            <w:pPr>
              <w:rPr>
                <w:highlight w:val="yellow"/>
              </w:rPr>
            </w:pPr>
            <w:r w:rsidRPr="00C9604E">
              <w:t>RXA-20</w:t>
            </w:r>
          </w:p>
        </w:tc>
      </w:tr>
    </w:tbl>
    <w:p w14:paraId="6F2F2FAD" w14:textId="77777777" w:rsidR="009035A9" w:rsidRDefault="009035A9">
      <w:bookmarkStart w:id="0" w:name="_GoBack"/>
      <w:bookmarkEnd w:id="0"/>
    </w:p>
    <w:sectPr w:rsidR="009035A9" w:rsidSect="009035A9">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B17DD" w14:textId="77777777" w:rsidR="00135BA0" w:rsidRDefault="00135BA0" w:rsidP="00147306">
      <w:r>
        <w:separator/>
      </w:r>
    </w:p>
  </w:endnote>
  <w:endnote w:type="continuationSeparator" w:id="0">
    <w:p w14:paraId="462C758E" w14:textId="77777777" w:rsidR="00135BA0" w:rsidRDefault="00135BA0" w:rsidP="00147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E54BD" w14:textId="77777777" w:rsidR="00A67016" w:rsidRDefault="00A67016" w:rsidP="00E315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E0A09D" w14:textId="77777777" w:rsidR="00A67016" w:rsidRDefault="00A670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3187E" w14:textId="77777777" w:rsidR="00A67016" w:rsidRDefault="00A67016" w:rsidP="00E315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1E44">
      <w:rPr>
        <w:rStyle w:val="PageNumber"/>
        <w:noProof/>
      </w:rPr>
      <w:t>9</w:t>
    </w:r>
    <w:r>
      <w:rPr>
        <w:rStyle w:val="PageNumber"/>
      </w:rPr>
      <w:fldChar w:fldCharType="end"/>
    </w:r>
  </w:p>
  <w:p w14:paraId="126B7B3A" w14:textId="77777777" w:rsidR="00A67016" w:rsidRDefault="00A670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83AF4" w14:textId="77777777" w:rsidR="00135BA0" w:rsidRDefault="00135BA0" w:rsidP="00147306">
      <w:r>
        <w:separator/>
      </w:r>
    </w:p>
  </w:footnote>
  <w:footnote w:type="continuationSeparator" w:id="0">
    <w:p w14:paraId="68D692D2" w14:textId="77777777" w:rsidR="00135BA0" w:rsidRDefault="00135BA0" w:rsidP="00147306">
      <w:r>
        <w:continuationSeparator/>
      </w:r>
    </w:p>
  </w:footnote>
  <w:footnote w:id="1">
    <w:p w14:paraId="1993B4CD" w14:textId="1CE86BDA" w:rsidR="00C21654" w:rsidRPr="00C21654" w:rsidRDefault="005B1D18" w:rsidP="005B1D18">
      <w:pPr>
        <w:rPr>
          <w:sz w:val="28"/>
          <w:szCs w:val="28"/>
        </w:rPr>
      </w:pPr>
      <w:r>
        <w:rPr>
          <w:rStyle w:val="FootnoteReference"/>
        </w:rPr>
        <w:footnoteRef/>
      </w:r>
      <w:r>
        <w:t xml:space="preserve"> </w:t>
      </w:r>
      <w:r>
        <w:rPr>
          <w:sz w:val="28"/>
          <w:szCs w:val="28"/>
        </w:rPr>
        <w:t xml:space="preserve">“tab” </w:t>
      </w:r>
      <w:r w:rsidR="00F8260D">
        <w:rPr>
          <w:sz w:val="28"/>
          <w:szCs w:val="28"/>
        </w:rPr>
        <w:t xml:space="preserve">refers </w:t>
      </w:r>
      <w:r>
        <w:rPr>
          <w:sz w:val="28"/>
          <w:szCs w:val="28"/>
        </w:rPr>
        <w:t>to the ASCII HT (Horizontal Tab) character, which has a decimal value of 09, and is the same character typically generated by pressing the ‘Tab’ key on most keyboards.</w:t>
      </w:r>
    </w:p>
    <w:p w14:paraId="66A6C4A1" w14:textId="6CDCE96C" w:rsidR="005B1D18" w:rsidRDefault="005B1D18">
      <w:pPr>
        <w:pStyle w:val="FootnoteText"/>
      </w:pPr>
    </w:p>
  </w:footnote>
  <w:footnote w:id="2">
    <w:p w14:paraId="35B7B8D9" w14:textId="60C0DD20" w:rsidR="003F1697" w:rsidRDefault="003F1697">
      <w:pPr>
        <w:pStyle w:val="FootnoteText"/>
      </w:pPr>
      <w:r w:rsidRPr="003F1697">
        <w:rPr>
          <w:rStyle w:val="FootnoteReference"/>
          <w:highlight w:val="yellow"/>
        </w:rPr>
        <w:footnoteRef/>
      </w:r>
      <w:r w:rsidRPr="003F1697">
        <w:rPr>
          <w:highlight w:val="yellow"/>
        </w:rPr>
        <w:t xml:space="preserve"> </w:t>
      </w:r>
      <w:r w:rsidR="00696FDC">
        <w:rPr>
          <w:highlight w:val="yellow"/>
        </w:rPr>
        <w:t>Guidance</w:t>
      </w:r>
      <w:r w:rsidRPr="003F1697">
        <w:rPr>
          <w:highlight w:val="yellow"/>
        </w:rPr>
        <w:t xml:space="preserve"> will be provided</w:t>
      </w:r>
      <w:r>
        <w:rPr>
          <w:highlight w:val="yellow"/>
        </w:rPr>
        <w:t xml:space="preserve"> {reference?}</w:t>
      </w:r>
      <w:r w:rsidRPr="003F1697">
        <w:rPr>
          <w:highlight w:val="yellow"/>
        </w:rPr>
        <w:t xml:space="preserve"> </w:t>
      </w:r>
      <w:r w:rsidR="00575402">
        <w:rPr>
          <w:highlight w:val="yellow"/>
        </w:rPr>
        <w:t xml:space="preserve">on </w:t>
      </w:r>
      <w:r w:rsidR="00DA061D">
        <w:rPr>
          <w:highlight w:val="yellow"/>
        </w:rPr>
        <w:t>“in scope”</w:t>
      </w:r>
      <w:r w:rsidR="00575402">
        <w:rPr>
          <w:highlight w:val="yellow"/>
        </w:rPr>
        <w:t xml:space="preserve"> </w:t>
      </w:r>
      <w:r w:rsidR="00696FDC">
        <w:rPr>
          <w:highlight w:val="yellow"/>
        </w:rPr>
        <w:t xml:space="preserve">elements </w:t>
      </w:r>
      <w:r w:rsidR="00575402">
        <w:rPr>
          <w:highlight w:val="yellow"/>
        </w:rPr>
        <w:t>for the extraction.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9A6E9" w14:textId="2F36B9EF" w:rsidR="00F350C6" w:rsidRDefault="00F350C6">
    <w:pPr>
      <w:pStyle w:val="Header"/>
    </w:pPr>
    <w:r>
      <w:t>D</w:t>
    </w:r>
    <w:r w:rsidR="00F0773B">
      <w:t>RAFT – 4</w:t>
    </w:r>
  </w:p>
  <w:p w14:paraId="3021357F" w14:textId="77777777" w:rsidR="00F350C6" w:rsidRDefault="00F350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B4D15"/>
    <w:multiLevelType w:val="hybridMultilevel"/>
    <w:tmpl w:val="A39AFBBC"/>
    <w:lvl w:ilvl="0" w:tplc="C9E2993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111E2"/>
    <w:multiLevelType w:val="hybridMultilevel"/>
    <w:tmpl w:val="8F0E76CC"/>
    <w:lvl w:ilvl="0" w:tplc="F5CE65F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B0F69"/>
    <w:multiLevelType w:val="hybridMultilevel"/>
    <w:tmpl w:val="B186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F0896"/>
    <w:multiLevelType w:val="hybridMultilevel"/>
    <w:tmpl w:val="2D9AE5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9CB5EFB"/>
    <w:multiLevelType w:val="hybridMultilevel"/>
    <w:tmpl w:val="D89A09BC"/>
    <w:lvl w:ilvl="0" w:tplc="D3DC3C0A">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7873AC4"/>
    <w:multiLevelType w:val="hybridMultilevel"/>
    <w:tmpl w:val="BDEC87C0"/>
    <w:lvl w:ilvl="0" w:tplc="6BC4A5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F3466"/>
    <w:multiLevelType w:val="hybridMultilevel"/>
    <w:tmpl w:val="E61E8E8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3355F"/>
    <w:multiLevelType w:val="hybridMultilevel"/>
    <w:tmpl w:val="83CA8668"/>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0F4"/>
    <w:rsid w:val="000024BB"/>
    <w:rsid w:val="00003619"/>
    <w:rsid w:val="000108C4"/>
    <w:rsid w:val="000116EF"/>
    <w:rsid w:val="000132CA"/>
    <w:rsid w:val="00013871"/>
    <w:rsid w:val="000142C0"/>
    <w:rsid w:val="00015927"/>
    <w:rsid w:val="00016C95"/>
    <w:rsid w:val="0001709F"/>
    <w:rsid w:val="00022DA6"/>
    <w:rsid w:val="00024DD0"/>
    <w:rsid w:val="000267ED"/>
    <w:rsid w:val="00026ED4"/>
    <w:rsid w:val="000301F0"/>
    <w:rsid w:val="00030E7A"/>
    <w:rsid w:val="00032805"/>
    <w:rsid w:val="000342EE"/>
    <w:rsid w:val="00037A16"/>
    <w:rsid w:val="00037BAB"/>
    <w:rsid w:val="00042963"/>
    <w:rsid w:val="000451F5"/>
    <w:rsid w:val="000476AF"/>
    <w:rsid w:val="00050E47"/>
    <w:rsid w:val="000513ED"/>
    <w:rsid w:val="000546FF"/>
    <w:rsid w:val="000547AC"/>
    <w:rsid w:val="00056A29"/>
    <w:rsid w:val="00062B47"/>
    <w:rsid w:val="00064B2D"/>
    <w:rsid w:val="00065767"/>
    <w:rsid w:val="00072CDB"/>
    <w:rsid w:val="00072DDF"/>
    <w:rsid w:val="00074E9E"/>
    <w:rsid w:val="00075965"/>
    <w:rsid w:val="00075D7C"/>
    <w:rsid w:val="00076FB9"/>
    <w:rsid w:val="00081C9D"/>
    <w:rsid w:val="00091803"/>
    <w:rsid w:val="00091883"/>
    <w:rsid w:val="00092074"/>
    <w:rsid w:val="00092DAB"/>
    <w:rsid w:val="00093308"/>
    <w:rsid w:val="000945C0"/>
    <w:rsid w:val="0009677E"/>
    <w:rsid w:val="00097C46"/>
    <w:rsid w:val="000A14D5"/>
    <w:rsid w:val="000A2430"/>
    <w:rsid w:val="000B1549"/>
    <w:rsid w:val="000B1661"/>
    <w:rsid w:val="000C44A8"/>
    <w:rsid w:val="000C46B6"/>
    <w:rsid w:val="000C76CD"/>
    <w:rsid w:val="000D6A04"/>
    <w:rsid w:val="000E0627"/>
    <w:rsid w:val="000E0853"/>
    <w:rsid w:val="000E212B"/>
    <w:rsid w:val="000E28CA"/>
    <w:rsid w:val="000E3B79"/>
    <w:rsid w:val="000F1514"/>
    <w:rsid w:val="000F3B27"/>
    <w:rsid w:val="000F64CD"/>
    <w:rsid w:val="00103084"/>
    <w:rsid w:val="00104008"/>
    <w:rsid w:val="00105C61"/>
    <w:rsid w:val="0011140F"/>
    <w:rsid w:val="00111D7B"/>
    <w:rsid w:val="0011255F"/>
    <w:rsid w:val="00112BAE"/>
    <w:rsid w:val="001133F9"/>
    <w:rsid w:val="0011530A"/>
    <w:rsid w:val="00115579"/>
    <w:rsid w:val="00116371"/>
    <w:rsid w:val="001173D6"/>
    <w:rsid w:val="0012034E"/>
    <w:rsid w:val="001226E0"/>
    <w:rsid w:val="001252F0"/>
    <w:rsid w:val="001271F6"/>
    <w:rsid w:val="00133C8B"/>
    <w:rsid w:val="00135BA0"/>
    <w:rsid w:val="00136360"/>
    <w:rsid w:val="00137C1F"/>
    <w:rsid w:val="00137C76"/>
    <w:rsid w:val="00137D28"/>
    <w:rsid w:val="00143BDC"/>
    <w:rsid w:val="0014718F"/>
    <w:rsid w:val="00147306"/>
    <w:rsid w:val="00147EE9"/>
    <w:rsid w:val="0015097C"/>
    <w:rsid w:val="00150E84"/>
    <w:rsid w:val="0015432D"/>
    <w:rsid w:val="00162128"/>
    <w:rsid w:val="00164443"/>
    <w:rsid w:val="00164586"/>
    <w:rsid w:val="001645B1"/>
    <w:rsid w:val="0016521D"/>
    <w:rsid w:val="0017648A"/>
    <w:rsid w:val="00187D7A"/>
    <w:rsid w:val="0019138A"/>
    <w:rsid w:val="001955E8"/>
    <w:rsid w:val="00195DCA"/>
    <w:rsid w:val="001A1905"/>
    <w:rsid w:val="001A4390"/>
    <w:rsid w:val="001B439B"/>
    <w:rsid w:val="001C4A07"/>
    <w:rsid w:val="001C4B07"/>
    <w:rsid w:val="001C4FB4"/>
    <w:rsid w:val="001C7364"/>
    <w:rsid w:val="001D40EC"/>
    <w:rsid w:val="001E2211"/>
    <w:rsid w:val="001E23E4"/>
    <w:rsid w:val="001E2F7F"/>
    <w:rsid w:val="001E313D"/>
    <w:rsid w:val="001E697A"/>
    <w:rsid w:val="001E77E2"/>
    <w:rsid w:val="001F096C"/>
    <w:rsid w:val="001F2401"/>
    <w:rsid w:val="001F3137"/>
    <w:rsid w:val="001F46BD"/>
    <w:rsid w:val="00202762"/>
    <w:rsid w:val="00202C3D"/>
    <w:rsid w:val="002038FB"/>
    <w:rsid w:val="00203E6B"/>
    <w:rsid w:val="002075F3"/>
    <w:rsid w:val="00207959"/>
    <w:rsid w:val="0021238D"/>
    <w:rsid w:val="002140A9"/>
    <w:rsid w:val="00215904"/>
    <w:rsid w:val="0021620E"/>
    <w:rsid w:val="00216F4E"/>
    <w:rsid w:val="0022179D"/>
    <w:rsid w:val="002221A2"/>
    <w:rsid w:val="002269B7"/>
    <w:rsid w:val="00226CDA"/>
    <w:rsid w:val="00227935"/>
    <w:rsid w:val="00232C1F"/>
    <w:rsid w:val="0023329C"/>
    <w:rsid w:val="00237954"/>
    <w:rsid w:val="002407C2"/>
    <w:rsid w:val="00241ECC"/>
    <w:rsid w:val="002433B9"/>
    <w:rsid w:val="0024479B"/>
    <w:rsid w:val="00245A27"/>
    <w:rsid w:val="002467EA"/>
    <w:rsid w:val="002500B0"/>
    <w:rsid w:val="0025610B"/>
    <w:rsid w:val="00256CAA"/>
    <w:rsid w:val="00261A40"/>
    <w:rsid w:val="00262E12"/>
    <w:rsid w:val="002647CD"/>
    <w:rsid w:val="0026566B"/>
    <w:rsid w:val="00265718"/>
    <w:rsid w:val="002670DE"/>
    <w:rsid w:val="00272027"/>
    <w:rsid w:val="00272E27"/>
    <w:rsid w:val="00274294"/>
    <w:rsid w:val="00277E80"/>
    <w:rsid w:val="00283A04"/>
    <w:rsid w:val="00285765"/>
    <w:rsid w:val="0029029B"/>
    <w:rsid w:val="0029600F"/>
    <w:rsid w:val="002A327D"/>
    <w:rsid w:val="002A5DC4"/>
    <w:rsid w:val="002B3C02"/>
    <w:rsid w:val="002B5F7F"/>
    <w:rsid w:val="002B6051"/>
    <w:rsid w:val="002C137C"/>
    <w:rsid w:val="002C1558"/>
    <w:rsid w:val="002D0D12"/>
    <w:rsid w:val="002D1D35"/>
    <w:rsid w:val="002D3F5C"/>
    <w:rsid w:val="002D6185"/>
    <w:rsid w:val="002E13F5"/>
    <w:rsid w:val="002E2F7C"/>
    <w:rsid w:val="002F187F"/>
    <w:rsid w:val="002F2578"/>
    <w:rsid w:val="002F40B5"/>
    <w:rsid w:val="00301E44"/>
    <w:rsid w:val="0030290C"/>
    <w:rsid w:val="00302C87"/>
    <w:rsid w:val="003042A5"/>
    <w:rsid w:val="003067D4"/>
    <w:rsid w:val="00306C69"/>
    <w:rsid w:val="00310578"/>
    <w:rsid w:val="00310C6C"/>
    <w:rsid w:val="003151FD"/>
    <w:rsid w:val="00317FDA"/>
    <w:rsid w:val="00320850"/>
    <w:rsid w:val="00322FEE"/>
    <w:rsid w:val="00325B8B"/>
    <w:rsid w:val="00325DD7"/>
    <w:rsid w:val="00331196"/>
    <w:rsid w:val="00331268"/>
    <w:rsid w:val="00333221"/>
    <w:rsid w:val="00333B9C"/>
    <w:rsid w:val="00334523"/>
    <w:rsid w:val="00334CAF"/>
    <w:rsid w:val="00336640"/>
    <w:rsid w:val="00340A7D"/>
    <w:rsid w:val="003523E5"/>
    <w:rsid w:val="00363C76"/>
    <w:rsid w:val="00370A85"/>
    <w:rsid w:val="00371A33"/>
    <w:rsid w:val="003745DE"/>
    <w:rsid w:val="003775A3"/>
    <w:rsid w:val="00386799"/>
    <w:rsid w:val="00386EFB"/>
    <w:rsid w:val="00390E98"/>
    <w:rsid w:val="003911C8"/>
    <w:rsid w:val="003918D2"/>
    <w:rsid w:val="003919DA"/>
    <w:rsid w:val="0039304D"/>
    <w:rsid w:val="00394942"/>
    <w:rsid w:val="00396279"/>
    <w:rsid w:val="00396A9D"/>
    <w:rsid w:val="00396DE2"/>
    <w:rsid w:val="00397544"/>
    <w:rsid w:val="003A0E8E"/>
    <w:rsid w:val="003A1A36"/>
    <w:rsid w:val="003A396B"/>
    <w:rsid w:val="003A42A5"/>
    <w:rsid w:val="003A5EFA"/>
    <w:rsid w:val="003A608D"/>
    <w:rsid w:val="003C32B1"/>
    <w:rsid w:val="003C62D4"/>
    <w:rsid w:val="003C68D4"/>
    <w:rsid w:val="003D05B9"/>
    <w:rsid w:val="003D26F2"/>
    <w:rsid w:val="003D4980"/>
    <w:rsid w:val="003D5F0B"/>
    <w:rsid w:val="003D6607"/>
    <w:rsid w:val="003D755F"/>
    <w:rsid w:val="003E33D5"/>
    <w:rsid w:val="003E4415"/>
    <w:rsid w:val="003E6802"/>
    <w:rsid w:val="003E6E28"/>
    <w:rsid w:val="003F0832"/>
    <w:rsid w:val="003F1607"/>
    <w:rsid w:val="003F1697"/>
    <w:rsid w:val="003F1FA2"/>
    <w:rsid w:val="003F2B52"/>
    <w:rsid w:val="003F5B9D"/>
    <w:rsid w:val="00406840"/>
    <w:rsid w:val="004107A4"/>
    <w:rsid w:val="004121A7"/>
    <w:rsid w:val="004155D5"/>
    <w:rsid w:val="00415C9C"/>
    <w:rsid w:val="0041648E"/>
    <w:rsid w:val="004165DE"/>
    <w:rsid w:val="00417E89"/>
    <w:rsid w:val="004241E2"/>
    <w:rsid w:val="004250D0"/>
    <w:rsid w:val="0042676D"/>
    <w:rsid w:val="00432B84"/>
    <w:rsid w:val="004345B2"/>
    <w:rsid w:val="00436666"/>
    <w:rsid w:val="00437A4C"/>
    <w:rsid w:val="00441332"/>
    <w:rsid w:val="00446487"/>
    <w:rsid w:val="004601A5"/>
    <w:rsid w:val="00461121"/>
    <w:rsid w:val="00462653"/>
    <w:rsid w:val="004643A7"/>
    <w:rsid w:val="00470305"/>
    <w:rsid w:val="00472748"/>
    <w:rsid w:val="0047337C"/>
    <w:rsid w:val="00474DA4"/>
    <w:rsid w:val="004803FE"/>
    <w:rsid w:val="00484297"/>
    <w:rsid w:val="0048497B"/>
    <w:rsid w:val="00486671"/>
    <w:rsid w:val="00490BE7"/>
    <w:rsid w:val="004911D8"/>
    <w:rsid w:val="004941A6"/>
    <w:rsid w:val="004A4E32"/>
    <w:rsid w:val="004A68B9"/>
    <w:rsid w:val="004B02B4"/>
    <w:rsid w:val="004B3034"/>
    <w:rsid w:val="004B406D"/>
    <w:rsid w:val="004B4B87"/>
    <w:rsid w:val="004B7B36"/>
    <w:rsid w:val="004B7F59"/>
    <w:rsid w:val="004C0E55"/>
    <w:rsid w:val="004C1BA5"/>
    <w:rsid w:val="004C424B"/>
    <w:rsid w:val="004D16EA"/>
    <w:rsid w:val="004D2FBE"/>
    <w:rsid w:val="004D45BD"/>
    <w:rsid w:val="004D67EF"/>
    <w:rsid w:val="004F1B09"/>
    <w:rsid w:val="004F4579"/>
    <w:rsid w:val="0050006A"/>
    <w:rsid w:val="005072EF"/>
    <w:rsid w:val="005116D6"/>
    <w:rsid w:val="00513584"/>
    <w:rsid w:val="00515E8B"/>
    <w:rsid w:val="00521BCD"/>
    <w:rsid w:val="005226B0"/>
    <w:rsid w:val="005333E2"/>
    <w:rsid w:val="0053368D"/>
    <w:rsid w:val="00537AB1"/>
    <w:rsid w:val="00542D1F"/>
    <w:rsid w:val="005431A1"/>
    <w:rsid w:val="00546960"/>
    <w:rsid w:val="005478A0"/>
    <w:rsid w:val="00552CA1"/>
    <w:rsid w:val="00553D8F"/>
    <w:rsid w:val="00553EC2"/>
    <w:rsid w:val="0055694A"/>
    <w:rsid w:val="00563190"/>
    <w:rsid w:val="00565E02"/>
    <w:rsid w:val="00571B49"/>
    <w:rsid w:val="00572A1B"/>
    <w:rsid w:val="00575402"/>
    <w:rsid w:val="00576A5F"/>
    <w:rsid w:val="005772B5"/>
    <w:rsid w:val="0057757A"/>
    <w:rsid w:val="00580C9F"/>
    <w:rsid w:val="00584466"/>
    <w:rsid w:val="005865D6"/>
    <w:rsid w:val="00587412"/>
    <w:rsid w:val="005900D1"/>
    <w:rsid w:val="00594E3F"/>
    <w:rsid w:val="00595958"/>
    <w:rsid w:val="005979F5"/>
    <w:rsid w:val="005A1822"/>
    <w:rsid w:val="005A2CC8"/>
    <w:rsid w:val="005A55A8"/>
    <w:rsid w:val="005A5F43"/>
    <w:rsid w:val="005B1D18"/>
    <w:rsid w:val="005B48E7"/>
    <w:rsid w:val="005C5506"/>
    <w:rsid w:val="005D1BEC"/>
    <w:rsid w:val="005D3C82"/>
    <w:rsid w:val="005D7A76"/>
    <w:rsid w:val="005E0DE5"/>
    <w:rsid w:val="005E1479"/>
    <w:rsid w:val="005E5C09"/>
    <w:rsid w:val="005E74D9"/>
    <w:rsid w:val="005E7711"/>
    <w:rsid w:val="005E7D11"/>
    <w:rsid w:val="005F0CC2"/>
    <w:rsid w:val="005F3BE1"/>
    <w:rsid w:val="00604CFB"/>
    <w:rsid w:val="00614B72"/>
    <w:rsid w:val="006206F3"/>
    <w:rsid w:val="006219DE"/>
    <w:rsid w:val="00624732"/>
    <w:rsid w:val="00626186"/>
    <w:rsid w:val="006403BA"/>
    <w:rsid w:val="00641302"/>
    <w:rsid w:val="0064379A"/>
    <w:rsid w:val="00644E7D"/>
    <w:rsid w:val="0064550D"/>
    <w:rsid w:val="00646E63"/>
    <w:rsid w:val="00651000"/>
    <w:rsid w:val="006532C5"/>
    <w:rsid w:val="0066721F"/>
    <w:rsid w:val="006753FA"/>
    <w:rsid w:val="00677141"/>
    <w:rsid w:val="00677D2D"/>
    <w:rsid w:val="0068213E"/>
    <w:rsid w:val="00682E9C"/>
    <w:rsid w:val="00685F12"/>
    <w:rsid w:val="00695EE7"/>
    <w:rsid w:val="006968A8"/>
    <w:rsid w:val="00696FDC"/>
    <w:rsid w:val="00697502"/>
    <w:rsid w:val="006A16FD"/>
    <w:rsid w:val="006B138B"/>
    <w:rsid w:val="006B46A5"/>
    <w:rsid w:val="006B4ABC"/>
    <w:rsid w:val="006B616C"/>
    <w:rsid w:val="006C11AF"/>
    <w:rsid w:val="006C166D"/>
    <w:rsid w:val="006C303C"/>
    <w:rsid w:val="006C687D"/>
    <w:rsid w:val="006D1852"/>
    <w:rsid w:val="006F04D3"/>
    <w:rsid w:val="006F2CA7"/>
    <w:rsid w:val="006F4802"/>
    <w:rsid w:val="006F4A24"/>
    <w:rsid w:val="006F7113"/>
    <w:rsid w:val="00705BE6"/>
    <w:rsid w:val="00705C7E"/>
    <w:rsid w:val="00712AF4"/>
    <w:rsid w:val="00716578"/>
    <w:rsid w:val="00716F6C"/>
    <w:rsid w:val="00717FF2"/>
    <w:rsid w:val="00721383"/>
    <w:rsid w:val="0072234F"/>
    <w:rsid w:val="00726E77"/>
    <w:rsid w:val="0072774F"/>
    <w:rsid w:val="00731321"/>
    <w:rsid w:val="0073180E"/>
    <w:rsid w:val="00732AD0"/>
    <w:rsid w:val="0073473B"/>
    <w:rsid w:val="00735F03"/>
    <w:rsid w:val="007369BC"/>
    <w:rsid w:val="00737920"/>
    <w:rsid w:val="00741770"/>
    <w:rsid w:val="00741F4F"/>
    <w:rsid w:val="00742FBA"/>
    <w:rsid w:val="00743627"/>
    <w:rsid w:val="00743AB3"/>
    <w:rsid w:val="0075414E"/>
    <w:rsid w:val="00755863"/>
    <w:rsid w:val="00757EDA"/>
    <w:rsid w:val="007621AD"/>
    <w:rsid w:val="00763100"/>
    <w:rsid w:val="00770B17"/>
    <w:rsid w:val="00770CC9"/>
    <w:rsid w:val="00773193"/>
    <w:rsid w:val="00774B3B"/>
    <w:rsid w:val="00780970"/>
    <w:rsid w:val="00782ED3"/>
    <w:rsid w:val="00783F5F"/>
    <w:rsid w:val="00790C2C"/>
    <w:rsid w:val="007914E4"/>
    <w:rsid w:val="00791D73"/>
    <w:rsid w:val="0079204E"/>
    <w:rsid w:val="00792392"/>
    <w:rsid w:val="0079383A"/>
    <w:rsid w:val="00797239"/>
    <w:rsid w:val="007A26AE"/>
    <w:rsid w:val="007A5577"/>
    <w:rsid w:val="007B11C1"/>
    <w:rsid w:val="007B5855"/>
    <w:rsid w:val="007B5CD0"/>
    <w:rsid w:val="007B6EB2"/>
    <w:rsid w:val="007B76DA"/>
    <w:rsid w:val="007C0439"/>
    <w:rsid w:val="007C2DA0"/>
    <w:rsid w:val="007C2FEF"/>
    <w:rsid w:val="007C32D7"/>
    <w:rsid w:val="007D3978"/>
    <w:rsid w:val="007D3FF7"/>
    <w:rsid w:val="007D7029"/>
    <w:rsid w:val="007E11B3"/>
    <w:rsid w:val="007F10D6"/>
    <w:rsid w:val="007F6D46"/>
    <w:rsid w:val="008008B4"/>
    <w:rsid w:val="00802C99"/>
    <w:rsid w:val="0080333C"/>
    <w:rsid w:val="00804ADE"/>
    <w:rsid w:val="0080729C"/>
    <w:rsid w:val="008072B7"/>
    <w:rsid w:val="00811937"/>
    <w:rsid w:val="008168A4"/>
    <w:rsid w:val="00816B49"/>
    <w:rsid w:val="00821092"/>
    <w:rsid w:val="00821500"/>
    <w:rsid w:val="00821786"/>
    <w:rsid w:val="00830977"/>
    <w:rsid w:val="00831C2A"/>
    <w:rsid w:val="00831EDF"/>
    <w:rsid w:val="008329C7"/>
    <w:rsid w:val="00832FA7"/>
    <w:rsid w:val="00835704"/>
    <w:rsid w:val="008365ED"/>
    <w:rsid w:val="0084138F"/>
    <w:rsid w:val="0084146E"/>
    <w:rsid w:val="00841608"/>
    <w:rsid w:val="00844CB9"/>
    <w:rsid w:val="008517B8"/>
    <w:rsid w:val="00851C90"/>
    <w:rsid w:val="00851F21"/>
    <w:rsid w:val="008523F7"/>
    <w:rsid w:val="0085467C"/>
    <w:rsid w:val="00854B61"/>
    <w:rsid w:val="00855369"/>
    <w:rsid w:val="008574E7"/>
    <w:rsid w:val="00860C16"/>
    <w:rsid w:val="00861287"/>
    <w:rsid w:val="00862149"/>
    <w:rsid w:val="008624F6"/>
    <w:rsid w:val="00864B88"/>
    <w:rsid w:val="00864CFB"/>
    <w:rsid w:val="00865B33"/>
    <w:rsid w:val="008739DF"/>
    <w:rsid w:val="00874CBD"/>
    <w:rsid w:val="0088106B"/>
    <w:rsid w:val="0088260B"/>
    <w:rsid w:val="0088479C"/>
    <w:rsid w:val="008908B5"/>
    <w:rsid w:val="008921EF"/>
    <w:rsid w:val="0089712D"/>
    <w:rsid w:val="008A06F9"/>
    <w:rsid w:val="008A13B6"/>
    <w:rsid w:val="008A150B"/>
    <w:rsid w:val="008A55A9"/>
    <w:rsid w:val="008A72BB"/>
    <w:rsid w:val="008B0FB9"/>
    <w:rsid w:val="008B34EC"/>
    <w:rsid w:val="008B3CA0"/>
    <w:rsid w:val="008B56AE"/>
    <w:rsid w:val="008B5771"/>
    <w:rsid w:val="008B6F2F"/>
    <w:rsid w:val="008B77C8"/>
    <w:rsid w:val="008C13FB"/>
    <w:rsid w:val="008C1505"/>
    <w:rsid w:val="008C3166"/>
    <w:rsid w:val="008C4774"/>
    <w:rsid w:val="008C7212"/>
    <w:rsid w:val="008D10D0"/>
    <w:rsid w:val="008D7EB1"/>
    <w:rsid w:val="008E3E07"/>
    <w:rsid w:val="008F38B0"/>
    <w:rsid w:val="008F60AE"/>
    <w:rsid w:val="008F75C8"/>
    <w:rsid w:val="00903400"/>
    <w:rsid w:val="009035A9"/>
    <w:rsid w:val="00903D00"/>
    <w:rsid w:val="009065FD"/>
    <w:rsid w:val="00907627"/>
    <w:rsid w:val="00910EE2"/>
    <w:rsid w:val="00911CA6"/>
    <w:rsid w:val="00915486"/>
    <w:rsid w:val="00915E3E"/>
    <w:rsid w:val="00926503"/>
    <w:rsid w:val="009412A1"/>
    <w:rsid w:val="009440D4"/>
    <w:rsid w:val="00946579"/>
    <w:rsid w:val="00947965"/>
    <w:rsid w:val="009510C7"/>
    <w:rsid w:val="009513C6"/>
    <w:rsid w:val="00952120"/>
    <w:rsid w:val="009542CD"/>
    <w:rsid w:val="009549F2"/>
    <w:rsid w:val="00965F41"/>
    <w:rsid w:val="0097289E"/>
    <w:rsid w:val="0097679B"/>
    <w:rsid w:val="00976AF2"/>
    <w:rsid w:val="00982BAD"/>
    <w:rsid w:val="0098495C"/>
    <w:rsid w:val="00985136"/>
    <w:rsid w:val="009865B9"/>
    <w:rsid w:val="00986D9A"/>
    <w:rsid w:val="00986DD8"/>
    <w:rsid w:val="0098707C"/>
    <w:rsid w:val="00990A5F"/>
    <w:rsid w:val="00991F60"/>
    <w:rsid w:val="00992578"/>
    <w:rsid w:val="00995145"/>
    <w:rsid w:val="00996F5C"/>
    <w:rsid w:val="009A20C0"/>
    <w:rsid w:val="009B41D6"/>
    <w:rsid w:val="009B7558"/>
    <w:rsid w:val="009C2BE9"/>
    <w:rsid w:val="009D0DEE"/>
    <w:rsid w:val="009D5463"/>
    <w:rsid w:val="009D6F56"/>
    <w:rsid w:val="009E2C0A"/>
    <w:rsid w:val="009E3D33"/>
    <w:rsid w:val="009E5240"/>
    <w:rsid w:val="009E723A"/>
    <w:rsid w:val="009E7496"/>
    <w:rsid w:val="009F12BA"/>
    <w:rsid w:val="009F4387"/>
    <w:rsid w:val="00A03C08"/>
    <w:rsid w:val="00A07DB6"/>
    <w:rsid w:val="00A13089"/>
    <w:rsid w:val="00A135BA"/>
    <w:rsid w:val="00A13662"/>
    <w:rsid w:val="00A1767B"/>
    <w:rsid w:val="00A218A3"/>
    <w:rsid w:val="00A252CA"/>
    <w:rsid w:val="00A335A5"/>
    <w:rsid w:val="00A337C3"/>
    <w:rsid w:val="00A35610"/>
    <w:rsid w:val="00A3745D"/>
    <w:rsid w:val="00A41070"/>
    <w:rsid w:val="00A43F57"/>
    <w:rsid w:val="00A4763F"/>
    <w:rsid w:val="00A51C75"/>
    <w:rsid w:val="00A52AE9"/>
    <w:rsid w:val="00A57DAB"/>
    <w:rsid w:val="00A61FFF"/>
    <w:rsid w:val="00A6213C"/>
    <w:rsid w:val="00A66C48"/>
    <w:rsid w:val="00A67016"/>
    <w:rsid w:val="00A72336"/>
    <w:rsid w:val="00A726E7"/>
    <w:rsid w:val="00A73BC4"/>
    <w:rsid w:val="00A74A3D"/>
    <w:rsid w:val="00A76754"/>
    <w:rsid w:val="00A8299B"/>
    <w:rsid w:val="00A84ACA"/>
    <w:rsid w:val="00A84FC6"/>
    <w:rsid w:val="00A87344"/>
    <w:rsid w:val="00A90CB9"/>
    <w:rsid w:val="00A91FEF"/>
    <w:rsid w:val="00A92E38"/>
    <w:rsid w:val="00A93D8D"/>
    <w:rsid w:val="00A946CE"/>
    <w:rsid w:val="00A96125"/>
    <w:rsid w:val="00A977CF"/>
    <w:rsid w:val="00AA295A"/>
    <w:rsid w:val="00AB2B6E"/>
    <w:rsid w:val="00AB2F99"/>
    <w:rsid w:val="00AB5058"/>
    <w:rsid w:val="00AB5D52"/>
    <w:rsid w:val="00AC0984"/>
    <w:rsid w:val="00AC283B"/>
    <w:rsid w:val="00AC3CD5"/>
    <w:rsid w:val="00AC65F9"/>
    <w:rsid w:val="00AC6EA6"/>
    <w:rsid w:val="00AD0DC1"/>
    <w:rsid w:val="00AD1ED1"/>
    <w:rsid w:val="00AD48FA"/>
    <w:rsid w:val="00AD4B0B"/>
    <w:rsid w:val="00AD50F4"/>
    <w:rsid w:val="00AD5170"/>
    <w:rsid w:val="00AE25DD"/>
    <w:rsid w:val="00AE3ECF"/>
    <w:rsid w:val="00AE3F94"/>
    <w:rsid w:val="00AF1EAD"/>
    <w:rsid w:val="00AF6854"/>
    <w:rsid w:val="00AF6AA2"/>
    <w:rsid w:val="00B0107C"/>
    <w:rsid w:val="00B03824"/>
    <w:rsid w:val="00B0477B"/>
    <w:rsid w:val="00B0616B"/>
    <w:rsid w:val="00B127C2"/>
    <w:rsid w:val="00B12CFF"/>
    <w:rsid w:val="00B13042"/>
    <w:rsid w:val="00B235D0"/>
    <w:rsid w:val="00B2384A"/>
    <w:rsid w:val="00B26A32"/>
    <w:rsid w:val="00B30568"/>
    <w:rsid w:val="00B36503"/>
    <w:rsid w:val="00B425F2"/>
    <w:rsid w:val="00B4359E"/>
    <w:rsid w:val="00B4497F"/>
    <w:rsid w:val="00B44C45"/>
    <w:rsid w:val="00B45E48"/>
    <w:rsid w:val="00B476A8"/>
    <w:rsid w:val="00B50273"/>
    <w:rsid w:val="00B50AD4"/>
    <w:rsid w:val="00B516DE"/>
    <w:rsid w:val="00B5247C"/>
    <w:rsid w:val="00B55E75"/>
    <w:rsid w:val="00B56F09"/>
    <w:rsid w:val="00B66238"/>
    <w:rsid w:val="00B7015E"/>
    <w:rsid w:val="00B704B3"/>
    <w:rsid w:val="00B76F31"/>
    <w:rsid w:val="00B80BF1"/>
    <w:rsid w:val="00B80D37"/>
    <w:rsid w:val="00B81EBB"/>
    <w:rsid w:val="00B84BBD"/>
    <w:rsid w:val="00B85EF9"/>
    <w:rsid w:val="00B8607F"/>
    <w:rsid w:val="00B91047"/>
    <w:rsid w:val="00B92701"/>
    <w:rsid w:val="00B9333E"/>
    <w:rsid w:val="00B966CA"/>
    <w:rsid w:val="00BA31DA"/>
    <w:rsid w:val="00BA68C9"/>
    <w:rsid w:val="00BB22F8"/>
    <w:rsid w:val="00BB2B5C"/>
    <w:rsid w:val="00BB54F5"/>
    <w:rsid w:val="00BB74BE"/>
    <w:rsid w:val="00BB7F8F"/>
    <w:rsid w:val="00BC0396"/>
    <w:rsid w:val="00BC406D"/>
    <w:rsid w:val="00BC4DA4"/>
    <w:rsid w:val="00BC6703"/>
    <w:rsid w:val="00BD27D6"/>
    <w:rsid w:val="00BD3E75"/>
    <w:rsid w:val="00BD4C67"/>
    <w:rsid w:val="00BD53FD"/>
    <w:rsid w:val="00BE318D"/>
    <w:rsid w:val="00BE3908"/>
    <w:rsid w:val="00BE4695"/>
    <w:rsid w:val="00BE4B7B"/>
    <w:rsid w:val="00BE5F23"/>
    <w:rsid w:val="00BE6739"/>
    <w:rsid w:val="00BE72A2"/>
    <w:rsid w:val="00BE7D55"/>
    <w:rsid w:val="00BF1704"/>
    <w:rsid w:val="00C029C1"/>
    <w:rsid w:val="00C10A53"/>
    <w:rsid w:val="00C1202E"/>
    <w:rsid w:val="00C12ACF"/>
    <w:rsid w:val="00C14EE3"/>
    <w:rsid w:val="00C15181"/>
    <w:rsid w:val="00C1715D"/>
    <w:rsid w:val="00C17611"/>
    <w:rsid w:val="00C21654"/>
    <w:rsid w:val="00C21FD0"/>
    <w:rsid w:val="00C23359"/>
    <w:rsid w:val="00C23857"/>
    <w:rsid w:val="00C24297"/>
    <w:rsid w:val="00C25507"/>
    <w:rsid w:val="00C31176"/>
    <w:rsid w:val="00C32028"/>
    <w:rsid w:val="00C337D9"/>
    <w:rsid w:val="00C37384"/>
    <w:rsid w:val="00C4014C"/>
    <w:rsid w:val="00C40302"/>
    <w:rsid w:val="00C40B0B"/>
    <w:rsid w:val="00C42AAD"/>
    <w:rsid w:val="00C50465"/>
    <w:rsid w:val="00C518B5"/>
    <w:rsid w:val="00C5461C"/>
    <w:rsid w:val="00C566A9"/>
    <w:rsid w:val="00C569DD"/>
    <w:rsid w:val="00C61A02"/>
    <w:rsid w:val="00C62D83"/>
    <w:rsid w:val="00C70103"/>
    <w:rsid w:val="00C7161D"/>
    <w:rsid w:val="00C7201F"/>
    <w:rsid w:val="00C74D58"/>
    <w:rsid w:val="00C74D71"/>
    <w:rsid w:val="00C75C62"/>
    <w:rsid w:val="00C779EF"/>
    <w:rsid w:val="00C8155B"/>
    <w:rsid w:val="00C8487A"/>
    <w:rsid w:val="00C90039"/>
    <w:rsid w:val="00C906B5"/>
    <w:rsid w:val="00C91DAF"/>
    <w:rsid w:val="00C94F7C"/>
    <w:rsid w:val="00C95A0C"/>
    <w:rsid w:val="00C9604E"/>
    <w:rsid w:val="00C96383"/>
    <w:rsid w:val="00CA2D5F"/>
    <w:rsid w:val="00CA742D"/>
    <w:rsid w:val="00CA7EA1"/>
    <w:rsid w:val="00CB0ED5"/>
    <w:rsid w:val="00CB38B8"/>
    <w:rsid w:val="00CB3C7A"/>
    <w:rsid w:val="00CB3FA2"/>
    <w:rsid w:val="00CB3FE5"/>
    <w:rsid w:val="00CC0314"/>
    <w:rsid w:val="00CC0C86"/>
    <w:rsid w:val="00CD1073"/>
    <w:rsid w:val="00CD4438"/>
    <w:rsid w:val="00CD4F25"/>
    <w:rsid w:val="00CE0A7B"/>
    <w:rsid w:val="00CE5445"/>
    <w:rsid w:val="00CE77D3"/>
    <w:rsid w:val="00CF1724"/>
    <w:rsid w:val="00CF4BE9"/>
    <w:rsid w:val="00CF5B5D"/>
    <w:rsid w:val="00D00823"/>
    <w:rsid w:val="00D018C1"/>
    <w:rsid w:val="00D01F7D"/>
    <w:rsid w:val="00D108AA"/>
    <w:rsid w:val="00D11017"/>
    <w:rsid w:val="00D1535E"/>
    <w:rsid w:val="00D155F6"/>
    <w:rsid w:val="00D16C7A"/>
    <w:rsid w:val="00D17BC6"/>
    <w:rsid w:val="00D24243"/>
    <w:rsid w:val="00D25F74"/>
    <w:rsid w:val="00D27120"/>
    <w:rsid w:val="00D43ADB"/>
    <w:rsid w:val="00D50464"/>
    <w:rsid w:val="00D51B1C"/>
    <w:rsid w:val="00D54B24"/>
    <w:rsid w:val="00D560C9"/>
    <w:rsid w:val="00D56B28"/>
    <w:rsid w:val="00D57CF7"/>
    <w:rsid w:val="00D6200E"/>
    <w:rsid w:val="00D63862"/>
    <w:rsid w:val="00D640A6"/>
    <w:rsid w:val="00D70DF6"/>
    <w:rsid w:val="00D7164A"/>
    <w:rsid w:val="00D76D78"/>
    <w:rsid w:val="00D84B9F"/>
    <w:rsid w:val="00D84FDE"/>
    <w:rsid w:val="00D867F1"/>
    <w:rsid w:val="00D873E9"/>
    <w:rsid w:val="00D87AB8"/>
    <w:rsid w:val="00D90154"/>
    <w:rsid w:val="00D93029"/>
    <w:rsid w:val="00DA061D"/>
    <w:rsid w:val="00DA0A6F"/>
    <w:rsid w:val="00DA2103"/>
    <w:rsid w:val="00DA3799"/>
    <w:rsid w:val="00DA44A3"/>
    <w:rsid w:val="00DA55E9"/>
    <w:rsid w:val="00DA5E1A"/>
    <w:rsid w:val="00DB0685"/>
    <w:rsid w:val="00DB63C5"/>
    <w:rsid w:val="00DB79A3"/>
    <w:rsid w:val="00DC112B"/>
    <w:rsid w:val="00DC114C"/>
    <w:rsid w:val="00DC161A"/>
    <w:rsid w:val="00DC170C"/>
    <w:rsid w:val="00DC4FCB"/>
    <w:rsid w:val="00DC7108"/>
    <w:rsid w:val="00DD7C96"/>
    <w:rsid w:val="00DE02A0"/>
    <w:rsid w:val="00DE0D64"/>
    <w:rsid w:val="00E01D16"/>
    <w:rsid w:val="00E01D65"/>
    <w:rsid w:val="00E10B66"/>
    <w:rsid w:val="00E13A72"/>
    <w:rsid w:val="00E20C69"/>
    <w:rsid w:val="00E21E28"/>
    <w:rsid w:val="00E224F1"/>
    <w:rsid w:val="00E27848"/>
    <w:rsid w:val="00E279F2"/>
    <w:rsid w:val="00E31A42"/>
    <w:rsid w:val="00E31B83"/>
    <w:rsid w:val="00E336EF"/>
    <w:rsid w:val="00E41264"/>
    <w:rsid w:val="00E44514"/>
    <w:rsid w:val="00E57A9A"/>
    <w:rsid w:val="00E6056E"/>
    <w:rsid w:val="00E60E5B"/>
    <w:rsid w:val="00E633C3"/>
    <w:rsid w:val="00E65384"/>
    <w:rsid w:val="00E666C6"/>
    <w:rsid w:val="00E71AFB"/>
    <w:rsid w:val="00E71D27"/>
    <w:rsid w:val="00E7288A"/>
    <w:rsid w:val="00E73887"/>
    <w:rsid w:val="00E752BE"/>
    <w:rsid w:val="00E75EFE"/>
    <w:rsid w:val="00E76A38"/>
    <w:rsid w:val="00E77D19"/>
    <w:rsid w:val="00E77F17"/>
    <w:rsid w:val="00E815D3"/>
    <w:rsid w:val="00E8180F"/>
    <w:rsid w:val="00E82937"/>
    <w:rsid w:val="00E835C8"/>
    <w:rsid w:val="00E874F5"/>
    <w:rsid w:val="00E90F2A"/>
    <w:rsid w:val="00E936EE"/>
    <w:rsid w:val="00E96875"/>
    <w:rsid w:val="00EA07E2"/>
    <w:rsid w:val="00EA336F"/>
    <w:rsid w:val="00EA4689"/>
    <w:rsid w:val="00EA6C49"/>
    <w:rsid w:val="00EB641B"/>
    <w:rsid w:val="00EC2126"/>
    <w:rsid w:val="00EC2FDB"/>
    <w:rsid w:val="00ED2458"/>
    <w:rsid w:val="00EE1F8A"/>
    <w:rsid w:val="00EF192D"/>
    <w:rsid w:val="00EF3EEE"/>
    <w:rsid w:val="00EF53E8"/>
    <w:rsid w:val="00EF5511"/>
    <w:rsid w:val="00F00F3C"/>
    <w:rsid w:val="00F0484E"/>
    <w:rsid w:val="00F056FB"/>
    <w:rsid w:val="00F0773B"/>
    <w:rsid w:val="00F10126"/>
    <w:rsid w:val="00F10444"/>
    <w:rsid w:val="00F11902"/>
    <w:rsid w:val="00F15F75"/>
    <w:rsid w:val="00F165CB"/>
    <w:rsid w:val="00F215DB"/>
    <w:rsid w:val="00F27E77"/>
    <w:rsid w:val="00F27EF7"/>
    <w:rsid w:val="00F316CC"/>
    <w:rsid w:val="00F3343F"/>
    <w:rsid w:val="00F346F9"/>
    <w:rsid w:val="00F350C6"/>
    <w:rsid w:val="00F402BC"/>
    <w:rsid w:val="00F42199"/>
    <w:rsid w:val="00F43433"/>
    <w:rsid w:val="00F462CD"/>
    <w:rsid w:val="00F51006"/>
    <w:rsid w:val="00F60CFD"/>
    <w:rsid w:val="00F63119"/>
    <w:rsid w:val="00F651EB"/>
    <w:rsid w:val="00F65E6E"/>
    <w:rsid w:val="00F67647"/>
    <w:rsid w:val="00F677C4"/>
    <w:rsid w:val="00F70870"/>
    <w:rsid w:val="00F7281A"/>
    <w:rsid w:val="00F73633"/>
    <w:rsid w:val="00F75D36"/>
    <w:rsid w:val="00F76FB4"/>
    <w:rsid w:val="00F777CC"/>
    <w:rsid w:val="00F8260D"/>
    <w:rsid w:val="00F82B1E"/>
    <w:rsid w:val="00F82D81"/>
    <w:rsid w:val="00F84110"/>
    <w:rsid w:val="00F94062"/>
    <w:rsid w:val="00F959B3"/>
    <w:rsid w:val="00F9773E"/>
    <w:rsid w:val="00FA0361"/>
    <w:rsid w:val="00FA11C8"/>
    <w:rsid w:val="00FA45AE"/>
    <w:rsid w:val="00FA6A8D"/>
    <w:rsid w:val="00FB7D6D"/>
    <w:rsid w:val="00FC0035"/>
    <w:rsid w:val="00FC0382"/>
    <w:rsid w:val="00FC0CFB"/>
    <w:rsid w:val="00FC1D42"/>
    <w:rsid w:val="00FC3475"/>
    <w:rsid w:val="00FC4DDA"/>
    <w:rsid w:val="00FC5B78"/>
    <w:rsid w:val="00FC70B9"/>
    <w:rsid w:val="00FD39BB"/>
    <w:rsid w:val="00FD52FF"/>
    <w:rsid w:val="00FE1350"/>
    <w:rsid w:val="00FF2259"/>
    <w:rsid w:val="00FF72A7"/>
    <w:rsid w:val="00FF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1B87E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651EB"/>
    <w:rPr>
      <w:sz w:val="16"/>
      <w:szCs w:val="16"/>
    </w:rPr>
  </w:style>
  <w:style w:type="paragraph" w:styleId="CommentText">
    <w:name w:val="annotation text"/>
    <w:basedOn w:val="Normal"/>
    <w:link w:val="CommentTextChar"/>
    <w:uiPriority w:val="99"/>
    <w:semiHidden/>
    <w:unhideWhenUsed/>
    <w:rsid w:val="00F651EB"/>
    <w:rPr>
      <w:sz w:val="20"/>
      <w:szCs w:val="20"/>
    </w:rPr>
  </w:style>
  <w:style w:type="character" w:customStyle="1" w:styleId="CommentTextChar">
    <w:name w:val="Comment Text Char"/>
    <w:basedOn w:val="DefaultParagraphFont"/>
    <w:link w:val="CommentText"/>
    <w:uiPriority w:val="99"/>
    <w:semiHidden/>
    <w:rsid w:val="00F651EB"/>
    <w:rPr>
      <w:sz w:val="20"/>
      <w:szCs w:val="20"/>
    </w:rPr>
  </w:style>
  <w:style w:type="paragraph" w:styleId="CommentSubject">
    <w:name w:val="annotation subject"/>
    <w:basedOn w:val="CommentText"/>
    <w:next w:val="CommentText"/>
    <w:link w:val="CommentSubjectChar"/>
    <w:uiPriority w:val="99"/>
    <w:semiHidden/>
    <w:unhideWhenUsed/>
    <w:rsid w:val="00F651EB"/>
    <w:rPr>
      <w:b/>
      <w:bCs/>
    </w:rPr>
  </w:style>
  <w:style w:type="character" w:customStyle="1" w:styleId="CommentSubjectChar">
    <w:name w:val="Comment Subject Char"/>
    <w:basedOn w:val="CommentTextChar"/>
    <w:link w:val="CommentSubject"/>
    <w:uiPriority w:val="99"/>
    <w:semiHidden/>
    <w:rsid w:val="00F651EB"/>
    <w:rPr>
      <w:b/>
      <w:bCs/>
      <w:sz w:val="20"/>
      <w:szCs w:val="20"/>
    </w:rPr>
  </w:style>
  <w:style w:type="paragraph" w:styleId="BalloonText">
    <w:name w:val="Balloon Text"/>
    <w:basedOn w:val="Normal"/>
    <w:link w:val="BalloonTextChar"/>
    <w:uiPriority w:val="99"/>
    <w:semiHidden/>
    <w:unhideWhenUsed/>
    <w:rsid w:val="00F651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1EB"/>
    <w:rPr>
      <w:rFonts w:ascii="Segoe UI" w:hAnsi="Segoe UI" w:cs="Segoe UI"/>
      <w:sz w:val="18"/>
      <w:szCs w:val="18"/>
    </w:rPr>
  </w:style>
  <w:style w:type="paragraph" w:styleId="ListParagraph">
    <w:name w:val="List Paragraph"/>
    <w:basedOn w:val="Normal"/>
    <w:uiPriority w:val="34"/>
    <w:qFormat/>
    <w:rsid w:val="006403BA"/>
    <w:pPr>
      <w:ind w:left="720"/>
      <w:contextualSpacing/>
    </w:pPr>
  </w:style>
  <w:style w:type="character" w:styleId="Strong">
    <w:name w:val="Strong"/>
    <w:basedOn w:val="DefaultParagraphFont"/>
    <w:uiPriority w:val="22"/>
    <w:qFormat/>
    <w:rsid w:val="00907627"/>
    <w:rPr>
      <w:b/>
      <w:bCs/>
    </w:rPr>
  </w:style>
  <w:style w:type="paragraph" w:styleId="Header">
    <w:name w:val="header"/>
    <w:basedOn w:val="Normal"/>
    <w:link w:val="HeaderChar"/>
    <w:uiPriority w:val="99"/>
    <w:unhideWhenUsed/>
    <w:rsid w:val="00147306"/>
    <w:pPr>
      <w:tabs>
        <w:tab w:val="center" w:pos="4680"/>
        <w:tab w:val="right" w:pos="9360"/>
      </w:tabs>
    </w:pPr>
  </w:style>
  <w:style w:type="character" w:customStyle="1" w:styleId="HeaderChar">
    <w:name w:val="Header Char"/>
    <w:basedOn w:val="DefaultParagraphFont"/>
    <w:link w:val="Header"/>
    <w:uiPriority w:val="99"/>
    <w:rsid w:val="00147306"/>
  </w:style>
  <w:style w:type="paragraph" w:styleId="Footer">
    <w:name w:val="footer"/>
    <w:basedOn w:val="Normal"/>
    <w:link w:val="FooterChar"/>
    <w:uiPriority w:val="99"/>
    <w:unhideWhenUsed/>
    <w:rsid w:val="00147306"/>
    <w:pPr>
      <w:tabs>
        <w:tab w:val="center" w:pos="4680"/>
        <w:tab w:val="right" w:pos="9360"/>
      </w:tabs>
    </w:pPr>
  </w:style>
  <w:style w:type="character" w:customStyle="1" w:styleId="FooterChar">
    <w:name w:val="Footer Char"/>
    <w:basedOn w:val="DefaultParagraphFont"/>
    <w:link w:val="Footer"/>
    <w:uiPriority w:val="99"/>
    <w:rsid w:val="00147306"/>
  </w:style>
  <w:style w:type="paragraph" w:styleId="Caption">
    <w:name w:val="caption"/>
    <w:basedOn w:val="Normal"/>
    <w:next w:val="Normal"/>
    <w:uiPriority w:val="35"/>
    <w:unhideWhenUsed/>
    <w:qFormat/>
    <w:rsid w:val="008008B4"/>
    <w:pPr>
      <w:spacing w:after="200"/>
    </w:pPr>
    <w:rPr>
      <w:i/>
      <w:iCs/>
      <w:color w:val="1F497D" w:themeColor="text2"/>
      <w:sz w:val="18"/>
      <w:szCs w:val="18"/>
    </w:rPr>
  </w:style>
  <w:style w:type="character" w:styleId="Hyperlink">
    <w:name w:val="Hyperlink"/>
    <w:basedOn w:val="DefaultParagraphFont"/>
    <w:uiPriority w:val="99"/>
    <w:unhideWhenUsed/>
    <w:rsid w:val="008D7EB1"/>
    <w:rPr>
      <w:color w:val="0000FF" w:themeColor="hyperlink"/>
      <w:u w:val="single"/>
    </w:rPr>
  </w:style>
  <w:style w:type="paragraph" w:styleId="FootnoteText">
    <w:name w:val="footnote text"/>
    <w:basedOn w:val="Normal"/>
    <w:link w:val="FootnoteTextChar"/>
    <w:uiPriority w:val="99"/>
    <w:unhideWhenUsed/>
    <w:rsid w:val="005B1D18"/>
  </w:style>
  <w:style w:type="character" w:customStyle="1" w:styleId="FootnoteTextChar">
    <w:name w:val="Footnote Text Char"/>
    <w:basedOn w:val="DefaultParagraphFont"/>
    <w:link w:val="FootnoteText"/>
    <w:uiPriority w:val="99"/>
    <w:rsid w:val="005B1D18"/>
  </w:style>
  <w:style w:type="character" w:styleId="FootnoteReference">
    <w:name w:val="footnote reference"/>
    <w:basedOn w:val="DefaultParagraphFont"/>
    <w:uiPriority w:val="99"/>
    <w:unhideWhenUsed/>
    <w:rsid w:val="005B1D18"/>
    <w:rPr>
      <w:vertAlign w:val="superscript"/>
    </w:rPr>
  </w:style>
  <w:style w:type="character" w:styleId="PageNumber">
    <w:name w:val="page number"/>
    <w:basedOn w:val="DefaultParagraphFont"/>
    <w:uiPriority w:val="99"/>
    <w:semiHidden/>
    <w:unhideWhenUsed/>
    <w:rsid w:val="00A67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628">
      <w:bodyDiv w:val="1"/>
      <w:marLeft w:val="0"/>
      <w:marRight w:val="0"/>
      <w:marTop w:val="0"/>
      <w:marBottom w:val="0"/>
      <w:divBdr>
        <w:top w:val="none" w:sz="0" w:space="0" w:color="auto"/>
        <w:left w:val="none" w:sz="0" w:space="0" w:color="auto"/>
        <w:bottom w:val="none" w:sz="0" w:space="0" w:color="auto"/>
        <w:right w:val="none" w:sz="0" w:space="0" w:color="auto"/>
      </w:divBdr>
    </w:div>
    <w:div w:id="473572515">
      <w:bodyDiv w:val="1"/>
      <w:marLeft w:val="0"/>
      <w:marRight w:val="0"/>
      <w:marTop w:val="0"/>
      <w:marBottom w:val="0"/>
      <w:divBdr>
        <w:top w:val="none" w:sz="0" w:space="0" w:color="auto"/>
        <w:left w:val="none" w:sz="0" w:space="0" w:color="auto"/>
        <w:bottom w:val="none" w:sz="0" w:space="0" w:color="auto"/>
        <w:right w:val="none" w:sz="0" w:space="0" w:color="auto"/>
      </w:divBdr>
    </w:div>
    <w:div w:id="744305230">
      <w:bodyDiv w:val="1"/>
      <w:marLeft w:val="0"/>
      <w:marRight w:val="0"/>
      <w:marTop w:val="0"/>
      <w:marBottom w:val="0"/>
      <w:divBdr>
        <w:top w:val="none" w:sz="0" w:space="0" w:color="auto"/>
        <w:left w:val="none" w:sz="0" w:space="0" w:color="auto"/>
        <w:bottom w:val="none" w:sz="0" w:space="0" w:color="auto"/>
        <w:right w:val="none" w:sz="0" w:space="0" w:color="auto"/>
      </w:divBdr>
    </w:div>
    <w:div w:id="1833258342">
      <w:bodyDiv w:val="1"/>
      <w:marLeft w:val="0"/>
      <w:marRight w:val="0"/>
      <w:marTop w:val="0"/>
      <w:marBottom w:val="0"/>
      <w:divBdr>
        <w:top w:val="none" w:sz="0" w:space="0" w:color="auto"/>
        <w:left w:val="none" w:sz="0" w:space="0" w:color="auto"/>
        <w:bottom w:val="none" w:sz="0" w:space="0" w:color="auto"/>
        <w:right w:val="none" w:sz="0" w:space="0" w:color="auto"/>
      </w:divBdr>
    </w:div>
    <w:div w:id="1870682562">
      <w:bodyDiv w:val="1"/>
      <w:marLeft w:val="0"/>
      <w:marRight w:val="0"/>
      <w:marTop w:val="0"/>
      <w:marBottom w:val="0"/>
      <w:divBdr>
        <w:top w:val="none" w:sz="0" w:space="0" w:color="auto"/>
        <w:left w:val="none" w:sz="0" w:space="0" w:color="auto"/>
        <w:bottom w:val="none" w:sz="0" w:space="0" w:color="auto"/>
        <w:right w:val="none" w:sz="0" w:space="0" w:color="auto"/>
      </w:divBdr>
    </w:div>
    <w:div w:id="1987737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iki.hl7.org/index.php?title=Character_Set_used_in_v2_messages)" TargetMode="External"/><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1468</Words>
  <Characters>8370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Indovina, Michael D.</dc:creator>
  <cp:keywords/>
  <dc:description/>
  <cp:lastModifiedBy>Tamri, Hossam (IntlAssoc)</cp:lastModifiedBy>
  <cp:revision>3</cp:revision>
  <dcterms:created xsi:type="dcterms:W3CDTF">2018-01-11T15:57:00Z</dcterms:created>
  <dcterms:modified xsi:type="dcterms:W3CDTF">2018-01-11T20:09:00Z</dcterms:modified>
</cp:coreProperties>
</file>