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CopyCat — AI Text Scanner Manual</w:t>
      </w:r>
    </w:p>
    <w:p>
      <w:r>
        <w:t>Operational handbook, deployment notes, reviewer guidance, demonstrations, and API reference.</w:t>
        <w:br/>
      </w:r>
    </w:p>
    <w:p>
      <w:r>
        <w:t>Version v0.2.x</w:t>
      </w:r>
    </w:p>
    <w:p>
      <w:r>
        <w:t>Author: Calypso Labs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UI Anatomy</w:t>
      </w:r>
    </w:p>
    <w:p>
      <w:pPr>
        <w:pStyle w:val="ListBullet"/>
      </w:pPr>
      <w:r>
        <w:t>3. Modes &amp; Abstain</w:t>
      </w:r>
    </w:p>
    <w:p>
      <w:pPr>
        <w:pStyle w:val="ListBullet"/>
      </w:pPr>
      <w:r>
        <w:t>4. Runtime Settings Reference</w:t>
      </w:r>
    </w:p>
    <w:p>
      <w:pPr>
        <w:pStyle w:val="ListBullet"/>
      </w:pPr>
      <w:r>
        <w:t>5. Demonstrations (Confidence Movers)</w:t>
      </w:r>
    </w:p>
    <w:p>
      <w:pPr>
        <w:pStyle w:val="ListBullet"/>
      </w:pPr>
      <w:r>
        <w:t>6. Interpreting Results</w:t>
      </w:r>
    </w:p>
    <w:p>
      <w:pPr>
        <w:pStyle w:val="ListBullet"/>
      </w:pPr>
      <w:r>
        <w:t>7. Guards &amp; Caps (Detailed)</w:t>
      </w:r>
    </w:p>
    <w:p>
      <w:pPr>
        <w:pStyle w:val="ListBullet"/>
      </w:pPr>
      <w:r>
        <w:t>8. Troubleshooting</w:t>
      </w:r>
    </w:p>
    <w:p>
      <w:pPr>
        <w:pStyle w:val="ListBullet"/>
      </w:pPr>
      <w:r>
        <w:t>9. API Reference</w:t>
      </w:r>
    </w:p>
    <w:p>
      <w:pPr>
        <w:pStyle w:val="ListBullet"/>
      </w:pPr>
      <w:r>
        <w:t>10. Deployment &amp; Ops</w:t>
      </w:r>
    </w:p>
    <w:p>
      <w:pPr>
        <w:pStyle w:val="ListBullet"/>
      </w:pPr>
      <w:r>
        <w:t>11. Policy &amp; Ethics</w:t>
      </w:r>
    </w:p>
    <w:p>
      <w:pPr>
        <w:pStyle w:val="ListBullet"/>
      </w:pPr>
      <w:r>
        <w:t>12. FAQ</w:t>
      </w:r>
    </w:p>
    <w:p>
      <w:pPr>
        <w:pStyle w:val="ListBullet"/>
      </w:pPr>
      <w:r>
        <w:t>13. Demo Checklist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CopyCat estimates AI-generation likelihood using:</w:t>
      </w:r>
    </w:p>
    <w:p>
      <w:r>
        <w:t>- Token-level predictability (Top-K ranks)</w:t>
      </w:r>
    </w:p>
    <w:p>
      <w:r>
        <w:t>- Perplexity</w:t>
      </w:r>
    </w:p>
    <w:p>
      <w:r>
        <w:t>- Burstiness</w:t>
      </w:r>
    </w:p>
    <w:p>
      <w:r>
        <w:t>- Stylometry</w:t>
      </w:r>
    </w:p>
    <w:p>
      <w:r>
        <w:t>- Public-domain overlap</w:t>
      </w:r>
    </w:p>
    <w:p>
      <w:r>
        <w:t>- Calibrated uncertainty bands</w:t>
      </w:r>
    </w:p>
    <w:p>
      <w:r>
        <w:t>Outputs include raw metrics, calibrated verdict, and abstain behavior.</w:t>
      </w:r>
    </w:p>
    <w:p>
      <w:pPr>
        <w:pStyle w:val="Heading1"/>
      </w:pPr>
      <w:r>
        <w:t>2. UI Anatomy</w:t>
      </w:r>
    </w:p>
    <w:p>
      <w:r>
        <w:t>Left panel: text input + raw trace</w:t>
      </w:r>
    </w:p>
    <w:p>
      <w:r>
        <w:t>Right panel: runtime controls (mode, caps, language gates, PD controls)</w:t>
      </w:r>
    </w:p>
    <w:p>
      <w:r>
        <w:t>Mode changes calibration — NOT raw metrics.</w:t>
      </w:r>
    </w:p>
    <w:p>
      <w:pPr>
        <w:pStyle w:val="Heading1"/>
      </w:pPr>
      <w:r>
        <w:t>3. Modes &amp; Abstain</w:t>
      </w:r>
    </w:p>
    <w:p>
      <w:r>
        <w:t>Balanced: default sensitivity</w:t>
      </w:r>
    </w:p>
    <w:p>
      <w:r>
        <w:t>Strict: higher sensitivity, narrower abstain band</w:t>
      </w:r>
    </w:p>
    <w:p>
      <w:r>
        <w:t>Academic: conservative, wider abstain, safer for appeals</w:t>
      </w:r>
    </w:p>
    <w:p>
      <w:pPr>
        <w:pStyle w:val="Heading1"/>
      </w:pPr>
      <w:r>
        <w:t>4. Runtime Settings Reference</w:t>
      </w:r>
    </w:p>
    <w:p>
      <w:r>
        <w:t>Key controls:</w:t>
      </w:r>
    </w:p>
    <w:p>
      <w:r>
        <w:t>- MODE</w:t>
      </w:r>
    </w:p>
    <w:p>
      <w:r>
        <w:t>- MIN_TOKENS_STRONG</w:t>
      </w:r>
    </w:p>
    <w:p>
      <w:r>
        <w:t>- SHORT_CAP / MAX_CONF_SHORT</w:t>
      </w:r>
    </w:p>
    <w:p>
      <w:r>
        <w:t>- MAX_CONF_UNSTABLE</w:t>
      </w:r>
    </w:p>
    <w:p>
      <w:r>
        <w:t>- EN_THRESH / NON_EN_CAP</w:t>
      </w:r>
    </w:p>
    <w:p>
      <w:r>
        <w:t>- ABSTAIN_LOW / ABSTAIN_HIGH</w:t>
      </w:r>
    </w:p>
    <w:p>
      <w:r>
        <w:t>- PD fingerprint settings</w:t>
      </w:r>
    </w:p>
    <w:p>
      <w:pPr>
        <w:pStyle w:val="Heading1"/>
      </w:pPr>
      <w:r>
        <w:t>5. Demonstrations (Confidence Movers)</w:t>
      </w:r>
    </w:p>
    <w:p>
      <w:r>
        <w:t>Test cases to illustrate behavior:</w:t>
      </w:r>
    </w:p>
    <w:p>
      <w:r>
        <w:t>- Strict vs Academic on same text</w:t>
      </w:r>
    </w:p>
    <w:p>
      <w:r>
        <w:t>- PD overlap cap</w:t>
      </w:r>
    </w:p>
    <w:p>
      <w:r>
        <w:t>- Short-text cap behavior</w:t>
      </w:r>
    </w:p>
    <w:p>
      <w:r>
        <w:t>- Nonsense guard (rhyme, nonce words)</w:t>
      </w:r>
    </w:p>
    <w:p>
      <w:r>
        <w:t>- Instability cap for style-stitched samples</w:t>
      </w:r>
    </w:p>
    <w:p>
      <w:pPr>
        <w:pStyle w:val="Heading1"/>
      </w:pPr>
      <w:r>
        <w:t>6. Interpreting Results</w:t>
      </w:r>
    </w:p>
    <w:p>
      <w:r>
        <w:t>Likely human → proceed normally</w:t>
      </w:r>
    </w:p>
    <w:p>
      <w:r>
        <w:t>Inconclusive → gather more text</w:t>
      </w:r>
    </w:p>
    <w:p>
      <w:r>
        <w:t>Likely AI → contextual due process required</w:t>
      </w:r>
    </w:p>
    <w:p>
      <w:pPr>
        <w:pStyle w:val="Heading1"/>
      </w:pPr>
      <w:r>
        <w:t>7. Guards &amp; Caps (Detailed)</w:t>
      </w:r>
    </w:p>
    <w:p>
      <w:r>
        <w:t>Classic style guard</w:t>
      </w:r>
    </w:p>
    <w:p>
      <w:r>
        <w:t>Nonsense/verse guard</w:t>
      </w:r>
    </w:p>
    <w:p>
      <w:r>
        <w:t>Public-domain cap</w:t>
      </w:r>
    </w:p>
    <w:p>
      <w:r>
        <w:t>Short-text &amp; instability caps</w:t>
      </w:r>
    </w:p>
    <w:p>
      <w:r>
        <w:t>Language caps</w:t>
      </w:r>
    </w:p>
    <w:p>
      <w:pPr>
        <w:pStyle w:val="Heading1"/>
      </w:pPr>
      <w:r>
        <w:t>8. Troubleshooting</w:t>
      </w:r>
    </w:p>
    <w:p>
      <w:r>
        <w:t>If settings don’t change output: press Save then Rescan</w:t>
      </w:r>
    </w:p>
    <w:p>
      <w:r>
        <w:t>500 error on upload → `pip install python-multipart`</w:t>
      </w:r>
    </w:p>
    <w:p>
      <w:r>
        <w:t>PD overlap always 0 → fingerprints missing</w:t>
      </w:r>
    </w:p>
    <w:p>
      <w:r>
        <w:t>Secondary model not blending → vocab mismatch</w:t>
      </w:r>
    </w:p>
    <w:p>
      <w:pPr>
        <w:pStyle w:val="Heading1"/>
      </w:pPr>
      <w:r>
        <w:t>9. API Reference</w:t>
      </w:r>
    </w:p>
    <w:p>
      <w:r>
        <w:t>POST /scan — body: {text, tag, mode}</w:t>
      </w:r>
    </w:p>
    <w:p>
      <w:r>
        <w:t>GET /version</w:t>
      </w:r>
    </w:p>
    <w:p>
      <w:r>
        <w:t>GET /demo</w:t>
      </w:r>
    </w:p>
    <w:p>
      <w:r>
        <w:t>curl example:</w:t>
      </w:r>
    </w:p>
    <w:p>
      <w:r>
        <w:t>curl -s http://127.0.0.1:8080/scan -H "content-type: application/json" -d '{"text":"Hello world","mode":"Strict"}'</w:t>
      </w:r>
    </w:p>
    <w:p>
      <w:pPr>
        <w:pStyle w:val="Heading1"/>
      </w:pPr>
      <w:r>
        <w:t>10. Deployment &amp; Ops</w:t>
      </w:r>
    </w:p>
    <w:p>
      <w:r>
        <w:t>Critical env vars include MODE, PD settings, caps, ensemble flags.</w:t>
      </w:r>
    </w:p>
    <w:p>
      <w:r>
        <w:t>Fingerprint format: {'name':'corpus','ngrams':{...}}</w:t>
      </w:r>
    </w:p>
    <w:p>
      <w:pPr>
        <w:pStyle w:val="Heading1"/>
      </w:pPr>
      <w:r>
        <w:t>11. Policy &amp; Ethics</w:t>
      </w:r>
    </w:p>
    <w:p>
      <w:r>
        <w:t>CopyCat does not prove authorship.</w:t>
      </w:r>
    </w:p>
    <w:p>
      <w:r>
        <w:t>Use as advisory evidence with fair process.</w:t>
      </w:r>
    </w:p>
    <w:p>
      <w:pPr>
        <w:pStyle w:val="Heading1"/>
      </w:pPr>
      <w:r>
        <w:t>12. FAQ</w:t>
      </w:r>
    </w:p>
    <w:p>
      <w:r>
        <w:t>Q: Does mode change PPL? A: No — only calibration.</w:t>
      </w:r>
    </w:p>
    <w:p>
      <w:r>
        <w:t>Q: Can CopyCat prove authorship? A: No.</w:t>
      </w:r>
    </w:p>
    <w:p>
      <w:r>
        <w:t>Q: Why capped at 0.25? A: PD or short-text cap likely.</w:t>
      </w:r>
    </w:p>
    <w:p>
      <w:pPr>
        <w:pStyle w:val="Heading1"/>
      </w:pPr>
      <w:r>
        <w:t>13. Demo Checklist</w:t>
      </w:r>
    </w:p>
    <w:p>
      <w:r>
        <w:t>Classic-limiter test</w:t>
      </w:r>
    </w:p>
    <w:p>
      <w:r>
        <w:t>Nonsense guard</w:t>
      </w:r>
    </w:p>
    <w:p>
      <w:r>
        <w:t>Short-text cap</w:t>
      </w:r>
    </w:p>
    <w:p>
      <w:r>
        <w:t>PD overlap</w:t>
      </w:r>
    </w:p>
    <w:p>
      <w:r>
        <w:t>Strict vs Academic spread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