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pageBreakBefore/>
        <w:numPr>
          <w:ilvl w:val="1"/>
          <w:numId w:val="1"/>
        </w:numPr>
        <w:spacing w:after="60" w:before="240"/>
      </w:pPr>
      <w:bookmarkStart w:id="0" w:name="__RefHeading__3530_508268592"/>
      <w:bookmarkEnd w:id="0"/>
      <w:r>
        <w:rPr>
          <w:rFonts w:ascii="Liberation Sans" w:hAnsi="Liberation Sans"/>
          <w:b w:val="false"/>
          <w:bCs w:val="false"/>
          <w:sz w:val="20"/>
        </w:rPr>
        <w:t>Historia de Usuario “Gestionar palabras en el Wordnet en Español</w:t>
      </w:r>
    </w:p>
    <w:tbl>
      <w:tblPr>
        <w:jc w:val="left"/>
        <w:tblInd w:type="dxa" w:w="221"/>
        <w:tblBorders>
          <w:top w:color="FF00FF" w:space="0" w:sz="4" w:val="single"/>
          <w:left w:color="FF00FF" w:space="0" w:sz="4" w:val="single"/>
          <w:bottom w:color="FF00FF" w:space="0" w:sz="4" w:val="single"/>
          <w:right w:color="FF00FF" w:space="0" w:sz="4" w:val="single"/>
        </w:tblBorders>
      </w:tblPr>
      <w:tblGrid>
        <w:gridCol w:w="9578"/>
      </w:tblGrid>
      <w:tr>
        <w:trPr>
          <w:cantSplit w:val="false"/>
        </w:trPr>
        <w:tc>
          <w:tcPr>
            <w:tcW w:type="dxa" w:w="9578"/>
            <w:gridSpan w:val="3"/>
            <w:tcBorders>
              <w:top w:color="FF00FF" w:space="0" w:sz="4" w:val="single"/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CCCC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28"/>
              <w:tabs>
                <w:tab w:leader="none" w:pos="5838" w:val="center"/>
                <w:tab w:leader="none" w:pos="10824" w:val="right"/>
              </w:tabs>
              <w:spacing w:line="360" w:lineRule="auto"/>
              <w:ind w:firstLine="709" w:left="142" w:right="0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>
        <w:trPr>
          <w:cantSplit w:val="false"/>
        </w:trPr>
        <w:tc>
          <w:tcPr>
            <w:tcW w:type="dxa" w:w="1963"/>
            <w:tcBorders>
              <w:left w:color="FF00FF" w:space="0" w:sz="4" w:val="single"/>
              <w:bottom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6</w:t>
            </w:r>
          </w:p>
        </w:tc>
        <w:tc>
          <w:tcPr>
            <w:tcW w:type="dxa" w:w="7615"/>
            <w:gridSpan w:val="2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b/>
                <w:bCs/>
                <w:szCs w:val="28"/>
              </w:rPr>
              <w:t xml:space="preserve"> </w:t>
            </w:r>
            <w:r>
              <w:rPr>
                <w:rFonts w:cs="Arial"/>
                <w:color w:val="000000"/>
              </w:rPr>
              <w:t>Gestionar palabras en el Wordnet en Español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>
        <w:trPr>
          <w:cantSplit w:val="false"/>
        </w:trPr>
        <w:tc>
          <w:tcPr>
            <w:tcW w:type="dxa" w:w="4199"/>
            <w:gridSpan w:val="2"/>
            <w:tcBorders>
              <w:left w:color="FF00FF" w:space="0" w:sz="4" w:val="single"/>
              <w:bottom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type="dxa" w:w="5379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2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Alexander Avello Silverio</w:t>
            </w:r>
          </w:p>
        </w:tc>
      </w:tr>
      <w:tr>
        <w:trPr>
          <w:cantSplit w:val="false"/>
        </w:trPr>
        <w:tc>
          <w:tcPr>
            <w:tcW w:type="dxa" w:w="4199"/>
            <w:gridSpan w:val="2"/>
            <w:tcBorders>
              <w:left w:color="FF00FF" w:space="0" w:sz="4" w:val="single"/>
              <w:bottom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Muy-Alto</w:t>
            </w:r>
          </w:p>
        </w:tc>
        <w:tc>
          <w:tcPr>
            <w:tcW w:type="dxa" w:w="5379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>
        <w:trPr>
          <w:cantSplit w:val="false"/>
        </w:trPr>
        <w:tc>
          <w:tcPr>
            <w:tcW w:type="dxa" w:w="4199"/>
            <w:gridSpan w:val="2"/>
            <w:tcBorders>
              <w:left w:color="FF00FF" w:space="0" w:sz="4" w:val="single"/>
              <w:bottom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type="dxa" w:w="5379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Se inserta una nueva palabra o se modifica una existente con sus significados, acepciones ect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>
            <w:pPr>
              <w:pStyle w:val="style0"/>
            </w:pPr>
            <w:r>
              <w:rPr>
                <w:rFonts w:cs="Arial"/>
                <w:i/>
                <w:iCs/>
                <w:color w:val="000000"/>
              </w:rPr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interfaz</w:t>
            </w:r>
            <w:bookmarkStart w:id="1" w:name="_GoBack"/>
            <w:bookmarkEnd w:id="1"/>
            <w:r>
              <w:rPr>
                <w:rFonts w:cs="Arial"/>
                <w:b/>
                <w:color w:val="000000"/>
              </w:rPr>
              <w:t>:</w:t>
            </w:r>
          </w:p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i/>
                <w:iCs/>
                <w:color w:val="000000"/>
                <w:sz w:val="8"/>
              </w:rPr>
            </w:r>
          </w:p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i/>
                <w:iCs/>
                <w:color w:val="000000"/>
                <w:sz w:val="8"/>
              </w:rPr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>
            <w:pPr>
              <w:pStyle w:val="style0"/>
              <w:numPr>
                <w:ilvl w:val="0"/>
                <w:numId w:val="2"/>
              </w:numPr>
            </w:pPr>
            <w:r>
              <w:rPr>
                <w:rFonts w:cs="Arial"/>
                <w:i/>
                <w:iCs/>
                <w:color w:val="000000"/>
              </w:rPr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swiss"/>
    <w:pitch w:val="default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8" w:val="left"/>
      </w:tabs>
      <w:suppressAutoHyphens w:val="true"/>
      <w:spacing w:after="0" w:before="0" w:line="100" w:lineRule="atLeast"/>
      <w:textAlignment w:val="baseline"/>
    </w:pPr>
    <w:rPr>
      <w:rFonts w:ascii="Liberation Sans" w:cs="Times New Roman" w:eastAsia="DejaVu Sans" w:hAnsi="Liberation Sans"/>
      <w:color w:val="auto"/>
      <w:sz w:val="20"/>
      <w:szCs w:val="24"/>
      <w:lang w:bidi="ar-SA" w:eastAsia="es-MX" w:val="es-ES"/>
    </w:rPr>
  </w:style>
  <w:style w:styleId="style2" w:type="paragraph">
    <w:name w:val="Encabezado 2"/>
    <w:basedOn w:val="style0"/>
    <w:next w:val="style24"/>
    <w:pPr>
      <w:keepNext/>
      <w:numPr>
        <w:ilvl w:val="1"/>
        <w:numId w:val="1"/>
      </w:numPr>
      <w:spacing w:after="60" w:before="240"/>
      <w:outlineLvl w:val="1"/>
    </w:pPr>
    <w:rPr>
      <w:rFonts w:ascii="Arial" w:cs="Arial" w:hAnsi="Arial"/>
      <w:b/>
      <w:bCs/>
      <w:iCs/>
      <w:color w:val="000000"/>
      <w:sz w:val="24"/>
      <w:szCs w:val="28"/>
    </w:rPr>
  </w:style>
  <w:style w:styleId="style15" w:type="character">
    <w:name w:val="Default Paragraph Font"/>
    <w:next w:val="style15"/>
    <w:rPr/>
  </w:style>
  <w:style w:styleId="style16" w:type="character">
    <w:name w:val="Título 2 Car"/>
    <w:basedOn w:val="style15"/>
    <w:next w:val="style16"/>
    <w:rPr>
      <w:rFonts w:ascii="Arial" w:cs="Arial" w:eastAsia="DejaVu Sans" w:hAnsi="Arial"/>
      <w:b/>
      <w:bCs/>
      <w:iCs/>
      <w:color w:val="000000"/>
      <w:sz w:val="24"/>
      <w:szCs w:val="28"/>
      <w:lang w:eastAsia="es-MX"/>
    </w:rPr>
  </w:style>
  <w:style w:styleId="style17" w:type="character">
    <w:name w:val="Encabezado Car"/>
    <w:basedOn w:val="style15"/>
    <w:next w:val="style17"/>
    <w:rPr>
      <w:rFonts w:ascii="Liberation Sans" w:cs="Times New Roman" w:eastAsia="DejaVu Sans" w:hAnsi="Liberation Sans"/>
      <w:sz w:val="20"/>
      <w:szCs w:val="24"/>
      <w:lang w:eastAsia="es-MX"/>
    </w:rPr>
  </w:style>
  <w:style w:styleId="style18" w:type="character">
    <w:name w:val="Texto de globo Car"/>
    <w:basedOn w:val="style15"/>
    <w:next w:val="style18"/>
    <w:rPr>
      <w:rFonts w:ascii="Segoe UI" w:cs="Segoe UI" w:eastAsia="DejaVu Sans" w:hAnsi="Segoe UI"/>
      <w:sz w:val="18"/>
      <w:szCs w:val="18"/>
      <w:lang w:eastAsia="es-MX" w:val="es-ES"/>
    </w:rPr>
  </w:style>
  <w:style w:styleId="style19" w:type="character">
    <w:name w:val="annotation reference"/>
    <w:basedOn w:val="style15"/>
    <w:next w:val="style19"/>
    <w:rPr>
      <w:sz w:val="16"/>
      <w:szCs w:val="16"/>
    </w:rPr>
  </w:style>
  <w:style w:styleId="style20" w:type="character">
    <w:name w:val="Texto comentario Car"/>
    <w:basedOn w:val="style15"/>
    <w:next w:val="style20"/>
    <w:rPr>
      <w:rFonts w:ascii="Nimbus Roman No9 L" w:cs="DejaVu Sans" w:eastAsia="DejaVu Sans" w:hAnsi="Nimbus Roman No9 L"/>
      <w:sz w:val="20"/>
      <w:szCs w:val="20"/>
      <w:lang w:eastAsia="es-MX" w:val="es-ES"/>
    </w:rPr>
  </w:style>
  <w:style w:styleId="style21" w:type="character">
    <w:name w:val="Asunto del comentario Car"/>
    <w:basedOn w:val="style20"/>
    <w:next w:val="style21"/>
    <w:rPr>
      <w:rFonts w:ascii="Nimbus Roman No9 L" w:cs="DejaVu Sans" w:eastAsia="DejaVu Sans" w:hAnsi="Nimbus Roman No9 L"/>
      <w:b/>
      <w:bCs/>
      <w:sz w:val="20"/>
      <w:szCs w:val="20"/>
      <w:lang w:eastAsia="es-MX" w:val="es-ES"/>
    </w:rPr>
  </w:style>
  <w:style w:styleId="style22" w:type="character">
    <w:name w:val="ListLabel 1"/>
    <w:next w:val="style22"/>
    <w:rPr>
      <w:rFonts w:cs="OpenSymbol" w:eastAsia="OpenSymbol"/>
    </w:rPr>
  </w:style>
  <w:style w:styleId="style23" w:type="paragraph">
    <w:name w:val="Encabezado"/>
    <w:basedOn w:val="style0"/>
    <w:next w:val="style24"/>
    <w:pPr>
      <w:keepNext/>
      <w:spacing w:after="120" w:before="240"/>
    </w:pPr>
    <w:rPr>
      <w:rFonts w:ascii="Nimbus Sans L;Arial" w:cs="FreeSans" w:eastAsia="WenQuanYi Micro Hei" w:hAnsi="Nimbus Sans L;Arial"/>
      <w:sz w:val="28"/>
      <w:szCs w:val="28"/>
    </w:rPr>
  </w:style>
  <w:style w:styleId="style24" w:type="paragraph">
    <w:name w:val="Cuerpo de texto"/>
    <w:basedOn w:val="style0"/>
    <w:next w:val="style24"/>
    <w:pPr>
      <w:spacing w:after="120" w:before="0"/>
    </w:pPr>
    <w:rPr/>
  </w:style>
  <w:style w:styleId="style25" w:type="paragraph">
    <w:name w:val="Lista"/>
    <w:basedOn w:val="style24"/>
    <w:next w:val="style25"/>
    <w:pPr/>
    <w:rPr>
      <w:rFonts w:ascii="Arial" w:cs="FreeSans" w:hAnsi="Arial"/>
    </w:rPr>
  </w:style>
  <w:style w:styleId="style26" w:type="paragraph">
    <w:name w:val="Etiqueta"/>
    <w:basedOn w:val="style0"/>
    <w:next w:val="style26"/>
    <w:pPr>
      <w:suppressLineNumbers/>
      <w:spacing w:after="120" w:before="120"/>
    </w:pPr>
    <w:rPr>
      <w:rFonts w:ascii="Arial" w:cs="FreeSans" w:hAnsi="Arial"/>
      <w:i/>
      <w:iCs/>
      <w:sz w:val="24"/>
      <w:szCs w:val="24"/>
    </w:rPr>
  </w:style>
  <w:style w:styleId="style27" w:type="paragraph">
    <w:name w:val="Índice"/>
    <w:basedOn w:val="style0"/>
    <w:next w:val="style27"/>
    <w:pPr>
      <w:suppressLineNumbers/>
    </w:pPr>
    <w:rPr>
      <w:rFonts w:ascii="Arial" w:cs="FreeSans" w:hAnsi="Arial"/>
    </w:rPr>
  </w:style>
  <w:style w:styleId="style28" w:type="paragraph">
    <w:name w:val="Encabezamiento"/>
    <w:basedOn w:val="style0"/>
    <w:next w:val="style28"/>
    <w:pPr>
      <w:suppressLineNumbers/>
      <w:tabs>
        <w:tab w:leader="none" w:pos="4986" w:val="center"/>
        <w:tab w:leader="none" w:pos="9972" w:val="right"/>
      </w:tabs>
    </w:pPr>
    <w:rPr/>
  </w:style>
  <w:style w:styleId="style29" w:type="paragraph">
    <w:name w:val="Balloon Text"/>
    <w:basedOn w:val="style0"/>
    <w:next w:val="style29"/>
    <w:pPr/>
    <w:rPr>
      <w:rFonts w:ascii="Segoe UI" w:cs="Segoe UI" w:hAnsi="Segoe UI"/>
      <w:sz w:val="18"/>
      <w:szCs w:val="18"/>
    </w:rPr>
  </w:style>
  <w:style w:styleId="style30" w:type="paragraph">
    <w:name w:val="annotation text"/>
    <w:basedOn w:val="style0"/>
    <w:next w:val="style30"/>
    <w:pPr/>
    <w:rPr>
      <w:sz w:val="20"/>
      <w:szCs w:val="20"/>
    </w:rPr>
  </w:style>
  <w:style w:styleId="style31" w:type="paragraph">
    <w:name w:val="annotation subject"/>
    <w:basedOn w:val="style30"/>
    <w:next w:val="style31"/>
    <w:pPr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2016-03-06T04:42:00.00Z</dcterms:created>
  <dc:creator>Alex</dc:creator>
  <cp:lastModifiedBy>Javier</cp:lastModifiedBy>
  <dcterms:modified xsi:type="dcterms:W3CDTF">2016-03-22T15:22:00.00Z</dcterms:modified>
  <cp:revision>7</cp:revision>
</cp:coreProperties>
</file>