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A36" w:rsidRPr="00170352" w:rsidRDefault="00A45A36">
      <w:pPr>
        <w:rPr>
          <w:rFonts w:ascii="Times New Roman" w:hAnsi="Times New Roman" w:cs="Times New Roman"/>
          <w:b/>
          <w:color w:val="1F497D" w:themeColor="text2"/>
          <w:sz w:val="24"/>
        </w:rPr>
      </w:pPr>
      <w:r w:rsidRPr="00170352">
        <w:rPr>
          <w:rFonts w:ascii="Times New Roman" w:hAnsi="Times New Roman" w:cs="Times New Roman"/>
          <w:b/>
          <w:noProof/>
          <w:color w:val="1F497D" w:themeColor="text2"/>
          <w:sz w:val="24"/>
          <w:lang w:eastAsia="ro-RO"/>
        </w:rPr>
        <w:drawing>
          <wp:anchor distT="0" distB="0" distL="114300" distR="114300" simplePos="0" relativeHeight="251677696" behindDoc="0" locked="0" layoutInCell="1" allowOverlap="1">
            <wp:simplePos x="0" y="0"/>
            <wp:positionH relativeFrom="margin">
              <wp:posOffset>739775</wp:posOffset>
            </wp:positionH>
            <wp:positionV relativeFrom="margin">
              <wp:posOffset>-485140</wp:posOffset>
            </wp:positionV>
            <wp:extent cx="4455160" cy="1424305"/>
            <wp:effectExtent l="19050" t="0" r="2540" b="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5160" cy="1424305"/>
                    </a:xfrm>
                    <a:prstGeom prst="rect">
                      <a:avLst/>
                    </a:prstGeom>
                  </pic:spPr>
                </pic:pic>
              </a:graphicData>
            </a:graphic>
          </wp:anchor>
        </w:drawing>
      </w:r>
    </w:p>
    <w:p w:rsidR="00A45A36" w:rsidRPr="00170352" w:rsidRDefault="00A45A36">
      <w:pPr>
        <w:rPr>
          <w:rFonts w:ascii="Times New Roman" w:hAnsi="Times New Roman" w:cs="Times New Roman"/>
          <w:b/>
          <w:color w:val="1F497D" w:themeColor="text2"/>
          <w:sz w:val="24"/>
        </w:rPr>
      </w:pPr>
    </w:p>
    <w:p w:rsidR="00A45A36" w:rsidRPr="00170352" w:rsidRDefault="00A45A36">
      <w:pPr>
        <w:rPr>
          <w:rFonts w:ascii="Times New Roman" w:hAnsi="Times New Roman" w:cs="Times New Roman"/>
          <w:b/>
          <w:color w:val="1F497D" w:themeColor="text2"/>
          <w:sz w:val="24"/>
        </w:rPr>
      </w:pPr>
    </w:p>
    <w:p w:rsidR="00A45A36" w:rsidRPr="00170352" w:rsidRDefault="00A45A36">
      <w:pPr>
        <w:rPr>
          <w:rFonts w:ascii="Times New Roman" w:hAnsi="Times New Roman" w:cs="Times New Roman"/>
          <w:b/>
          <w:color w:val="1F497D" w:themeColor="text2"/>
          <w:sz w:val="24"/>
        </w:rPr>
      </w:pPr>
    </w:p>
    <w:p w:rsidR="00A45A36" w:rsidRPr="00170352" w:rsidRDefault="00A45A36">
      <w:pPr>
        <w:rPr>
          <w:rFonts w:ascii="Times New Roman" w:hAnsi="Times New Roman" w:cs="Times New Roman"/>
          <w:b/>
          <w:color w:val="1F497D" w:themeColor="text2"/>
          <w:sz w:val="24"/>
        </w:rPr>
      </w:pPr>
    </w:p>
    <w:p w:rsidR="00D64E3E" w:rsidRPr="00170352" w:rsidRDefault="00255B9F" w:rsidP="00A45A36">
      <w:pPr>
        <w:jc w:val="center"/>
        <w:rPr>
          <w:rFonts w:ascii="Times New Roman" w:hAnsi="Times New Roman" w:cs="Times New Roman"/>
          <w:b/>
          <w:color w:val="000000" w:themeColor="text1"/>
          <w:sz w:val="32"/>
          <w:szCs w:val="32"/>
        </w:rPr>
      </w:pPr>
      <w:r w:rsidRPr="00170352">
        <w:rPr>
          <w:rFonts w:ascii="Times New Roman" w:hAnsi="Times New Roman" w:cs="Times New Roman"/>
          <w:b/>
          <w:color w:val="000000" w:themeColor="text1"/>
          <w:sz w:val="32"/>
          <w:szCs w:val="32"/>
        </w:rPr>
        <w:t>FACULTATEA DE AUTOMATICA SI CALCULATOARE</w:t>
      </w:r>
    </w:p>
    <w:p w:rsidR="00255B9F" w:rsidRPr="00170352" w:rsidRDefault="00255B9F" w:rsidP="00A45A36">
      <w:pPr>
        <w:tabs>
          <w:tab w:val="left" w:pos="3784"/>
        </w:tabs>
        <w:jc w:val="center"/>
        <w:rPr>
          <w:rFonts w:ascii="Times New Roman" w:hAnsi="Times New Roman" w:cs="Times New Roman"/>
          <w:b/>
          <w:color w:val="000000" w:themeColor="text1"/>
          <w:sz w:val="24"/>
          <w:szCs w:val="24"/>
        </w:rPr>
      </w:pPr>
    </w:p>
    <w:p w:rsidR="00255B9F" w:rsidRPr="00170352" w:rsidRDefault="00255B9F" w:rsidP="00DC726D">
      <w:pPr>
        <w:jc w:val="center"/>
        <w:rPr>
          <w:rFonts w:ascii="Times New Roman" w:hAnsi="Times New Roman" w:cs="Times New Roman"/>
          <w:b/>
          <w:sz w:val="24"/>
          <w:szCs w:val="24"/>
        </w:rPr>
      </w:pPr>
    </w:p>
    <w:p w:rsidR="00DC726D" w:rsidRDefault="00DC726D" w:rsidP="00455610">
      <w:pPr>
        <w:jc w:val="center"/>
        <w:rPr>
          <w:rFonts w:ascii="Times New Roman" w:hAnsi="Times New Roman" w:cs="Times New Roman"/>
          <w:b/>
          <w:sz w:val="36"/>
          <w:szCs w:val="36"/>
        </w:rPr>
      </w:pPr>
      <w:r w:rsidRPr="00DC726D">
        <w:rPr>
          <w:rFonts w:ascii="Times New Roman" w:hAnsi="Times New Roman" w:cs="Times New Roman"/>
          <w:b/>
          <w:sz w:val="36"/>
          <w:szCs w:val="36"/>
        </w:rPr>
        <w:t>SISTEME DISTRIBUITE</w:t>
      </w:r>
    </w:p>
    <w:p w:rsidR="00DC726D" w:rsidRDefault="00DC726D" w:rsidP="00455610">
      <w:pPr>
        <w:rPr>
          <w:rFonts w:ascii="Times New Roman" w:hAnsi="Times New Roman" w:cs="Times New Roman"/>
          <w:b/>
          <w:sz w:val="36"/>
          <w:szCs w:val="36"/>
        </w:rPr>
      </w:pPr>
    </w:p>
    <w:p w:rsidR="00DC726D" w:rsidRDefault="00FC39E7" w:rsidP="00DC726D">
      <w:pPr>
        <w:jc w:val="center"/>
        <w:rPr>
          <w:rFonts w:ascii="Times New Roman" w:hAnsi="Times New Roman" w:cs="Times New Roman"/>
          <w:b/>
          <w:sz w:val="72"/>
          <w:szCs w:val="72"/>
        </w:rPr>
      </w:pPr>
      <w:r>
        <w:rPr>
          <w:rFonts w:ascii="Times New Roman" w:hAnsi="Times New Roman" w:cs="Times New Roman"/>
          <w:b/>
          <w:sz w:val="72"/>
          <w:szCs w:val="72"/>
        </w:rPr>
        <w:t>Assignment 3</w:t>
      </w:r>
      <w:r w:rsidR="00790285">
        <w:rPr>
          <w:rFonts w:ascii="Times New Roman" w:hAnsi="Times New Roman" w:cs="Times New Roman"/>
          <w:b/>
          <w:sz w:val="72"/>
          <w:szCs w:val="72"/>
        </w:rPr>
        <w:t>.2</w:t>
      </w:r>
    </w:p>
    <w:p w:rsidR="00DC726D" w:rsidRPr="00FC39E7" w:rsidRDefault="00FC39E7" w:rsidP="00DC726D">
      <w:pPr>
        <w:jc w:val="center"/>
        <w:rPr>
          <w:rFonts w:ascii="Times New Roman" w:hAnsi="Times New Roman" w:cs="Times New Roman"/>
          <w:b/>
          <w:sz w:val="72"/>
          <w:szCs w:val="72"/>
        </w:rPr>
      </w:pPr>
      <w:r w:rsidRPr="00FC39E7">
        <w:rPr>
          <w:rFonts w:ascii="Times New Roman" w:hAnsi="Times New Roman" w:cs="Times New Roman"/>
          <w:sz w:val="72"/>
          <w:szCs w:val="72"/>
        </w:rPr>
        <w:t>Asynchronous Communication using Messaging</w:t>
      </w:r>
    </w:p>
    <w:p w:rsidR="00DC726D" w:rsidRDefault="00DC726D" w:rsidP="00DC726D">
      <w:pPr>
        <w:jc w:val="center"/>
        <w:rPr>
          <w:rFonts w:ascii="Times New Roman" w:hAnsi="Times New Roman" w:cs="Times New Roman"/>
          <w:sz w:val="36"/>
          <w:szCs w:val="36"/>
        </w:rPr>
      </w:pPr>
    </w:p>
    <w:p w:rsidR="00455610" w:rsidRPr="00DC726D" w:rsidRDefault="00455610" w:rsidP="00DC726D">
      <w:pPr>
        <w:jc w:val="center"/>
        <w:rPr>
          <w:rFonts w:ascii="Times New Roman" w:hAnsi="Times New Roman" w:cs="Times New Roman"/>
          <w:sz w:val="36"/>
          <w:szCs w:val="36"/>
        </w:rPr>
      </w:pPr>
    </w:p>
    <w:p w:rsidR="00255B9F" w:rsidRPr="00170352" w:rsidRDefault="00255B9F" w:rsidP="000764EA">
      <w:pPr>
        <w:rPr>
          <w:rFonts w:ascii="Times New Roman" w:hAnsi="Times New Roman" w:cs="Times New Roman"/>
          <w:sz w:val="24"/>
          <w:szCs w:val="24"/>
        </w:rPr>
      </w:pPr>
    </w:p>
    <w:p w:rsidR="00255B9F" w:rsidRPr="00170352" w:rsidRDefault="00255B9F" w:rsidP="00255B9F">
      <w:pPr>
        <w:jc w:val="center"/>
        <w:rPr>
          <w:rFonts w:ascii="Times New Roman" w:hAnsi="Times New Roman" w:cs="Times New Roman"/>
          <w:sz w:val="24"/>
          <w:szCs w:val="24"/>
        </w:rPr>
      </w:pPr>
    </w:p>
    <w:p w:rsidR="00255B9F" w:rsidRPr="00170352" w:rsidRDefault="00255B9F" w:rsidP="00255B9F">
      <w:pPr>
        <w:jc w:val="center"/>
        <w:rPr>
          <w:rFonts w:ascii="Times New Roman" w:hAnsi="Times New Roman" w:cs="Times New Roman"/>
          <w:sz w:val="24"/>
          <w:szCs w:val="24"/>
        </w:rPr>
      </w:pPr>
    </w:p>
    <w:p w:rsidR="00255B9F" w:rsidRPr="00170352" w:rsidRDefault="00A45A36" w:rsidP="00255B9F">
      <w:pPr>
        <w:rPr>
          <w:rFonts w:ascii="Times New Roman" w:hAnsi="Times New Roman" w:cs="Times New Roman"/>
          <w:b/>
          <w:color w:val="000000" w:themeColor="text1"/>
          <w:sz w:val="24"/>
          <w:szCs w:val="24"/>
        </w:rPr>
      </w:pPr>
      <w:r w:rsidRPr="00170352">
        <w:rPr>
          <w:rFonts w:ascii="Times New Roman" w:hAnsi="Times New Roman" w:cs="Times New Roman"/>
          <w:b/>
          <w:color w:val="000000" w:themeColor="text1"/>
          <w:sz w:val="24"/>
          <w:szCs w:val="24"/>
        </w:rPr>
        <w:t>Profesor Indrumator:</w:t>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r>
      <w:r w:rsidRPr="00170352">
        <w:rPr>
          <w:rFonts w:ascii="Times New Roman" w:hAnsi="Times New Roman" w:cs="Times New Roman"/>
          <w:b/>
          <w:color w:val="000000" w:themeColor="text1"/>
          <w:sz w:val="24"/>
          <w:szCs w:val="24"/>
        </w:rPr>
        <w:tab/>
        <w:t>Student:</w:t>
      </w:r>
    </w:p>
    <w:p w:rsidR="00A45A36" w:rsidRPr="00170352" w:rsidRDefault="00F10744" w:rsidP="00255B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Cioara Tudor</w:t>
      </w:r>
      <w:r>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r>
      <w:r w:rsidR="00A45A36" w:rsidRPr="00170352">
        <w:rPr>
          <w:rFonts w:ascii="Times New Roman" w:hAnsi="Times New Roman" w:cs="Times New Roman"/>
          <w:b/>
          <w:color w:val="000000" w:themeColor="text1"/>
          <w:sz w:val="24"/>
          <w:szCs w:val="24"/>
        </w:rPr>
        <w:tab/>
        <w:t>Bucea Valentina Sorina</w:t>
      </w:r>
    </w:p>
    <w:p w:rsidR="00DC726D" w:rsidRDefault="00DC726D" w:rsidP="00255B9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Grupa 30244</w:t>
      </w:r>
    </w:p>
    <w:p w:rsidR="00B24683" w:rsidRPr="00170352" w:rsidRDefault="00B24683" w:rsidP="00255B9F">
      <w:pPr>
        <w:rPr>
          <w:rFonts w:ascii="Times New Roman" w:hAnsi="Times New Roman" w:cs="Times New Roman"/>
          <w:b/>
          <w:color w:val="000000" w:themeColor="text1"/>
          <w:sz w:val="24"/>
          <w:szCs w:val="24"/>
        </w:rPr>
      </w:pPr>
    </w:p>
    <w:p w:rsidR="00A45A36" w:rsidRDefault="00A45A36" w:rsidP="00A45A36">
      <w:pPr>
        <w:pStyle w:val="TOCHeading"/>
        <w:jc w:val="center"/>
        <w:rPr>
          <w:rFonts w:ascii="Times New Roman" w:eastAsiaTheme="minorHAnsi" w:hAnsi="Times New Roman" w:cs="Times New Roman"/>
          <w:b w:val="0"/>
          <w:bCs w:val="0"/>
          <w:color w:val="auto"/>
          <w:sz w:val="44"/>
          <w:szCs w:val="44"/>
          <w:lang w:val="ro-RO"/>
        </w:rPr>
      </w:pPr>
      <w:r w:rsidRPr="00170352">
        <w:rPr>
          <w:rFonts w:ascii="Times New Roman" w:eastAsiaTheme="minorHAnsi" w:hAnsi="Times New Roman" w:cs="Times New Roman"/>
          <w:b w:val="0"/>
          <w:bCs w:val="0"/>
          <w:color w:val="auto"/>
          <w:sz w:val="44"/>
          <w:szCs w:val="44"/>
          <w:lang w:val="ro-RO"/>
        </w:rPr>
        <w:lastRenderedPageBreak/>
        <w:t>CUPRINS</w:t>
      </w:r>
    </w:p>
    <w:p w:rsidR="00B24683" w:rsidRDefault="00B24683" w:rsidP="00B24683"/>
    <w:p w:rsidR="00B24683" w:rsidRDefault="00B24683" w:rsidP="00B24683"/>
    <w:p w:rsidR="00B24683" w:rsidRPr="00B24683" w:rsidRDefault="00B24683" w:rsidP="00B24683"/>
    <w:sdt>
      <w:sdtPr>
        <w:rPr>
          <w:rFonts w:ascii="Times New Roman" w:eastAsiaTheme="minorHAnsi" w:hAnsi="Times New Roman" w:cs="Times New Roman"/>
          <w:b w:val="0"/>
          <w:bCs w:val="0"/>
          <w:color w:val="auto"/>
          <w:sz w:val="22"/>
          <w:szCs w:val="22"/>
          <w:lang w:val="ro-RO"/>
        </w:rPr>
        <w:id w:val="2984304"/>
        <w:docPartObj>
          <w:docPartGallery w:val="Table of Contents"/>
          <w:docPartUnique/>
        </w:docPartObj>
      </w:sdtPr>
      <w:sdtEndPr>
        <w:rPr>
          <w:sz w:val="28"/>
          <w:szCs w:val="28"/>
        </w:rPr>
      </w:sdtEndPr>
      <w:sdtContent>
        <w:p w:rsidR="00335B8B" w:rsidRPr="00170352" w:rsidRDefault="00335B8B">
          <w:pPr>
            <w:pStyle w:val="TOCHeading"/>
            <w:rPr>
              <w:rFonts w:ascii="Times New Roman" w:hAnsi="Times New Roman" w:cs="Times New Roman"/>
            </w:rPr>
          </w:pPr>
        </w:p>
        <w:p w:rsidR="00335B8B" w:rsidRPr="00D02E7C" w:rsidRDefault="00335B8B" w:rsidP="00335B8B">
          <w:pPr>
            <w:rPr>
              <w:rFonts w:ascii="Times New Roman" w:hAnsi="Times New Roman" w:cs="Times New Roman"/>
              <w:sz w:val="24"/>
              <w:szCs w:val="24"/>
              <w:lang w:val="en-US"/>
            </w:rPr>
          </w:pPr>
        </w:p>
        <w:p w:rsidR="008745C7" w:rsidRDefault="00ED330D">
          <w:pPr>
            <w:pStyle w:val="TOC1"/>
            <w:rPr>
              <w:rFonts w:asciiTheme="minorHAnsi" w:eastAsiaTheme="minorEastAsia" w:hAnsiTheme="minorHAnsi" w:cstheme="minorBidi"/>
              <w:color w:val="auto"/>
              <w:sz w:val="22"/>
              <w:lang w:val="ro-RO" w:eastAsia="ro-RO"/>
            </w:rPr>
          </w:pPr>
          <w:r w:rsidRPr="00D02E7C">
            <w:rPr>
              <w:b/>
              <w:sz w:val="24"/>
              <w:szCs w:val="24"/>
            </w:rPr>
            <w:fldChar w:fldCharType="begin"/>
          </w:r>
          <w:r w:rsidR="00335B8B" w:rsidRPr="00D02E7C">
            <w:rPr>
              <w:sz w:val="24"/>
              <w:szCs w:val="24"/>
            </w:rPr>
            <w:instrText xml:space="preserve"> TOC \o "1-3" \h \z \u </w:instrText>
          </w:r>
          <w:r w:rsidRPr="00D02E7C">
            <w:rPr>
              <w:b/>
              <w:sz w:val="24"/>
              <w:szCs w:val="24"/>
            </w:rPr>
            <w:fldChar w:fldCharType="separate"/>
          </w:r>
          <w:hyperlink w:anchor="_Toc466818846" w:history="1">
            <w:r w:rsidR="008745C7" w:rsidRPr="00036A25">
              <w:rPr>
                <w:rStyle w:val="Hyperlink"/>
              </w:rPr>
              <w:t>1.</w:t>
            </w:r>
            <w:r w:rsidR="008745C7">
              <w:rPr>
                <w:rFonts w:asciiTheme="minorHAnsi" w:eastAsiaTheme="minorEastAsia" w:hAnsiTheme="minorHAnsi" w:cstheme="minorBidi"/>
                <w:color w:val="auto"/>
                <w:sz w:val="22"/>
                <w:lang w:val="ro-RO" w:eastAsia="ro-RO"/>
              </w:rPr>
              <w:tab/>
            </w:r>
            <w:r w:rsidR="008745C7" w:rsidRPr="00036A25">
              <w:rPr>
                <w:rStyle w:val="Hyperlink"/>
              </w:rPr>
              <w:t>Arhitectura conceptuala a sistemului distribuit</w:t>
            </w:r>
            <w:r w:rsidR="008745C7">
              <w:rPr>
                <w:webHidden/>
              </w:rPr>
              <w:tab/>
            </w:r>
            <w:r w:rsidR="008745C7">
              <w:rPr>
                <w:webHidden/>
              </w:rPr>
              <w:fldChar w:fldCharType="begin"/>
            </w:r>
            <w:r w:rsidR="008745C7">
              <w:rPr>
                <w:webHidden/>
              </w:rPr>
              <w:instrText xml:space="preserve"> PAGEREF _Toc466818846 \h </w:instrText>
            </w:r>
            <w:r w:rsidR="008745C7">
              <w:rPr>
                <w:webHidden/>
              </w:rPr>
            </w:r>
            <w:r w:rsidR="008745C7">
              <w:rPr>
                <w:webHidden/>
              </w:rPr>
              <w:fldChar w:fldCharType="separate"/>
            </w:r>
            <w:r w:rsidR="008745C7">
              <w:rPr>
                <w:webHidden/>
              </w:rPr>
              <w:t>3</w:t>
            </w:r>
            <w:r w:rsidR="008745C7">
              <w:rPr>
                <w:webHidden/>
              </w:rPr>
              <w:fldChar w:fldCharType="end"/>
            </w:r>
          </w:hyperlink>
        </w:p>
        <w:p w:rsidR="008745C7" w:rsidRDefault="00790E25">
          <w:pPr>
            <w:pStyle w:val="TOC1"/>
            <w:rPr>
              <w:rFonts w:asciiTheme="minorHAnsi" w:eastAsiaTheme="minorEastAsia" w:hAnsiTheme="minorHAnsi" w:cstheme="minorBidi"/>
              <w:color w:val="auto"/>
              <w:sz w:val="22"/>
              <w:lang w:val="ro-RO" w:eastAsia="ro-RO"/>
            </w:rPr>
          </w:pPr>
          <w:hyperlink w:anchor="_Toc466818848" w:history="1">
            <w:r w:rsidR="008745C7" w:rsidRPr="00036A25">
              <w:rPr>
                <w:rStyle w:val="Hyperlink"/>
              </w:rPr>
              <w:t>2.</w:t>
            </w:r>
            <w:r w:rsidR="008745C7">
              <w:rPr>
                <w:rFonts w:asciiTheme="minorHAnsi" w:eastAsiaTheme="minorEastAsia" w:hAnsiTheme="minorHAnsi" w:cstheme="minorBidi"/>
                <w:color w:val="auto"/>
                <w:sz w:val="22"/>
                <w:lang w:val="ro-RO" w:eastAsia="ro-RO"/>
              </w:rPr>
              <w:tab/>
            </w:r>
            <w:r w:rsidR="008745C7" w:rsidRPr="00036A25">
              <w:rPr>
                <w:rStyle w:val="Hyperlink"/>
              </w:rPr>
              <w:t>Diagrama UML de implementare</w:t>
            </w:r>
            <w:r w:rsidR="008745C7">
              <w:rPr>
                <w:webHidden/>
              </w:rPr>
              <w:tab/>
            </w:r>
            <w:r w:rsidR="008745C7">
              <w:rPr>
                <w:webHidden/>
              </w:rPr>
              <w:fldChar w:fldCharType="begin"/>
            </w:r>
            <w:r w:rsidR="008745C7">
              <w:rPr>
                <w:webHidden/>
              </w:rPr>
              <w:instrText xml:space="preserve"> PAGEREF _Toc466818848 \h </w:instrText>
            </w:r>
            <w:r w:rsidR="008745C7">
              <w:rPr>
                <w:webHidden/>
              </w:rPr>
            </w:r>
            <w:r w:rsidR="008745C7">
              <w:rPr>
                <w:webHidden/>
              </w:rPr>
              <w:fldChar w:fldCharType="separate"/>
            </w:r>
            <w:r w:rsidR="008745C7">
              <w:rPr>
                <w:webHidden/>
              </w:rPr>
              <w:t>5</w:t>
            </w:r>
            <w:r w:rsidR="008745C7">
              <w:rPr>
                <w:webHidden/>
              </w:rPr>
              <w:fldChar w:fldCharType="end"/>
            </w:r>
          </w:hyperlink>
        </w:p>
        <w:p w:rsidR="008745C7" w:rsidRDefault="00790E25">
          <w:pPr>
            <w:pStyle w:val="TOC1"/>
            <w:rPr>
              <w:rFonts w:asciiTheme="minorHAnsi" w:eastAsiaTheme="minorEastAsia" w:hAnsiTheme="minorHAnsi" w:cstheme="minorBidi"/>
              <w:color w:val="auto"/>
              <w:sz w:val="22"/>
              <w:lang w:val="ro-RO" w:eastAsia="ro-RO"/>
            </w:rPr>
          </w:pPr>
          <w:hyperlink w:anchor="_Toc466818849" w:history="1">
            <w:r w:rsidR="008745C7" w:rsidRPr="00036A25">
              <w:rPr>
                <w:rStyle w:val="Hyperlink"/>
              </w:rPr>
              <w:t>3.</w:t>
            </w:r>
            <w:r w:rsidR="008745C7">
              <w:rPr>
                <w:rFonts w:asciiTheme="minorHAnsi" w:eastAsiaTheme="minorEastAsia" w:hAnsiTheme="minorHAnsi" w:cstheme="minorBidi"/>
                <w:color w:val="auto"/>
                <w:sz w:val="22"/>
                <w:lang w:val="ro-RO" w:eastAsia="ro-RO"/>
              </w:rPr>
              <w:tab/>
            </w:r>
            <w:r w:rsidR="008745C7" w:rsidRPr="00036A25">
              <w:rPr>
                <w:rStyle w:val="Hyperlink"/>
              </w:rPr>
              <w:t>Readme file</w:t>
            </w:r>
            <w:r w:rsidR="008745C7">
              <w:rPr>
                <w:webHidden/>
              </w:rPr>
              <w:tab/>
            </w:r>
            <w:r w:rsidR="008745C7">
              <w:rPr>
                <w:webHidden/>
              </w:rPr>
              <w:fldChar w:fldCharType="begin"/>
            </w:r>
            <w:r w:rsidR="008745C7">
              <w:rPr>
                <w:webHidden/>
              </w:rPr>
              <w:instrText xml:space="preserve"> PAGEREF _Toc466818849 \h </w:instrText>
            </w:r>
            <w:r w:rsidR="008745C7">
              <w:rPr>
                <w:webHidden/>
              </w:rPr>
            </w:r>
            <w:r w:rsidR="008745C7">
              <w:rPr>
                <w:webHidden/>
              </w:rPr>
              <w:fldChar w:fldCharType="separate"/>
            </w:r>
            <w:r w:rsidR="008745C7">
              <w:rPr>
                <w:webHidden/>
              </w:rPr>
              <w:t>6</w:t>
            </w:r>
            <w:r w:rsidR="008745C7">
              <w:rPr>
                <w:webHidden/>
              </w:rPr>
              <w:fldChar w:fldCharType="end"/>
            </w:r>
          </w:hyperlink>
        </w:p>
        <w:p w:rsidR="008745C7" w:rsidRDefault="00790E25">
          <w:pPr>
            <w:pStyle w:val="TOC1"/>
            <w:rPr>
              <w:rFonts w:asciiTheme="minorHAnsi" w:eastAsiaTheme="minorEastAsia" w:hAnsiTheme="minorHAnsi" w:cstheme="minorBidi"/>
              <w:color w:val="auto"/>
              <w:sz w:val="22"/>
              <w:lang w:val="ro-RO" w:eastAsia="ro-RO"/>
            </w:rPr>
          </w:pPr>
          <w:hyperlink w:anchor="_Toc466818850" w:history="1">
            <w:r w:rsidR="008745C7" w:rsidRPr="00036A25">
              <w:rPr>
                <w:rStyle w:val="Hyperlink"/>
              </w:rPr>
              <w:t>Bibliografie</w:t>
            </w:r>
            <w:r w:rsidR="008745C7">
              <w:rPr>
                <w:webHidden/>
              </w:rPr>
              <w:tab/>
            </w:r>
            <w:r w:rsidR="008745C7">
              <w:rPr>
                <w:webHidden/>
              </w:rPr>
              <w:fldChar w:fldCharType="begin"/>
            </w:r>
            <w:r w:rsidR="008745C7">
              <w:rPr>
                <w:webHidden/>
              </w:rPr>
              <w:instrText xml:space="preserve"> PAGEREF _Toc466818850 \h </w:instrText>
            </w:r>
            <w:r w:rsidR="008745C7">
              <w:rPr>
                <w:webHidden/>
              </w:rPr>
            </w:r>
            <w:r w:rsidR="008745C7">
              <w:rPr>
                <w:webHidden/>
              </w:rPr>
              <w:fldChar w:fldCharType="separate"/>
            </w:r>
            <w:r w:rsidR="008745C7">
              <w:rPr>
                <w:webHidden/>
              </w:rPr>
              <w:t>8</w:t>
            </w:r>
            <w:r w:rsidR="008745C7">
              <w:rPr>
                <w:webHidden/>
              </w:rPr>
              <w:fldChar w:fldCharType="end"/>
            </w:r>
          </w:hyperlink>
        </w:p>
        <w:p w:rsidR="00335B8B" w:rsidRPr="00813A68" w:rsidRDefault="00ED330D">
          <w:pPr>
            <w:rPr>
              <w:rFonts w:ascii="Times New Roman" w:hAnsi="Times New Roman" w:cs="Times New Roman"/>
              <w:sz w:val="28"/>
              <w:szCs w:val="28"/>
            </w:rPr>
          </w:pPr>
          <w:r w:rsidRPr="00D02E7C">
            <w:rPr>
              <w:rFonts w:ascii="Times New Roman" w:hAnsi="Times New Roman" w:cs="Times New Roman"/>
              <w:color w:val="000000" w:themeColor="text1"/>
              <w:sz w:val="24"/>
              <w:szCs w:val="24"/>
            </w:rPr>
            <w:fldChar w:fldCharType="end"/>
          </w:r>
        </w:p>
      </w:sdtContent>
    </w:sdt>
    <w:p w:rsidR="00255B9F" w:rsidRPr="00170352" w:rsidRDefault="00255B9F" w:rsidP="00255B9F">
      <w:pPr>
        <w:rPr>
          <w:rFonts w:ascii="Times New Roman" w:hAnsi="Times New Roman" w:cs="Times New Roman"/>
          <w:b/>
          <w:color w:val="1F497D" w:themeColor="text2"/>
          <w:sz w:val="24"/>
        </w:rPr>
      </w:pPr>
    </w:p>
    <w:p w:rsidR="000A03BD" w:rsidRDefault="000A03B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Default="00287F3D" w:rsidP="00255B9F">
      <w:pPr>
        <w:rPr>
          <w:rFonts w:ascii="Times New Roman" w:hAnsi="Times New Roman" w:cs="Times New Roman"/>
          <w:b/>
          <w:color w:val="1F497D" w:themeColor="text2"/>
          <w:sz w:val="24"/>
        </w:rPr>
      </w:pPr>
    </w:p>
    <w:p w:rsidR="00287F3D" w:rsidRPr="00170352" w:rsidRDefault="00287F3D" w:rsidP="00255B9F">
      <w:pPr>
        <w:rPr>
          <w:rFonts w:ascii="Times New Roman" w:hAnsi="Times New Roman" w:cs="Times New Roman"/>
          <w:b/>
          <w:color w:val="1F497D" w:themeColor="text2"/>
          <w:sz w:val="24"/>
        </w:rPr>
      </w:pPr>
    </w:p>
    <w:p w:rsidR="00B7402D" w:rsidRDefault="00B7402D" w:rsidP="00255B9F">
      <w:pPr>
        <w:rPr>
          <w:rFonts w:ascii="Times New Roman" w:hAnsi="Times New Roman" w:cs="Times New Roman"/>
          <w:b/>
          <w:color w:val="1F497D" w:themeColor="text2"/>
          <w:sz w:val="24"/>
        </w:rPr>
      </w:pPr>
    </w:p>
    <w:p w:rsidR="00DC726D" w:rsidRDefault="00DC726D" w:rsidP="00255B9F">
      <w:pPr>
        <w:rPr>
          <w:rFonts w:ascii="Times New Roman" w:hAnsi="Times New Roman" w:cs="Times New Roman"/>
          <w:b/>
          <w:color w:val="1F497D" w:themeColor="text2"/>
          <w:sz w:val="24"/>
        </w:rPr>
      </w:pPr>
    </w:p>
    <w:p w:rsidR="00D80436" w:rsidRPr="00170352" w:rsidRDefault="00D80436" w:rsidP="00255B9F">
      <w:pPr>
        <w:rPr>
          <w:rFonts w:ascii="Times New Roman" w:hAnsi="Times New Roman" w:cs="Times New Roman"/>
          <w:b/>
          <w:color w:val="1F497D" w:themeColor="text2"/>
          <w:sz w:val="24"/>
        </w:rPr>
      </w:pPr>
    </w:p>
    <w:p w:rsidR="000A03BD" w:rsidRPr="00170352" w:rsidRDefault="000A03BD" w:rsidP="00255B9F">
      <w:pPr>
        <w:rPr>
          <w:rFonts w:ascii="Times New Roman" w:hAnsi="Times New Roman" w:cs="Times New Roman"/>
          <w:b/>
          <w:color w:val="1F497D" w:themeColor="text2"/>
          <w:sz w:val="24"/>
        </w:rPr>
      </w:pPr>
    </w:p>
    <w:p w:rsidR="000A03BD" w:rsidRDefault="00790285" w:rsidP="004A2E68">
      <w:pPr>
        <w:pStyle w:val="Heading1"/>
        <w:numPr>
          <w:ilvl w:val="0"/>
          <w:numId w:val="2"/>
        </w:numPr>
        <w:rPr>
          <w:rFonts w:ascii="Times New Roman" w:hAnsi="Times New Roman" w:cs="Times New Roman"/>
          <w:sz w:val="40"/>
        </w:rPr>
      </w:pPr>
      <w:bookmarkStart w:id="0" w:name="_Toc466818846"/>
      <w:r>
        <w:rPr>
          <w:rFonts w:ascii="Times New Roman" w:hAnsi="Times New Roman" w:cs="Times New Roman"/>
          <w:sz w:val="40"/>
        </w:rPr>
        <w:lastRenderedPageBreak/>
        <w:t>Arhitectura conceptuala a sistemului distribuit</w:t>
      </w:r>
      <w:bookmarkEnd w:id="0"/>
    </w:p>
    <w:p w:rsidR="00790285" w:rsidRDefault="00790285" w:rsidP="00790285"/>
    <w:p w:rsidR="000D2DAC" w:rsidRPr="00B06F47" w:rsidRDefault="000D2DAC" w:rsidP="000D2DAC">
      <w:pPr>
        <w:spacing w:after="0"/>
        <w:ind w:firstLine="360"/>
        <w:jc w:val="both"/>
        <w:rPr>
          <w:rFonts w:ascii="Times New Roman" w:hAnsi="Times New Roman" w:cs="Times New Roman"/>
          <w:sz w:val="20"/>
          <w:szCs w:val="20"/>
        </w:rPr>
      </w:pPr>
      <w:r w:rsidRPr="00B06F47">
        <w:rPr>
          <w:rFonts w:ascii="Times New Roman" w:hAnsi="Times New Roman" w:cs="Times New Roman"/>
          <w:sz w:val="20"/>
          <w:szCs w:val="20"/>
        </w:rPr>
        <w:t>Aceasta aplicatie se structureaza pe o arhitectura de tip client-server, in care clientul (browser-ul in cazul de fata) solicita anumite informatii (efectueaza un request), urmand ca serverul sa ii raspunda cererii (printr-un response). Clientul si serverul comunica prin retea, clientul nu impartaseste niciuna dintre resursele sale, doar solicita anumite functii de continut din partea serverului, in functie de necesitatile sale. Prin urmare, clientii initiaza sesiuni de comunicare cu serverele care asteapta sa primeasca request-uri.</w:t>
      </w:r>
    </w:p>
    <w:p w:rsidR="000D2DAC" w:rsidRPr="00B06F47" w:rsidRDefault="000D2DAC" w:rsidP="000D2DAC">
      <w:pPr>
        <w:spacing w:after="0"/>
        <w:ind w:firstLine="360"/>
        <w:jc w:val="both"/>
        <w:rPr>
          <w:rFonts w:ascii="Times New Roman" w:hAnsi="Times New Roman" w:cs="Times New Roman"/>
          <w:sz w:val="20"/>
          <w:szCs w:val="20"/>
        </w:rPr>
      </w:pPr>
      <w:r w:rsidRPr="00B06F47">
        <w:rPr>
          <w:rFonts w:ascii="Times New Roman" w:hAnsi="Times New Roman" w:cs="Times New Roman"/>
          <w:sz w:val="20"/>
          <w:szCs w:val="20"/>
        </w:rPr>
        <w:t>Serverele sunt clasificate in functie de serviciile pe care le furnizeaza, cel pe care aplicatia mea se bazeaza serveste pagini web cu un anumit continut, asta deoarece am construi o aplicatie de tip web ce foloseste servicii de request-reply. Un serviciu este o abstractie a resurselor informatice si un client nu trebuie sa fie preocupat de modul in care serverul efectueaza indeplinirea cererii si livrarea raspunsului. Clientul trebuie doar sa inteleaga raspunsul bazat pe bine-cunoscut-ul protocol de aplicare/comunicare, adica continutul si formatarea datelor pentru serviciul solicitat. Serverul si clientii schimba mesaje intr-un model de mesagerie cerere-raspuns: clientul trimite o cerere, iar serverul returneaza un raspuns. Acest schimb de mesaje este un exemplu de comunicare inter-proces. Pentru a comunica, computerele trebuie sa aiba un limbaj comun, iar acestea trebuie sa respecte regulile, astfel incat atat clientul, cat si serverul stiu ce sa astepte. Limbajul si regulile de comunicare au fost definite pe baza a ceea ce browser-ul stie sa interpreteze si anume cod HTML, in consecinta, server-ul asteapta anumite cereri sub acest format, urmand sa trimita inapoi un raspuns codificat tot in aceasta maniera.</w:t>
      </w:r>
    </w:p>
    <w:p w:rsidR="000D2DAC" w:rsidRDefault="000D2DAC" w:rsidP="000D2DAC">
      <w:pPr>
        <w:spacing w:after="0"/>
        <w:ind w:firstLine="360"/>
        <w:jc w:val="both"/>
        <w:rPr>
          <w:rFonts w:ascii="Times New Roman" w:hAnsi="Times New Roman" w:cs="Times New Roman"/>
          <w:sz w:val="20"/>
          <w:szCs w:val="20"/>
        </w:rPr>
      </w:pPr>
      <w:r w:rsidRPr="00B06F47">
        <w:rPr>
          <w:rFonts w:ascii="Times New Roman" w:hAnsi="Times New Roman" w:cs="Times New Roman"/>
          <w:sz w:val="20"/>
          <w:szCs w:val="20"/>
        </w:rPr>
        <w:t xml:space="preserve">Comunicarea intre client si server se realizeaza prin </w:t>
      </w:r>
      <w:r w:rsidRPr="00B06F47">
        <w:rPr>
          <w:rFonts w:ascii="Times New Roman" w:hAnsi="Times New Roman" w:cs="Times New Roman"/>
          <w:i/>
          <w:sz w:val="20"/>
          <w:szCs w:val="20"/>
        </w:rPr>
        <w:t>Uniform Resource Locator</w:t>
      </w:r>
      <w:r w:rsidRPr="00B06F47">
        <w:rPr>
          <w:rFonts w:ascii="Times New Roman" w:hAnsi="Times New Roman" w:cs="Times New Roman"/>
          <w:sz w:val="20"/>
          <w:szCs w:val="20"/>
        </w:rPr>
        <w:t xml:space="preserve">, aceasta adresa ia forma unui sir de caractere care descrie modul in care se gaseste o resursa pe Internet. URL-urile au doua componente principale: protocolul necesar pentru a accesa resursele (pentru serviciul extern </w:t>
      </w:r>
      <w:r w:rsidR="008403A4">
        <w:rPr>
          <w:rFonts w:ascii="Times New Roman" w:hAnsi="Times New Roman" w:cs="Times New Roman"/>
          <w:i/>
          <w:sz w:val="20"/>
          <w:szCs w:val="20"/>
        </w:rPr>
        <w:t>h</w:t>
      </w:r>
      <w:r w:rsidRPr="00B06F47">
        <w:rPr>
          <w:rFonts w:ascii="Times New Roman" w:hAnsi="Times New Roman" w:cs="Times New Roman"/>
          <w:i/>
          <w:sz w:val="20"/>
          <w:szCs w:val="20"/>
        </w:rPr>
        <w:t>tp – Hypertext Transfer Protocol</w:t>
      </w:r>
      <w:r w:rsidRPr="00B06F47">
        <w:rPr>
          <w:rFonts w:ascii="Times New Roman" w:hAnsi="Times New Roman" w:cs="Times New Roman"/>
          <w:sz w:val="20"/>
          <w:szCs w:val="20"/>
        </w:rPr>
        <w:t xml:space="preserve">) si locatia resursei (host name-ul, in cazul acestei aplicatii: </w:t>
      </w:r>
      <w:r w:rsidRPr="00B06F47">
        <w:rPr>
          <w:rFonts w:ascii="Times New Roman" w:hAnsi="Times New Roman" w:cs="Times New Roman"/>
          <w:i/>
          <w:sz w:val="20"/>
          <w:szCs w:val="20"/>
        </w:rPr>
        <w:t>localhost</w:t>
      </w:r>
      <w:r w:rsidRPr="00B06F47">
        <w:rPr>
          <w:rFonts w:ascii="Times New Roman" w:hAnsi="Times New Roman" w:cs="Times New Roman"/>
          <w:sz w:val="20"/>
          <w:szCs w:val="20"/>
        </w:rPr>
        <w:t xml:space="preserve">, filename-ul: numele aplicatiei si a servelt-ului Java ce serveste respectivul request, numarul portului: </w:t>
      </w:r>
      <w:r w:rsidRPr="00B06F47">
        <w:rPr>
          <w:rFonts w:ascii="Times New Roman" w:hAnsi="Times New Roman" w:cs="Times New Roman"/>
          <w:i/>
          <w:sz w:val="20"/>
          <w:szCs w:val="20"/>
        </w:rPr>
        <w:t>8080</w:t>
      </w:r>
      <w:r w:rsidRPr="00B06F47">
        <w:rPr>
          <w:rFonts w:ascii="Times New Roman" w:hAnsi="Times New Roman" w:cs="Times New Roman"/>
          <w:sz w:val="20"/>
          <w:szCs w:val="20"/>
        </w:rPr>
        <w:t>, datorita server-ului Apache Tomcat ce l-am utilizat). Majoritatea URL-urilor utilizate au fost relative, referindu-ma doar la servlet-ul Java ce va efectua o anumita cerinta, luand ca baza host-ul, port-ul, numele aplicatiei si fisierul de referinta.</w:t>
      </w:r>
    </w:p>
    <w:p w:rsidR="000D2DAC" w:rsidRPr="00220918" w:rsidRDefault="000D2DAC" w:rsidP="000D2DAC">
      <w:pPr>
        <w:spacing w:after="0"/>
        <w:ind w:firstLine="360"/>
        <w:jc w:val="both"/>
        <w:rPr>
          <w:rFonts w:ascii="Times New Roman" w:hAnsi="Times New Roman" w:cs="Times New Roman"/>
          <w:sz w:val="20"/>
          <w:szCs w:val="20"/>
        </w:rPr>
      </w:pPr>
      <w:r>
        <w:rPr>
          <w:rFonts w:ascii="Times New Roman" w:hAnsi="Times New Roman" w:cs="Times New Roman"/>
          <w:i/>
          <w:sz w:val="20"/>
          <w:szCs w:val="20"/>
        </w:rPr>
        <w:t xml:space="preserve">Hypertext Transfer Protocol </w:t>
      </w:r>
      <w:r>
        <w:rPr>
          <w:rFonts w:ascii="Times New Roman" w:hAnsi="Times New Roman" w:cs="Times New Roman"/>
          <w:sz w:val="20"/>
          <w:szCs w:val="20"/>
        </w:rPr>
        <w:t xml:space="preserve">este un protocol de aplicatie pentru sistemele informatice distribuite, colaborative, hipermedia, el fiind fundamentul comunicarii de date pentru </w:t>
      </w:r>
      <w:r>
        <w:rPr>
          <w:rFonts w:ascii="Times New Roman" w:hAnsi="Times New Roman" w:cs="Times New Roman"/>
          <w:i/>
          <w:sz w:val="20"/>
          <w:szCs w:val="20"/>
        </w:rPr>
        <w:t>World Wide Web</w:t>
      </w:r>
      <w:r>
        <w:rPr>
          <w:rFonts w:ascii="Times New Roman" w:hAnsi="Times New Roman" w:cs="Times New Roman"/>
          <w:sz w:val="20"/>
          <w:szCs w:val="20"/>
        </w:rPr>
        <w:t>. Este sub forma unui text structurat care utilizeaza legaturi logice (</w:t>
      </w:r>
      <w:r>
        <w:rPr>
          <w:rFonts w:ascii="Times New Roman" w:hAnsi="Times New Roman" w:cs="Times New Roman"/>
          <w:i/>
          <w:sz w:val="20"/>
          <w:szCs w:val="20"/>
        </w:rPr>
        <w:t>hyperlink-uri</w:t>
      </w:r>
      <w:r>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 xml:space="preserve">intre nodurile ce contin text si de asemenea constituie un protocol de schimburi si transfer de hypertext. </w:t>
      </w:r>
      <w:r>
        <w:rPr>
          <w:rFonts w:ascii="Times New Roman" w:hAnsi="Times New Roman" w:cs="Times New Roman"/>
          <w:i/>
          <w:sz w:val="20"/>
          <w:szCs w:val="20"/>
        </w:rPr>
        <w:t>HTTP</w:t>
      </w:r>
      <w:r>
        <w:rPr>
          <w:rFonts w:ascii="Times New Roman" w:hAnsi="Times New Roman" w:cs="Times New Roman"/>
          <w:sz w:val="20"/>
          <w:szCs w:val="20"/>
        </w:rPr>
        <w:t xml:space="preserve"> este proiectat pentru a permite elementelor retelei intermediare sa imbunatateasca sau sa permita comunicarea intre clienti si servere. Site-urile cu un trafic foarte ridicat beneficiaza adesea de servere cache web care livreaza continut in numele serverelor pentru a imbunatati timpul de raspuns. Datorita faptului ca protocolul </w:t>
      </w:r>
      <w:r>
        <w:rPr>
          <w:rFonts w:ascii="Times New Roman" w:hAnsi="Times New Roman" w:cs="Times New Roman"/>
          <w:i/>
          <w:sz w:val="20"/>
          <w:szCs w:val="20"/>
        </w:rPr>
        <w:t xml:space="preserve">HTTP </w:t>
      </w:r>
      <w:r>
        <w:rPr>
          <w:rFonts w:ascii="Times New Roman" w:hAnsi="Times New Roman" w:cs="Times New Roman"/>
          <w:sz w:val="20"/>
          <w:szCs w:val="20"/>
        </w:rPr>
        <w:t>si serverele web nu au stare (pentru serverul de web fiecare cerere este o noua solicitare de a procesa si nu poate identifica daca provine de la clientul ce a</w:t>
      </w:r>
      <w:r w:rsidR="00D27850">
        <w:rPr>
          <w:rFonts w:ascii="Times New Roman" w:hAnsi="Times New Roman" w:cs="Times New Roman"/>
          <w:sz w:val="20"/>
          <w:szCs w:val="20"/>
        </w:rPr>
        <w:t xml:space="preserve"> trimis alte cereri anterioare).</w:t>
      </w:r>
    </w:p>
    <w:p w:rsidR="004F7BF3" w:rsidRDefault="000D2DAC" w:rsidP="00185C79">
      <w:pPr>
        <w:spacing w:after="0"/>
        <w:ind w:firstLine="360"/>
        <w:jc w:val="both"/>
        <w:rPr>
          <w:rFonts w:ascii="Times New Roman" w:hAnsi="Times New Roman" w:cs="Times New Roman"/>
          <w:sz w:val="20"/>
          <w:szCs w:val="20"/>
        </w:rPr>
      </w:pPr>
      <w:r w:rsidRPr="00B06F47">
        <w:rPr>
          <w:rFonts w:ascii="Times New Roman" w:hAnsi="Times New Roman" w:cs="Times New Roman"/>
          <w:sz w:val="20"/>
          <w:szCs w:val="20"/>
        </w:rPr>
        <w:t xml:space="preserve">Arhitectura sistemului distribuit se bazeaza pe trei nivele, logica de proces functional, accesul la date, stocarea datelor informatice si interfata cu utilizatorul sunt dezvoltate si mentinute ca module independente si separate. Acest tip arhitectural este un model de design software foarte bine stabilit, permitad oricarui nivel sa fie modernizat sau inlocuit in mod independent. Primul nivel este cel de </w:t>
      </w:r>
      <w:r w:rsidRPr="00B06F47">
        <w:rPr>
          <w:rFonts w:ascii="Times New Roman" w:hAnsi="Times New Roman" w:cs="Times New Roman"/>
          <w:i/>
          <w:sz w:val="20"/>
          <w:szCs w:val="20"/>
        </w:rPr>
        <w:t>Presentation</w:t>
      </w:r>
      <w:r w:rsidRPr="00B06F47">
        <w:rPr>
          <w:rFonts w:ascii="Times New Roman" w:hAnsi="Times New Roman" w:cs="Times New Roman"/>
          <w:sz w:val="20"/>
          <w:szCs w:val="20"/>
        </w:rPr>
        <w:t xml:space="preserve">, aici afisandu-se informatii de top referitoare la serviciile disponibile pe un site web. Aceasta faza comunica cu nivelul inferior prin trimiterea cererilor catre analiza logica, dar si cu browser-ul, prin expedierea rezultatelor. Cel de-al doilea nivel este cel de aplicare, </w:t>
      </w:r>
      <w:r w:rsidRPr="00B06F47">
        <w:rPr>
          <w:rFonts w:ascii="Times New Roman" w:hAnsi="Times New Roman" w:cs="Times New Roman"/>
          <w:i/>
          <w:sz w:val="20"/>
          <w:szCs w:val="20"/>
        </w:rPr>
        <w:t>Business Layer</w:t>
      </w:r>
      <w:r w:rsidRPr="00B06F47">
        <w:rPr>
          <w:rFonts w:ascii="Times New Roman" w:hAnsi="Times New Roman" w:cs="Times New Roman"/>
          <w:sz w:val="20"/>
          <w:szCs w:val="20"/>
        </w:rPr>
        <w:t xml:space="preserve">, numit si nivelul de mijloc, de logica, fiind rezultat din categoria de prezentare. El controleaza functionalitatea aplicatiei prin efectuarea procesarii detaliate a cerintelor de care are nevoie nivelul superior. Ultimul nivel este cel al datelor, </w:t>
      </w:r>
      <w:r w:rsidRPr="00B06F47">
        <w:rPr>
          <w:rFonts w:ascii="Times New Roman" w:hAnsi="Times New Roman" w:cs="Times New Roman"/>
          <w:i/>
          <w:sz w:val="20"/>
          <w:szCs w:val="20"/>
        </w:rPr>
        <w:t>Data Access</w:t>
      </w:r>
      <w:r w:rsidRPr="00B06F47">
        <w:rPr>
          <w:rFonts w:ascii="Times New Roman" w:hAnsi="Times New Roman" w:cs="Times New Roman"/>
          <w:sz w:val="20"/>
          <w:szCs w:val="20"/>
        </w:rPr>
        <w:t xml:space="preserve">, aici aflandu-se </w:t>
      </w:r>
      <w:r w:rsidR="00F975E2">
        <w:rPr>
          <w:rFonts w:ascii="Times New Roman" w:hAnsi="Times New Roman" w:cs="Times New Roman"/>
          <w:sz w:val="20"/>
          <w:szCs w:val="20"/>
        </w:rPr>
        <w:t>modelul structurilor pentru stocarea informatiilor in format txt</w:t>
      </w:r>
      <w:r w:rsidRPr="00B06F47">
        <w:rPr>
          <w:rFonts w:ascii="Times New Roman" w:hAnsi="Times New Roman" w:cs="Times New Roman"/>
          <w:sz w:val="20"/>
          <w:szCs w:val="20"/>
        </w:rPr>
        <w:t xml:space="preserve">. Datele din acest nivel sunt mentinute independent de server-ul de aplicatie sau de logica de afaceri. </w:t>
      </w:r>
    </w:p>
    <w:p w:rsidR="0007096B" w:rsidRPr="004C05B1" w:rsidRDefault="0007096B" w:rsidP="00185C79">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Tipul aplicatiei dezvoltate este de tip </w:t>
      </w:r>
      <w:r w:rsidRPr="0007096B">
        <w:rPr>
          <w:rFonts w:ascii="Times New Roman" w:hAnsi="Times New Roman" w:cs="Times New Roman"/>
          <w:i/>
          <w:sz w:val="20"/>
          <w:szCs w:val="20"/>
        </w:rPr>
        <w:t>Publish-Subscribe</w:t>
      </w:r>
      <w:r>
        <w:rPr>
          <w:rFonts w:ascii="Times New Roman" w:hAnsi="Times New Roman" w:cs="Times New Roman"/>
          <w:sz w:val="20"/>
          <w:szCs w:val="20"/>
        </w:rPr>
        <w:t xml:space="preserve">, avand doua aplicatii: </w:t>
      </w:r>
      <w:r>
        <w:rPr>
          <w:rFonts w:ascii="Times New Roman" w:hAnsi="Times New Roman" w:cs="Times New Roman"/>
          <w:i/>
          <w:sz w:val="20"/>
          <w:szCs w:val="20"/>
        </w:rPr>
        <w:t xml:space="preserve">Producer </w:t>
      </w:r>
      <w:r>
        <w:rPr>
          <w:rFonts w:ascii="Times New Roman" w:hAnsi="Times New Roman" w:cs="Times New Roman"/>
          <w:sz w:val="20"/>
          <w:szCs w:val="20"/>
        </w:rPr>
        <w:t xml:space="preserve">si </w:t>
      </w:r>
      <w:r>
        <w:rPr>
          <w:rFonts w:ascii="Times New Roman" w:hAnsi="Times New Roman" w:cs="Times New Roman"/>
          <w:i/>
          <w:sz w:val="20"/>
          <w:szCs w:val="20"/>
        </w:rPr>
        <w:t>Consumer</w:t>
      </w:r>
      <w:r>
        <w:rPr>
          <w:rFonts w:ascii="Times New Roman" w:hAnsi="Times New Roman" w:cs="Times New Roman"/>
          <w:sz w:val="20"/>
          <w:szCs w:val="20"/>
        </w:rPr>
        <w:t xml:space="preserve">. Acestea folosesc un intermediar si anume un </w:t>
      </w:r>
      <w:r w:rsidR="0093487B">
        <w:rPr>
          <w:rFonts w:ascii="Times New Roman" w:hAnsi="Times New Roman" w:cs="Times New Roman"/>
          <w:i/>
          <w:sz w:val="20"/>
          <w:szCs w:val="20"/>
        </w:rPr>
        <w:t>Exchanger</w:t>
      </w:r>
      <w:r w:rsidR="0093487B">
        <w:rPr>
          <w:rFonts w:ascii="Times New Roman" w:hAnsi="Times New Roman" w:cs="Times New Roman"/>
          <w:sz w:val="20"/>
          <w:szCs w:val="20"/>
        </w:rPr>
        <w:t xml:space="preserve"> ce creeaza atatea cozi (in care se pastreaza mesajele dintre producator si consumator), cati consumatori sunt.</w:t>
      </w:r>
      <w:r w:rsidR="004C05B1">
        <w:rPr>
          <w:rFonts w:ascii="Times New Roman" w:hAnsi="Times New Roman" w:cs="Times New Roman"/>
          <w:sz w:val="20"/>
          <w:szCs w:val="20"/>
        </w:rPr>
        <w:t xml:space="preserve"> Datorita acestui tip de comunicare, cu ajutorul unui intermediar, </w:t>
      </w:r>
      <w:r w:rsidR="004C05B1">
        <w:rPr>
          <w:rFonts w:ascii="Times New Roman" w:hAnsi="Times New Roman" w:cs="Times New Roman"/>
          <w:i/>
          <w:sz w:val="20"/>
          <w:szCs w:val="20"/>
        </w:rPr>
        <w:t xml:space="preserve">Producer-ul </w:t>
      </w:r>
      <w:r w:rsidR="004C05B1">
        <w:rPr>
          <w:rFonts w:ascii="Times New Roman" w:hAnsi="Times New Roman" w:cs="Times New Roman"/>
          <w:sz w:val="20"/>
          <w:szCs w:val="20"/>
        </w:rPr>
        <w:t xml:space="preserve">si </w:t>
      </w:r>
      <w:r w:rsidR="004C05B1">
        <w:rPr>
          <w:rFonts w:ascii="Times New Roman" w:hAnsi="Times New Roman" w:cs="Times New Roman"/>
          <w:i/>
          <w:sz w:val="20"/>
          <w:szCs w:val="20"/>
        </w:rPr>
        <w:t>Consumer-ul</w:t>
      </w:r>
      <w:r w:rsidR="004C05B1">
        <w:rPr>
          <w:rFonts w:ascii="Times New Roman" w:hAnsi="Times New Roman" w:cs="Times New Roman"/>
          <w:sz w:val="20"/>
          <w:szCs w:val="20"/>
        </w:rPr>
        <w:t xml:space="preserve"> nu sunt dependenti unul de altul, comunicarea dintre acestia realizandu-se asincron.</w:t>
      </w:r>
    </w:p>
    <w:p w:rsidR="004F7BF3" w:rsidRDefault="004F7BF3" w:rsidP="00185C79">
      <w:pPr>
        <w:spacing w:after="0"/>
        <w:ind w:firstLine="360"/>
        <w:jc w:val="both"/>
        <w:rPr>
          <w:rFonts w:ascii="Times New Roman" w:hAnsi="Times New Roman" w:cs="Times New Roman"/>
          <w:sz w:val="20"/>
          <w:szCs w:val="20"/>
        </w:rPr>
      </w:pPr>
    </w:p>
    <w:p w:rsidR="004F7BF3" w:rsidRDefault="004F7BF3" w:rsidP="00185C79">
      <w:pPr>
        <w:spacing w:after="0"/>
        <w:ind w:firstLine="360"/>
        <w:jc w:val="both"/>
        <w:rPr>
          <w:rFonts w:ascii="Times New Roman" w:hAnsi="Times New Roman" w:cs="Times New Roman"/>
          <w:sz w:val="20"/>
          <w:szCs w:val="20"/>
        </w:rPr>
      </w:pPr>
    </w:p>
    <w:p w:rsidR="006C4995" w:rsidRPr="00185C79" w:rsidRDefault="004C05B1" w:rsidP="00185C79">
      <w:pPr>
        <w:spacing w:after="0"/>
        <w:ind w:firstLine="360"/>
        <w:jc w:val="both"/>
        <w:rPr>
          <w:rFonts w:ascii="Times New Roman" w:hAnsi="Times New Roman" w:cs="Times New Roman"/>
          <w:sz w:val="20"/>
          <w:szCs w:val="20"/>
        </w:rPr>
      </w:pPr>
      <w:r>
        <w:rPr>
          <w:rFonts w:ascii="Times New Roman" w:hAnsi="Times New Roman" w:cs="Times New Roman"/>
          <w:noProof/>
          <w:sz w:val="20"/>
          <w:szCs w:val="20"/>
          <w:lang w:eastAsia="ro-RO"/>
        </w:rPr>
        <w:lastRenderedPageBreak/>
        <w:drawing>
          <wp:anchor distT="0" distB="0" distL="114300" distR="114300" simplePos="0" relativeHeight="251678720" behindDoc="0" locked="0" layoutInCell="1" allowOverlap="1">
            <wp:simplePos x="0" y="0"/>
            <wp:positionH relativeFrom="margin">
              <wp:posOffset>11430</wp:posOffset>
            </wp:positionH>
            <wp:positionV relativeFrom="margin">
              <wp:posOffset>-399415</wp:posOffset>
            </wp:positionV>
            <wp:extent cx="5760720" cy="2068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14:sizeRelV relativeFrom="margin">
              <wp14:pctHeight>0</wp14:pctHeight>
            </wp14:sizeRelV>
          </wp:anchor>
        </w:drawing>
      </w:r>
    </w:p>
    <w:p w:rsidR="00E51A0C" w:rsidRDefault="00E51A0C" w:rsidP="00B06F47">
      <w:pPr>
        <w:spacing w:after="0"/>
        <w:ind w:firstLine="360"/>
        <w:jc w:val="both"/>
        <w:rPr>
          <w:rFonts w:ascii="Times New Roman" w:hAnsi="Times New Roman" w:cs="Times New Roman"/>
          <w:sz w:val="20"/>
          <w:szCs w:val="20"/>
        </w:rPr>
      </w:pPr>
    </w:p>
    <w:p w:rsidR="00E51A0C" w:rsidRPr="004C05B1" w:rsidRDefault="004C05B1" w:rsidP="00B06F47">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Producatorul introduce, din pagina web, un nou DVD, iar in acest timp, datorita existentei consumatorului ce creeaza un fisier cu detaliile DVD-ului introdus si al celui ce trimite email-uri tuturor clientilor, cu detalii referitoare la aceasta noua achizitie, </w:t>
      </w:r>
      <w:r>
        <w:rPr>
          <w:rFonts w:ascii="Times New Roman" w:hAnsi="Times New Roman" w:cs="Times New Roman"/>
          <w:i/>
          <w:sz w:val="20"/>
          <w:szCs w:val="20"/>
        </w:rPr>
        <w:t>Exachanger-ul</w:t>
      </w:r>
      <w:r>
        <w:t xml:space="preserve"> </w:t>
      </w:r>
      <w:r w:rsidR="00C931F6">
        <w:rPr>
          <w:rFonts w:ascii="Times New Roman" w:hAnsi="Times New Roman" w:cs="Times New Roman"/>
          <w:sz w:val="20"/>
          <w:szCs w:val="20"/>
        </w:rPr>
        <w:t xml:space="preserve">creeaza doua cozi ce vor </w:t>
      </w:r>
      <w:r>
        <w:rPr>
          <w:rFonts w:ascii="Times New Roman" w:hAnsi="Times New Roman" w:cs="Times New Roman"/>
          <w:sz w:val="20"/>
          <w:szCs w:val="20"/>
        </w:rPr>
        <w:t xml:space="preserve">contine </w:t>
      </w:r>
      <w:r w:rsidR="00C931F6">
        <w:rPr>
          <w:rFonts w:ascii="Times New Roman" w:hAnsi="Times New Roman" w:cs="Times New Roman"/>
          <w:sz w:val="20"/>
          <w:szCs w:val="20"/>
        </w:rPr>
        <w:t xml:space="preserve">fiecare cate </w:t>
      </w:r>
      <w:r>
        <w:rPr>
          <w:rFonts w:ascii="Times New Roman" w:hAnsi="Times New Roman" w:cs="Times New Roman"/>
          <w:sz w:val="20"/>
          <w:szCs w:val="20"/>
        </w:rPr>
        <w:t xml:space="preserve">un obiect de tip DVD, referitor la cel introdus de administrator. </w:t>
      </w:r>
      <w:r w:rsidR="00C931F6">
        <w:rPr>
          <w:rFonts w:ascii="Times New Roman" w:hAnsi="Times New Roman" w:cs="Times New Roman"/>
          <w:sz w:val="20"/>
          <w:szCs w:val="20"/>
        </w:rPr>
        <w:t>Consumatorii vor citi acest obiect realizand intrebuintarile pentru care au fost creati (in tot acest timp, producatorul executandu-si atributiile sale in mod independent de orice consumator, la fel si fiecare consumator).</w:t>
      </w:r>
    </w:p>
    <w:p w:rsidR="00A616A3" w:rsidRDefault="00A616A3" w:rsidP="00B06F47">
      <w:pPr>
        <w:spacing w:after="0"/>
        <w:ind w:firstLine="360"/>
        <w:jc w:val="both"/>
        <w:rPr>
          <w:rFonts w:ascii="Times New Roman" w:hAnsi="Times New Roman" w:cs="Times New Roman"/>
          <w:sz w:val="20"/>
          <w:szCs w:val="20"/>
        </w:rPr>
      </w:pPr>
    </w:p>
    <w:p w:rsidR="00A616A3" w:rsidRPr="00A616A3" w:rsidRDefault="00A616A3" w:rsidP="00A616A3"/>
    <w:p w:rsidR="00B660D6" w:rsidRDefault="00A562FC" w:rsidP="00A616A3">
      <w:pPr>
        <w:pStyle w:val="Heading1"/>
        <w:numPr>
          <w:ilvl w:val="0"/>
          <w:numId w:val="2"/>
        </w:numPr>
        <w:rPr>
          <w:rFonts w:ascii="Times New Roman" w:hAnsi="Times New Roman" w:cs="Times New Roman"/>
          <w:sz w:val="36"/>
          <w:szCs w:val="36"/>
          <w:lang w:val="it-IT"/>
        </w:rPr>
      </w:pPr>
      <w:bookmarkStart w:id="1" w:name="_Toc466818848"/>
      <w:r>
        <w:rPr>
          <w:noProof/>
          <w:lang w:eastAsia="ro-RO"/>
        </w:rPr>
        <w:drawing>
          <wp:anchor distT="0" distB="0" distL="114300" distR="114300" simplePos="0" relativeHeight="251668992" behindDoc="0" locked="0" layoutInCell="1" allowOverlap="1" wp14:anchorId="3A14D0E6" wp14:editId="4B9ED70E">
            <wp:simplePos x="0" y="0"/>
            <wp:positionH relativeFrom="margin">
              <wp:posOffset>-242570</wp:posOffset>
            </wp:positionH>
            <wp:positionV relativeFrom="margin">
              <wp:posOffset>4211955</wp:posOffset>
            </wp:positionV>
            <wp:extent cx="6400800" cy="43218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321810"/>
                    </a:xfrm>
                    <a:prstGeom prst="rect">
                      <a:avLst/>
                    </a:prstGeom>
                  </pic:spPr>
                </pic:pic>
              </a:graphicData>
            </a:graphic>
            <wp14:sizeRelH relativeFrom="margin">
              <wp14:pctWidth>0</wp14:pctWidth>
            </wp14:sizeRelH>
            <wp14:sizeRelV relativeFrom="margin">
              <wp14:pctHeight>0</wp14:pctHeight>
            </wp14:sizeRelV>
          </wp:anchor>
        </w:drawing>
      </w:r>
      <w:r w:rsidR="00790285">
        <w:rPr>
          <w:rFonts w:ascii="Times New Roman" w:hAnsi="Times New Roman" w:cs="Times New Roman"/>
          <w:sz w:val="36"/>
          <w:szCs w:val="36"/>
          <w:lang w:val="it-IT"/>
        </w:rPr>
        <w:t xml:space="preserve">Diagrama UML de </w:t>
      </w:r>
      <w:r w:rsidR="00AB30DA">
        <w:rPr>
          <w:rFonts w:ascii="Times New Roman" w:hAnsi="Times New Roman" w:cs="Times New Roman"/>
          <w:sz w:val="36"/>
          <w:szCs w:val="36"/>
          <w:lang w:val="it-IT"/>
        </w:rPr>
        <w:t>implementare</w:t>
      </w:r>
      <w:bookmarkEnd w:id="1"/>
    </w:p>
    <w:p w:rsidR="001F4924" w:rsidRPr="001F4924" w:rsidRDefault="001F4924" w:rsidP="001F4924">
      <w:pPr>
        <w:rPr>
          <w:lang w:val="it-IT"/>
        </w:rPr>
      </w:pPr>
      <w:bookmarkStart w:id="2" w:name="_GoBack"/>
      <w:bookmarkEnd w:id="2"/>
    </w:p>
    <w:p w:rsidR="00B660D6" w:rsidRPr="006A7818" w:rsidRDefault="00790285" w:rsidP="00B660D6">
      <w:pPr>
        <w:pStyle w:val="Heading1"/>
        <w:numPr>
          <w:ilvl w:val="0"/>
          <w:numId w:val="2"/>
        </w:numPr>
        <w:rPr>
          <w:rFonts w:ascii="Times New Roman" w:hAnsi="Times New Roman" w:cs="Times New Roman"/>
          <w:sz w:val="36"/>
          <w:szCs w:val="36"/>
          <w:lang w:val="it-IT"/>
        </w:rPr>
      </w:pPr>
      <w:bookmarkStart w:id="3" w:name="_Toc466818849"/>
      <w:r>
        <w:rPr>
          <w:rFonts w:ascii="Times New Roman" w:hAnsi="Times New Roman" w:cs="Times New Roman"/>
          <w:sz w:val="36"/>
          <w:szCs w:val="36"/>
          <w:lang w:val="it-IT"/>
        </w:rPr>
        <w:lastRenderedPageBreak/>
        <w:t>Readme file</w:t>
      </w:r>
      <w:bookmarkEnd w:id="3"/>
    </w:p>
    <w:p w:rsidR="00A616A3" w:rsidRDefault="00A616A3" w:rsidP="00A616A3">
      <w:pPr>
        <w:rPr>
          <w:lang w:val="it-IT"/>
        </w:rPr>
      </w:pPr>
    </w:p>
    <w:p w:rsidR="00C66EC0" w:rsidRPr="00C66EC0" w:rsidRDefault="00A616A3" w:rsidP="00C66EC0">
      <w:pPr>
        <w:pStyle w:val="ListParagraph"/>
        <w:numPr>
          <w:ilvl w:val="0"/>
          <w:numId w:val="9"/>
        </w:numPr>
        <w:rPr>
          <w:rFonts w:ascii="Times New Roman" w:hAnsi="Times New Roman" w:cs="Times New Roman"/>
          <w:sz w:val="20"/>
          <w:szCs w:val="20"/>
          <w:lang w:val="it-IT"/>
        </w:rPr>
      </w:pPr>
      <w:r w:rsidRPr="00A616A3">
        <w:rPr>
          <w:rFonts w:ascii="Times New Roman" w:hAnsi="Times New Roman" w:cs="Times New Roman"/>
          <w:sz w:val="20"/>
          <w:szCs w:val="20"/>
        </w:rPr>
        <w:t xml:space="preserve">Seteaza GIT-ul si descarca proiectul de pe </w:t>
      </w:r>
      <w:hyperlink r:id="rId11" w:history="1">
        <w:r w:rsidR="00C66EC0" w:rsidRPr="001036DA">
          <w:rPr>
            <w:rStyle w:val="Hyperlink"/>
            <w:rFonts w:ascii="Times New Roman" w:hAnsi="Times New Roman" w:cs="Times New Roman"/>
            <w:sz w:val="20"/>
            <w:szCs w:val="20"/>
          </w:rPr>
          <w:t>https://SorinaVB@bitbucket.org/SorinaVB/ds2016.git</w:t>
        </w:r>
      </w:hyperlink>
      <w:r w:rsidR="00C66EC0">
        <w:rPr>
          <w:rFonts w:ascii="Times New Roman" w:hAnsi="Times New Roman" w:cs="Times New Roman"/>
          <w:sz w:val="20"/>
          <w:szCs w:val="20"/>
        </w:rPr>
        <w:t xml:space="preserve"> </w:t>
      </w:r>
    </w:p>
    <w:p w:rsidR="00A616A3" w:rsidRPr="00A616A3" w:rsidRDefault="00A616A3" w:rsidP="00A616A3">
      <w:pPr>
        <w:pStyle w:val="ListParagraph"/>
        <w:numPr>
          <w:ilvl w:val="1"/>
          <w:numId w:val="9"/>
        </w:numPr>
        <w:rPr>
          <w:rFonts w:ascii="Times New Roman" w:hAnsi="Times New Roman" w:cs="Times New Roman"/>
          <w:sz w:val="20"/>
          <w:szCs w:val="20"/>
          <w:lang w:val="it-IT"/>
        </w:rPr>
      </w:pPr>
      <w:r w:rsidRPr="00A616A3">
        <w:rPr>
          <w:rFonts w:ascii="Times New Roman" w:hAnsi="Times New Roman" w:cs="Times New Roman"/>
          <w:sz w:val="20"/>
          <w:szCs w:val="20"/>
        </w:rPr>
        <w:t>Creaza un folder local gol in spatiul de lucru de pe calculatorul tau</w:t>
      </w:r>
    </w:p>
    <w:p w:rsidR="00A616A3" w:rsidRPr="00A616A3" w:rsidRDefault="00A616A3" w:rsidP="00A616A3">
      <w:pPr>
        <w:pStyle w:val="ListParagraph"/>
        <w:numPr>
          <w:ilvl w:val="1"/>
          <w:numId w:val="9"/>
        </w:numPr>
        <w:rPr>
          <w:rFonts w:ascii="Times New Roman" w:hAnsi="Times New Roman" w:cs="Times New Roman"/>
          <w:sz w:val="20"/>
          <w:szCs w:val="20"/>
          <w:lang w:val="it-IT"/>
        </w:rPr>
      </w:pPr>
      <w:r w:rsidRPr="00A616A3">
        <w:rPr>
          <w:rFonts w:ascii="Times New Roman" w:hAnsi="Times New Roman" w:cs="Times New Roman"/>
          <w:sz w:val="20"/>
          <w:szCs w:val="20"/>
        </w:rPr>
        <w:t xml:space="preserve">Click dreapta in folder si selecteaza Git Bash </w:t>
      </w:r>
    </w:p>
    <w:p w:rsidR="00A616A3" w:rsidRPr="00A616A3" w:rsidRDefault="00A616A3" w:rsidP="00A616A3">
      <w:pPr>
        <w:pStyle w:val="ListParagraph"/>
        <w:numPr>
          <w:ilvl w:val="1"/>
          <w:numId w:val="9"/>
        </w:numPr>
        <w:rPr>
          <w:rFonts w:ascii="Times New Roman" w:hAnsi="Times New Roman" w:cs="Times New Roman"/>
          <w:sz w:val="20"/>
          <w:szCs w:val="20"/>
          <w:lang w:val="it-IT"/>
        </w:rPr>
      </w:pPr>
      <w:r>
        <w:rPr>
          <w:rFonts w:ascii="Times New Roman" w:hAnsi="Times New Roman" w:cs="Times New Roman"/>
          <w:sz w:val="20"/>
          <w:szCs w:val="20"/>
        </w:rPr>
        <w:t>Introdu</w:t>
      </w:r>
      <w:r w:rsidRPr="00A616A3">
        <w:rPr>
          <w:rFonts w:ascii="Times New Roman" w:hAnsi="Times New Roman" w:cs="Times New Roman"/>
          <w:sz w:val="20"/>
          <w:szCs w:val="20"/>
        </w:rPr>
        <w:t xml:space="preserve"> comenzile:</w:t>
      </w:r>
    </w:p>
    <w:p w:rsidR="00A616A3" w:rsidRDefault="00A616A3" w:rsidP="00A616A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git init </w:t>
      </w:r>
    </w:p>
    <w:p w:rsidR="00A616A3" w:rsidRDefault="00A616A3" w:rsidP="00481780">
      <w:pPr>
        <w:pStyle w:val="ListParagraph"/>
        <w:numPr>
          <w:ilvl w:val="0"/>
          <w:numId w:val="10"/>
        </w:numPr>
        <w:rPr>
          <w:rFonts w:ascii="Times New Roman" w:hAnsi="Times New Roman" w:cs="Times New Roman"/>
          <w:sz w:val="20"/>
          <w:szCs w:val="20"/>
        </w:rPr>
      </w:pPr>
      <w:r w:rsidRPr="00A616A3">
        <w:rPr>
          <w:rFonts w:ascii="Times New Roman" w:hAnsi="Times New Roman" w:cs="Times New Roman"/>
          <w:sz w:val="20"/>
          <w:szCs w:val="20"/>
        </w:rPr>
        <w:t xml:space="preserve">git remote add origin </w:t>
      </w:r>
      <w:hyperlink r:id="rId12" w:history="1">
        <w:r w:rsidR="00481780" w:rsidRPr="001036DA">
          <w:rPr>
            <w:rStyle w:val="Hyperlink"/>
            <w:rFonts w:ascii="Times New Roman" w:hAnsi="Times New Roman" w:cs="Times New Roman"/>
            <w:sz w:val="20"/>
            <w:szCs w:val="20"/>
          </w:rPr>
          <w:t>https://SorinaVB@bitbucket.org/SorinaVB/ds2016.git</w:t>
        </w:r>
      </w:hyperlink>
      <w:r w:rsidR="00481780">
        <w:rPr>
          <w:rFonts w:ascii="Times New Roman" w:hAnsi="Times New Roman" w:cs="Times New Roman"/>
          <w:sz w:val="20"/>
          <w:szCs w:val="20"/>
        </w:rPr>
        <w:t xml:space="preserve"> </w:t>
      </w:r>
    </w:p>
    <w:p w:rsidR="00B660D6" w:rsidRDefault="00A616A3" w:rsidP="006A781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git pull origin master</w:t>
      </w:r>
    </w:p>
    <w:p w:rsidR="00B660D6" w:rsidRDefault="00B660D6" w:rsidP="00B660D6">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Importa proiectul in Eclipse</w:t>
      </w:r>
    </w:p>
    <w:p w:rsidR="00B660D6" w:rsidRDefault="00A616A3" w:rsidP="006A7818">
      <w:pPr>
        <w:pStyle w:val="ListParagraph"/>
        <w:numPr>
          <w:ilvl w:val="1"/>
          <w:numId w:val="9"/>
        </w:numPr>
        <w:rPr>
          <w:rFonts w:ascii="Times New Roman" w:hAnsi="Times New Roman" w:cs="Times New Roman"/>
          <w:sz w:val="20"/>
          <w:szCs w:val="20"/>
        </w:rPr>
      </w:pPr>
      <w:r w:rsidRPr="00B660D6">
        <w:rPr>
          <w:rFonts w:ascii="Times New Roman" w:hAnsi="Times New Roman" w:cs="Times New Roman"/>
          <w:sz w:val="20"/>
          <w:szCs w:val="20"/>
        </w:rPr>
        <w:t xml:space="preserve">FILE-&gt; Import-&gt;Maven-&gt; Existing Maven Projects-&gt; </w:t>
      </w:r>
      <w:r w:rsidR="00B660D6">
        <w:rPr>
          <w:rFonts w:ascii="Times New Roman" w:hAnsi="Times New Roman" w:cs="Times New Roman"/>
          <w:sz w:val="20"/>
          <w:szCs w:val="20"/>
        </w:rPr>
        <w:t xml:space="preserve">Navigheaza pana la folder-ul cu proiectul descarcat </w:t>
      </w:r>
    </w:p>
    <w:p w:rsidR="00B660D6" w:rsidRDefault="00B660D6" w:rsidP="00B660D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Ruleaza proiectul</w:t>
      </w:r>
    </w:p>
    <w:p w:rsidR="000B69DC" w:rsidRDefault="00BA526D" w:rsidP="000B69DC">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click dreapta Assignment3</w:t>
      </w:r>
      <w:r w:rsidR="006A7818">
        <w:rPr>
          <w:rFonts w:ascii="Times New Roman" w:hAnsi="Times New Roman" w:cs="Times New Roman"/>
          <w:sz w:val="20"/>
          <w:szCs w:val="20"/>
        </w:rPr>
        <w:t>_2</w:t>
      </w:r>
      <w:r>
        <w:rPr>
          <w:rFonts w:ascii="Times New Roman" w:hAnsi="Times New Roman" w:cs="Times New Roman"/>
          <w:sz w:val="20"/>
          <w:szCs w:val="20"/>
        </w:rPr>
        <w:t>_PS_consumer</w:t>
      </w:r>
      <w:r w:rsidR="00944B42">
        <w:rPr>
          <w:rFonts w:ascii="Times New Roman" w:hAnsi="Times New Roman" w:cs="Times New Roman"/>
          <w:sz w:val="20"/>
          <w:szCs w:val="20"/>
        </w:rPr>
        <w:t>r</w:t>
      </w:r>
      <w:r>
        <w:rPr>
          <w:rFonts w:ascii="Times New Roman" w:hAnsi="Times New Roman" w:cs="Times New Roman"/>
          <w:sz w:val="20"/>
          <w:szCs w:val="20"/>
        </w:rPr>
        <w:t>/start/ConsumerFileStart</w:t>
      </w:r>
      <w:r w:rsidR="006A7818">
        <w:rPr>
          <w:rFonts w:ascii="Times New Roman" w:hAnsi="Times New Roman" w:cs="Times New Roman"/>
          <w:sz w:val="20"/>
          <w:szCs w:val="20"/>
        </w:rPr>
        <w:t>: Run As -&gt; Java Application</w:t>
      </w:r>
    </w:p>
    <w:p w:rsidR="00BA526D" w:rsidRPr="00BA526D" w:rsidRDefault="00BA526D" w:rsidP="00BA526D">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click dreapta Assignment3_2_PS_consumer</w:t>
      </w:r>
      <w:r w:rsidR="00944B42">
        <w:rPr>
          <w:rFonts w:ascii="Times New Roman" w:hAnsi="Times New Roman" w:cs="Times New Roman"/>
          <w:sz w:val="20"/>
          <w:szCs w:val="20"/>
        </w:rPr>
        <w:t>r</w:t>
      </w:r>
      <w:r>
        <w:rPr>
          <w:rFonts w:ascii="Times New Roman" w:hAnsi="Times New Roman" w:cs="Times New Roman"/>
          <w:sz w:val="20"/>
          <w:szCs w:val="20"/>
        </w:rPr>
        <w:t>/start/</w:t>
      </w:r>
      <w:r>
        <w:rPr>
          <w:rFonts w:ascii="Times New Roman" w:hAnsi="Times New Roman" w:cs="Times New Roman"/>
          <w:sz w:val="20"/>
          <w:szCs w:val="20"/>
        </w:rPr>
        <w:t>ConsumerMail</w:t>
      </w:r>
      <w:r>
        <w:rPr>
          <w:rFonts w:ascii="Times New Roman" w:hAnsi="Times New Roman" w:cs="Times New Roman"/>
          <w:sz w:val="20"/>
          <w:szCs w:val="20"/>
        </w:rPr>
        <w:t>Start: Run As -&gt; Java Application</w:t>
      </w:r>
    </w:p>
    <w:p w:rsidR="006A7818" w:rsidRDefault="006A7818" w:rsidP="000B69DC">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click </w:t>
      </w:r>
      <w:r w:rsidR="00F609EC">
        <w:rPr>
          <w:rFonts w:ascii="Times New Roman" w:hAnsi="Times New Roman" w:cs="Times New Roman"/>
          <w:sz w:val="20"/>
          <w:szCs w:val="20"/>
        </w:rPr>
        <w:t>dreapta pe proiectul Assignment3_2_PS_producer</w:t>
      </w:r>
      <w:r w:rsidR="00944B42">
        <w:rPr>
          <w:rFonts w:ascii="Times New Roman" w:hAnsi="Times New Roman" w:cs="Times New Roman"/>
          <w:sz w:val="20"/>
          <w:szCs w:val="20"/>
        </w:rPr>
        <w:t>r</w:t>
      </w:r>
      <w:r>
        <w:rPr>
          <w:rFonts w:ascii="Times New Roman" w:hAnsi="Times New Roman" w:cs="Times New Roman"/>
          <w:sz w:val="20"/>
          <w:szCs w:val="20"/>
        </w:rPr>
        <w:t xml:space="preserve">: Run As -&gt; </w:t>
      </w:r>
      <w:r w:rsidR="00F609EC">
        <w:rPr>
          <w:rFonts w:ascii="Times New Roman" w:hAnsi="Times New Roman" w:cs="Times New Roman"/>
          <w:sz w:val="20"/>
          <w:szCs w:val="20"/>
        </w:rPr>
        <w:t>Run on Server</w:t>
      </w:r>
    </w:p>
    <w:p w:rsidR="0079346D" w:rsidRPr="00805413" w:rsidRDefault="00805413" w:rsidP="00805413">
      <w:pPr>
        <w:pStyle w:val="ListParagraph"/>
        <w:numPr>
          <w:ilvl w:val="0"/>
          <w:numId w:val="11"/>
        </w:numPr>
        <w:rPr>
          <w:rFonts w:ascii="Times New Roman" w:hAnsi="Times New Roman" w:cs="Times New Roman"/>
          <w:sz w:val="20"/>
          <w:szCs w:val="20"/>
        </w:rPr>
      </w:pPr>
      <w:r>
        <w:rPr>
          <w:rFonts w:ascii="Times New Roman" w:hAnsi="Times New Roman" w:cs="Times New Roman"/>
          <w:noProof/>
          <w:sz w:val="20"/>
          <w:szCs w:val="20"/>
          <w:lang w:eastAsia="ro-RO"/>
        </w:rPr>
        <w:drawing>
          <wp:anchor distT="0" distB="0" distL="114300" distR="114300" simplePos="0" relativeHeight="251655680" behindDoc="0" locked="0" layoutInCell="1" allowOverlap="1" wp14:anchorId="6CA52475" wp14:editId="16748D20">
            <wp:simplePos x="0" y="0"/>
            <wp:positionH relativeFrom="margin">
              <wp:posOffset>0</wp:posOffset>
            </wp:positionH>
            <wp:positionV relativeFrom="margin">
              <wp:posOffset>3678555</wp:posOffset>
            </wp:positionV>
            <wp:extent cx="5850255" cy="3331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vd.png"/>
                    <pic:cNvPicPr/>
                  </pic:nvPicPr>
                  <pic:blipFill>
                    <a:blip r:embed="rId13">
                      <a:extLst>
                        <a:ext uri="{28A0092B-C50C-407E-A947-70E740481C1C}">
                          <a14:useLocalDpi xmlns:a14="http://schemas.microsoft.com/office/drawing/2010/main" val="0"/>
                        </a:ext>
                      </a:extLst>
                    </a:blip>
                    <a:stretch>
                      <a:fillRect/>
                    </a:stretch>
                  </pic:blipFill>
                  <pic:spPr>
                    <a:xfrm>
                      <a:off x="0" y="0"/>
                      <a:ext cx="5850255" cy="3331845"/>
                    </a:xfrm>
                    <a:prstGeom prst="rect">
                      <a:avLst/>
                    </a:prstGeom>
                  </pic:spPr>
                </pic:pic>
              </a:graphicData>
            </a:graphic>
            <wp14:sizeRelV relativeFrom="margin">
              <wp14:pctHeight>0</wp14:pctHeight>
            </wp14:sizeRelV>
          </wp:anchor>
        </w:drawing>
      </w:r>
      <w:r w:rsidR="0079346D" w:rsidRPr="00EF3734">
        <w:rPr>
          <w:rFonts w:ascii="Times New Roman" w:hAnsi="Times New Roman" w:cs="Times New Roman"/>
          <w:sz w:val="20"/>
          <w:szCs w:val="20"/>
        </w:rPr>
        <w:t xml:space="preserve">Introdu specificatiile </w:t>
      </w:r>
      <w:r w:rsidR="00EF3734">
        <w:rPr>
          <w:rFonts w:ascii="Times New Roman" w:hAnsi="Times New Roman" w:cs="Times New Roman"/>
          <w:sz w:val="20"/>
          <w:szCs w:val="20"/>
        </w:rPr>
        <w:t>DVD-ului</w:t>
      </w:r>
    </w:p>
    <w:p w:rsidR="0079346D" w:rsidRDefault="0079346D" w:rsidP="0079346D">
      <w:pPr>
        <w:pStyle w:val="ListParagraph"/>
        <w:ind w:left="771"/>
        <w:rPr>
          <w:rFonts w:ascii="Times New Roman" w:hAnsi="Times New Roman" w:cs="Times New Roman"/>
          <w:sz w:val="20"/>
          <w:szCs w:val="20"/>
        </w:rPr>
      </w:pPr>
    </w:p>
    <w:p w:rsidR="0079346D" w:rsidRDefault="0079346D" w:rsidP="0079346D">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Apasa butonul </w:t>
      </w:r>
      <w:r w:rsidR="00805413">
        <w:rPr>
          <w:rFonts w:ascii="Times New Roman" w:hAnsi="Times New Roman" w:cs="Times New Roman"/>
          <w:i/>
          <w:sz w:val="20"/>
          <w:szCs w:val="20"/>
        </w:rPr>
        <w:t>Add</w:t>
      </w:r>
      <w:r>
        <w:rPr>
          <w:rFonts w:ascii="Times New Roman" w:hAnsi="Times New Roman" w:cs="Times New Roman"/>
          <w:i/>
          <w:sz w:val="20"/>
          <w:szCs w:val="20"/>
        </w:rPr>
        <w:t xml:space="preserve"> </w:t>
      </w:r>
      <w:r>
        <w:rPr>
          <w:rFonts w:ascii="Times New Roman" w:hAnsi="Times New Roman" w:cs="Times New Roman"/>
          <w:sz w:val="20"/>
          <w:szCs w:val="20"/>
        </w:rPr>
        <w:t xml:space="preserve">pentru a </w:t>
      </w:r>
      <w:r w:rsidR="00805413">
        <w:rPr>
          <w:rFonts w:ascii="Times New Roman" w:hAnsi="Times New Roman" w:cs="Times New Roman"/>
          <w:sz w:val="20"/>
          <w:szCs w:val="20"/>
        </w:rPr>
        <w:t>salva dvd-ul in format txt si a trimite email tuturor clientilor</w:t>
      </w:r>
    </w:p>
    <w:p w:rsidR="002424A4" w:rsidRPr="00CE6F83" w:rsidRDefault="00805413" w:rsidP="00CE6F83">
      <w:pPr>
        <w:rPr>
          <w:rFonts w:ascii="Times New Roman" w:hAnsi="Times New Roman" w:cs="Times New Roman"/>
          <w:sz w:val="20"/>
          <w:szCs w:val="20"/>
        </w:rPr>
      </w:pPr>
      <w:r>
        <w:rPr>
          <w:rFonts w:ascii="Times New Roman" w:hAnsi="Times New Roman" w:cs="Times New Roman"/>
          <w:noProof/>
          <w:sz w:val="20"/>
          <w:szCs w:val="20"/>
          <w:lang w:eastAsia="ro-RO"/>
        </w:rPr>
        <w:drawing>
          <wp:anchor distT="0" distB="0" distL="114300" distR="114300" simplePos="0" relativeHeight="251664896" behindDoc="0" locked="0" layoutInCell="1" allowOverlap="1" wp14:anchorId="4655F2DA" wp14:editId="6A5264EB">
            <wp:simplePos x="0" y="0"/>
            <wp:positionH relativeFrom="margin">
              <wp:posOffset>2242474</wp:posOffset>
            </wp:positionH>
            <wp:positionV relativeFrom="margin">
              <wp:posOffset>7633797</wp:posOffset>
            </wp:positionV>
            <wp:extent cx="3863340" cy="1203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vd3.png"/>
                    <pic:cNvPicPr/>
                  </pic:nvPicPr>
                  <pic:blipFill>
                    <a:blip r:embed="rId14">
                      <a:extLst>
                        <a:ext uri="{28A0092B-C50C-407E-A947-70E740481C1C}">
                          <a14:useLocalDpi xmlns:a14="http://schemas.microsoft.com/office/drawing/2010/main" val="0"/>
                        </a:ext>
                      </a:extLst>
                    </a:blip>
                    <a:stretch>
                      <a:fillRect/>
                    </a:stretch>
                  </pic:blipFill>
                  <pic:spPr>
                    <a:xfrm>
                      <a:off x="0" y="0"/>
                      <a:ext cx="3863340" cy="1203960"/>
                    </a:xfrm>
                    <a:prstGeom prst="rect">
                      <a:avLst/>
                    </a:prstGeom>
                  </pic:spPr>
                </pic:pic>
              </a:graphicData>
            </a:graphic>
          </wp:anchor>
        </w:drawing>
      </w:r>
    </w:p>
    <w:p w:rsidR="002424A4" w:rsidRPr="00805413" w:rsidRDefault="00805413" w:rsidP="00805413">
      <w:pPr>
        <w:pStyle w:val="ListParagraph"/>
        <w:rPr>
          <w:rFonts w:ascii="Times New Roman" w:hAnsi="Times New Roman" w:cs="Times New Roman"/>
          <w:sz w:val="20"/>
          <w:szCs w:val="20"/>
        </w:rPr>
      </w:pPr>
      <w:r>
        <w:rPr>
          <w:rFonts w:ascii="Times New Roman" w:hAnsi="Times New Roman" w:cs="Times New Roman"/>
          <w:noProof/>
          <w:sz w:val="20"/>
          <w:szCs w:val="20"/>
          <w:lang w:eastAsia="ro-RO"/>
        </w:rPr>
        <w:drawing>
          <wp:anchor distT="0" distB="0" distL="114300" distR="114300" simplePos="0" relativeHeight="251659776" behindDoc="0" locked="0" layoutInCell="1" allowOverlap="1" wp14:anchorId="25CD03DF" wp14:editId="451A5615">
            <wp:simplePos x="0" y="0"/>
            <wp:positionH relativeFrom="margin">
              <wp:posOffset>-34637</wp:posOffset>
            </wp:positionH>
            <wp:positionV relativeFrom="margin">
              <wp:posOffset>7807729</wp:posOffset>
            </wp:positionV>
            <wp:extent cx="1821338" cy="50296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vd2.png"/>
                    <pic:cNvPicPr/>
                  </pic:nvPicPr>
                  <pic:blipFill>
                    <a:blip r:embed="rId15">
                      <a:extLst>
                        <a:ext uri="{28A0092B-C50C-407E-A947-70E740481C1C}">
                          <a14:useLocalDpi xmlns:a14="http://schemas.microsoft.com/office/drawing/2010/main" val="0"/>
                        </a:ext>
                      </a:extLst>
                    </a:blip>
                    <a:stretch>
                      <a:fillRect/>
                    </a:stretch>
                  </pic:blipFill>
                  <pic:spPr>
                    <a:xfrm>
                      <a:off x="0" y="0"/>
                      <a:ext cx="1821338" cy="502964"/>
                    </a:xfrm>
                    <a:prstGeom prst="rect">
                      <a:avLst/>
                    </a:prstGeom>
                  </pic:spPr>
                </pic:pic>
              </a:graphicData>
            </a:graphic>
          </wp:anchor>
        </w:drawing>
      </w:r>
    </w:p>
    <w:p w:rsidR="00710797" w:rsidRDefault="00710797" w:rsidP="004F7D55">
      <w:pPr>
        <w:pStyle w:val="Heading1"/>
        <w:ind w:firstLine="851"/>
        <w:rPr>
          <w:rFonts w:ascii="Times New Roman" w:hAnsi="Times New Roman" w:cs="Times New Roman"/>
          <w:sz w:val="40"/>
        </w:rPr>
      </w:pPr>
      <w:bookmarkStart w:id="4" w:name="_Toc382398670"/>
      <w:bookmarkStart w:id="5" w:name="_Toc466818850"/>
      <w:r w:rsidRPr="00170352">
        <w:rPr>
          <w:rFonts w:ascii="Times New Roman" w:hAnsi="Times New Roman" w:cs="Times New Roman"/>
          <w:sz w:val="40"/>
        </w:rPr>
        <w:lastRenderedPageBreak/>
        <w:t>Bibliografie</w:t>
      </w:r>
      <w:bookmarkEnd w:id="4"/>
      <w:bookmarkEnd w:id="5"/>
    </w:p>
    <w:p w:rsidR="00604C29" w:rsidRDefault="00604C29" w:rsidP="00604C29">
      <w:pPr>
        <w:autoSpaceDE w:val="0"/>
        <w:autoSpaceDN w:val="0"/>
        <w:adjustRightInd w:val="0"/>
        <w:spacing w:after="27" w:line="240" w:lineRule="auto"/>
        <w:rPr>
          <w:rFonts w:ascii="Times New Roman" w:hAnsi="Times New Roman" w:cs="Times New Roman"/>
          <w:color w:val="000000"/>
          <w:sz w:val="24"/>
          <w:szCs w:val="24"/>
        </w:rPr>
      </w:pPr>
    </w:p>
    <w:p w:rsidR="0007096B" w:rsidRDefault="0007096B" w:rsidP="0007096B">
      <w:pPr>
        <w:pStyle w:val="ListParagraph"/>
        <w:numPr>
          <w:ilvl w:val="0"/>
          <w:numId w:val="8"/>
        </w:numPr>
        <w:autoSpaceDE w:val="0"/>
        <w:autoSpaceDN w:val="0"/>
        <w:adjustRightInd w:val="0"/>
        <w:spacing w:after="27" w:line="240" w:lineRule="auto"/>
        <w:rPr>
          <w:sz w:val="23"/>
          <w:szCs w:val="23"/>
        </w:rPr>
      </w:pPr>
      <w:hyperlink r:id="rId16" w:history="1">
        <w:r w:rsidRPr="00020842">
          <w:rPr>
            <w:rStyle w:val="Hyperlink"/>
            <w:sz w:val="23"/>
            <w:szCs w:val="23"/>
          </w:rPr>
          <w:t>https://www.rabbitmq.com/man/rabbitmqctl.1.man.html</w:t>
        </w:r>
      </w:hyperlink>
    </w:p>
    <w:p w:rsidR="0007096B" w:rsidRDefault="0007096B" w:rsidP="0007096B">
      <w:pPr>
        <w:pStyle w:val="ListParagraph"/>
        <w:numPr>
          <w:ilvl w:val="0"/>
          <w:numId w:val="8"/>
        </w:numPr>
        <w:autoSpaceDE w:val="0"/>
        <w:autoSpaceDN w:val="0"/>
        <w:adjustRightInd w:val="0"/>
        <w:spacing w:after="27" w:line="240" w:lineRule="auto"/>
        <w:rPr>
          <w:sz w:val="23"/>
          <w:szCs w:val="23"/>
        </w:rPr>
      </w:pPr>
      <w:hyperlink r:id="rId17" w:history="1">
        <w:r w:rsidRPr="00020842">
          <w:rPr>
            <w:rStyle w:val="Hyperlink"/>
            <w:sz w:val="23"/>
            <w:szCs w:val="23"/>
          </w:rPr>
          <w:t>https://www.rabbitmq.com/getstarted.html</w:t>
        </w:r>
      </w:hyperlink>
    </w:p>
    <w:p w:rsidR="0007096B" w:rsidRDefault="0007096B" w:rsidP="0007096B">
      <w:pPr>
        <w:pStyle w:val="ListParagraph"/>
        <w:numPr>
          <w:ilvl w:val="0"/>
          <w:numId w:val="8"/>
        </w:numPr>
        <w:autoSpaceDE w:val="0"/>
        <w:autoSpaceDN w:val="0"/>
        <w:adjustRightInd w:val="0"/>
        <w:spacing w:after="27" w:line="240" w:lineRule="auto"/>
        <w:rPr>
          <w:sz w:val="23"/>
          <w:szCs w:val="23"/>
        </w:rPr>
      </w:pPr>
      <w:hyperlink r:id="rId18" w:history="1">
        <w:r w:rsidRPr="00020842">
          <w:rPr>
            <w:rStyle w:val="Hyperlink"/>
            <w:sz w:val="23"/>
            <w:szCs w:val="23"/>
          </w:rPr>
          <w:t>https://dzone.com/articles/getting-started-rabbitmq-java</w:t>
        </w:r>
      </w:hyperlink>
    </w:p>
    <w:p w:rsidR="0047248E" w:rsidRPr="00170352" w:rsidRDefault="0007096B" w:rsidP="0007096B">
      <w:pPr>
        <w:pStyle w:val="ListParagraph"/>
        <w:autoSpaceDE w:val="0"/>
        <w:autoSpaceDN w:val="0"/>
        <w:adjustRightInd w:val="0"/>
        <w:spacing w:after="27" w:line="240" w:lineRule="auto"/>
        <w:ind w:left="780"/>
        <w:rPr>
          <w:sz w:val="23"/>
          <w:szCs w:val="23"/>
        </w:rPr>
      </w:pPr>
      <w:r w:rsidRPr="00170352">
        <w:rPr>
          <w:sz w:val="23"/>
          <w:szCs w:val="23"/>
        </w:rPr>
        <w:t xml:space="preserve"> </w:t>
      </w:r>
    </w:p>
    <w:p w:rsidR="0047248E" w:rsidRPr="00170352" w:rsidRDefault="0047248E" w:rsidP="00D021BD">
      <w:pPr>
        <w:pStyle w:val="ListParagraph"/>
        <w:ind w:left="426"/>
        <w:jc w:val="both"/>
        <w:rPr>
          <w:rFonts w:ascii="Times New Roman" w:hAnsi="Times New Roman" w:cs="Times New Roman"/>
          <w:sz w:val="24"/>
          <w:szCs w:val="24"/>
        </w:rPr>
      </w:pPr>
    </w:p>
    <w:p w:rsidR="00104724" w:rsidRPr="00170352" w:rsidRDefault="00104724" w:rsidP="00104724">
      <w:pPr>
        <w:pStyle w:val="ListParagraph"/>
        <w:ind w:left="426"/>
        <w:jc w:val="both"/>
        <w:rPr>
          <w:rFonts w:ascii="Times New Roman" w:hAnsi="Times New Roman" w:cs="Times New Roman"/>
          <w:sz w:val="24"/>
          <w:szCs w:val="24"/>
        </w:rPr>
      </w:pPr>
    </w:p>
    <w:p w:rsidR="00224701" w:rsidRPr="00170352" w:rsidRDefault="00224701" w:rsidP="00224701">
      <w:pPr>
        <w:ind w:left="1080"/>
        <w:jc w:val="both"/>
        <w:rPr>
          <w:rFonts w:ascii="Times New Roman" w:hAnsi="Times New Roman" w:cs="Times New Roman"/>
          <w:sz w:val="24"/>
          <w:szCs w:val="24"/>
        </w:rPr>
      </w:pPr>
    </w:p>
    <w:p w:rsidR="00224701" w:rsidRPr="00170352" w:rsidRDefault="00224701" w:rsidP="00224701">
      <w:pPr>
        <w:pStyle w:val="ListParagraph"/>
        <w:ind w:left="1440"/>
        <w:jc w:val="both"/>
        <w:rPr>
          <w:rFonts w:ascii="Times New Roman" w:hAnsi="Times New Roman" w:cs="Times New Roman"/>
          <w:sz w:val="24"/>
          <w:szCs w:val="24"/>
        </w:rPr>
      </w:pPr>
    </w:p>
    <w:p w:rsidR="00224701" w:rsidRPr="00170352" w:rsidRDefault="00224701" w:rsidP="00224701">
      <w:pPr>
        <w:pStyle w:val="ListParagraph"/>
        <w:jc w:val="both"/>
        <w:rPr>
          <w:rFonts w:ascii="Times New Roman" w:hAnsi="Times New Roman" w:cs="Times New Roman"/>
          <w:color w:val="002060"/>
          <w:sz w:val="36"/>
          <w:szCs w:val="24"/>
        </w:rPr>
      </w:pPr>
    </w:p>
    <w:p w:rsidR="00224701" w:rsidRPr="00170352" w:rsidRDefault="00224701" w:rsidP="00224701">
      <w:pPr>
        <w:pStyle w:val="ListParagraph"/>
        <w:jc w:val="both"/>
        <w:rPr>
          <w:rFonts w:ascii="Times New Roman" w:hAnsi="Times New Roman" w:cs="Times New Roman"/>
          <w:color w:val="000000"/>
          <w:sz w:val="28"/>
          <w:szCs w:val="24"/>
        </w:rPr>
      </w:pPr>
    </w:p>
    <w:p w:rsidR="00EB71A2" w:rsidRPr="00170352" w:rsidRDefault="00EB71A2" w:rsidP="00EB71A2">
      <w:pPr>
        <w:pStyle w:val="ListParagraph"/>
        <w:tabs>
          <w:tab w:val="left" w:pos="1775"/>
        </w:tabs>
        <w:rPr>
          <w:rFonts w:ascii="Times New Roman" w:hAnsi="Times New Roman" w:cs="Times New Roman"/>
          <w:sz w:val="28"/>
          <w:szCs w:val="24"/>
          <w:lang w:val="it-IT"/>
        </w:rPr>
      </w:pPr>
    </w:p>
    <w:sectPr w:rsidR="00EB71A2" w:rsidRPr="00170352" w:rsidSect="00E56419">
      <w:footerReference w:type="default" r:id="rId19"/>
      <w:pgSz w:w="11906" w:h="16838"/>
      <w:pgMar w:top="1417" w:right="1417"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E25" w:rsidRDefault="00790E25" w:rsidP="00F21D35">
      <w:pPr>
        <w:spacing w:after="0" w:line="240" w:lineRule="auto"/>
      </w:pPr>
      <w:r>
        <w:separator/>
      </w:r>
    </w:p>
  </w:endnote>
  <w:endnote w:type="continuationSeparator" w:id="0">
    <w:p w:rsidR="00790E25" w:rsidRDefault="00790E25" w:rsidP="00F2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33479"/>
      <w:docPartObj>
        <w:docPartGallery w:val="Page Numbers (Bottom of Page)"/>
        <w:docPartUnique/>
      </w:docPartObj>
    </w:sdtPr>
    <w:sdtEndPr/>
    <w:sdtContent>
      <w:p w:rsidR="00DC726D" w:rsidRDefault="00DC726D">
        <w:pPr>
          <w:pStyle w:val="Footer"/>
          <w:jc w:val="center"/>
        </w:pPr>
        <w:r>
          <w:fldChar w:fldCharType="begin"/>
        </w:r>
        <w:r>
          <w:instrText xml:space="preserve"> PAGE   \* MERGEFORMAT </w:instrText>
        </w:r>
        <w:r>
          <w:fldChar w:fldCharType="separate"/>
        </w:r>
        <w:r w:rsidR="00A562FC">
          <w:rPr>
            <w:noProof/>
          </w:rPr>
          <w:t>6</w:t>
        </w:r>
        <w:r>
          <w:rPr>
            <w:noProof/>
          </w:rPr>
          <w:fldChar w:fldCharType="end"/>
        </w:r>
      </w:p>
    </w:sdtContent>
  </w:sdt>
  <w:p w:rsidR="00DC726D" w:rsidRDefault="00DC7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E25" w:rsidRDefault="00790E25" w:rsidP="00F21D35">
      <w:pPr>
        <w:spacing w:after="0" w:line="240" w:lineRule="auto"/>
      </w:pPr>
      <w:r>
        <w:separator/>
      </w:r>
    </w:p>
  </w:footnote>
  <w:footnote w:type="continuationSeparator" w:id="0">
    <w:p w:rsidR="00790E25" w:rsidRDefault="00790E25" w:rsidP="00F2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07D9"/>
    <w:multiLevelType w:val="hybridMultilevel"/>
    <w:tmpl w:val="7B20EC50"/>
    <w:lvl w:ilvl="0" w:tplc="0418000B">
      <w:start w:val="1"/>
      <w:numFmt w:val="bullet"/>
      <w:lvlText w:val=""/>
      <w:lvlJc w:val="left"/>
      <w:pPr>
        <w:ind w:left="1491" w:hanging="360"/>
      </w:pPr>
      <w:rPr>
        <w:rFonts w:ascii="Wingdings" w:hAnsi="Wingdings" w:hint="default"/>
      </w:rPr>
    </w:lvl>
    <w:lvl w:ilvl="1" w:tplc="04180003" w:tentative="1">
      <w:start w:val="1"/>
      <w:numFmt w:val="bullet"/>
      <w:lvlText w:val="o"/>
      <w:lvlJc w:val="left"/>
      <w:pPr>
        <w:ind w:left="2211" w:hanging="360"/>
      </w:pPr>
      <w:rPr>
        <w:rFonts w:ascii="Courier New" w:hAnsi="Courier New" w:cs="Courier New" w:hint="default"/>
      </w:rPr>
    </w:lvl>
    <w:lvl w:ilvl="2" w:tplc="04180005" w:tentative="1">
      <w:start w:val="1"/>
      <w:numFmt w:val="bullet"/>
      <w:lvlText w:val=""/>
      <w:lvlJc w:val="left"/>
      <w:pPr>
        <w:ind w:left="2931" w:hanging="360"/>
      </w:pPr>
      <w:rPr>
        <w:rFonts w:ascii="Wingdings" w:hAnsi="Wingdings" w:hint="default"/>
      </w:rPr>
    </w:lvl>
    <w:lvl w:ilvl="3" w:tplc="04180001" w:tentative="1">
      <w:start w:val="1"/>
      <w:numFmt w:val="bullet"/>
      <w:lvlText w:val=""/>
      <w:lvlJc w:val="left"/>
      <w:pPr>
        <w:ind w:left="3651" w:hanging="360"/>
      </w:pPr>
      <w:rPr>
        <w:rFonts w:ascii="Symbol" w:hAnsi="Symbol" w:hint="default"/>
      </w:rPr>
    </w:lvl>
    <w:lvl w:ilvl="4" w:tplc="04180003" w:tentative="1">
      <w:start w:val="1"/>
      <w:numFmt w:val="bullet"/>
      <w:lvlText w:val="o"/>
      <w:lvlJc w:val="left"/>
      <w:pPr>
        <w:ind w:left="4371" w:hanging="360"/>
      </w:pPr>
      <w:rPr>
        <w:rFonts w:ascii="Courier New" w:hAnsi="Courier New" w:cs="Courier New" w:hint="default"/>
      </w:rPr>
    </w:lvl>
    <w:lvl w:ilvl="5" w:tplc="04180005" w:tentative="1">
      <w:start w:val="1"/>
      <w:numFmt w:val="bullet"/>
      <w:lvlText w:val=""/>
      <w:lvlJc w:val="left"/>
      <w:pPr>
        <w:ind w:left="5091" w:hanging="360"/>
      </w:pPr>
      <w:rPr>
        <w:rFonts w:ascii="Wingdings" w:hAnsi="Wingdings" w:hint="default"/>
      </w:rPr>
    </w:lvl>
    <w:lvl w:ilvl="6" w:tplc="04180001" w:tentative="1">
      <w:start w:val="1"/>
      <w:numFmt w:val="bullet"/>
      <w:lvlText w:val=""/>
      <w:lvlJc w:val="left"/>
      <w:pPr>
        <w:ind w:left="5811" w:hanging="360"/>
      </w:pPr>
      <w:rPr>
        <w:rFonts w:ascii="Symbol" w:hAnsi="Symbol" w:hint="default"/>
      </w:rPr>
    </w:lvl>
    <w:lvl w:ilvl="7" w:tplc="04180003" w:tentative="1">
      <w:start w:val="1"/>
      <w:numFmt w:val="bullet"/>
      <w:lvlText w:val="o"/>
      <w:lvlJc w:val="left"/>
      <w:pPr>
        <w:ind w:left="6531" w:hanging="360"/>
      </w:pPr>
      <w:rPr>
        <w:rFonts w:ascii="Courier New" w:hAnsi="Courier New" w:cs="Courier New" w:hint="default"/>
      </w:rPr>
    </w:lvl>
    <w:lvl w:ilvl="8" w:tplc="04180005" w:tentative="1">
      <w:start w:val="1"/>
      <w:numFmt w:val="bullet"/>
      <w:lvlText w:val=""/>
      <w:lvlJc w:val="left"/>
      <w:pPr>
        <w:ind w:left="7251" w:hanging="360"/>
      </w:pPr>
      <w:rPr>
        <w:rFonts w:ascii="Wingdings" w:hAnsi="Wingdings" w:hint="default"/>
      </w:rPr>
    </w:lvl>
  </w:abstractNum>
  <w:abstractNum w:abstractNumId="1" w15:restartNumberingAfterBreak="0">
    <w:nsid w:val="0F69751A"/>
    <w:multiLevelType w:val="hybridMultilevel"/>
    <w:tmpl w:val="C598F6AE"/>
    <w:lvl w:ilvl="0" w:tplc="0418000B">
      <w:start w:val="1"/>
      <w:numFmt w:val="bullet"/>
      <w:lvlText w:val=""/>
      <w:lvlJc w:val="left"/>
      <w:pPr>
        <w:ind w:left="720" w:hanging="360"/>
      </w:pPr>
      <w:rPr>
        <w:rFonts w:ascii="Wingdings" w:hAnsi="Wingdings" w:hint="default"/>
      </w:rPr>
    </w:lvl>
    <w:lvl w:ilvl="1" w:tplc="04180001">
      <w:start w:val="1"/>
      <w:numFmt w:val="bullet"/>
      <w:lvlText w:val=""/>
      <w:lvlJc w:val="left"/>
      <w:pPr>
        <w:ind w:left="1440" w:hanging="360"/>
      </w:pPr>
      <w:rPr>
        <w:rFonts w:ascii="Symbol" w:hAnsi="Symbol"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0315FF1"/>
    <w:multiLevelType w:val="hybridMultilevel"/>
    <w:tmpl w:val="F2E26544"/>
    <w:lvl w:ilvl="0" w:tplc="04180001">
      <w:start w:val="1"/>
      <w:numFmt w:val="bullet"/>
      <w:lvlText w:val=""/>
      <w:lvlJc w:val="left"/>
      <w:pPr>
        <w:ind w:left="771" w:hanging="360"/>
      </w:pPr>
      <w:rPr>
        <w:rFonts w:ascii="Symbol" w:hAnsi="Symbol" w:hint="default"/>
      </w:rPr>
    </w:lvl>
    <w:lvl w:ilvl="1" w:tplc="04180003" w:tentative="1">
      <w:start w:val="1"/>
      <w:numFmt w:val="bullet"/>
      <w:lvlText w:val="o"/>
      <w:lvlJc w:val="left"/>
      <w:pPr>
        <w:ind w:left="1491" w:hanging="360"/>
      </w:pPr>
      <w:rPr>
        <w:rFonts w:ascii="Courier New" w:hAnsi="Courier New" w:cs="Courier New" w:hint="default"/>
      </w:rPr>
    </w:lvl>
    <w:lvl w:ilvl="2" w:tplc="04180005" w:tentative="1">
      <w:start w:val="1"/>
      <w:numFmt w:val="bullet"/>
      <w:lvlText w:val=""/>
      <w:lvlJc w:val="left"/>
      <w:pPr>
        <w:ind w:left="2211" w:hanging="360"/>
      </w:pPr>
      <w:rPr>
        <w:rFonts w:ascii="Wingdings" w:hAnsi="Wingdings" w:hint="default"/>
      </w:rPr>
    </w:lvl>
    <w:lvl w:ilvl="3" w:tplc="04180001" w:tentative="1">
      <w:start w:val="1"/>
      <w:numFmt w:val="bullet"/>
      <w:lvlText w:val=""/>
      <w:lvlJc w:val="left"/>
      <w:pPr>
        <w:ind w:left="2931" w:hanging="360"/>
      </w:pPr>
      <w:rPr>
        <w:rFonts w:ascii="Symbol" w:hAnsi="Symbol" w:hint="default"/>
      </w:rPr>
    </w:lvl>
    <w:lvl w:ilvl="4" w:tplc="04180003" w:tentative="1">
      <w:start w:val="1"/>
      <w:numFmt w:val="bullet"/>
      <w:lvlText w:val="o"/>
      <w:lvlJc w:val="left"/>
      <w:pPr>
        <w:ind w:left="3651" w:hanging="360"/>
      </w:pPr>
      <w:rPr>
        <w:rFonts w:ascii="Courier New" w:hAnsi="Courier New" w:cs="Courier New" w:hint="default"/>
      </w:rPr>
    </w:lvl>
    <w:lvl w:ilvl="5" w:tplc="04180005" w:tentative="1">
      <w:start w:val="1"/>
      <w:numFmt w:val="bullet"/>
      <w:lvlText w:val=""/>
      <w:lvlJc w:val="left"/>
      <w:pPr>
        <w:ind w:left="4371" w:hanging="360"/>
      </w:pPr>
      <w:rPr>
        <w:rFonts w:ascii="Wingdings" w:hAnsi="Wingdings" w:hint="default"/>
      </w:rPr>
    </w:lvl>
    <w:lvl w:ilvl="6" w:tplc="04180001" w:tentative="1">
      <w:start w:val="1"/>
      <w:numFmt w:val="bullet"/>
      <w:lvlText w:val=""/>
      <w:lvlJc w:val="left"/>
      <w:pPr>
        <w:ind w:left="5091" w:hanging="360"/>
      </w:pPr>
      <w:rPr>
        <w:rFonts w:ascii="Symbol" w:hAnsi="Symbol" w:hint="default"/>
      </w:rPr>
    </w:lvl>
    <w:lvl w:ilvl="7" w:tplc="04180003" w:tentative="1">
      <w:start w:val="1"/>
      <w:numFmt w:val="bullet"/>
      <w:lvlText w:val="o"/>
      <w:lvlJc w:val="left"/>
      <w:pPr>
        <w:ind w:left="5811" w:hanging="360"/>
      </w:pPr>
      <w:rPr>
        <w:rFonts w:ascii="Courier New" w:hAnsi="Courier New" w:cs="Courier New" w:hint="default"/>
      </w:rPr>
    </w:lvl>
    <w:lvl w:ilvl="8" w:tplc="04180005" w:tentative="1">
      <w:start w:val="1"/>
      <w:numFmt w:val="bullet"/>
      <w:lvlText w:val=""/>
      <w:lvlJc w:val="left"/>
      <w:pPr>
        <w:ind w:left="6531" w:hanging="360"/>
      </w:pPr>
      <w:rPr>
        <w:rFonts w:ascii="Wingdings" w:hAnsi="Wingdings" w:hint="default"/>
      </w:rPr>
    </w:lvl>
  </w:abstractNum>
  <w:abstractNum w:abstractNumId="3" w15:restartNumberingAfterBreak="0">
    <w:nsid w:val="1DC67601"/>
    <w:multiLevelType w:val="hybridMultilevel"/>
    <w:tmpl w:val="9DDC7A9C"/>
    <w:lvl w:ilvl="0" w:tplc="53DED12C">
      <w:start w:val="1"/>
      <w:numFmt w:val="bullet"/>
      <w:pStyle w:val="TOC2"/>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31C3162"/>
    <w:multiLevelType w:val="multilevel"/>
    <w:tmpl w:val="8688A576"/>
    <w:lvl w:ilvl="0">
      <w:start w:val="1"/>
      <w:numFmt w:val="decimal"/>
      <w:lvlText w:val="%1."/>
      <w:lvlJc w:val="left"/>
      <w:pPr>
        <w:ind w:left="720" w:hanging="360"/>
      </w:pPr>
      <w:rPr>
        <w:rFonts w:hint="default"/>
      </w:rPr>
    </w:lvl>
    <w:lvl w:ilvl="1">
      <w:start w:val="1"/>
      <w:numFmt w:val="decimal"/>
      <w:isLgl/>
      <w:lvlText w:val="%1.%2."/>
      <w:lvlJc w:val="left"/>
      <w:pPr>
        <w:ind w:left="6248" w:hanging="72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896" w:hanging="144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804" w:hanging="1800"/>
      </w:pPr>
      <w:rPr>
        <w:rFonts w:hint="default"/>
      </w:rPr>
    </w:lvl>
    <w:lvl w:ilvl="7">
      <w:start w:val="1"/>
      <w:numFmt w:val="decimal"/>
      <w:isLgl/>
      <w:lvlText w:val="%1.%2.%3.%4.%5.%6.%7.%8."/>
      <w:lvlJc w:val="left"/>
      <w:pPr>
        <w:ind w:left="7938" w:hanging="2160"/>
      </w:pPr>
      <w:rPr>
        <w:rFonts w:hint="default"/>
      </w:rPr>
    </w:lvl>
    <w:lvl w:ilvl="8">
      <w:start w:val="1"/>
      <w:numFmt w:val="decimal"/>
      <w:isLgl/>
      <w:lvlText w:val="%1.%2.%3.%4.%5.%6.%7.%8.%9."/>
      <w:lvlJc w:val="left"/>
      <w:pPr>
        <w:ind w:left="8712" w:hanging="2160"/>
      </w:pPr>
      <w:rPr>
        <w:rFonts w:hint="default"/>
      </w:rPr>
    </w:lvl>
  </w:abstractNum>
  <w:abstractNum w:abstractNumId="5" w15:restartNumberingAfterBreak="0">
    <w:nsid w:val="25F57348"/>
    <w:multiLevelType w:val="hybridMultilevel"/>
    <w:tmpl w:val="A2EA67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8C00D70"/>
    <w:multiLevelType w:val="hybridMultilevel"/>
    <w:tmpl w:val="78CCB2E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2D927B3B"/>
    <w:multiLevelType w:val="hybridMultilevel"/>
    <w:tmpl w:val="A0B23D28"/>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8" w15:restartNumberingAfterBreak="0">
    <w:nsid w:val="35D319C1"/>
    <w:multiLevelType w:val="hybridMultilevel"/>
    <w:tmpl w:val="77D8FC9A"/>
    <w:lvl w:ilvl="0" w:tplc="04180001">
      <w:start w:val="1"/>
      <w:numFmt w:val="bullet"/>
      <w:lvlText w:val=""/>
      <w:lvlJc w:val="left"/>
      <w:pPr>
        <w:ind w:left="1491" w:hanging="360"/>
      </w:pPr>
      <w:rPr>
        <w:rFonts w:ascii="Symbol" w:hAnsi="Symbol" w:hint="default"/>
      </w:rPr>
    </w:lvl>
    <w:lvl w:ilvl="1" w:tplc="04180003" w:tentative="1">
      <w:start w:val="1"/>
      <w:numFmt w:val="bullet"/>
      <w:lvlText w:val="o"/>
      <w:lvlJc w:val="left"/>
      <w:pPr>
        <w:ind w:left="2211" w:hanging="360"/>
      </w:pPr>
      <w:rPr>
        <w:rFonts w:ascii="Courier New" w:hAnsi="Courier New" w:cs="Courier New" w:hint="default"/>
      </w:rPr>
    </w:lvl>
    <w:lvl w:ilvl="2" w:tplc="04180005" w:tentative="1">
      <w:start w:val="1"/>
      <w:numFmt w:val="bullet"/>
      <w:lvlText w:val=""/>
      <w:lvlJc w:val="left"/>
      <w:pPr>
        <w:ind w:left="2931" w:hanging="360"/>
      </w:pPr>
      <w:rPr>
        <w:rFonts w:ascii="Wingdings" w:hAnsi="Wingdings" w:hint="default"/>
      </w:rPr>
    </w:lvl>
    <w:lvl w:ilvl="3" w:tplc="04180001" w:tentative="1">
      <w:start w:val="1"/>
      <w:numFmt w:val="bullet"/>
      <w:lvlText w:val=""/>
      <w:lvlJc w:val="left"/>
      <w:pPr>
        <w:ind w:left="3651" w:hanging="360"/>
      </w:pPr>
      <w:rPr>
        <w:rFonts w:ascii="Symbol" w:hAnsi="Symbol" w:hint="default"/>
      </w:rPr>
    </w:lvl>
    <w:lvl w:ilvl="4" w:tplc="04180003" w:tentative="1">
      <w:start w:val="1"/>
      <w:numFmt w:val="bullet"/>
      <w:lvlText w:val="o"/>
      <w:lvlJc w:val="left"/>
      <w:pPr>
        <w:ind w:left="4371" w:hanging="360"/>
      </w:pPr>
      <w:rPr>
        <w:rFonts w:ascii="Courier New" w:hAnsi="Courier New" w:cs="Courier New" w:hint="default"/>
      </w:rPr>
    </w:lvl>
    <w:lvl w:ilvl="5" w:tplc="04180005" w:tentative="1">
      <w:start w:val="1"/>
      <w:numFmt w:val="bullet"/>
      <w:lvlText w:val=""/>
      <w:lvlJc w:val="left"/>
      <w:pPr>
        <w:ind w:left="5091" w:hanging="360"/>
      </w:pPr>
      <w:rPr>
        <w:rFonts w:ascii="Wingdings" w:hAnsi="Wingdings" w:hint="default"/>
      </w:rPr>
    </w:lvl>
    <w:lvl w:ilvl="6" w:tplc="04180001" w:tentative="1">
      <w:start w:val="1"/>
      <w:numFmt w:val="bullet"/>
      <w:lvlText w:val=""/>
      <w:lvlJc w:val="left"/>
      <w:pPr>
        <w:ind w:left="5811" w:hanging="360"/>
      </w:pPr>
      <w:rPr>
        <w:rFonts w:ascii="Symbol" w:hAnsi="Symbol" w:hint="default"/>
      </w:rPr>
    </w:lvl>
    <w:lvl w:ilvl="7" w:tplc="04180003" w:tentative="1">
      <w:start w:val="1"/>
      <w:numFmt w:val="bullet"/>
      <w:lvlText w:val="o"/>
      <w:lvlJc w:val="left"/>
      <w:pPr>
        <w:ind w:left="6531" w:hanging="360"/>
      </w:pPr>
      <w:rPr>
        <w:rFonts w:ascii="Courier New" w:hAnsi="Courier New" w:cs="Courier New" w:hint="default"/>
      </w:rPr>
    </w:lvl>
    <w:lvl w:ilvl="8" w:tplc="04180005" w:tentative="1">
      <w:start w:val="1"/>
      <w:numFmt w:val="bullet"/>
      <w:lvlText w:val=""/>
      <w:lvlJc w:val="left"/>
      <w:pPr>
        <w:ind w:left="7251" w:hanging="360"/>
      </w:pPr>
      <w:rPr>
        <w:rFonts w:ascii="Wingdings" w:hAnsi="Wingdings" w:hint="default"/>
      </w:rPr>
    </w:lvl>
  </w:abstractNum>
  <w:abstractNum w:abstractNumId="9" w15:restartNumberingAfterBreak="0">
    <w:nsid w:val="3D4255F7"/>
    <w:multiLevelType w:val="hybridMultilevel"/>
    <w:tmpl w:val="5C8AA20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F6667FD"/>
    <w:multiLevelType w:val="hybridMultilevel"/>
    <w:tmpl w:val="5B1CDA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2C92623"/>
    <w:multiLevelType w:val="hybridMultilevel"/>
    <w:tmpl w:val="64E289E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3F6464E"/>
    <w:multiLevelType w:val="hybridMultilevel"/>
    <w:tmpl w:val="A866CA22"/>
    <w:lvl w:ilvl="0" w:tplc="04180003">
      <w:start w:val="1"/>
      <w:numFmt w:val="bullet"/>
      <w:lvlText w:val="o"/>
      <w:lvlJc w:val="left"/>
      <w:pPr>
        <w:ind w:left="2484" w:hanging="360"/>
      </w:pPr>
      <w:rPr>
        <w:rFonts w:ascii="Courier New" w:hAnsi="Courier New" w:cs="Courier New"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13" w15:restartNumberingAfterBreak="0">
    <w:nsid w:val="55E914F4"/>
    <w:multiLevelType w:val="hybridMultilevel"/>
    <w:tmpl w:val="9618B76C"/>
    <w:lvl w:ilvl="0" w:tplc="0418000B">
      <w:start w:val="1"/>
      <w:numFmt w:val="bullet"/>
      <w:lvlText w:val=""/>
      <w:lvlJc w:val="left"/>
      <w:pPr>
        <w:ind w:left="771" w:hanging="360"/>
      </w:pPr>
      <w:rPr>
        <w:rFonts w:ascii="Wingdings" w:hAnsi="Wingdings" w:hint="default"/>
      </w:rPr>
    </w:lvl>
    <w:lvl w:ilvl="1" w:tplc="04180001">
      <w:start w:val="1"/>
      <w:numFmt w:val="bullet"/>
      <w:lvlText w:val=""/>
      <w:lvlJc w:val="left"/>
      <w:pPr>
        <w:ind w:left="1491" w:hanging="360"/>
      </w:pPr>
      <w:rPr>
        <w:rFonts w:ascii="Symbol" w:hAnsi="Symbol" w:hint="default"/>
      </w:rPr>
    </w:lvl>
    <w:lvl w:ilvl="2" w:tplc="04180005" w:tentative="1">
      <w:start w:val="1"/>
      <w:numFmt w:val="bullet"/>
      <w:lvlText w:val=""/>
      <w:lvlJc w:val="left"/>
      <w:pPr>
        <w:ind w:left="2211" w:hanging="360"/>
      </w:pPr>
      <w:rPr>
        <w:rFonts w:ascii="Wingdings" w:hAnsi="Wingdings" w:hint="default"/>
      </w:rPr>
    </w:lvl>
    <w:lvl w:ilvl="3" w:tplc="04180001" w:tentative="1">
      <w:start w:val="1"/>
      <w:numFmt w:val="bullet"/>
      <w:lvlText w:val=""/>
      <w:lvlJc w:val="left"/>
      <w:pPr>
        <w:ind w:left="2931" w:hanging="360"/>
      </w:pPr>
      <w:rPr>
        <w:rFonts w:ascii="Symbol" w:hAnsi="Symbol" w:hint="default"/>
      </w:rPr>
    </w:lvl>
    <w:lvl w:ilvl="4" w:tplc="04180003" w:tentative="1">
      <w:start w:val="1"/>
      <w:numFmt w:val="bullet"/>
      <w:lvlText w:val="o"/>
      <w:lvlJc w:val="left"/>
      <w:pPr>
        <w:ind w:left="3651" w:hanging="360"/>
      </w:pPr>
      <w:rPr>
        <w:rFonts w:ascii="Courier New" w:hAnsi="Courier New" w:cs="Courier New" w:hint="default"/>
      </w:rPr>
    </w:lvl>
    <w:lvl w:ilvl="5" w:tplc="04180005" w:tentative="1">
      <w:start w:val="1"/>
      <w:numFmt w:val="bullet"/>
      <w:lvlText w:val=""/>
      <w:lvlJc w:val="left"/>
      <w:pPr>
        <w:ind w:left="4371" w:hanging="360"/>
      </w:pPr>
      <w:rPr>
        <w:rFonts w:ascii="Wingdings" w:hAnsi="Wingdings" w:hint="default"/>
      </w:rPr>
    </w:lvl>
    <w:lvl w:ilvl="6" w:tplc="04180001" w:tentative="1">
      <w:start w:val="1"/>
      <w:numFmt w:val="bullet"/>
      <w:lvlText w:val=""/>
      <w:lvlJc w:val="left"/>
      <w:pPr>
        <w:ind w:left="5091" w:hanging="360"/>
      </w:pPr>
      <w:rPr>
        <w:rFonts w:ascii="Symbol" w:hAnsi="Symbol" w:hint="default"/>
      </w:rPr>
    </w:lvl>
    <w:lvl w:ilvl="7" w:tplc="04180003" w:tentative="1">
      <w:start w:val="1"/>
      <w:numFmt w:val="bullet"/>
      <w:lvlText w:val="o"/>
      <w:lvlJc w:val="left"/>
      <w:pPr>
        <w:ind w:left="5811" w:hanging="360"/>
      </w:pPr>
      <w:rPr>
        <w:rFonts w:ascii="Courier New" w:hAnsi="Courier New" w:cs="Courier New" w:hint="default"/>
      </w:rPr>
    </w:lvl>
    <w:lvl w:ilvl="8" w:tplc="04180005" w:tentative="1">
      <w:start w:val="1"/>
      <w:numFmt w:val="bullet"/>
      <w:lvlText w:val=""/>
      <w:lvlJc w:val="left"/>
      <w:pPr>
        <w:ind w:left="6531" w:hanging="360"/>
      </w:pPr>
      <w:rPr>
        <w:rFonts w:ascii="Wingdings" w:hAnsi="Wingdings" w:hint="default"/>
      </w:rPr>
    </w:lvl>
  </w:abstractNum>
  <w:abstractNum w:abstractNumId="14" w15:restartNumberingAfterBreak="0">
    <w:nsid w:val="57146735"/>
    <w:multiLevelType w:val="hybridMultilevel"/>
    <w:tmpl w:val="73F4CD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67A566CF"/>
    <w:multiLevelType w:val="hybridMultilevel"/>
    <w:tmpl w:val="D91A6A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F665F21"/>
    <w:multiLevelType w:val="hybridMultilevel"/>
    <w:tmpl w:val="66C6578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7822798F"/>
    <w:multiLevelType w:val="hybridMultilevel"/>
    <w:tmpl w:val="314EEE0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14"/>
  </w:num>
  <w:num w:numId="5">
    <w:abstractNumId w:val="17"/>
  </w:num>
  <w:num w:numId="6">
    <w:abstractNumId w:val="10"/>
  </w:num>
  <w:num w:numId="7">
    <w:abstractNumId w:val="15"/>
  </w:num>
  <w:num w:numId="8">
    <w:abstractNumId w:val="7"/>
  </w:num>
  <w:num w:numId="9">
    <w:abstractNumId w:val="1"/>
  </w:num>
  <w:num w:numId="10">
    <w:abstractNumId w:val="12"/>
  </w:num>
  <w:num w:numId="11">
    <w:abstractNumId w:val="13"/>
  </w:num>
  <w:num w:numId="12">
    <w:abstractNumId w:val="2"/>
  </w:num>
  <w:num w:numId="13">
    <w:abstractNumId w:val="5"/>
  </w:num>
  <w:num w:numId="14">
    <w:abstractNumId w:val="8"/>
  </w:num>
  <w:num w:numId="15">
    <w:abstractNumId w:val="0"/>
  </w:num>
  <w:num w:numId="16">
    <w:abstractNumId w:val="11"/>
  </w:num>
  <w:num w:numId="17">
    <w:abstractNumId w:val="16"/>
  </w:num>
  <w:num w:numId="1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5B9F"/>
    <w:rsid w:val="00003F77"/>
    <w:rsid w:val="000055FF"/>
    <w:rsid w:val="00007E32"/>
    <w:rsid w:val="00017285"/>
    <w:rsid w:val="00024442"/>
    <w:rsid w:val="00036253"/>
    <w:rsid w:val="00036BD8"/>
    <w:rsid w:val="00042CBC"/>
    <w:rsid w:val="00043F93"/>
    <w:rsid w:val="000443AD"/>
    <w:rsid w:val="00056ED9"/>
    <w:rsid w:val="0006039A"/>
    <w:rsid w:val="000609D0"/>
    <w:rsid w:val="000627E7"/>
    <w:rsid w:val="00064205"/>
    <w:rsid w:val="0007096B"/>
    <w:rsid w:val="000764EA"/>
    <w:rsid w:val="00085BF3"/>
    <w:rsid w:val="000878B1"/>
    <w:rsid w:val="000918A3"/>
    <w:rsid w:val="00096F88"/>
    <w:rsid w:val="000A01F7"/>
    <w:rsid w:val="000A03BD"/>
    <w:rsid w:val="000A34A5"/>
    <w:rsid w:val="000A6A85"/>
    <w:rsid w:val="000B2189"/>
    <w:rsid w:val="000B69DC"/>
    <w:rsid w:val="000C5377"/>
    <w:rsid w:val="000D2DAC"/>
    <w:rsid w:val="000E1DA8"/>
    <w:rsid w:val="000E545E"/>
    <w:rsid w:val="000F294C"/>
    <w:rsid w:val="000F4CB5"/>
    <w:rsid w:val="000F5B09"/>
    <w:rsid w:val="000F7BF8"/>
    <w:rsid w:val="00104724"/>
    <w:rsid w:val="00104C5A"/>
    <w:rsid w:val="001103F3"/>
    <w:rsid w:val="00111F28"/>
    <w:rsid w:val="00114C61"/>
    <w:rsid w:val="0011581B"/>
    <w:rsid w:val="001160F0"/>
    <w:rsid w:val="00120DA7"/>
    <w:rsid w:val="00123B4C"/>
    <w:rsid w:val="00131268"/>
    <w:rsid w:val="00133D09"/>
    <w:rsid w:val="0014671C"/>
    <w:rsid w:val="0014790F"/>
    <w:rsid w:val="0015086E"/>
    <w:rsid w:val="00156510"/>
    <w:rsid w:val="00160A7F"/>
    <w:rsid w:val="0016514D"/>
    <w:rsid w:val="00166691"/>
    <w:rsid w:val="00170352"/>
    <w:rsid w:val="00172DFA"/>
    <w:rsid w:val="00173C9B"/>
    <w:rsid w:val="00180BB9"/>
    <w:rsid w:val="0018274E"/>
    <w:rsid w:val="00182A86"/>
    <w:rsid w:val="00183529"/>
    <w:rsid w:val="00184804"/>
    <w:rsid w:val="0018492D"/>
    <w:rsid w:val="00185C79"/>
    <w:rsid w:val="001903D0"/>
    <w:rsid w:val="00192083"/>
    <w:rsid w:val="00193774"/>
    <w:rsid w:val="001A4E82"/>
    <w:rsid w:val="001B6A38"/>
    <w:rsid w:val="001C0711"/>
    <w:rsid w:val="001C5A26"/>
    <w:rsid w:val="001E3CC3"/>
    <w:rsid w:val="001F3692"/>
    <w:rsid w:val="001F4924"/>
    <w:rsid w:val="00206D58"/>
    <w:rsid w:val="00211E5C"/>
    <w:rsid w:val="00220918"/>
    <w:rsid w:val="0022195B"/>
    <w:rsid w:val="00224701"/>
    <w:rsid w:val="00224B07"/>
    <w:rsid w:val="00225A1C"/>
    <w:rsid w:val="00225C04"/>
    <w:rsid w:val="00230701"/>
    <w:rsid w:val="00231572"/>
    <w:rsid w:val="002424A4"/>
    <w:rsid w:val="00244E56"/>
    <w:rsid w:val="0025142B"/>
    <w:rsid w:val="00251529"/>
    <w:rsid w:val="00255B9F"/>
    <w:rsid w:val="002604DA"/>
    <w:rsid w:val="00273D33"/>
    <w:rsid w:val="00274EFD"/>
    <w:rsid w:val="00277A50"/>
    <w:rsid w:val="0028695F"/>
    <w:rsid w:val="00287F3D"/>
    <w:rsid w:val="002A6A6C"/>
    <w:rsid w:val="002A7AFC"/>
    <w:rsid w:val="002A7F45"/>
    <w:rsid w:val="002B505C"/>
    <w:rsid w:val="002C1AEE"/>
    <w:rsid w:val="002C4863"/>
    <w:rsid w:val="002D0FF8"/>
    <w:rsid w:val="002D4D08"/>
    <w:rsid w:val="002D50C1"/>
    <w:rsid w:val="002E044F"/>
    <w:rsid w:val="002E0575"/>
    <w:rsid w:val="002E4D63"/>
    <w:rsid w:val="00301060"/>
    <w:rsid w:val="00304C9F"/>
    <w:rsid w:val="0031064A"/>
    <w:rsid w:val="00323085"/>
    <w:rsid w:val="00324EA9"/>
    <w:rsid w:val="00335B8B"/>
    <w:rsid w:val="00342D0E"/>
    <w:rsid w:val="00345070"/>
    <w:rsid w:val="003524EC"/>
    <w:rsid w:val="003613D7"/>
    <w:rsid w:val="00367845"/>
    <w:rsid w:val="00375202"/>
    <w:rsid w:val="00384B8F"/>
    <w:rsid w:val="003853F6"/>
    <w:rsid w:val="00386066"/>
    <w:rsid w:val="0039196E"/>
    <w:rsid w:val="00392F51"/>
    <w:rsid w:val="003A3009"/>
    <w:rsid w:val="003B73D4"/>
    <w:rsid w:val="003C0A2E"/>
    <w:rsid w:val="003C3BFC"/>
    <w:rsid w:val="003C4D18"/>
    <w:rsid w:val="003D6114"/>
    <w:rsid w:val="003E720D"/>
    <w:rsid w:val="003F36CF"/>
    <w:rsid w:val="003F3BA3"/>
    <w:rsid w:val="003F7586"/>
    <w:rsid w:val="004026FC"/>
    <w:rsid w:val="0040533F"/>
    <w:rsid w:val="00406439"/>
    <w:rsid w:val="00421667"/>
    <w:rsid w:val="00422464"/>
    <w:rsid w:val="00424264"/>
    <w:rsid w:val="0042512A"/>
    <w:rsid w:val="00430513"/>
    <w:rsid w:val="00442662"/>
    <w:rsid w:val="00445750"/>
    <w:rsid w:val="00455610"/>
    <w:rsid w:val="00467FDC"/>
    <w:rsid w:val="0047248E"/>
    <w:rsid w:val="00475BB5"/>
    <w:rsid w:val="00481780"/>
    <w:rsid w:val="00487555"/>
    <w:rsid w:val="004934FC"/>
    <w:rsid w:val="004A1FC0"/>
    <w:rsid w:val="004A2E68"/>
    <w:rsid w:val="004A39BF"/>
    <w:rsid w:val="004A4086"/>
    <w:rsid w:val="004A42C6"/>
    <w:rsid w:val="004B2114"/>
    <w:rsid w:val="004C05B1"/>
    <w:rsid w:val="004C32DE"/>
    <w:rsid w:val="004C4C0D"/>
    <w:rsid w:val="004D47CC"/>
    <w:rsid w:val="004D623B"/>
    <w:rsid w:val="004E3955"/>
    <w:rsid w:val="004F7BF3"/>
    <w:rsid w:val="004F7D55"/>
    <w:rsid w:val="00502F99"/>
    <w:rsid w:val="00506D98"/>
    <w:rsid w:val="00517133"/>
    <w:rsid w:val="00530848"/>
    <w:rsid w:val="00532CB9"/>
    <w:rsid w:val="00533C6C"/>
    <w:rsid w:val="0054188C"/>
    <w:rsid w:val="00541E0E"/>
    <w:rsid w:val="0056045F"/>
    <w:rsid w:val="00561A4F"/>
    <w:rsid w:val="005641C9"/>
    <w:rsid w:val="00585391"/>
    <w:rsid w:val="005E0DE8"/>
    <w:rsid w:val="005E4F2A"/>
    <w:rsid w:val="005E5329"/>
    <w:rsid w:val="005F6778"/>
    <w:rsid w:val="00600DB4"/>
    <w:rsid w:val="006025A5"/>
    <w:rsid w:val="00602F88"/>
    <w:rsid w:val="00604C29"/>
    <w:rsid w:val="0060513B"/>
    <w:rsid w:val="00611F8D"/>
    <w:rsid w:val="006254F2"/>
    <w:rsid w:val="00625CA3"/>
    <w:rsid w:val="00636E5B"/>
    <w:rsid w:val="0064047C"/>
    <w:rsid w:val="006449F2"/>
    <w:rsid w:val="00645936"/>
    <w:rsid w:val="006462FD"/>
    <w:rsid w:val="006575D5"/>
    <w:rsid w:val="0068579E"/>
    <w:rsid w:val="00693DA3"/>
    <w:rsid w:val="006953B0"/>
    <w:rsid w:val="006A021E"/>
    <w:rsid w:val="006A0F96"/>
    <w:rsid w:val="006A7818"/>
    <w:rsid w:val="006A7DD3"/>
    <w:rsid w:val="006B09A8"/>
    <w:rsid w:val="006B49CA"/>
    <w:rsid w:val="006C4995"/>
    <w:rsid w:val="006D1342"/>
    <w:rsid w:val="006D573A"/>
    <w:rsid w:val="006E50B6"/>
    <w:rsid w:val="00705480"/>
    <w:rsid w:val="007066D6"/>
    <w:rsid w:val="00706AD3"/>
    <w:rsid w:val="00710797"/>
    <w:rsid w:val="007107E7"/>
    <w:rsid w:val="00711F1F"/>
    <w:rsid w:val="0071729D"/>
    <w:rsid w:val="00726A18"/>
    <w:rsid w:val="00727708"/>
    <w:rsid w:val="00730192"/>
    <w:rsid w:val="00733938"/>
    <w:rsid w:val="00734600"/>
    <w:rsid w:val="007361E0"/>
    <w:rsid w:val="007367BB"/>
    <w:rsid w:val="00737ADC"/>
    <w:rsid w:val="00737DFB"/>
    <w:rsid w:val="00744770"/>
    <w:rsid w:val="00753025"/>
    <w:rsid w:val="00756354"/>
    <w:rsid w:val="00772659"/>
    <w:rsid w:val="00773D30"/>
    <w:rsid w:val="00775260"/>
    <w:rsid w:val="007823ED"/>
    <w:rsid w:val="00790285"/>
    <w:rsid w:val="007908E4"/>
    <w:rsid w:val="00790E25"/>
    <w:rsid w:val="0079346D"/>
    <w:rsid w:val="007A3B89"/>
    <w:rsid w:val="007A5DAE"/>
    <w:rsid w:val="007A721D"/>
    <w:rsid w:val="007C1AC3"/>
    <w:rsid w:val="007C29C7"/>
    <w:rsid w:val="007D14E7"/>
    <w:rsid w:val="007D1E3B"/>
    <w:rsid w:val="007F3D6A"/>
    <w:rsid w:val="00801BF1"/>
    <w:rsid w:val="00801FF8"/>
    <w:rsid w:val="00805413"/>
    <w:rsid w:val="00805C89"/>
    <w:rsid w:val="00807A37"/>
    <w:rsid w:val="00813A68"/>
    <w:rsid w:val="0081477A"/>
    <w:rsid w:val="008167AA"/>
    <w:rsid w:val="008208A1"/>
    <w:rsid w:val="008403A4"/>
    <w:rsid w:val="00840A0F"/>
    <w:rsid w:val="00845908"/>
    <w:rsid w:val="00846ECB"/>
    <w:rsid w:val="00847F3A"/>
    <w:rsid w:val="00852638"/>
    <w:rsid w:val="0085278C"/>
    <w:rsid w:val="00855353"/>
    <w:rsid w:val="00855D4B"/>
    <w:rsid w:val="00861FEF"/>
    <w:rsid w:val="00863649"/>
    <w:rsid w:val="008745C7"/>
    <w:rsid w:val="00881053"/>
    <w:rsid w:val="00882369"/>
    <w:rsid w:val="00882F81"/>
    <w:rsid w:val="00886E85"/>
    <w:rsid w:val="00894675"/>
    <w:rsid w:val="008976DC"/>
    <w:rsid w:val="008A1853"/>
    <w:rsid w:val="008A4402"/>
    <w:rsid w:val="008A7791"/>
    <w:rsid w:val="008A7D16"/>
    <w:rsid w:val="008C04D2"/>
    <w:rsid w:val="008C1845"/>
    <w:rsid w:val="008C31ED"/>
    <w:rsid w:val="008D4214"/>
    <w:rsid w:val="008D6233"/>
    <w:rsid w:val="00913AC1"/>
    <w:rsid w:val="009158AE"/>
    <w:rsid w:val="00924BE9"/>
    <w:rsid w:val="009313EA"/>
    <w:rsid w:val="00932329"/>
    <w:rsid w:val="009342A5"/>
    <w:rsid w:val="0093487B"/>
    <w:rsid w:val="00944B42"/>
    <w:rsid w:val="00946EE5"/>
    <w:rsid w:val="0095004D"/>
    <w:rsid w:val="00951A28"/>
    <w:rsid w:val="00953C6B"/>
    <w:rsid w:val="00955F79"/>
    <w:rsid w:val="00971888"/>
    <w:rsid w:val="00971BD1"/>
    <w:rsid w:val="0097746D"/>
    <w:rsid w:val="00997754"/>
    <w:rsid w:val="009A0429"/>
    <w:rsid w:val="009A4CED"/>
    <w:rsid w:val="009A5AC5"/>
    <w:rsid w:val="009C453E"/>
    <w:rsid w:val="009C57DC"/>
    <w:rsid w:val="009C7910"/>
    <w:rsid w:val="009D0E6A"/>
    <w:rsid w:val="009D3C63"/>
    <w:rsid w:val="009E06C8"/>
    <w:rsid w:val="009E7630"/>
    <w:rsid w:val="009F5036"/>
    <w:rsid w:val="00A0070F"/>
    <w:rsid w:val="00A03465"/>
    <w:rsid w:val="00A04E17"/>
    <w:rsid w:val="00A06FD5"/>
    <w:rsid w:val="00A15E28"/>
    <w:rsid w:val="00A264E5"/>
    <w:rsid w:val="00A429E3"/>
    <w:rsid w:val="00A44D80"/>
    <w:rsid w:val="00A45A36"/>
    <w:rsid w:val="00A45B3C"/>
    <w:rsid w:val="00A4702F"/>
    <w:rsid w:val="00A51958"/>
    <w:rsid w:val="00A562FC"/>
    <w:rsid w:val="00A57154"/>
    <w:rsid w:val="00A616A3"/>
    <w:rsid w:val="00A61D14"/>
    <w:rsid w:val="00A777D2"/>
    <w:rsid w:val="00A81515"/>
    <w:rsid w:val="00AA23B2"/>
    <w:rsid w:val="00AA447A"/>
    <w:rsid w:val="00AA772A"/>
    <w:rsid w:val="00AB08E9"/>
    <w:rsid w:val="00AB30DA"/>
    <w:rsid w:val="00AB6791"/>
    <w:rsid w:val="00AE3CD2"/>
    <w:rsid w:val="00AE47FC"/>
    <w:rsid w:val="00AF6FEE"/>
    <w:rsid w:val="00AF7047"/>
    <w:rsid w:val="00AF7EF5"/>
    <w:rsid w:val="00B05856"/>
    <w:rsid w:val="00B06F47"/>
    <w:rsid w:val="00B12B6D"/>
    <w:rsid w:val="00B24683"/>
    <w:rsid w:val="00B26E6E"/>
    <w:rsid w:val="00B27920"/>
    <w:rsid w:val="00B52002"/>
    <w:rsid w:val="00B56ADA"/>
    <w:rsid w:val="00B573AE"/>
    <w:rsid w:val="00B578C0"/>
    <w:rsid w:val="00B57F14"/>
    <w:rsid w:val="00B65CAC"/>
    <w:rsid w:val="00B660D6"/>
    <w:rsid w:val="00B66298"/>
    <w:rsid w:val="00B662A7"/>
    <w:rsid w:val="00B7402D"/>
    <w:rsid w:val="00B84961"/>
    <w:rsid w:val="00B8690D"/>
    <w:rsid w:val="00BA0624"/>
    <w:rsid w:val="00BA1422"/>
    <w:rsid w:val="00BA526D"/>
    <w:rsid w:val="00BB12C4"/>
    <w:rsid w:val="00BB289C"/>
    <w:rsid w:val="00BC3C8A"/>
    <w:rsid w:val="00BC5DC8"/>
    <w:rsid w:val="00BD51CA"/>
    <w:rsid w:val="00BE02E3"/>
    <w:rsid w:val="00BE11ED"/>
    <w:rsid w:val="00BF0192"/>
    <w:rsid w:val="00BF0A97"/>
    <w:rsid w:val="00BF469E"/>
    <w:rsid w:val="00C103BD"/>
    <w:rsid w:val="00C1055A"/>
    <w:rsid w:val="00C135CB"/>
    <w:rsid w:val="00C16B6B"/>
    <w:rsid w:val="00C1773A"/>
    <w:rsid w:val="00C23F21"/>
    <w:rsid w:val="00C3238A"/>
    <w:rsid w:val="00C32EC3"/>
    <w:rsid w:val="00C5566E"/>
    <w:rsid w:val="00C620E0"/>
    <w:rsid w:val="00C628D8"/>
    <w:rsid w:val="00C63CFF"/>
    <w:rsid w:val="00C65936"/>
    <w:rsid w:val="00C66EC0"/>
    <w:rsid w:val="00C712DB"/>
    <w:rsid w:val="00C73808"/>
    <w:rsid w:val="00C82503"/>
    <w:rsid w:val="00C931F6"/>
    <w:rsid w:val="00CA2FE9"/>
    <w:rsid w:val="00CB5F60"/>
    <w:rsid w:val="00CB6035"/>
    <w:rsid w:val="00CB7FC3"/>
    <w:rsid w:val="00CC11F1"/>
    <w:rsid w:val="00CC1DC4"/>
    <w:rsid w:val="00CC71FD"/>
    <w:rsid w:val="00CD289A"/>
    <w:rsid w:val="00CE3B21"/>
    <w:rsid w:val="00CE6F83"/>
    <w:rsid w:val="00CF6A88"/>
    <w:rsid w:val="00D021BD"/>
    <w:rsid w:val="00D02E7C"/>
    <w:rsid w:val="00D03740"/>
    <w:rsid w:val="00D0468A"/>
    <w:rsid w:val="00D12E32"/>
    <w:rsid w:val="00D156BA"/>
    <w:rsid w:val="00D21D6A"/>
    <w:rsid w:val="00D27850"/>
    <w:rsid w:val="00D56C15"/>
    <w:rsid w:val="00D618B4"/>
    <w:rsid w:val="00D64E3E"/>
    <w:rsid w:val="00D7204A"/>
    <w:rsid w:val="00D80436"/>
    <w:rsid w:val="00D82CE9"/>
    <w:rsid w:val="00D91471"/>
    <w:rsid w:val="00D9296A"/>
    <w:rsid w:val="00DA3D18"/>
    <w:rsid w:val="00DB05DA"/>
    <w:rsid w:val="00DB1152"/>
    <w:rsid w:val="00DC5836"/>
    <w:rsid w:val="00DC726D"/>
    <w:rsid w:val="00DE17DC"/>
    <w:rsid w:val="00DF150E"/>
    <w:rsid w:val="00DF29BE"/>
    <w:rsid w:val="00DF54E5"/>
    <w:rsid w:val="00E007F0"/>
    <w:rsid w:val="00E014CC"/>
    <w:rsid w:val="00E04118"/>
    <w:rsid w:val="00E173B0"/>
    <w:rsid w:val="00E27A15"/>
    <w:rsid w:val="00E4556E"/>
    <w:rsid w:val="00E51A0C"/>
    <w:rsid w:val="00E554E4"/>
    <w:rsid w:val="00E56419"/>
    <w:rsid w:val="00E64449"/>
    <w:rsid w:val="00E66125"/>
    <w:rsid w:val="00E84D45"/>
    <w:rsid w:val="00E9677A"/>
    <w:rsid w:val="00EA6F21"/>
    <w:rsid w:val="00EB01E2"/>
    <w:rsid w:val="00EB0F95"/>
    <w:rsid w:val="00EB155A"/>
    <w:rsid w:val="00EB5FB2"/>
    <w:rsid w:val="00EB71A2"/>
    <w:rsid w:val="00EB76BB"/>
    <w:rsid w:val="00EB7EFC"/>
    <w:rsid w:val="00EC03B5"/>
    <w:rsid w:val="00EC1F3C"/>
    <w:rsid w:val="00EC4CFB"/>
    <w:rsid w:val="00EC7292"/>
    <w:rsid w:val="00ED330D"/>
    <w:rsid w:val="00ED33B9"/>
    <w:rsid w:val="00ED45E1"/>
    <w:rsid w:val="00EF015C"/>
    <w:rsid w:val="00EF3734"/>
    <w:rsid w:val="00EF4CD8"/>
    <w:rsid w:val="00EF58D7"/>
    <w:rsid w:val="00F0623A"/>
    <w:rsid w:val="00F10744"/>
    <w:rsid w:val="00F21D35"/>
    <w:rsid w:val="00F22726"/>
    <w:rsid w:val="00F24F0B"/>
    <w:rsid w:val="00F30A82"/>
    <w:rsid w:val="00F31FFF"/>
    <w:rsid w:val="00F32D6E"/>
    <w:rsid w:val="00F414AD"/>
    <w:rsid w:val="00F42FF8"/>
    <w:rsid w:val="00F46C2A"/>
    <w:rsid w:val="00F516D9"/>
    <w:rsid w:val="00F53B68"/>
    <w:rsid w:val="00F609EC"/>
    <w:rsid w:val="00F6349E"/>
    <w:rsid w:val="00F81575"/>
    <w:rsid w:val="00F87FCF"/>
    <w:rsid w:val="00F975E2"/>
    <w:rsid w:val="00FA1133"/>
    <w:rsid w:val="00FB007C"/>
    <w:rsid w:val="00FC2BB6"/>
    <w:rsid w:val="00FC2CC2"/>
    <w:rsid w:val="00FC336E"/>
    <w:rsid w:val="00FC39E7"/>
    <w:rsid w:val="00FC4B27"/>
    <w:rsid w:val="00FC73EB"/>
    <w:rsid w:val="00FD06ED"/>
    <w:rsid w:val="00FD3998"/>
    <w:rsid w:val="00FF06A3"/>
    <w:rsid w:val="00FF59F0"/>
    <w:rsid w:val="00FF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E908"/>
  <w15:docId w15:val="{F9B93DE6-623C-4A0D-8D86-A7DBA5C2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4E3E"/>
  </w:style>
  <w:style w:type="paragraph" w:styleId="Heading1">
    <w:name w:val="heading 1"/>
    <w:basedOn w:val="Normal"/>
    <w:next w:val="Normal"/>
    <w:link w:val="Heading1Char"/>
    <w:uiPriority w:val="9"/>
    <w:qFormat/>
    <w:rsid w:val="000A0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D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B9F"/>
    <w:rPr>
      <w:rFonts w:ascii="Tahoma" w:hAnsi="Tahoma" w:cs="Tahoma"/>
      <w:sz w:val="16"/>
      <w:szCs w:val="16"/>
    </w:rPr>
  </w:style>
  <w:style w:type="character" w:customStyle="1" w:styleId="Heading1Char">
    <w:name w:val="Heading 1 Char"/>
    <w:basedOn w:val="DefaultParagraphFont"/>
    <w:link w:val="Heading1"/>
    <w:uiPriority w:val="9"/>
    <w:rsid w:val="000A03B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03BD"/>
    <w:pPr>
      <w:ind w:left="720"/>
      <w:contextualSpacing/>
    </w:pPr>
  </w:style>
  <w:style w:type="character" w:styleId="Hyperlink">
    <w:name w:val="Hyperlink"/>
    <w:basedOn w:val="DefaultParagraphFont"/>
    <w:uiPriority w:val="99"/>
    <w:unhideWhenUsed/>
    <w:rsid w:val="00C73808"/>
    <w:rPr>
      <w:color w:val="0000FF"/>
      <w:u w:val="single"/>
    </w:rPr>
  </w:style>
  <w:style w:type="character" w:customStyle="1" w:styleId="apple-converted-space">
    <w:name w:val="apple-converted-space"/>
    <w:basedOn w:val="DefaultParagraphFont"/>
    <w:rsid w:val="00C73808"/>
  </w:style>
  <w:style w:type="paragraph" w:styleId="Header">
    <w:name w:val="header"/>
    <w:basedOn w:val="Normal"/>
    <w:link w:val="HeaderChar"/>
    <w:uiPriority w:val="99"/>
    <w:semiHidden/>
    <w:unhideWhenUsed/>
    <w:rsid w:val="00F21D3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21D35"/>
  </w:style>
  <w:style w:type="paragraph" w:styleId="Footer">
    <w:name w:val="footer"/>
    <w:basedOn w:val="Normal"/>
    <w:link w:val="FooterChar"/>
    <w:uiPriority w:val="99"/>
    <w:unhideWhenUsed/>
    <w:rsid w:val="00F21D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1D35"/>
  </w:style>
  <w:style w:type="paragraph" w:customStyle="1" w:styleId="Default">
    <w:name w:val="Default"/>
    <w:rsid w:val="0047248E"/>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15086E"/>
    <w:pPr>
      <w:outlineLvl w:val="9"/>
    </w:pPr>
    <w:rPr>
      <w:lang w:val="en-US"/>
    </w:rPr>
  </w:style>
  <w:style w:type="paragraph" w:styleId="TOC1">
    <w:name w:val="toc 1"/>
    <w:basedOn w:val="Normal"/>
    <w:next w:val="Normal"/>
    <w:autoRedefine/>
    <w:uiPriority w:val="39"/>
    <w:unhideWhenUsed/>
    <w:rsid w:val="00D02E7C"/>
    <w:pPr>
      <w:tabs>
        <w:tab w:val="left" w:pos="270"/>
        <w:tab w:val="right" w:leader="dot" w:pos="9203"/>
      </w:tabs>
      <w:spacing w:after="100"/>
    </w:pPr>
    <w:rPr>
      <w:rFonts w:ascii="Times New Roman" w:hAnsi="Times New Roman" w:cs="Times New Roman"/>
      <w:noProof/>
      <w:color w:val="000000" w:themeColor="text1"/>
      <w:sz w:val="28"/>
      <w:lang w:val="it-IT"/>
    </w:rPr>
  </w:style>
  <w:style w:type="character" w:customStyle="1" w:styleId="Heading2Char">
    <w:name w:val="Heading 2 Char"/>
    <w:basedOn w:val="DefaultParagraphFont"/>
    <w:link w:val="Heading2"/>
    <w:uiPriority w:val="9"/>
    <w:rsid w:val="004F7D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4EA9"/>
    <w:pPr>
      <w:numPr>
        <w:numId w:val="1"/>
      </w:numPr>
      <w:tabs>
        <w:tab w:val="right" w:leader="dot" w:pos="9203"/>
      </w:tabs>
      <w:spacing w:after="100"/>
    </w:pPr>
  </w:style>
  <w:style w:type="character" w:styleId="Strong">
    <w:name w:val="Strong"/>
    <w:uiPriority w:val="22"/>
    <w:qFormat/>
    <w:rsid w:val="00730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23099">
      <w:bodyDiv w:val="1"/>
      <w:marLeft w:val="0"/>
      <w:marRight w:val="0"/>
      <w:marTop w:val="0"/>
      <w:marBottom w:val="0"/>
      <w:divBdr>
        <w:top w:val="none" w:sz="0" w:space="0" w:color="auto"/>
        <w:left w:val="none" w:sz="0" w:space="0" w:color="auto"/>
        <w:bottom w:val="none" w:sz="0" w:space="0" w:color="auto"/>
        <w:right w:val="none" w:sz="0" w:space="0" w:color="auto"/>
      </w:divBdr>
    </w:div>
    <w:div w:id="88055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zone.com/articles/getting-started-rabbitmq-ja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rinaVB@bitbucket.org/SorinaVB/ds2016.git" TargetMode="External"/><Relationship Id="rId17" Type="http://schemas.openxmlformats.org/officeDocument/2006/relationships/hyperlink" Target="https://www.rabbitmq.com/getstarted.html" TargetMode="External"/><Relationship Id="rId2" Type="http://schemas.openxmlformats.org/officeDocument/2006/relationships/numbering" Target="numbering.xml"/><Relationship Id="rId16" Type="http://schemas.openxmlformats.org/officeDocument/2006/relationships/hyperlink" Target="https://www.rabbitmq.com/man/rabbitmqctl.1.ma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rinaVB@bitbucket.org/SorinaVB/ds2016.gi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0B1ED-D782-4049-A345-0EF6D3A9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6</Pages>
  <Words>1149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Links>
    <vt:vector size="90" baseType="variant">
      <vt:variant>
        <vt:i4>1376307</vt:i4>
      </vt:variant>
      <vt:variant>
        <vt:i4>86</vt:i4>
      </vt:variant>
      <vt:variant>
        <vt:i4>0</vt:i4>
      </vt:variant>
      <vt:variant>
        <vt:i4>5</vt:i4>
      </vt:variant>
      <vt:variant>
        <vt:lpwstr/>
      </vt:variant>
      <vt:variant>
        <vt:lpwstr>_Toc415502249</vt:lpwstr>
      </vt:variant>
      <vt:variant>
        <vt:i4>1376307</vt:i4>
      </vt:variant>
      <vt:variant>
        <vt:i4>80</vt:i4>
      </vt:variant>
      <vt:variant>
        <vt:i4>0</vt:i4>
      </vt:variant>
      <vt:variant>
        <vt:i4>5</vt:i4>
      </vt:variant>
      <vt:variant>
        <vt:lpwstr/>
      </vt:variant>
      <vt:variant>
        <vt:lpwstr>_Toc415502248</vt:lpwstr>
      </vt:variant>
      <vt:variant>
        <vt:i4>1376307</vt:i4>
      </vt:variant>
      <vt:variant>
        <vt:i4>74</vt:i4>
      </vt:variant>
      <vt:variant>
        <vt:i4>0</vt:i4>
      </vt:variant>
      <vt:variant>
        <vt:i4>5</vt:i4>
      </vt:variant>
      <vt:variant>
        <vt:lpwstr/>
      </vt:variant>
      <vt:variant>
        <vt:lpwstr>_Toc415502247</vt:lpwstr>
      </vt:variant>
      <vt:variant>
        <vt:i4>1376307</vt:i4>
      </vt:variant>
      <vt:variant>
        <vt:i4>68</vt:i4>
      </vt:variant>
      <vt:variant>
        <vt:i4>0</vt:i4>
      </vt:variant>
      <vt:variant>
        <vt:i4>5</vt:i4>
      </vt:variant>
      <vt:variant>
        <vt:lpwstr/>
      </vt:variant>
      <vt:variant>
        <vt:lpwstr>_Toc415502246</vt:lpwstr>
      </vt:variant>
      <vt:variant>
        <vt:i4>1376307</vt:i4>
      </vt:variant>
      <vt:variant>
        <vt:i4>62</vt:i4>
      </vt:variant>
      <vt:variant>
        <vt:i4>0</vt:i4>
      </vt:variant>
      <vt:variant>
        <vt:i4>5</vt:i4>
      </vt:variant>
      <vt:variant>
        <vt:lpwstr/>
      </vt:variant>
      <vt:variant>
        <vt:lpwstr>_Toc415502244</vt:lpwstr>
      </vt:variant>
      <vt:variant>
        <vt:i4>1376307</vt:i4>
      </vt:variant>
      <vt:variant>
        <vt:i4>56</vt:i4>
      </vt:variant>
      <vt:variant>
        <vt:i4>0</vt:i4>
      </vt:variant>
      <vt:variant>
        <vt:i4>5</vt:i4>
      </vt:variant>
      <vt:variant>
        <vt:lpwstr/>
      </vt:variant>
      <vt:variant>
        <vt:lpwstr>_Toc415502243</vt:lpwstr>
      </vt:variant>
      <vt:variant>
        <vt:i4>1376307</vt:i4>
      </vt:variant>
      <vt:variant>
        <vt:i4>50</vt:i4>
      </vt:variant>
      <vt:variant>
        <vt:i4>0</vt:i4>
      </vt:variant>
      <vt:variant>
        <vt:i4>5</vt:i4>
      </vt:variant>
      <vt:variant>
        <vt:lpwstr/>
      </vt:variant>
      <vt:variant>
        <vt:lpwstr>_Toc415502242</vt:lpwstr>
      </vt:variant>
      <vt:variant>
        <vt:i4>1376307</vt:i4>
      </vt:variant>
      <vt:variant>
        <vt:i4>44</vt:i4>
      </vt:variant>
      <vt:variant>
        <vt:i4>0</vt:i4>
      </vt:variant>
      <vt:variant>
        <vt:i4>5</vt:i4>
      </vt:variant>
      <vt:variant>
        <vt:lpwstr/>
      </vt:variant>
      <vt:variant>
        <vt:lpwstr>_Toc415502241</vt:lpwstr>
      </vt:variant>
      <vt:variant>
        <vt:i4>1376307</vt:i4>
      </vt:variant>
      <vt:variant>
        <vt:i4>38</vt:i4>
      </vt:variant>
      <vt:variant>
        <vt:i4>0</vt:i4>
      </vt:variant>
      <vt:variant>
        <vt:i4>5</vt:i4>
      </vt:variant>
      <vt:variant>
        <vt:lpwstr/>
      </vt:variant>
      <vt:variant>
        <vt:lpwstr>_Toc415502240</vt:lpwstr>
      </vt:variant>
      <vt:variant>
        <vt:i4>1179699</vt:i4>
      </vt:variant>
      <vt:variant>
        <vt:i4>32</vt:i4>
      </vt:variant>
      <vt:variant>
        <vt:i4>0</vt:i4>
      </vt:variant>
      <vt:variant>
        <vt:i4>5</vt:i4>
      </vt:variant>
      <vt:variant>
        <vt:lpwstr/>
      </vt:variant>
      <vt:variant>
        <vt:lpwstr>_Toc415502239</vt:lpwstr>
      </vt:variant>
      <vt:variant>
        <vt:i4>1179699</vt:i4>
      </vt:variant>
      <vt:variant>
        <vt:i4>26</vt:i4>
      </vt:variant>
      <vt:variant>
        <vt:i4>0</vt:i4>
      </vt:variant>
      <vt:variant>
        <vt:i4>5</vt:i4>
      </vt:variant>
      <vt:variant>
        <vt:lpwstr/>
      </vt:variant>
      <vt:variant>
        <vt:lpwstr>_Toc415502238</vt:lpwstr>
      </vt:variant>
      <vt:variant>
        <vt:i4>1179699</vt:i4>
      </vt:variant>
      <vt:variant>
        <vt:i4>20</vt:i4>
      </vt:variant>
      <vt:variant>
        <vt:i4>0</vt:i4>
      </vt:variant>
      <vt:variant>
        <vt:i4>5</vt:i4>
      </vt:variant>
      <vt:variant>
        <vt:lpwstr/>
      </vt:variant>
      <vt:variant>
        <vt:lpwstr>_Toc415502237</vt:lpwstr>
      </vt:variant>
      <vt:variant>
        <vt:i4>1179699</vt:i4>
      </vt:variant>
      <vt:variant>
        <vt:i4>14</vt:i4>
      </vt:variant>
      <vt:variant>
        <vt:i4>0</vt:i4>
      </vt:variant>
      <vt:variant>
        <vt:i4>5</vt:i4>
      </vt:variant>
      <vt:variant>
        <vt:lpwstr/>
      </vt:variant>
      <vt:variant>
        <vt:lpwstr>_Toc415502236</vt:lpwstr>
      </vt:variant>
      <vt:variant>
        <vt:i4>1179699</vt:i4>
      </vt:variant>
      <vt:variant>
        <vt:i4>8</vt:i4>
      </vt:variant>
      <vt:variant>
        <vt:i4>0</vt:i4>
      </vt:variant>
      <vt:variant>
        <vt:i4>5</vt:i4>
      </vt:variant>
      <vt:variant>
        <vt:lpwstr/>
      </vt:variant>
      <vt:variant>
        <vt:lpwstr>_Toc415502235</vt:lpwstr>
      </vt:variant>
      <vt:variant>
        <vt:i4>1179699</vt:i4>
      </vt:variant>
      <vt:variant>
        <vt:i4>2</vt:i4>
      </vt:variant>
      <vt:variant>
        <vt:i4>0</vt:i4>
      </vt:variant>
      <vt:variant>
        <vt:i4>5</vt:i4>
      </vt:variant>
      <vt:variant>
        <vt:lpwstr/>
      </vt:variant>
      <vt:variant>
        <vt:lpwstr>_Toc415502234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Sorina</cp:lastModifiedBy>
  <cp:revision>91</cp:revision>
  <cp:lastPrinted>2016-11-01T06:14:00Z</cp:lastPrinted>
  <dcterms:created xsi:type="dcterms:W3CDTF">2014-03-12T12:02:00Z</dcterms:created>
  <dcterms:modified xsi:type="dcterms:W3CDTF">2016-11-27T17:23:00Z</dcterms:modified>
</cp:coreProperties>
</file>