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258" w:rsidRPr="00393FEB" w:rsidRDefault="00FD25D5" w:rsidP="00757258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>8</w:t>
      </w:r>
      <w:r w:rsidR="00757258" w:rsidRPr="00393FEB">
        <w:rPr>
          <w:rFonts w:ascii="Arial" w:hAnsi="Arial" w:cs="Arial"/>
          <w:color w:val="FF0000"/>
          <w:lang w:eastAsia="en-GB"/>
        </w:rPr>
        <w:t xml:space="preserve"> – </w:t>
      </w:r>
      <w:r w:rsidR="00757258">
        <w:rPr>
          <w:rFonts w:ascii="Arial" w:hAnsi="Arial" w:cs="Arial"/>
          <w:color w:val="FF0000"/>
          <w:lang w:eastAsia="en-GB"/>
        </w:rPr>
        <w:t>BUILDING SURVEYING</w:t>
      </w:r>
    </w:p>
    <w:p w:rsidR="00757258" w:rsidRDefault="00757258" w:rsidP="00757258">
      <w:pPr>
        <w:pStyle w:val="NoSpacing"/>
        <w:rPr>
          <w:rFonts w:ascii="Arial" w:hAnsi="Arial" w:cs="Arial"/>
          <w:lang w:eastAsia="en-GB"/>
        </w:rPr>
      </w:pPr>
    </w:p>
    <w:p w:rsidR="00757258" w:rsidRDefault="00757258" w:rsidP="0075725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1 - In white over image F1</w:t>
      </w:r>
    </w:p>
    <w:p w:rsidR="00757258" w:rsidRDefault="00757258" w:rsidP="0075725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BUILDING SURVEYING </w:t>
      </w:r>
    </w:p>
    <w:p w:rsidR="004A7E56" w:rsidRDefault="004A7E56" w:rsidP="004A7E56">
      <w:pPr>
        <w:pStyle w:val="NoSpacing"/>
        <w:rPr>
          <w:rFonts w:ascii="Arial" w:hAnsi="Arial" w:cs="Arial"/>
          <w:lang w:eastAsia="en-GB"/>
        </w:rPr>
      </w:pPr>
    </w:p>
    <w:p w:rsidR="004A7E56" w:rsidRDefault="004A7E56" w:rsidP="00757258">
      <w:pPr>
        <w:pStyle w:val="NoSpacing"/>
        <w:rPr>
          <w:rFonts w:ascii="Arial" w:hAnsi="Arial" w:cs="Arial"/>
          <w:lang w:eastAsia="en-GB"/>
        </w:rPr>
      </w:pPr>
    </w:p>
    <w:p w:rsidR="00757258" w:rsidRPr="004A7E56" w:rsidRDefault="004A7E56" w:rsidP="004A7E56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2</w:t>
      </w:r>
      <w:r w:rsidR="00326B07">
        <w:rPr>
          <w:rFonts w:ascii="Arial" w:hAnsi="Arial" w:cs="Arial"/>
          <w:lang w:eastAsia="en-GB"/>
        </w:rPr>
        <w:t xml:space="preserve"> - In white over image F1</w:t>
      </w:r>
    </w:p>
    <w:p w:rsidR="00757258" w:rsidRPr="00757258" w:rsidRDefault="00757258" w:rsidP="00757258">
      <w:pPr>
        <w:rPr>
          <w:rFonts w:ascii="Arial" w:hAnsi="Arial" w:cs="Arial"/>
        </w:rPr>
      </w:pPr>
      <w:r w:rsidRPr="00757258">
        <w:rPr>
          <w:rFonts w:ascii="Arial" w:hAnsi="Arial" w:cs="Arial"/>
        </w:rPr>
        <w:t xml:space="preserve">Our experienced Chartered Building Surveyors specialise </w:t>
      </w:r>
      <w:r w:rsidRPr="00757258">
        <w:rPr>
          <w:rFonts w:ascii="Arial" w:hAnsi="Arial" w:cs="Arial"/>
          <w:lang w:val="en"/>
        </w:rPr>
        <w:t>in the maintenance and care of buildings, offering solutions to m</w:t>
      </w:r>
      <w:r w:rsidRPr="00757258">
        <w:rPr>
          <w:rFonts w:ascii="Arial" w:hAnsi="Arial" w:cs="Arial"/>
        </w:rPr>
        <w:t xml:space="preserve">maintain the value, functionality and statutory compliance of buildings, as an important part of assert management and business continuity for any property owner, Landlord or </w:t>
      </w:r>
      <w:r w:rsidR="00196828" w:rsidRPr="00757258">
        <w:rPr>
          <w:rFonts w:ascii="Arial" w:hAnsi="Arial" w:cs="Arial"/>
        </w:rPr>
        <w:t xml:space="preserve">occupier. </w:t>
      </w:r>
    </w:p>
    <w:p w:rsidR="00757258" w:rsidRDefault="00757258" w:rsidP="00757258">
      <w:pPr>
        <w:pStyle w:val="NoSpacing"/>
        <w:rPr>
          <w:rFonts w:ascii="Arial" w:hAnsi="Arial" w:cs="Arial"/>
          <w:lang w:eastAsia="en-GB"/>
        </w:rPr>
      </w:pPr>
    </w:p>
    <w:p w:rsidR="00757258" w:rsidRDefault="00405DFA" w:rsidP="0075725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3</w:t>
      </w:r>
      <w:r w:rsidR="00757258">
        <w:rPr>
          <w:rFonts w:ascii="Arial" w:hAnsi="Arial" w:cs="Arial"/>
          <w:lang w:eastAsia="en-GB"/>
        </w:rPr>
        <w:t xml:space="preserve"> </w:t>
      </w:r>
    </w:p>
    <w:p w:rsidR="004A7E56" w:rsidRDefault="004A7E56" w:rsidP="00757258">
      <w:pPr>
        <w:pStyle w:val="NoSpacing"/>
        <w:rPr>
          <w:rFonts w:ascii="Arial" w:hAnsi="Arial" w:cs="Arial"/>
          <w:lang w:eastAsia="en-GB"/>
        </w:rPr>
      </w:pPr>
    </w:p>
    <w:p w:rsidR="004A7E56" w:rsidRDefault="004A7E56" w:rsidP="004A7E56">
      <w:pPr>
        <w:pStyle w:val="NoSpacing"/>
        <w:rPr>
          <w:rFonts w:ascii="Arial" w:hAnsi="Arial" w:cs="Arial"/>
          <w:lang w:eastAsia="en-GB"/>
        </w:rPr>
      </w:pPr>
      <w:r w:rsidRPr="00757258">
        <w:rPr>
          <w:rFonts w:ascii="Arial" w:hAnsi="Arial" w:cs="Arial"/>
          <w:lang w:eastAsia="en-GB"/>
        </w:rPr>
        <w:t>BUILDING SURVEYS</w:t>
      </w:r>
    </w:p>
    <w:p w:rsid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>Pre-</w:t>
      </w:r>
      <w:r w:rsidR="00196828">
        <w:rPr>
          <w:rFonts w:ascii="Arial" w:hAnsi="Arial" w:cs="Arial"/>
          <w:lang w:eastAsia="en-GB"/>
        </w:rPr>
        <w:t>a</w:t>
      </w:r>
      <w:r w:rsidRPr="004A7E56">
        <w:rPr>
          <w:rFonts w:ascii="Arial" w:hAnsi="Arial" w:cs="Arial"/>
          <w:lang w:eastAsia="en-GB"/>
        </w:rPr>
        <w:t xml:space="preserve">cquisition </w:t>
      </w:r>
      <w:r w:rsidR="00196828">
        <w:rPr>
          <w:rFonts w:ascii="Arial" w:hAnsi="Arial" w:cs="Arial"/>
          <w:lang w:eastAsia="en-GB"/>
        </w:rPr>
        <w:t>s</w:t>
      </w:r>
      <w:r w:rsidRPr="004A7E56">
        <w:rPr>
          <w:rFonts w:ascii="Arial" w:hAnsi="Arial" w:cs="Arial"/>
          <w:lang w:eastAsia="en-GB"/>
        </w:rPr>
        <w:t>urveys</w:t>
      </w:r>
    </w:p>
    <w:p w:rsidR="004A7E56" w:rsidRP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Principle </w:t>
      </w:r>
      <w:r w:rsidR="00196828">
        <w:rPr>
          <w:rFonts w:ascii="Arial" w:hAnsi="Arial" w:cs="Arial"/>
          <w:lang w:eastAsia="en-GB"/>
        </w:rPr>
        <w:t>d</w:t>
      </w:r>
      <w:r w:rsidRPr="004A7E56">
        <w:rPr>
          <w:rFonts w:ascii="Arial" w:hAnsi="Arial" w:cs="Arial"/>
          <w:lang w:eastAsia="en-GB"/>
        </w:rPr>
        <w:t xml:space="preserve">efects </w:t>
      </w:r>
      <w:r w:rsidR="00196828">
        <w:rPr>
          <w:rFonts w:ascii="Arial" w:hAnsi="Arial" w:cs="Arial"/>
          <w:lang w:eastAsia="en-GB"/>
        </w:rPr>
        <w:t>s</w:t>
      </w:r>
      <w:r w:rsidRPr="004A7E56">
        <w:rPr>
          <w:rFonts w:ascii="Arial" w:hAnsi="Arial" w:cs="Arial"/>
          <w:lang w:eastAsia="en-GB"/>
        </w:rPr>
        <w:t>urveys</w:t>
      </w:r>
    </w:p>
    <w:p w:rsidR="004A7E56" w:rsidRP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Habitable </w:t>
      </w:r>
      <w:r w:rsidR="00196828">
        <w:rPr>
          <w:rFonts w:ascii="Arial" w:hAnsi="Arial" w:cs="Arial"/>
          <w:lang w:eastAsia="en-GB"/>
        </w:rPr>
        <w:t>c</w:t>
      </w:r>
      <w:r w:rsidRPr="004A7E56">
        <w:rPr>
          <w:rFonts w:ascii="Arial" w:hAnsi="Arial" w:cs="Arial"/>
          <w:lang w:eastAsia="en-GB"/>
        </w:rPr>
        <w:t xml:space="preserve">ondition </w:t>
      </w:r>
      <w:r w:rsidR="00196828">
        <w:rPr>
          <w:rFonts w:ascii="Arial" w:hAnsi="Arial" w:cs="Arial"/>
          <w:lang w:eastAsia="en-GB"/>
        </w:rPr>
        <w:t>s</w:t>
      </w:r>
      <w:r w:rsidRPr="004A7E56">
        <w:rPr>
          <w:rFonts w:ascii="Arial" w:hAnsi="Arial" w:cs="Arial"/>
          <w:lang w:eastAsia="en-GB"/>
        </w:rPr>
        <w:t>urveys</w:t>
      </w:r>
    </w:p>
    <w:p w:rsid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Measured </w:t>
      </w:r>
      <w:r w:rsidR="00196828">
        <w:rPr>
          <w:rFonts w:ascii="Arial" w:hAnsi="Arial" w:cs="Arial"/>
          <w:lang w:eastAsia="en-GB"/>
        </w:rPr>
        <w:t>s</w:t>
      </w:r>
      <w:r w:rsidRPr="004A7E56">
        <w:rPr>
          <w:rFonts w:ascii="Arial" w:hAnsi="Arial" w:cs="Arial"/>
          <w:lang w:eastAsia="en-GB"/>
        </w:rPr>
        <w:t>urveys</w:t>
      </w:r>
    </w:p>
    <w:p w:rsid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Planned </w:t>
      </w:r>
      <w:r w:rsidR="00196828">
        <w:rPr>
          <w:rFonts w:ascii="Arial" w:hAnsi="Arial" w:cs="Arial"/>
          <w:lang w:eastAsia="en-GB"/>
        </w:rPr>
        <w:t>m</w:t>
      </w:r>
      <w:r w:rsidRPr="004A7E56">
        <w:rPr>
          <w:rFonts w:ascii="Arial" w:hAnsi="Arial" w:cs="Arial"/>
          <w:lang w:eastAsia="en-GB"/>
        </w:rPr>
        <w:t xml:space="preserve">aintenance </w:t>
      </w:r>
      <w:r w:rsidR="00196828">
        <w:rPr>
          <w:rFonts w:ascii="Arial" w:hAnsi="Arial" w:cs="Arial"/>
          <w:lang w:eastAsia="en-GB"/>
        </w:rPr>
        <w:t>s</w:t>
      </w:r>
      <w:r w:rsidRPr="004A7E56">
        <w:rPr>
          <w:rFonts w:ascii="Arial" w:hAnsi="Arial" w:cs="Arial"/>
          <w:lang w:eastAsia="en-GB"/>
        </w:rPr>
        <w:t>urveys</w:t>
      </w:r>
    </w:p>
    <w:p w:rsid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Condition </w:t>
      </w:r>
      <w:r w:rsidR="00196828">
        <w:rPr>
          <w:rFonts w:ascii="Arial" w:hAnsi="Arial" w:cs="Arial"/>
          <w:lang w:eastAsia="en-GB"/>
        </w:rPr>
        <w:t>s</w:t>
      </w:r>
      <w:r w:rsidRPr="004A7E56">
        <w:rPr>
          <w:rFonts w:ascii="Arial" w:hAnsi="Arial" w:cs="Arial"/>
          <w:lang w:eastAsia="en-GB"/>
        </w:rPr>
        <w:t xml:space="preserve">urveys </w:t>
      </w:r>
    </w:p>
    <w:p w:rsid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Schedule of </w:t>
      </w:r>
      <w:r w:rsidR="00196828">
        <w:rPr>
          <w:rFonts w:ascii="Arial" w:hAnsi="Arial" w:cs="Arial"/>
          <w:lang w:eastAsia="en-GB"/>
        </w:rPr>
        <w:t>c</w:t>
      </w:r>
      <w:r w:rsidRPr="004A7E56">
        <w:rPr>
          <w:rFonts w:ascii="Arial" w:hAnsi="Arial" w:cs="Arial"/>
          <w:lang w:eastAsia="en-GB"/>
        </w:rPr>
        <w:t>ondition</w:t>
      </w:r>
    </w:p>
    <w:p w:rsidR="004A7E56" w:rsidRP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Defect </w:t>
      </w:r>
      <w:r w:rsidR="00196828">
        <w:rPr>
          <w:rFonts w:ascii="Arial" w:hAnsi="Arial" w:cs="Arial"/>
          <w:lang w:eastAsia="en-GB"/>
        </w:rPr>
        <w:t>a</w:t>
      </w:r>
      <w:r w:rsidRPr="004A7E56">
        <w:rPr>
          <w:rFonts w:ascii="Arial" w:hAnsi="Arial" w:cs="Arial"/>
          <w:lang w:eastAsia="en-GB"/>
        </w:rPr>
        <w:t xml:space="preserve">nalysis &amp; </w:t>
      </w:r>
      <w:r w:rsidR="00196828">
        <w:rPr>
          <w:rFonts w:ascii="Arial" w:hAnsi="Arial" w:cs="Arial"/>
          <w:lang w:eastAsia="en-GB"/>
        </w:rPr>
        <w:t>d</w:t>
      </w:r>
      <w:r w:rsidRPr="004A7E56">
        <w:rPr>
          <w:rFonts w:ascii="Arial" w:hAnsi="Arial" w:cs="Arial"/>
          <w:lang w:eastAsia="en-GB"/>
        </w:rPr>
        <w:t xml:space="preserve">iagnosis </w:t>
      </w:r>
      <w:r w:rsidR="00196828">
        <w:rPr>
          <w:rFonts w:ascii="Arial" w:hAnsi="Arial" w:cs="Arial"/>
          <w:lang w:eastAsia="en-GB"/>
        </w:rPr>
        <w:t>s</w:t>
      </w:r>
      <w:r w:rsidRPr="004A7E56">
        <w:rPr>
          <w:rFonts w:ascii="Arial" w:hAnsi="Arial" w:cs="Arial"/>
          <w:lang w:eastAsia="en-GB"/>
        </w:rPr>
        <w:t xml:space="preserve">urveys </w:t>
      </w:r>
    </w:p>
    <w:p w:rsidR="004A7E56" w:rsidRDefault="004A7E56" w:rsidP="004A7E56">
      <w:pPr>
        <w:pStyle w:val="NoSpacing"/>
        <w:rPr>
          <w:rFonts w:ascii="Arial" w:hAnsi="Arial" w:cs="Arial"/>
          <w:lang w:eastAsia="en-GB"/>
        </w:rPr>
      </w:pPr>
    </w:p>
    <w:p w:rsidR="00757258" w:rsidRDefault="00405DFA" w:rsidP="004A7E56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4</w:t>
      </w:r>
      <w:r w:rsidR="00757258">
        <w:rPr>
          <w:rFonts w:ascii="Arial" w:hAnsi="Arial" w:cs="Arial"/>
          <w:lang w:eastAsia="en-GB"/>
        </w:rPr>
        <w:t xml:space="preserve"> </w:t>
      </w:r>
    </w:p>
    <w:p w:rsidR="00757258" w:rsidRDefault="008341CC" w:rsidP="0075725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F2</w:t>
      </w:r>
    </w:p>
    <w:p w:rsidR="008341CC" w:rsidRDefault="008341CC" w:rsidP="00757258">
      <w:pPr>
        <w:pStyle w:val="NoSpacing"/>
        <w:rPr>
          <w:rFonts w:ascii="Arial" w:hAnsi="Arial" w:cs="Arial"/>
          <w:lang w:eastAsia="en-GB"/>
        </w:rPr>
      </w:pPr>
    </w:p>
    <w:p w:rsidR="004A7E56" w:rsidRDefault="00405DFA" w:rsidP="004A7E56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5</w:t>
      </w:r>
      <w:r w:rsidR="004A7E56" w:rsidRPr="004A7E56">
        <w:rPr>
          <w:rFonts w:ascii="Arial" w:hAnsi="Arial" w:cs="Arial"/>
          <w:lang w:eastAsia="en-GB"/>
        </w:rPr>
        <w:t xml:space="preserve"> </w:t>
      </w:r>
    </w:p>
    <w:p w:rsidR="004A7E56" w:rsidRDefault="004A7E56" w:rsidP="004A7E56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SPECIALIST PROFESSIONAL SERVICES</w:t>
      </w:r>
    </w:p>
    <w:p w:rsidR="004A7E56" w:rsidRPr="004A7E56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Party </w:t>
      </w:r>
      <w:r w:rsidR="00196828">
        <w:rPr>
          <w:rFonts w:ascii="Arial" w:hAnsi="Arial" w:cs="Arial"/>
          <w:lang w:eastAsia="en-GB"/>
        </w:rPr>
        <w:t>w</w:t>
      </w:r>
      <w:r w:rsidRPr="004A7E56">
        <w:rPr>
          <w:rFonts w:ascii="Arial" w:hAnsi="Arial" w:cs="Arial"/>
          <w:lang w:eastAsia="en-GB"/>
        </w:rPr>
        <w:t xml:space="preserve">all &amp; </w:t>
      </w:r>
      <w:r w:rsidR="00196828">
        <w:rPr>
          <w:rFonts w:ascii="Arial" w:hAnsi="Arial" w:cs="Arial"/>
          <w:lang w:eastAsia="en-GB"/>
        </w:rPr>
        <w:t>n</w:t>
      </w:r>
      <w:r w:rsidRPr="004A7E56">
        <w:rPr>
          <w:rFonts w:ascii="Arial" w:hAnsi="Arial" w:cs="Arial"/>
          <w:lang w:eastAsia="en-GB"/>
        </w:rPr>
        <w:t xml:space="preserve">eighbourly </w:t>
      </w:r>
      <w:r w:rsidR="00196828">
        <w:rPr>
          <w:rFonts w:ascii="Arial" w:hAnsi="Arial" w:cs="Arial"/>
          <w:lang w:eastAsia="en-GB"/>
        </w:rPr>
        <w:t>m</w:t>
      </w:r>
      <w:r w:rsidRPr="004A7E56">
        <w:rPr>
          <w:rFonts w:ascii="Arial" w:hAnsi="Arial" w:cs="Arial"/>
          <w:lang w:eastAsia="en-GB"/>
        </w:rPr>
        <w:t>atters</w:t>
      </w:r>
      <w:r w:rsidR="00196828">
        <w:rPr>
          <w:rFonts w:ascii="Arial" w:hAnsi="Arial" w:cs="Arial"/>
          <w:lang w:eastAsia="en-GB"/>
        </w:rPr>
        <w:t>.</w:t>
      </w:r>
      <w:r w:rsidRPr="004A7E56">
        <w:rPr>
          <w:rFonts w:ascii="Arial" w:hAnsi="Arial" w:cs="Arial"/>
          <w:lang w:eastAsia="en-GB"/>
        </w:rPr>
        <w:t xml:space="preserve"> </w:t>
      </w:r>
    </w:p>
    <w:p w:rsidR="004A7E56" w:rsidRPr="00534968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Dilapidations – </w:t>
      </w:r>
      <w:r w:rsidR="00196828">
        <w:rPr>
          <w:rFonts w:ascii="Arial" w:hAnsi="Arial" w:cs="Arial"/>
          <w:lang w:eastAsia="en-GB"/>
        </w:rPr>
        <w:t>l</w:t>
      </w:r>
      <w:r w:rsidRPr="004A7E56">
        <w:rPr>
          <w:rFonts w:ascii="Arial" w:hAnsi="Arial" w:cs="Arial"/>
          <w:lang w:eastAsia="en-GB"/>
        </w:rPr>
        <w:t xml:space="preserve">andlord and </w:t>
      </w:r>
      <w:r w:rsidR="00196828">
        <w:rPr>
          <w:rFonts w:ascii="Arial" w:hAnsi="Arial" w:cs="Arial"/>
          <w:lang w:eastAsia="en-GB"/>
        </w:rPr>
        <w:t>t</w:t>
      </w:r>
      <w:r w:rsidRPr="004A7E56">
        <w:rPr>
          <w:rFonts w:ascii="Arial" w:hAnsi="Arial" w:cs="Arial"/>
          <w:lang w:eastAsia="en-GB"/>
        </w:rPr>
        <w:t>enant</w:t>
      </w:r>
      <w:r w:rsidR="00196828">
        <w:rPr>
          <w:rFonts w:ascii="Arial" w:hAnsi="Arial" w:cs="Arial"/>
          <w:lang w:eastAsia="en-GB"/>
        </w:rPr>
        <w:t>.</w:t>
      </w:r>
      <w:r w:rsidRPr="004A7E56">
        <w:rPr>
          <w:rFonts w:ascii="Arial" w:hAnsi="Arial" w:cs="Arial"/>
          <w:lang w:eastAsia="en-GB"/>
        </w:rPr>
        <w:t xml:space="preserve"> </w:t>
      </w:r>
    </w:p>
    <w:p w:rsidR="004A7E56" w:rsidRPr="00757258" w:rsidRDefault="004A7E56" w:rsidP="004A7E56">
      <w:pPr>
        <w:pStyle w:val="NoSpacing"/>
        <w:numPr>
          <w:ilvl w:val="0"/>
          <w:numId w:val="31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Subsidence &amp; </w:t>
      </w:r>
      <w:r w:rsidR="00196828">
        <w:rPr>
          <w:rFonts w:ascii="Arial" w:hAnsi="Arial" w:cs="Arial"/>
          <w:lang w:eastAsia="en-GB"/>
        </w:rPr>
        <w:t>i</w:t>
      </w:r>
      <w:r w:rsidRPr="004A7E56">
        <w:rPr>
          <w:rFonts w:ascii="Arial" w:hAnsi="Arial" w:cs="Arial"/>
          <w:lang w:eastAsia="en-GB"/>
        </w:rPr>
        <w:t xml:space="preserve">nsurance </w:t>
      </w:r>
      <w:r w:rsidR="00196828">
        <w:rPr>
          <w:rFonts w:ascii="Arial" w:hAnsi="Arial" w:cs="Arial"/>
          <w:lang w:eastAsia="en-GB"/>
        </w:rPr>
        <w:t>a</w:t>
      </w:r>
      <w:r w:rsidRPr="004A7E56">
        <w:rPr>
          <w:rFonts w:ascii="Arial" w:hAnsi="Arial" w:cs="Arial"/>
          <w:lang w:eastAsia="en-GB"/>
        </w:rPr>
        <w:t>dvice</w:t>
      </w:r>
      <w:r w:rsidR="00196828">
        <w:rPr>
          <w:rFonts w:ascii="Arial" w:hAnsi="Arial" w:cs="Arial"/>
          <w:lang w:eastAsia="en-GB"/>
        </w:rPr>
        <w:t>.</w:t>
      </w:r>
      <w:r w:rsidRPr="004A7E56">
        <w:rPr>
          <w:rFonts w:ascii="Arial" w:hAnsi="Arial" w:cs="Arial"/>
          <w:lang w:eastAsia="en-GB"/>
        </w:rPr>
        <w:t xml:space="preserve"> </w:t>
      </w:r>
    </w:p>
    <w:p w:rsidR="00757258" w:rsidRDefault="00757258" w:rsidP="004A7E56">
      <w:pPr>
        <w:pStyle w:val="NoSpacing"/>
        <w:rPr>
          <w:rFonts w:ascii="Arial" w:hAnsi="Arial" w:cs="Arial"/>
          <w:lang w:eastAsia="en-GB"/>
        </w:rPr>
      </w:pPr>
    </w:p>
    <w:p w:rsidR="00757258" w:rsidRDefault="00757258" w:rsidP="0075725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</w:t>
      </w:r>
      <w:r w:rsidR="00405DFA">
        <w:rPr>
          <w:rFonts w:ascii="Arial" w:hAnsi="Arial" w:cs="Arial"/>
          <w:lang w:eastAsia="en-GB"/>
        </w:rPr>
        <w:t>OX 6</w:t>
      </w:r>
    </w:p>
    <w:p w:rsidR="008341CC" w:rsidRDefault="008341CC" w:rsidP="008341CC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F3</w:t>
      </w:r>
    </w:p>
    <w:p w:rsidR="004A7E56" w:rsidRDefault="004A7E56" w:rsidP="00757258">
      <w:pPr>
        <w:pStyle w:val="NoSpacing"/>
        <w:rPr>
          <w:rFonts w:ascii="Arial" w:hAnsi="Arial" w:cs="Arial"/>
          <w:lang w:eastAsia="en-GB"/>
        </w:rPr>
      </w:pPr>
    </w:p>
    <w:p w:rsidR="00757258" w:rsidRDefault="00405DFA" w:rsidP="00757258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7</w:t>
      </w:r>
    </w:p>
    <w:p w:rsidR="004A7E56" w:rsidRDefault="004A7E56" w:rsidP="004A7E56">
      <w:pPr>
        <w:pStyle w:val="NoSpacing"/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STATUTORY COMPLIANCE </w:t>
      </w:r>
    </w:p>
    <w:p w:rsidR="004A7E56" w:rsidRPr="004A7E56" w:rsidRDefault="004A7E56" w:rsidP="004A7E56">
      <w:pPr>
        <w:pStyle w:val="NoSpacing"/>
        <w:numPr>
          <w:ilvl w:val="0"/>
          <w:numId w:val="32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Statutory </w:t>
      </w:r>
      <w:r w:rsidR="00196828">
        <w:rPr>
          <w:rFonts w:ascii="Arial" w:hAnsi="Arial" w:cs="Arial"/>
          <w:lang w:eastAsia="en-GB"/>
        </w:rPr>
        <w:t>compliance s</w:t>
      </w:r>
      <w:r w:rsidRPr="004A7E56">
        <w:rPr>
          <w:rFonts w:ascii="Arial" w:hAnsi="Arial" w:cs="Arial"/>
          <w:lang w:eastAsia="en-GB"/>
        </w:rPr>
        <w:t>urveys</w:t>
      </w:r>
    </w:p>
    <w:p w:rsidR="004A7E56" w:rsidRPr="004A7E56" w:rsidRDefault="004A7E56" w:rsidP="004A7E56">
      <w:pPr>
        <w:pStyle w:val="NoSpacing"/>
        <w:numPr>
          <w:ilvl w:val="0"/>
          <w:numId w:val="32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Fire </w:t>
      </w:r>
      <w:r w:rsidR="00196828">
        <w:rPr>
          <w:rFonts w:ascii="Arial" w:hAnsi="Arial" w:cs="Arial"/>
          <w:lang w:eastAsia="en-GB"/>
        </w:rPr>
        <w:t>r</w:t>
      </w:r>
      <w:r w:rsidRPr="004A7E56">
        <w:rPr>
          <w:rFonts w:ascii="Arial" w:hAnsi="Arial" w:cs="Arial"/>
          <w:lang w:eastAsia="en-GB"/>
        </w:rPr>
        <w:t xml:space="preserve">isk </w:t>
      </w:r>
      <w:r w:rsidR="00196828">
        <w:rPr>
          <w:rFonts w:ascii="Arial" w:hAnsi="Arial" w:cs="Arial"/>
          <w:lang w:eastAsia="en-GB"/>
        </w:rPr>
        <w:t>a</w:t>
      </w:r>
      <w:r w:rsidRPr="004A7E56">
        <w:rPr>
          <w:rFonts w:ascii="Arial" w:hAnsi="Arial" w:cs="Arial"/>
          <w:lang w:eastAsia="en-GB"/>
        </w:rPr>
        <w:t xml:space="preserve">ssessments </w:t>
      </w:r>
    </w:p>
    <w:p w:rsidR="004A7E56" w:rsidRPr="00534968" w:rsidRDefault="004A7E56" w:rsidP="004A7E56">
      <w:pPr>
        <w:pStyle w:val="NoSpacing"/>
        <w:numPr>
          <w:ilvl w:val="0"/>
          <w:numId w:val="32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Falls </w:t>
      </w:r>
      <w:r w:rsidR="00196828">
        <w:rPr>
          <w:rFonts w:ascii="Arial" w:hAnsi="Arial" w:cs="Arial"/>
          <w:lang w:eastAsia="en-GB"/>
        </w:rPr>
        <w:t>f</w:t>
      </w:r>
      <w:r w:rsidRPr="004A7E56">
        <w:rPr>
          <w:rFonts w:ascii="Arial" w:hAnsi="Arial" w:cs="Arial"/>
          <w:lang w:eastAsia="en-GB"/>
        </w:rPr>
        <w:t xml:space="preserve">rom </w:t>
      </w:r>
      <w:r w:rsidR="00196828">
        <w:rPr>
          <w:rFonts w:ascii="Arial" w:hAnsi="Arial" w:cs="Arial"/>
          <w:lang w:eastAsia="en-GB"/>
        </w:rPr>
        <w:t>h</w:t>
      </w:r>
      <w:r w:rsidRPr="004A7E56">
        <w:rPr>
          <w:rFonts w:ascii="Arial" w:hAnsi="Arial" w:cs="Arial"/>
          <w:lang w:eastAsia="en-GB"/>
        </w:rPr>
        <w:t xml:space="preserve">eight </w:t>
      </w:r>
      <w:r w:rsidR="00196828">
        <w:rPr>
          <w:rFonts w:ascii="Arial" w:hAnsi="Arial" w:cs="Arial"/>
          <w:lang w:eastAsia="en-GB"/>
        </w:rPr>
        <w:t>r</w:t>
      </w:r>
      <w:r w:rsidRPr="004A7E56">
        <w:rPr>
          <w:rFonts w:ascii="Arial" w:hAnsi="Arial" w:cs="Arial"/>
          <w:lang w:eastAsia="en-GB"/>
        </w:rPr>
        <w:t xml:space="preserve">isk </w:t>
      </w:r>
      <w:r w:rsidR="00196828">
        <w:rPr>
          <w:rFonts w:ascii="Arial" w:hAnsi="Arial" w:cs="Arial"/>
          <w:lang w:eastAsia="en-GB"/>
        </w:rPr>
        <w:t>a</w:t>
      </w:r>
      <w:r w:rsidRPr="004A7E56">
        <w:rPr>
          <w:rFonts w:ascii="Arial" w:hAnsi="Arial" w:cs="Arial"/>
          <w:lang w:eastAsia="en-GB"/>
        </w:rPr>
        <w:t>ssessments</w:t>
      </w:r>
      <w:r w:rsidRPr="00534968">
        <w:rPr>
          <w:rFonts w:ascii="Arial" w:hAnsi="Arial" w:cs="Arial"/>
          <w:lang w:eastAsia="en-GB"/>
        </w:rPr>
        <w:t>.</w:t>
      </w:r>
    </w:p>
    <w:p w:rsidR="004A7E56" w:rsidRPr="004A7E56" w:rsidRDefault="004A7E56" w:rsidP="004A7E56">
      <w:pPr>
        <w:pStyle w:val="NoSpacing"/>
        <w:numPr>
          <w:ilvl w:val="0"/>
          <w:numId w:val="32"/>
        </w:numPr>
        <w:rPr>
          <w:rFonts w:ascii="Arial" w:hAnsi="Arial" w:cs="Arial"/>
          <w:lang w:eastAsia="en-GB"/>
        </w:rPr>
      </w:pPr>
      <w:r w:rsidRPr="004A7E56">
        <w:rPr>
          <w:rFonts w:ascii="Arial" w:hAnsi="Arial" w:cs="Arial"/>
          <w:lang w:eastAsia="en-GB"/>
        </w:rPr>
        <w:t xml:space="preserve">Safety </w:t>
      </w:r>
      <w:r w:rsidR="00196828">
        <w:rPr>
          <w:rFonts w:ascii="Arial" w:hAnsi="Arial" w:cs="Arial"/>
          <w:lang w:eastAsia="en-GB"/>
        </w:rPr>
        <w:t>g</w:t>
      </w:r>
      <w:r w:rsidRPr="004A7E56">
        <w:rPr>
          <w:rFonts w:ascii="Arial" w:hAnsi="Arial" w:cs="Arial"/>
          <w:lang w:eastAsia="en-GB"/>
        </w:rPr>
        <w:t xml:space="preserve">lazing </w:t>
      </w:r>
      <w:r w:rsidR="00196828">
        <w:rPr>
          <w:rFonts w:ascii="Arial" w:hAnsi="Arial" w:cs="Arial"/>
          <w:lang w:eastAsia="en-GB"/>
        </w:rPr>
        <w:t>a</w:t>
      </w:r>
      <w:r w:rsidRPr="004A7E56">
        <w:rPr>
          <w:rFonts w:ascii="Arial" w:hAnsi="Arial" w:cs="Arial"/>
          <w:lang w:eastAsia="en-GB"/>
        </w:rPr>
        <w:t xml:space="preserve">ssessments </w:t>
      </w:r>
    </w:p>
    <w:p w:rsidR="00757258" w:rsidRDefault="00757258" w:rsidP="00757258">
      <w:pPr>
        <w:pStyle w:val="NoSpacing"/>
        <w:rPr>
          <w:rFonts w:ascii="Arial" w:hAnsi="Arial" w:cs="Arial"/>
          <w:lang w:eastAsia="en-GB"/>
        </w:rPr>
      </w:pPr>
    </w:p>
    <w:p w:rsidR="006B0089" w:rsidRDefault="00405DFA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8</w:t>
      </w:r>
      <w:r w:rsidR="00757258">
        <w:rPr>
          <w:rFonts w:ascii="Arial" w:hAnsi="Arial" w:cs="Arial"/>
          <w:lang w:eastAsia="en-GB"/>
        </w:rPr>
        <w:t xml:space="preserve"> </w:t>
      </w:r>
    </w:p>
    <w:p w:rsidR="006970C9" w:rsidRDefault="006970C9" w:rsidP="006B0089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Image F4</w:t>
      </w:r>
    </w:p>
    <w:p w:rsidR="006B0089" w:rsidRDefault="006B0089" w:rsidP="006B0089">
      <w:pPr>
        <w:pStyle w:val="NoSpacing"/>
        <w:rPr>
          <w:rFonts w:ascii="Arial" w:hAnsi="Arial" w:cs="Arial"/>
          <w:lang w:eastAsia="en-GB"/>
        </w:rPr>
      </w:pPr>
      <w:bookmarkStart w:id="0" w:name="_GoBack"/>
      <w:bookmarkEnd w:id="0"/>
    </w:p>
    <w:sectPr w:rsidR="006B0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2171DC"/>
    <w:rsid w:val="00224ABF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33CE7"/>
    <w:rsid w:val="00493887"/>
    <w:rsid w:val="004A7E56"/>
    <w:rsid w:val="004B5114"/>
    <w:rsid w:val="004B6574"/>
    <w:rsid w:val="004F2667"/>
    <w:rsid w:val="00501C0D"/>
    <w:rsid w:val="00534968"/>
    <w:rsid w:val="0055346F"/>
    <w:rsid w:val="00572143"/>
    <w:rsid w:val="00585305"/>
    <w:rsid w:val="005949DC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521B8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4575F"/>
    <w:rsid w:val="00B76F8F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53795"/>
    <w:rsid w:val="00E64453"/>
    <w:rsid w:val="00EE1A68"/>
    <w:rsid w:val="00F52349"/>
    <w:rsid w:val="00F55248"/>
    <w:rsid w:val="00F809AD"/>
    <w:rsid w:val="00FD25D5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10</cp:revision>
  <dcterms:created xsi:type="dcterms:W3CDTF">2015-04-27T14:59:00Z</dcterms:created>
  <dcterms:modified xsi:type="dcterms:W3CDTF">2015-04-28T07:27:00Z</dcterms:modified>
</cp:coreProperties>
</file>