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36385" w14:textId="07F2C695" w:rsidR="00760F09" w:rsidRDefault="00000000">
      <w:pPr>
        <w:pStyle w:val="Heading2"/>
        <w:jc w:val="center"/>
      </w:pPr>
      <w:r>
        <w:rPr>
          <w:rFonts w:ascii="Google Sans" w:eastAsia="Google Sans" w:hAnsi="Google Sans" w:cs="Google Sans"/>
        </w:rPr>
        <w:t>Access controls worksheet</w:t>
      </w:r>
    </w:p>
    <w:p w14:paraId="62BD9B6A" w14:textId="77777777" w:rsidR="00760F09" w:rsidRDefault="00000000">
      <w:r>
        <w:pict w14:anchorId="094DE8E4">
          <v:rect id="_x0000_i1025" style="width:0;height:1.5pt" o:hralign="center" o:hrstd="t" o:hr="t" fillcolor="#a0a0a0" stroked="f"/>
        </w:pict>
      </w:r>
    </w:p>
    <w:p w14:paraId="1F0010E5" w14:textId="77777777" w:rsidR="00760F09" w:rsidRDefault="00760F09"/>
    <w:p w14:paraId="6094DD6F" w14:textId="77777777" w:rsidR="00760F09" w:rsidRDefault="00760F09"/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3990"/>
        <w:gridCol w:w="3240"/>
        <w:gridCol w:w="3240"/>
      </w:tblGrid>
      <w:tr w:rsidR="00760F09" w14:paraId="214BDF3D" w14:textId="77777777">
        <w:trPr>
          <w:trHeight w:val="870"/>
          <w:tblHeader/>
        </w:trPr>
        <w:tc>
          <w:tcPr>
            <w:tcW w:w="2490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FC6A9" w14:textId="77777777" w:rsidR="00760F09" w:rsidRDefault="00760F09">
            <w:pPr>
              <w:widowControl w:val="0"/>
              <w:spacing w:line="240" w:lineRule="auto"/>
            </w:pP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52B57" w14:textId="77777777" w:rsidR="00760F09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0" w:name="_8bv9nq4duam2" w:colFirst="0" w:colLast="0"/>
            <w:bookmarkEnd w:id="0"/>
            <w:r>
              <w:rPr>
                <w:rFonts w:ascii="Google Sans" w:eastAsia="Google Sans" w:hAnsi="Google Sans" w:cs="Google Sans"/>
                <w:b/>
              </w:rPr>
              <w:t>Note(s)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CA2AA" w14:textId="77777777" w:rsidR="00760F09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rxspniwba9g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Issue(s)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9298D" w14:textId="77777777" w:rsidR="00760F09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z0mscnrcfmn1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Recommendation(s)</w:t>
            </w:r>
          </w:p>
        </w:tc>
      </w:tr>
      <w:tr w:rsidR="00760F09" w14:paraId="02F9ACDE" w14:textId="77777777">
        <w:trPr>
          <w:trHeight w:val="2889"/>
        </w:trPr>
        <w:tc>
          <w:tcPr>
            <w:tcW w:w="2490" w:type="dxa"/>
            <w:shd w:val="clear" w:color="auto" w:fill="auto"/>
            <w:tcMar>
              <w:top w:w="99" w:type="dxa"/>
              <w:left w:w="99" w:type="dxa"/>
              <w:bottom w:w="99" w:type="dxa"/>
              <w:right w:w="99" w:type="dxa"/>
            </w:tcMar>
          </w:tcPr>
          <w:p w14:paraId="76BFF8E7" w14:textId="77777777" w:rsidR="00760F0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Authorization /authentication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CBCA4" w14:textId="77777777" w:rsidR="00760F0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1-2 notes of information that can help identify the threat:</w:t>
            </w:r>
          </w:p>
          <w:p w14:paraId="6BEEFB08" w14:textId="59A76C83" w:rsidR="00760F09" w:rsidRDefault="00C67D2C" w:rsidP="00C67D2C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Event happen</w:t>
            </w:r>
            <w:r w:rsidR="00360127">
              <w:rPr>
                <w:rFonts w:ascii="Google Sans" w:eastAsia="Google Sans" w:hAnsi="Google Sans" w:cs="Google Sans"/>
                <w:i/>
              </w:rPr>
              <w:t>ed</w:t>
            </w:r>
            <w:r>
              <w:rPr>
                <w:rFonts w:ascii="Google Sans" w:eastAsia="Google Sans" w:hAnsi="Google Sans" w:cs="Google Sans"/>
                <w:i/>
              </w:rPr>
              <w:t xml:space="preserve"> on 10/03/2023 at 08:29 am.</w:t>
            </w:r>
          </w:p>
          <w:p w14:paraId="1A0F0384" w14:textId="77777777" w:rsidR="00C67D2C" w:rsidRDefault="00C67D2C" w:rsidP="00C67D2C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IP address of the user is :</w:t>
            </w:r>
          </w:p>
          <w:p w14:paraId="20B310E7" w14:textId="77777777" w:rsidR="00C67D2C" w:rsidRDefault="00C67D2C" w:rsidP="00C67D2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IP: 152.207.255.255</w:t>
            </w:r>
          </w:p>
          <w:p w14:paraId="042E17A2" w14:textId="3DAFADB2" w:rsidR="00C67D2C" w:rsidRDefault="00C67D2C" w:rsidP="00C67D2C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He is a Legal attorney.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15F0C" w14:textId="77777777" w:rsidR="00C67D2C" w:rsidRDefault="00000000" w:rsidP="00C67D2C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Based on your notes, list 1-2 authorization issues:</w:t>
            </w:r>
          </w:p>
          <w:p w14:paraId="0924C10B" w14:textId="08802CBF" w:rsidR="00760F09" w:rsidRDefault="00C67D2C" w:rsidP="00C67D2C">
            <w:pPr>
              <w:widowControl w:val="0"/>
              <w:spacing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Robert Taylor Jr.</w:t>
            </w:r>
            <w:r>
              <w:rPr>
                <w:color w:val="000000"/>
                <w:sz w:val="20"/>
                <w:szCs w:val="20"/>
              </w:rPr>
              <w:t xml:space="preserve"> is an admin. </w:t>
            </w:r>
          </w:p>
          <w:p w14:paraId="6BA0F9C6" w14:textId="0F152552" w:rsidR="00C67D2C" w:rsidRPr="00C67D2C" w:rsidRDefault="00C67D2C" w:rsidP="00C67D2C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color w:val="000000"/>
                <w:sz w:val="20"/>
                <w:szCs w:val="20"/>
              </w:rPr>
              <w:t>Contract ended in 2019, but he had access to payroll.</w:t>
            </w:r>
          </w:p>
          <w:p w14:paraId="3E2ED499" w14:textId="4AC24747" w:rsidR="00C67D2C" w:rsidRPr="00C67D2C" w:rsidRDefault="00C67D2C" w:rsidP="00C67D2C">
            <w:pPr>
              <w:ind w:firstLine="720"/>
              <w:rPr>
                <w:sz w:val="20"/>
                <w:szCs w:val="20"/>
              </w:rPr>
            </w:pP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ED384" w14:textId="77777777" w:rsidR="00760F0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Objective:</w:t>
            </w:r>
            <w:r>
              <w:rPr>
                <w:rFonts w:ascii="Google Sans" w:eastAsia="Google Sans" w:hAnsi="Google Sans" w:cs="Google Sans"/>
              </w:rPr>
              <w:t xml:space="preserve"> Make at least 1 recommendation that could prevent this kind of incident:</w:t>
            </w:r>
          </w:p>
          <w:p w14:paraId="0E10D2FD" w14:textId="77777777" w:rsidR="00760F09" w:rsidRDefault="00C67D2C" w:rsidP="00C67D2C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User accounts should be deactivated after contract ended.</w:t>
            </w:r>
          </w:p>
          <w:p w14:paraId="592531F0" w14:textId="075CE82A" w:rsidR="00C67D2C" w:rsidRDefault="00C67D2C" w:rsidP="00C67D2C">
            <w:pPr>
              <w:widowControl w:val="0"/>
              <w:spacing w:line="240" w:lineRule="auto"/>
              <w:ind w:left="720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 xml:space="preserve">Proper roles should be given to employees, so that company has control over access.  </w:t>
            </w:r>
          </w:p>
        </w:tc>
      </w:tr>
    </w:tbl>
    <w:p w14:paraId="3F696A9C" w14:textId="77777777" w:rsidR="00760F09" w:rsidRDefault="00760F09"/>
    <w:p w14:paraId="4A2BB1B9" w14:textId="77777777" w:rsidR="00760F09" w:rsidRDefault="00760F09"/>
    <w:sectPr w:rsidR="00760F09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7449EA5F-A171-4D04-83B1-34B3B5DDDFDF}"/>
    <w:embedBold r:id="rId2" w:fontKey="{DF9E3553-CC11-4285-AD91-DC8C7405E3EF}"/>
    <w:embedItalic r:id="rId3" w:fontKey="{180B74A7-0BC1-4515-A1E0-3F9F3520CEA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B7B72C5E-5B08-4E7F-8E5A-7CB7C4086D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F4F30FB-0728-4973-9E7F-930B980F0CE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6D2921"/>
    <w:multiLevelType w:val="multilevel"/>
    <w:tmpl w:val="0734A4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1EB4B3B"/>
    <w:multiLevelType w:val="multilevel"/>
    <w:tmpl w:val="DC6CBD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1C974BA"/>
    <w:multiLevelType w:val="multilevel"/>
    <w:tmpl w:val="AEAEE9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0419162">
    <w:abstractNumId w:val="2"/>
  </w:num>
  <w:num w:numId="2" w16cid:durableId="1537892257">
    <w:abstractNumId w:val="1"/>
  </w:num>
  <w:num w:numId="3" w16cid:durableId="1180389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F09"/>
    <w:rsid w:val="00211275"/>
    <w:rsid w:val="00360127"/>
    <w:rsid w:val="00760F09"/>
    <w:rsid w:val="00C6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80713"/>
  <w15:docId w15:val="{AC192529-1CAB-4A4B-80A4-E4D4E6BA6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7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Sorin T</cp:lastModifiedBy>
  <cp:revision>5</cp:revision>
  <dcterms:created xsi:type="dcterms:W3CDTF">2024-08-05T16:11:00Z</dcterms:created>
  <dcterms:modified xsi:type="dcterms:W3CDTF">2024-08-05T16:17:00Z</dcterms:modified>
</cp:coreProperties>
</file>