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1EF20" w14:textId="77777777" w:rsidR="008C1545" w:rsidRDefault="00000000">
      <w:pPr>
        <w:pStyle w:val="Heading2"/>
        <w:jc w:val="center"/>
      </w:pPr>
      <w:bookmarkStart w:id="0" w:name="_yxwy7jae7omi" w:colFirst="0" w:colLast="0"/>
      <w:bookmarkEnd w:id="0"/>
      <w:r>
        <w:rPr>
          <w:rFonts w:ascii="Google Sans" w:eastAsia="Google Sans" w:hAnsi="Google Sans" w:cs="Google Sans"/>
          <w:b/>
        </w:rPr>
        <w:t>Parking lot USB exercise</w:t>
      </w:r>
    </w:p>
    <w:p w14:paraId="027F7E63" w14:textId="77777777" w:rsidR="008C1545" w:rsidRDefault="00000000">
      <w:r>
        <w:pict w14:anchorId="62C0A933">
          <v:rect id="_x0000_i1025" style="width:0;height:1.5pt" o:hralign="center" o:hrstd="t" o:hr="t" fillcolor="#a0a0a0" stroked="f"/>
        </w:pict>
      </w:r>
    </w:p>
    <w:p w14:paraId="702054AF" w14:textId="11615252" w:rsidR="008C1545" w:rsidRDefault="002F42F5">
      <w:r w:rsidRPr="002F42F5">
        <w:drawing>
          <wp:inline distT="0" distB="0" distL="0" distR="0" wp14:anchorId="5D9FDAF8" wp14:editId="12AF9B43">
            <wp:extent cx="5943600" cy="4689475"/>
            <wp:effectExtent l="0" t="0" r="0" b="0"/>
            <wp:docPr id="19166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1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8C1545" w14:paraId="526E229D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AAAD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96505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the types of information found on this device.</w:t>
            </w:r>
          </w:p>
          <w:p w14:paraId="59314698" w14:textId="1B7E876A" w:rsidR="008C1545" w:rsidRDefault="002F42F5" w:rsidP="002F4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There are some files that contain PII, of the owner, but also of other people. There are also files containing information about hospital’s operations.</w:t>
            </w:r>
          </w:p>
        </w:tc>
      </w:tr>
      <w:tr w:rsidR="008C1545" w14:paraId="67C19906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C25D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lastRenderedPageBreak/>
              <w:t>Attacker mindset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681D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how this information could be used against Jorge or the hospital.</w:t>
            </w:r>
          </w:p>
          <w:p w14:paraId="5BC32079" w14:textId="47C69F5B" w:rsidR="008C1545" w:rsidRDefault="002F42F5" w:rsidP="002F4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shift schedules could provide information of the people Jorge works with. Social engineering could be used by a malicious actor, pretending to be a co-worker and asking for private data from Jorge.</w:t>
            </w:r>
          </w:p>
        </w:tc>
      </w:tr>
      <w:tr w:rsidR="008C1545" w14:paraId="534D3974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5792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2E18" w14:textId="77777777" w:rsidR="008C154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 xml:space="preserve">3 or 4 sentences </w:t>
            </w:r>
            <w:r>
              <w:rPr>
                <w:rFonts w:ascii="Google Sans" w:eastAsia="Google Sans" w:hAnsi="Google Sans" w:cs="Google Sans"/>
              </w:rPr>
              <w:t>describing technical, operational, or managerial controls that could mitigate these types of attacks:</w:t>
            </w:r>
          </w:p>
          <w:p w14:paraId="53E35553" w14:textId="3C3FA9A7" w:rsidR="008C1545" w:rsidRDefault="002F42F5" w:rsidP="002F4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 w:rsidRPr="002F42F5">
              <w:rPr>
                <w:rFonts w:ascii="Google Sans" w:eastAsia="Google Sans" w:hAnsi="Google Sans" w:cs="Google Sans"/>
                <w:i/>
              </w:rPr>
              <w:t xml:space="preserve">Enhancing employee awareness about the risks associated with suspicious USB </w:t>
            </w:r>
            <w:r>
              <w:rPr>
                <w:rFonts w:ascii="Google Sans" w:eastAsia="Google Sans" w:hAnsi="Google Sans" w:cs="Google Sans"/>
                <w:i/>
              </w:rPr>
              <w:t xml:space="preserve">drives </w:t>
            </w:r>
            <w:r w:rsidRPr="002F42F5">
              <w:rPr>
                <w:rFonts w:ascii="Google Sans" w:eastAsia="Google Sans" w:hAnsi="Google Sans" w:cs="Google Sans"/>
                <w:i/>
              </w:rPr>
              <w:t>is a crucial managerial control that helps mitigate the risk of security incidents. Implementing regular antivirus scans serves as an operational control to detect and address potential threats. Additionally, a technical control such as disabling AutoPlay on company PCs can further protect against automatic execution of malicious code when a USB drive is inserted.</w:t>
            </w:r>
          </w:p>
        </w:tc>
      </w:tr>
    </w:tbl>
    <w:p w14:paraId="54A1EAFC" w14:textId="77777777" w:rsidR="008C1545" w:rsidRDefault="008C1545"/>
    <w:sectPr w:rsidR="008C154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451F93E-4413-4131-8AD2-6B1A6F826C2B}"/>
    <w:embedBold r:id="rId2" w:fontKey="{78579257-0096-4105-AB8A-9D502136124F}"/>
    <w:embedItalic r:id="rId3" w:fontKey="{BFBADCBD-61B6-4A0D-91CE-1F76B0B263F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73C058F-96C9-47C0-B05D-0EC35C3800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80C12E4-4603-4DB3-96EE-12F197D1BC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414D0"/>
    <w:multiLevelType w:val="multilevel"/>
    <w:tmpl w:val="6D1EA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6367D73"/>
    <w:multiLevelType w:val="multilevel"/>
    <w:tmpl w:val="16C6F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3A29C7"/>
    <w:multiLevelType w:val="multilevel"/>
    <w:tmpl w:val="FA261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7086045">
    <w:abstractNumId w:val="1"/>
  </w:num>
  <w:num w:numId="2" w16cid:durableId="1843202897">
    <w:abstractNumId w:val="2"/>
  </w:num>
  <w:num w:numId="3" w16cid:durableId="1416630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545"/>
    <w:rsid w:val="002F42F5"/>
    <w:rsid w:val="008C1545"/>
    <w:rsid w:val="00A5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BB18"/>
  <w15:docId w15:val="{BD7375AC-CBC7-4D2A-ABC2-540261C3A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2024-08-07T11:07:00Z</dcterms:created>
  <dcterms:modified xsi:type="dcterms:W3CDTF">2024-08-07T11:17:00Z</dcterms:modified>
</cp:coreProperties>
</file>