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67312" w:rsidR="000C1DED" w:rsidP="00A67312" w:rsidRDefault="00832E19" w14:paraId="03696DEA" wp14:textId="7777777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67312">
        <w:rPr>
          <w:rFonts w:ascii="Times New Roman" w:hAnsi="Times New Roman" w:cs="Times New Roman"/>
          <w:b/>
          <w:sz w:val="32"/>
          <w:szCs w:val="32"/>
          <w:lang w:val="en-US"/>
        </w:rPr>
        <w:t>Proiect</w:t>
      </w:r>
      <w:proofErr w:type="spellEnd"/>
      <w:r w:rsidRPr="00A673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67312">
        <w:rPr>
          <w:rFonts w:ascii="Times New Roman" w:hAnsi="Times New Roman" w:cs="Times New Roman"/>
          <w:b/>
          <w:sz w:val="32"/>
          <w:szCs w:val="32"/>
          <w:lang w:val="en-US"/>
        </w:rPr>
        <w:t>mentorat</w:t>
      </w:r>
      <w:proofErr w:type="spellEnd"/>
    </w:p>
    <w:p xmlns:wp14="http://schemas.microsoft.com/office/word/2010/wordml" w:rsidR="00832E19" w:rsidP="009D618A" w:rsidRDefault="00C83496" w14:paraId="2244EB0C" wp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săptămâni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desfăș</w:t>
      </w:r>
      <w:r w:rsidR="00A67312">
        <w:rPr>
          <w:rFonts w:ascii="Times New Roman" w:hAnsi="Times New Roman" w:cs="Times New Roman"/>
          <w:sz w:val="24"/>
          <w:szCs w:val="24"/>
          <w:lang w:val="en-US"/>
        </w:rPr>
        <w:t>urat</w:t>
      </w:r>
      <w:proofErr w:type="spellEnd"/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312">
        <w:rPr>
          <w:rFonts w:ascii="Times New Roman" w:hAnsi="Times New Roman" w:cs="Times New Roman"/>
          <w:sz w:val="24"/>
          <w:szCs w:val="24"/>
          <w:lang w:val="en-US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ședințe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mentorat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meu,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67312" w:rsidR="00832E1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67312" w:rsidR="00832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7312" w:rsidR="00832E19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A67312" w:rsidR="00832E19">
        <w:rPr>
          <w:rFonts w:ascii="Times New Roman" w:hAnsi="Times New Roman" w:cs="Times New Roman"/>
          <w:sz w:val="24"/>
          <w:szCs w:val="24"/>
          <w:lang w:val="en-US"/>
        </w:rPr>
        <w:t xml:space="preserve"> a 9-a</w:t>
      </w:r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întâmpinat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dificultăți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ședinț</w:t>
      </w:r>
      <w:r w:rsidRPr="00A67312" w:rsidR="00832E19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A67312" w:rsidR="00832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>explica</w:t>
      </w:r>
      <w:proofErr w:type="spellEnd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școală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>acel</w:t>
      </w:r>
      <w:proofErr w:type="spellEnd"/>
      <w:r w:rsidRPr="00A67312"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moment. </w:t>
      </w:r>
    </w:p>
    <w:p xmlns:wp14="http://schemas.microsoft.com/office/word/2010/wordml" w:rsidR="00C83496" w:rsidP="009D618A" w:rsidRDefault="00C83496" w14:paraId="1A1CD22C" wp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Înainte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prima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ședinț</w:t>
      </w:r>
      <w:r w:rsidR="00A6731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="00A67312">
        <w:rPr>
          <w:rFonts w:ascii="Times New Roman" w:hAnsi="Times New Roman" w:cs="Times New Roman"/>
          <w:sz w:val="24"/>
          <w:szCs w:val="24"/>
          <w:lang w:val="en-US"/>
        </w:rPr>
        <w:t>organizat</w:t>
      </w:r>
      <w:proofErr w:type="spellEnd"/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312">
        <w:rPr>
          <w:rFonts w:ascii="Times New Roman" w:hAnsi="Times New Roman" w:cs="Times New Roman"/>
          <w:sz w:val="24"/>
          <w:szCs w:val="24"/>
          <w:lang w:val="en-US"/>
        </w:rPr>
        <w:t>sistema</w:t>
      </w:r>
      <w:r>
        <w:rPr>
          <w:rFonts w:ascii="Times New Roman" w:hAnsi="Times New Roman" w:cs="Times New Roman"/>
          <w:sz w:val="24"/>
          <w:szCs w:val="24"/>
          <w:lang w:val="en-US"/>
        </w:rPr>
        <w:t>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explicată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consolidată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sesiunile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A67312">
        <w:rPr>
          <w:rFonts w:ascii="Times New Roman" w:hAnsi="Times New Roman" w:cs="Times New Roman"/>
          <w:sz w:val="24"/>
          <w:szCs w:val="24"/>
          <w:lang w:val="en-US"/>
        </w:rPr>
        <w:t>echilib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ședința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întreagă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noț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iunilor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A6731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nformatică</w:t>
      </w:r>
      <w:proofErr w:type="spellEnd"/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(ex: </w:t>
      </w:r>
      <w:proofErr w:type="spellStart"/>
      <w:r w:rsidR="00A67312">
        <w:rPr>
          <w:rFonts w:ascii="Times New Roman" w:hAnsi="Times New Roman" w:cs="Times New Roman"/>
          <w:sz w:val="24"/>
          <w:szCs w:val="24"/>
          <w:lang w:val="en-US"/>
        </w:rPr>
        <w:t>conceptul</w:t>
      </w:r>
      <w:proofErr w:type="spellEnd"/>
      <w:r w:rsidR="00A6731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67312">
        <w:rPr>
          <w:rFonts w:ascii="Times New Roman" w:hAnsi="Times New Roman" w:cs="Times New Roman"/>
          <w:sz w:val="24"/>
          <w:szCs w:val="24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instrucțiuni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programă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rii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motivele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484998">
        <w:rPr>
          <w:rFonts w:ascii="Times New Roman" w:hAnsi="Times New Roman" w:cs="Times New Roman"/>
          <w:sz w:val="24"/>
          <w:szCs w:val="24"/>
          <w:lang w:val="en-US"/>
        </w:rPr>
        <w:t>rmatica</w:t>
      </w:r>
      <w:proofErr w:type="spellEnd"/>
      <w:r w:rsidR="00484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998">
        <w:rPr>
          <w:rFonts w:ascii="Times New Roman" w:hAnsi="Times New Roman" w:cs="Times New Roman"/>
          <w:sz w:val="24"/>
          <w:szCs w:val="24"/>
          <w:lang w:val="en-US"/>
        </w:rPr>
        <w:t>ocupă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viaț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). Am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insistat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privire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plicabilitatea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viața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stâ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rni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inter</w:t>
      </w:r>
      <w:r>
        <w:rPr>
          <w:rFonts w:ascii="Times New Roman" w:hAnsi="Times New Roman" w:cs="Times New Roman"/>
          <w:sz w:val="24"/>
          <w:szCs w:val="24"/>
          <w:lang w:val="en-US"/>
        </w:rPr>
        <w:t>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curi</w:t>
      </w:r>
      <w:r>
        <w:rPr>
          <w:rFonts w:ascii="Times New Roman" w:hAnsi="Times New Roman" w:cs="Times New Roman"/>
          <w:sz w:val="24"/>
          <w:szCs w:val="24"/>
          <w:lang w:val="en-US"/>
        </w:rPr>
        <w:t>ozitatea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fratelui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învețe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plăcere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nu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obligație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Materia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corespunzătoare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ședinț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5569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569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692E">
        <w:rPr>
          <w:rFonts w:ascii="Times New Roman" w:hAnsi="Times New Roman" w:cs="Times New Roman"/>
          <w:sz w:val="24"/>
          <w:szCs w:val="24"/>
          <w:lang w:val="en-US"/>
        </w:rPr>
        <w:t>acomodarea</w:t>
      </w:r>
      <w:proofErr w:type="spellEnd"/>
      <w:r w:rsidR="0055692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55692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5569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692E">
        <w:rPr>
          <w:rFonts w:ascii="Times New Roman" w:hAnsi="Times New Roman" w:cs="Times New Roman"/>
          <w:sz w:val="24"/>
          <w:szCs w:val="24"/>
          <w:lang w:val="en-US"/>
        </w:rPr>
        <w:t>limbaj</w:t>
      </w:r>
      <w:proofErr w:type="spellEnd"/>
      <w:r w:rsidR="0055692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5692E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ședință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ne-am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axat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instrucț</w:t>
      </w:r>
      <w:r w:rsidR="0055692E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unile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repetitive,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orică</w:t>
      </w:r>
      <w:r w:rsidR="0055692E">
        <w:rPr>
          <w:rFonts w:ascii="Times New Roman" w:hAnsi="Times New Roman" w:cs="Times New Roman"/>
          <w:sz w:val="24"/>
          <w:szCs w:val="24"/>
          <w:lang w:val="en-US"/>
        </w:rPr>
        <w:t>rui</w:t>
      </w:r>
      <w:proofErr w:type="spellEnd"/>
      <w:r w:rsidR="0055692E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ședință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dedicată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exclusiv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recapitulării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exerciții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reamintească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consolideze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cunoștințele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acumulate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înț</w:t>
      </w:r>
      <w:r w:rsidR="008261AA">
        <w:rPr>
          <w:rFonts w:ascii="Times New Roman" w:hAnsi="Times New Roman" w:cs="Times New Roman"/>
          <w:sz w:val="24"/>
          <w:szCs w:val="24"/>
          <w:lang w:val="en-US"/>
        </w:rPr>
        <w:t>elegere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8261AA">
        <w:rPr>
          <w:rFonts w:ascii="Times New Roman" w:hAnsi="Times New Roman" w:cs="Times New Roman"/>
          <w:sz w:val="24"/>
          <w:szCs w:val="24"/>
          <w:lang w:val="en-US"/>
        </w:rPr>
        <w:t>conceptelor</w:t>
      </w:r>
      <w:proofErr w:type="spellEnd"/>
      <w:r w:rsidR="008261AA">
        <w:rPr>
          <w:rFonts w:ascii="Times New Roman" w:hAnsi="Times New Roman" w:cs="Times New Roman"/>
          <w:sz w:val="24"/>
          <w:szCs w:val="24"/>
          <w:lang w:val="en-US"/>
        </w:rPr>
        <w:t xml:space="preserve"> predate. </w:t>
      </w:r>
    </w:p>
    <w:p xmlns:wp14="http://schemas.microsoft.com/office/word/2010/wordml" w:rsidRPr="00484998" w:rsidR="00484998" w:rsidP="009D618A" w:rsidRDefault="00C83496" w14:paraId="69FCDB0C" wp14:textId="77777777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Prima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fost </w:t>
      </w:r>
      <w:proofErr w:type="spellStart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introductorie</w:t>
      </w:r>
      <w:proofErr w:type="spellEnd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intrebâ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ndu</w:t>
      </w:r>
      <w:proofErr w:type="spellEnd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 pe fratele meu ce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nelămuriri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cu privire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la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aceast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materie.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Răspunsul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fost clar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vârstei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: “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La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 o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ajute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asta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?”. I-am explicat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fă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informatic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, implicit programatori, umanitatea nu ar fi evoluat, conceptul de societate “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modern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 w:rsidR="00484998">
        <w:rPr>
          <w:rFonts w:ascii="Times New Roman" w:hAnsi="Times New Roman" w:cs="Times New Roman"/>
          <w:color w:val="000000" w:themeColor="text1"/>
          <w:sz w:val="24"/>
          <w:szCs w:val="24"/>
        </w:rPr>
        <w:t>” nemaiputâ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exista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Desigur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acest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răspuns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l-a convins pe deplin,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așa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încercat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postura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484998" w:rsidR="00484998">
        <w:rPr>
          <w:rFonts w:ascii="Times New Roman" w:hAnsi="Times New Roman" w:cs="Times New Roman"/>
          <w:color w:val="000000" w:themeColor="text1"/>
          <w:sz w:val="24"/>
          <w:szCs w:val="24"/>
        </w:rPr>
        <w:t>, dâ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ndu-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seama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 impact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asupra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lui are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informatica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Am realizat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pasiune frecvent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întâlnită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la</w:t>
      </w:r>
      <w:r w:rsidRPr="00484998" w:rsid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adolescenți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jucatul pe calculator, acesta fiind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răspunsul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câștigător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: “Nu te-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mai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putea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juca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calculator,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fiindcă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s-ar fi inventat </w:t>
      </w:r>
      <w:r w:rsidR="00234D89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fă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informatic</w:t>
      </w:r>
      <w:r w:rsidR="00234D89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ingineri”.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</w:t>
      </w:r>
      <w:r w:rsidR="00234D89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continuat cu prezentarea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noțiunilor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propuse, asociind fiecare concept cu un aspect din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viaț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zi cu zi, pentru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diminua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nivelul lor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abstracție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Astfel, algoritmul a devenit “o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rețetă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clătite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unde trebuie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urmăriți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pașii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atenție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pentru a ajunge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la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rezultatul dorit”, iar limbajele de programare au devenit “modul prin care oamenii pot vorbi cu calculatorul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dispozitivele electronice”. Scopul acestei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fost familiarizarea cu materia ce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urmează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predat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precum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prezentarea contextului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evoluția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informaticii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tehnologiei a determinat cea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societății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xmlns:wp14="http://schemas.microsoft.com/office/word/2010/wordml" w:rsidRPr="00484998" w:rsidR="00484998" w:rsidP="009D618A" w:rsidRDefault="00C83496" w14:paraId="0486967D" wp14:textId="77777777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doua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început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prezentarea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interfeței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Codeblocks</w:t>
      </w:r>
      <w:proofErr w:type="spellEnd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platforma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care am lucrat problemele.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Aceasta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fost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ușor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înțeles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pentru fratele meu,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întrucât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intuitiv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prietenoas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făcut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recapitulare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succint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instrucțiunilor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elementare ale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oricărui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limbaj de programare, care s-a dovedit o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metod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benefic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pentru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reîmprospătarea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cunoștințelor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acumulate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trecuta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Am abordat o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metod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învățare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activ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 w:rsidR="00484998">
        <w:rPr>
          <w:rFonts w:ascii="Times New Roman" w:hAnsi="Times New Roman" w:cs="Times New Roman"/>
          <w:color w:val="000000" w:themeColor="text1"/>
          <w:sz w:val="24"/>
          <w:szCs w:val="24"/>
        </w:rPr>
        <w:t>, propunâ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ndu-i fratelui meu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scrie probleme</w:t>
      </w:r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pe calculator, astfel </w:t>
      </w:r>
      <w:proofErr w:type="spellStart"/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>imbun</w:t>
      </w:r>
      <w:r w:rsidRPr="00484998" w:rsidR="00484998">
        <w:rPr>
          <w:rFonts w:ascii="Times New Roman" w:hAnsi="Times New Roman" w:cs="Times New Roman"/>
          <w:color w:val="000000" w:themeColor="text1"/>
          <w:sz w:val="24"/>
          <w:szCs w:val="24"/>
        </w:rPr>
        <w:t>ătăț</w:t>
      </w:r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>indu</w:t>
      </w:r>
      <w:proofErr w:type="spellEnd"/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-i memoria </w:t>
      </w:r>
      <w:proofErr w:type="spellStart"/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>kinestezică</w:t>
      </w:r>
      <w:proofErr w:type="spellEnd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(acesta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învățat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sintaxa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limbajului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datorita</w:t>
      </w:r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repetitivităț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 scrierii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la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tastatur</w:t>
      </w:r>
      <w:r w:rsidR="00234D89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Odată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 am observat acest fapt, l-am felicitat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l-am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încurajat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programe inventate de acesta, care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îl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familiarizeze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greșelile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frecvente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care programatorii le pot face.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Având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gândirea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matematic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bine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dezvoltat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lucrul cu numere a fost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partea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preferat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fratelui meu din </w:t>
      </w:r>
      <w:r w:rsidR="00234D89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toat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materia, acesta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reușind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rezolve probleme matematice cu ajutorul informaticii, 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fă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intervenția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mea. Am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urmărit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întreg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procesul 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u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gândire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oferindu-i feedback, sugestii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alte metode de abia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după</w:t>
      </w:r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 propuse 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>rezolvare</w:t>
      </w:r>
      <w:r w:rsidR="00234D8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unei probleme. </w:t>
      </w:r>
    </w:p>
    <w:p xmlns:wp14="http://schemas.microsoft.com/office/word/2010/wordml" w:rsidRPr="00484998" w:rsidR="00484998" w:rsidP="009D618A" w:rsidRDefault="00C83496" w14:paraId="6A6EFA5C" wp14:textId="77777777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treia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fost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mai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dificil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punctul de vedere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al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înțelegerii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mecanismelor din spatele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instrucțiunilor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repetitive. Am folosit diferite resurse animate de pe Internet, cu scopul de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ușur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procesul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învățare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Metoda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mai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eficient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fost scrierea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desfășurată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hârtie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întregului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algoritm,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întrucât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reușit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vizualizeze cum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funcționează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instrucțiunile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repetitive.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După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 m-am asigurat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înțeles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conceptele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baz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 lucrat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exerciții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pentru a le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demonstra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aplicabilitatea. 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Deș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ne-am confruntat cu diferite obstacole, precum erori de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sintax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logice, cu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mult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răbdare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reușit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rezolvă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m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toate problemele propuse. </w:t>
      </w:r>
    </w:p>
    <w:p xmlns:wp14="http://schemas.microsoft.com/office/word/2010/wordml" w:rsidRPr="00484998" w:rsidR="00484998" w:rsidP="009D618A" w:rsidRDefault="00C83496" w14:paraId="0C3847AB" wp14:textId="77777777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ultima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făcut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recapitulare a tuturor conceptelor predate, precum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aplicarea acestora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probleme. Un prim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exercițiu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scrie un algoritm ce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prelucrează</w:t>
      </w:r>
      <w:r w:rsidR="00B06BC9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repetitiv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cifrele unui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număr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s-a dovedit a fi prea avansat pentru acel moment, deoarece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înglob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6BC9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toat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materia,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îmbinând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cunoștinte</w:t>
      </w:r>
      <w:proofErr w:type="spellEnd"/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atât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ce-a dea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doua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cât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cea de-a treia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Observând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aceast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dificultate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întâmpinată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i-am propus fratelui meu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rezolve 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câ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te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problem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ținea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strict de una dintre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ședințe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Aceast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abordare s-a dovedit a fi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ajutătoare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procesul de asimilare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consolidare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cunoștințelor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întrucât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după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rezolvarea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corect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problemelor,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reușit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să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scrie un algoritm eficient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și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pentru primul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exercițiu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dat. Cheia acestei strategii a fost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încurajarea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fratelui meu de a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continua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recapitularea, 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deș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prim obstacol s-a impus 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în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998" w:rsid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faț</w:t>
      </w:r>
      <w:r w:rsidRPr="00484998">
        <w:rPr>
          <w:rStyle w:val="word"/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48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acestuia.</w:t>
      </w:r>
      <w:bookmarkStart w:name="_GoBack" w:id="0"/>
      <w:bookmarkEnd w:id="0"/>
    </w:p>
    <w:p xmlns:wp14="http://schemas.microsoft.com/office/word/2010/wordml" w:rsidRPr="00C83496" w:rsidR="00C83496" w:rsidP="74B0F6DD" w:rsidRDefault="00C83496" w14:paraId="08B1B5EA" wp14:textId="2A4A4D09">
      <w:pPr>
        <w:spacing w:after="100" w:afterAutospacing="on" w:line="240" w:lineRule="auto"/>
        <w:ind w:firstLine="708"/>
        <w:jc w:val="both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În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concluzie,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ședințele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de mentorat s-au dovedit a fi benefice,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atât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pentru fratele meu, care a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reușit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să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dobândească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noi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cunoștinte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în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acest domeniu,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cât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și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pentru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mine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întrucât</w:t>
      </w:r>
      <w:r w:rsidRPr="74B0F6DD" w:rsidR="009D618A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C83496" w:rsidR="00C83496" w:rsidP="74B0F6DD" w:rsidRDefault="00C83496" w14:paraId="13A05983" wp14:textId="268C3168">
      <w:pPr>
        <w:spacing w:after="100" w:afterAutospacing="on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mi</w:t>
      </w:r>
      <w:r w:rsidRPr="74B0F6DD" w:rsidR="009D618A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am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îmbunătățit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abilitățile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de comunicare,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răbdarea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4B0F6DD" w:rsidR="00C83496">
        <w:rPr>
          <w:rStyle w:val="word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și</w:t>
      </w:r>
      <w:r w:rsidRPr="74B0F6DD" w:rsidR="00C8349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empatia</w:t>
      </w:r>
      <w:r w:rsidRPr="74B0F6DD" w:rsidR="00C83496">
        <w:rPr>
          <w:rFonts w:ascii="Arial" w:hAnsi="Arial" w:cs="Arial"/>
          <w:color w:val="333333"/>
        </w:rPr>
        <w:t>.</w:t>
      </w:r>
    </w:p>
    <w:p xmlns:wp14="http://schemas.microsoft.com/office/word/2010/wordml" w:rsidRPr="00A67312" w:rsidR="00C83496" w:rsidP="008261AA" w:rsidRDefault="00C83496" w14:paraId="672A6659" wp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Pr="00A67312" w:rsidR="00C83496" w:rsidSect="00F77E23">
      <w:pgSz w:w="11906" w:h="16838" w:orient="portrait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9C"/>
    <w:rsid w:val="00041F52"/>
    <w:rsid w:val="000C1DED"/>
    <w:rsid w:val="00112311"/>
    <w:rsid w:val="00234D89"/>
    <w:rsid w:val="00484998"/>
    <w:rsid w:val="0055692E"/>
    <w:rsid w:val="007977F7"/>
    <w:rsid w:val="008261AA"/>
    <w:rsid w:val="00832E19"/>
    <w:rsid w:val="00982F9C"/>
    <w:rsid w:val="009D618A"/>
    <w:rsid w:val="00A45739"/>
    <w:rsid w:val="00A67312"/>
    <w:rsid w:val="00B06BC9"/>
    <w:rsid w:val="00C83496"/>
    <w:rsid w:val="00EC2CAF"/>
    <w:rsid w:val="00F525AE"/>
    <w:rsid w:val="00F70562"/>
    <w:rsid w:val="00F77E23"/>
    <w:rsid w:val="71C5D4EE"/>
    <w:rsid w:val="74B0F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ABB4"/>
  <w15:chartTrackingRefBased/>
  <w15:docId w15:val="{E8A95DC3-B96A-4F7B-8D3E-67A4113B7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character" w:styleId="diasuggestion" w:customStyle="1">
    <w:name w:val="dia_suggestion"/>
    <w:basedOn w:val="Fontdeparagrafimplicit"/>
    <w:rsid w:val="00C83496"/>
  </w:style>
  <w:style w:type="character" w:styleId="word" w:customStyle="1">
    <w:name w:val="word"/>
    <w:basedOn w:val="Fontdeparagrafimplicit"/>
    <w:rsid w:val="00C8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B513D7003E84098049DD468E98331" ma:contentTypeVersion="5" ma:contentTypeDescription="Create a new document." ma:contentTypeScope="" ma:versionID="2c17f185d24e4be677bd29a99e21a9b0">
  <xsd:schema xmlns:xsd="http://www.w3.org/2001/XMLSchema" xmlns:xs="http://www.w3.org/2001/XMLSchema" xmlns:p="http://schemas.microsoft.com/office/2006/metadata/properties" xmlns:ns2="6419a132-6fdc-434d-b5ba-493fe6f3d41e" targetNamespace="http://schemas.microsoft.com/office/2006/metadata/properties" ma:root="true" ma:fieldsID="8dbb428f28886d036dd3d1cab714a3f9" ns2:_="">
    <xsd:import namespace="6419a132-6fdc-434d-b5ba-493fe6f3d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9a132-6fdc-434d-b5ba-493fe6f3d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19a132-6fdc-434d-b5ba-493fe6f3d41e" xsi:nil="true"/>
  </documentManagement>
</p:properties>
</file>

<file path=customXml/itemProps1.xml><?xml version="1.0" encoding="utf-8"?>
<ds:datastoreItem xmlns:ds="http://schemas.openxmlformats.org/officeDocument/2006/customXml" ds:itemID="{F8F00939-C418-49CA-A30C-8787EFDCBEFE}"/>
</file>

<file path=customXml/itemProps2.xml><?xml version="1.0" encoding="utf-8"?>
<ds:datastoreItem xmlns:ds="http://schemas.openxmlformats.org/officeDocument/2006/customXml" ds:itemID="{C125D80C-B5DE-40CB-9600-7CBBA053751C}"/>
</file>

<file path=customXml/itemProps3.xml><?xml version="1.0" encoding="utf-8"?>
<ds:datastoreItem xmlns:ds="http://schemas.openxmlformats.org/officeDocument/2006/customXml" ds:itemID="{08BAD147-534C-4585-9ADC-43F5CC546A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CLEMENTINA-IOANA MOISĂ</cp:lastModifiedBy>
  <cp:revision>24</cp:revision>
  <dcterms:created xsi:type="dcterms:W3CDTF">2024-01-12T22:57:00Z</dcterms:created>
  <dcterms:modified xsi:type="dcterms:W3CDTF">2024-01-14T00:03:58Z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0x010100DD7B513D7003E84098049DD468E98331</vt:lpwstr>
  </property>
</Properties>
</file>