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8CFA" w14:textId="3CBF83E5" w:rsidR="00CC7D5D" w:rsidRDefault="005E5673" w:rsidP="003346B4">
      <w:pPr>
        <w:pStyle w:val="NoSpacing"/>
      </w:pPr>
      <w:r>
        <w:t>Test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Algoritmica</w:t>
      </w:r>
      <w:r>
        <w:rPr>
          <w:spacing w:val="-4"/>
        </w:rPr>
        <w:t xml:space="preserve"> </w:t>
      </w:r>
      <w:r>
        <w:t>Grafurilor,</w:t>
      </w:r>
      <w:r>
        <w:rPr>
          <w:spacing w:val="-6"/>
        </w:rPr>
        <w:t xml:space="preserve"> </w:t>
      </w:r>
      <w:r w:rsidR="00AD13BC">
        <w:t>joi</w:t>
      </w:r>
      <w:r w:rsidR="00B960B2">
        <w:t xml:space="preserve"> </w:t>
      </w:r>
      <w:r>
        <w:t>s1,</w:t>
      </w:r>
      <w:r>
        <w:rPr>
          <w:spacing w:val="-7"/>
        </w:rPr>
        <w:t xml:space="preserve"> </w:t>
      </w:r>
      <w:r>
        <w:t>ora</w:t>
      </w:r>
      <w:r>
        <w:rPr>
          <w:spacing w:val="-5"/>
        </w:rPr>
        <w:t xml:space="preserve"> </w:t>
      </w:r>
      <w:r>
        <w:rPr>
          <w:spacing w:val="-4"/>
        </w:rPr>
        <w:t>1</w:t>
      </w:r>
      <w:r w:rsidR="00AD13BC">
        <w:rPr>
          <w:spacing w:val="-4"/>
        </w:rPr>
        <w:t>2</w:t>
      </w:r>
      <w:r>
        <w:rPr>
          <w:spacing w:val="-4"/>
        </w:rPr>
        <w:t>.</w:t>
      </w:r>
      <w:r w:rsidR="00AD13BC">
        <w:rPr>
          <w:spacing w:val="-4"/>
        </w:rPr>
        <w:t>0</w:t>
      </w:r>
      <w:r>
        <w:rPr>
          <w:spacing w:val="-4"/>
        </w:rPr>
        <w:t>0</w:t>
      </w:r>
    </w:p>
    <w:p w14:paraId="501142D6" w14:textId="77777777" w:rsidR="00CC7D5D" w:rsidRDefault="005E5673" w:rsidP="003346B4">
      <w:pPr>
        <w:pStyle w:val="NoSpacing"/>
      </w:pPr>
      <w:r>
        <w:t>Fiecare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va</w:t>
      </w:r>
      <w:r>
        <w:rPr>
          <w:spacing w:val="-7"/>
        </w:rPr>
        <w:t xml:space="preserve"> </w:t>
      </w:r>
      <w:r>
        <w:t>alege</w:t>
      </w:r>
      <w:r>
        <w:rPr>
          <w:spacing w:val="-5"/>
        </w:rPr>
        <w:t xml:space="preserve"> </w:t>
      </w:r>
      <w:r w:rsidRPr="003346B4">
        <w:rPr>
          <w:b/>
          <w:bCs/>
        </w:rPr>
        <w:t>DOAR</w:t>
      </w:r>
      <w:r>
        <w:rPr>
          <w:spacing w:val="-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singura</w:t>
      </w:r>
      <w:r>
        <w:rPr>
          <w:spacing w:val="-7"/>
        </w:rPr>
        <w:t xml:space="preserve"> </w:t>
      </w:r>
      <w:r>
        <w:t>problema</w:t>
      </w:r>
      <w:r>
        <w:rPr>
          <w:spacing w:val="-8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sau</w:t>
      </w:r>
      <w:r>
        <w:rPr>
          <w:spacing w:val="-6"/>
        </w:rPr>
        <w:t xml:space="preserve"> </w:t>
      </w:r>
      <w:r>
        <w:rPr>
          <w:spacing w:val="-5"/>
        </w:rPr>
        <w:t>10)</w:t>
      </w:r>
    </w:p>
    <w:p w14:paraId="413DFAC9" w14:textId="77777777" w:rsidR="00CC7D5D" w:rsidRDefault="00CC7D5D" w:rsidP="003346B4">
      <w:pPr>
        <w:pStyle w:val="NoSpacing"/>
      </w:pPr>
    </w:p>
    <w:p w14:paraId="6D8746D5" w14:textId="20EFE13B" w:rsidR="005C67D8" w:rsidRPr="003346B4" w:rsidRDefault="005E5673" w:rsidP="003346B4">
      <w:pPr>
        <w:pStyle w:val="NoSpacing"/>
        <w:rPr>
          <w:color w:val="000000"/>
          <w:spacing w:val="-2"/>
          <w:shd w:val="clear" w:color="auto" w:fill="FFFF00"/>
        </w:rPr>
      </w:pPr>
      <w:r>
        <w:rPr>
          <w:color w:val="000000"/>
          <w:shd w:val="clear" w:color="auto" w:fill="FFFF00"/>
        </w:rPr>
        <w:t>Problema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nota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5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–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timp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de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lucru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15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minute</w:t>
      </w:r>
    </w:p>
    <w:p w14:paraId="5CEEDEEB" w14:textId="3A4A87CD" w:rsidR="00CC7D5D" w:rsidRDefault="005E5673" w:rsidP="003346B4">
      <w:pPr>
        <w:pStyle w:val="NoSpacing"/>
      </w:pPr>
      <w:r>
        <w:t>Se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graf</w:t>
      </w:r>
      <w:r>
        <w:rPr>
          <w:spacing w:val="-2"/>
        </w:rPr>
        <w:t xml:space="preserve"> </w:t>
      </w:r>
      <w:r>
        <w:t>neorientat</w:t>
      </w:r>
      <w:r>
        <w:rPr>
          <w:spacing w:val="-6"/>
        </w:rPr>
        <w:t xml:space="preserve"> </w:t>
      </w:r>
      <w:r>
        <w:t>neponderat</w:t>
      </w:r>
      <w:r>
        <w:rPr>
          <w:spacing w:val="-6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t>maxim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proofErr w:type="spellStart"/>
      <w:r>
        <w:t>varfuri</w:t>
      </w:r>
      <w:proofErr w:type="spellEnd"/>
      <w:r>
        <w:rPr>
          <w:spacing w:val="-3"/>
        </w:rPr>
        <w:t xml:space="preserve"> </w:t>
      </w:r>
      <w:r>
        <w:t>reprezentat</w:t>
      </w:r>
      <w:r>
        <w:rPr>
          <w:spacing w:val="-6"/>
        </w:rPr>
        <w:t xml:space="preserve"> </w:t>
      </w:r>
      <w:r>
        <w:t>prin</w:t>
      </w:r>
      <w:r>
        <w:rPr>
          <w:spacing w:val="-6"/>
        </w:rPr>
        <w:t xml:space="preserve"> </w:t>
      </w:r>
      <w:r w:rsidR="003B2831">
        <w:t>matricea de adiacenta</w:t>
      </w:r>
      <w:r>
        <w:rPr>
          <w:spacing w:val="-2"/>
        </w:rPr>
        <w:t>.</w:t>
      </w:r>
    </w:p>
    <w:p w14:paraId="69524FDF" w14:textId="73B62B5E" w:rsidR="00BB0114" w:rsidRPr="003346B4" w:rsidRDefault="005E5673" w:rsidP="003346B4">
      <w:pPr>
        <w:pStyle w:val="NoSpacing"/>
        <w:rPr>
          <w:spacing w:val="-2"/>
        </w:rPr>
      </w:pPr>
      <w:r>
        <w:t>Sa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realizeze</w:t>
      </w:r>
      <w:r>
        <w:rPr>
          <w:spacing w:val="-5"/>
        </w:rPr>
        <w:t xml:space="preserve"> </w:t>
      </w:r>
      <w:r>
        <w:t>conversia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 w:rsidR="003B2831">
        <w:t>matricea de adiacenta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 w:rsidR="00D06CA3">
        <w:t>matricea de incidenta</w:t>
      </w:r>
      <w:r>
        <w:t>.</w:t>
      </w:r>
      <w:r>
        <w:rPr>
          <w:spacing w:val="-4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afiseze</w:t>
      </w:r>
      <w:proofErr w:type="spellEnd"/>
      <w:r>
        <w:rPr>
          <w:spacing w:val="-5"/>
        </w:rPr>
        <w:t xml:space="preserve"> </w:t>
      </w:r>
      <w:r>
        <w:t>aceasta</w:t>
      </w:r>
      <w:r>
        <w:rPr>
          <w:spacing w:val="-4"/>
        </w:rPr>
        <w:t xml:space="preserve"> </w:t>
      </w:r>
      <w:r w:rsidR="00D06CA3">
        <w:rPr>
          <w:spacing w:val="-2"/>
        </w:rPr>
        <w:t>matrice</w:t>
      </w:r>
      <w:r>
        <w:rPr>
          <w:spacing w:val="-2"/>
        </w:rPr>
        <w:t>.</w:t>
      </w:r>
    </w:p>
    <w:p w14:paraId="1429DCC6" w14:textId="77777777" w:rsidR="00CC7D5D" w:rsidRDefault="005E5673" w:rsidP="003346B4">
      <w:pPr>
        <w:pStyle w:val="NoSpacing"/>
        <w:rPr>
          <w:i/>
          <w:sz w:val="20"/>
        </w:rPr>
      </w:pPr>
      <w:proofErr w:type="spellStart"/>
      <w:r>
        <w:rPr>
          <w:i/>
          <w:sz w:val="20"/>
        </w:rPr>
        <w:t>Dupa</w:t>
      </w:r>
      <w:proofErr w:type="spellEnd"/>
      <w:r>
        <w:rPr>
          <w:i/>
          <w:sz w:val="20"/>
        </w:rPr>
        <w:t xml:space="preserve"> expirarea timpului de 15 de minute </w:t>
      </w:r>
      <w:proofErr w:type="spellStart"/>
      <w:r>
        <w:rPr>
          <w:i/>
          <w:sz w:val="20"/>
        </w:rPr>
        <w:t>aveti</w:t>
      </w:r>
      <w:proofErr w:type="spellEnd"/>
      <w:r>
        <w:rPr>
          <w:i/>
          <w:sz w:val="20"/>
        </w:rPr>
        <w:t xml:space="preserve"> 5 minute pentru a face </w:t>
      </w:r>
      <w:proofErr w:type="spellStart"/>
      <w:r>
        <w:rPr>
          <w:i/>
          <w:sz w:val="20"/>
        </w:rPr>
        <w:t>submit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solutiei</w:t>
      </w:r>
      <w:proofErr w:type="spellEnd"/>
      <w:r>
        <w:rPr>
          <w:i/>
          <w:sz w:val="20"/>
        </w:rPr>
        <w:t xml:space="preserve"> – </w:t>
      </w:r>
      <w:proofErr w:type="spellStart"/>
      <w:r>
        <w:rPr>
          <w:i/>
          <w:sz w:val="20"/>
        </w:rPr>
        <w:t>fis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cpp</w:t>
      </w:r>
      <w:proofErr w:type="spellEnd"/>
      <w:r>
        <w:rPr>
          <w:i/>
          <w:sz w:val="20"/>
        </w:rPr>
        <w:t xml:space="preserve"> in Assignment_Nota_5. </w:t>
      </w:r>
      <w:proofErr w:type="spellStart"/>
      <w:r>
        <w:rPr>
          <w:i/>
          <w:sz w:val="20"/>
        </w:rPr>
        <w:t>Dupa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submit</w:t>
      </w:r>
      <w:proofErr w:type="spellEnd"/>
      <w:r>
        <w:rPr>
          <w:i/>
          <w:sz w:val="20"/>
        </w:rPr>
        <w:t xml:space="preserve">, problema trebuie prezentata cadrului didactic de </w:t>
      </w:r>
      <w:proofErr w:type="spellStart"/>
      <w:r>
        <w:rPr>
          <w:i/>
          <w:sz w:val="20"/>
        </w:rPr>
        <w:t>lab</w:t>
      </w:r>
      <w:proofErr w:type="spellEnd"/>
      <w:r>
        <w:rPr>
          <w:i/>
          <w:sz w:val="20"/>
        </w:rPr>
        <w:t>.</w:t>
      </w:r>
    </w:p>
    <w:p w14:paraId="25075AC5" w14:textId="77777777" w:rsidR="00CC7D5D" w:rsidRDefault="00CC7D5D" w:rsidP="003346B4">
      <w:pPr>
        <w:pStyle w:val="NoSpacing"/>
        <w:rPr>
          <w:i/>
          <w:sz w:val="21"/>
        </w:rPr>
      </w:pPr>
    </w:p>
    <w:p w14:paraId="2631EBF1" w14:textId="77777777" w:rsidR="00CC7D5D" w:rsidRPr="005C67D8" w:rsidRDefault="005E5673" w:rsidP="003346B4">
      <w:pPr>
        <w:pStyle w:val="NoSpacing"/>
        <w:rPr>
          <w:b/>
          <w:bCs/>
        </w:rPr>
      </w:pPr>
      <w:r w:rsidRPr="005C67D8">
        <w:rPr>
          <w:b/>
          <w:bCs/>
          <w:spacing w:val="-5"/>
        </w:rPr>
        <w:t>SAU</w:t>
      </w:r>
    </w:p>
    <w:p w14:paraId="6435551D" w14:textId="77777777" w:rsidR="00CC7D5D" w:rsidRDefault="00CC7D5D" w:rsidP="003346B4">
      <w:pPr>
        <w:pStyle w:val="NoSpacing"/>
      </w:pPr>
    </w:p>
    <w:p w14:paraId="3C7703AC" w14:textId="2DA065A8" w:rsidR="005C67D8" w:rsidRPr="005E5673" w:rsidRDefault="005E5673" w:rsidP="003346B4">
      <w:pPr>
        <w:pStyle w:val="NoSpacing"/>
        <w:rPr>
          <w:color w:val="000000"/>
          <w:spacing w:val="-2"/>
          <w:shd w:val="clear" w:color="auto" w:fill="FFFF00"/>
        </w:rPr>
      </w:pPr>
      <w:r>
        <w:rPr>
          <w:color w:val="000000"/>
          <w:shd w:val="clear" w:color="auto" w:fill="FFFF00"/>
        </w:rPr>
        <w:t>Problema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nota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10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–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timp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de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lucru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40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de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minute</w:t>
      </w:r>
    </w:p>
    <w:p w14:paraId="086D3675" w14:textId="1CA48E8C" w:rsidR="003B2831" w:rsidRDefault="003B2831" w:rsidP="003346B4">
      <w:pPr>
        <w:pStyle w:val="NoSpacing"/>
      </w:pPr>
      <w:r>
        <w:t xml:space="preserve">Se da un graf neorientat neponderat. Sa se determine daca acest graf este aciclic. </w:t>
      </w:r>
      <w:proofErr w:type="spellStart"/>
      <w:r>
        <w:t>Hint</w:t>
      </w:r>
      <w:proofErr w:type="spellEnd"/>
      <w:r>
        <w:t xml:space="preserve">: </w:t>
      </w:r>
      <w:proofErr w:type="spellStart"/>
      <w:r>
        <w:t>determinati</w:t>
      </w:r>
      <w:proofErr w:type="spellEnd"/>
      <w:r>
        <w:t xml:space="preserve"> daca, </w:t>
      </w:r>
      <w:proofErr w:type="spellStart"/>
      <w:r>
        <w:t>dupa</w:t>
      </w:r>
      <w:proofErr w:type="spellEnd"/>
      <w:r>
        <w:t xml:space="preserve"> o parcurgere in </w:t>
      </w:r>
      <w:proofErr w:type="spellStart"/>
      <w:r>
        <w:t>adancime</w:t>
      </w:r>
      <w:proofErr w:type="spellEnd"/>
      <w:r>
        <w:t xml:space="preserve"> </w:t>
      </w:r>
      <w:proofErr w:type="spellStart"/>
      <w:r>
        <w:t>raman</w:t>
      </w:r>
      <w:proofErr w:type="spellEnd"/>
      <w:r>
        <w:t xml:space="preserve"> muchii din graf prin care nu </w:t>
      </w:r>
      <w:proofErr w:type="spellStart"/>
      <w:r>
        <w:t>ati</w:t>
      </w:r>
      <w:proofErr w:type="spellEnd"/>
      <w:r>
        <w:t xml:space="preserve"> trecut.</w:t>
      </w:r>
      <w:r w:rsidR="003A053B">
        <w:t xml:space="preserve"> </w:t>
      </w:r>
      <w:proofErr w:type="spellStart"/>
      <w:r>
        <w:t>Raspunsul</w:t>
      </w:r>
      <w:proofErr w:type="spellEnd"/>
      <w:r>
        <w:t xml:space="preserve"> va fi de forma „DA” (graful este aciclic), respectiv „NU” (graful are cel </w:t>
      </w:r>
      <w:proofErr w:type="spellStart"/>
      <w:r>
        <w:t>putin</w:t>
      </w:r>
      <w:proofErr w:type="spellEnd"/>
      <w:r>
        <w:t xml:space="preserve"> un ciclu). Date de intrare:</w:t>
      </w:r>
    </w:p>
    <w:p w14:paraId="39A27725" w14:textId="12542E5B" w:rsidR="00CC3E2A" w:rsidRDefault="00CC3E2A" w:rsidP="003346B4">
      <w:pPr>
        <w:pStyle w:val="NoSpacing"/>
      </w:pPr>
      <w:r>
        <w:t>n m #</w:t>
      </w:r>
      <w:r w:rsidR="00543E36">
        <w:t xml:space="preserve"> </w:t>
      </w:r>
      <w:r>
        <w:t xml:space="preserve">prima linie </w:t>
      </w:r>
      <w:proofErr w:type="spellStart"/>
      <w:r>
        <w:t>contine</w:t>
      </w:r>
      <w:proofErr w:type="spellEnd"/>
      <w:r>
        <w:t xml:space="preserve"> </w:t>
      </w:r>
      <w:proofErr w:type="spellStart"/>
      <w:r w:rsidRPr="001D3FEE">
        <w:rPr>
          <w:b/>
          <w:bCs/>
        </w:rPr>
        <w:t>numarul</w:t>
      </w:r>
      <w:proofErr w:type="spellEnd"/>
      <w:r w:rsidRPr="001D3FEE">
        <w:rPr>
          <w:b/>
          <w:bCs/>
        </w:rPr>
        <w:t xml:space="preserve"> de </w:t>
      </w:r>
      <w:r w:rsidR="003B2831">
        <w:rPr>
          <w:b/>
          <w:bCs/>
        </w:rPr>
        <w:t>noduri</w:t>
      </w:r>
      <w:r>
        <w:t xml:space="preserve"> si </w:t>
      </w:r>
      <w:proofErr w:type="spellStart"/>
      <w:r w:rsidRPr="001D3FEE">
        <w:rPr>
          <w:b/>
          <w:bCs/>
        </w:rPr>
        <w:t>numarul</w:t>
      </w:r>
      <w:proofErr w:type="spellEnd"/>
      <w:r w:rsidRPr="001D3FEE">
        <w:rPr>
          <w:b/>
          <w:bCs/>
        </w:rPr>
        <w:t xml:space="preserve"> de </w:t>
      </w:r>
      <w:r w:rsidR="003B2831">
        <w:rPr>
          <w:b/>
          <w:bCs/>
        </w:rPr>
        <w:t>muchii</w:t>
      </w:r>
    </w:p>
    <w:p w14:paraId="6F2FA9CA" w14:textId="1FB2E890" w:rsidR="00CC3E2A" w:rsidRDefault="00CC3E2A" w:rsidP="003346B4">
      <w:pPr>
        <w:pStyle w:val="NoSpacing"/>
      </w:pPr>
      <w:r>
        <w:t>x1 y1</w:t>
      </w:r>
    </w:p>
    <w:p w14:paraId="46D4C662" w14:textId="20B7A9BA" w:rsidR="00CC3E2A" w:rsidRDefault="00CC3E2A" w:rsidP="003346B4">
      <w:pPr>
        <w:pStyle w:val="NoSpacing"/>
      </w:pPr>
      <w:r>
        <w:t>x2 y2</w:t>
      </w:r>
    </w:p>
    <w:p w14:paraId="610001DF" w14:textId="0AA7FF7B" w:rsidR="00CC3E2A" w:rsidRDefault="00CC3E2A" w:rsidP="003346B4">
      <w:pPr>
        <w:pStyle w:val="NoSpacing"/>
      </w:pPr>
      <w:r>
        <w:t>...</w:t>
      </w:r>
    </w:p>
    <w:p w14:paraId="6A00BF76" w14:textId="76F1F986" w:rsidR="00CC3E2A" w:rsidRPr="00156F14" w:rsidRDefault="00CC3E2A" w:rsidP="003346B4">
      <w:pPr>
        <w:pStyle w:val="NoSpacing"/>
      </w:pPr>
      <w:proofErr w:type="spellStart"/>
      <w:r>
        <w:t>xn</w:t>
      </w:r>
      <w:proofErr w:type="spellEnd"/>
      <w:r>
        <w:t xml:space="preserve"> </w:t>
      </w:r>
      <w:proofErr w:type="spellStart"/>
      <w:r>
        <w:t>yn</w:t>
      </w:r>
      <w:proofErr w:type="spellEnd"/>
      <w:r>
        <w:t xml:space="preserve"> # </w:t>
      </w:r>
      <w:r w:rsidR="00156F14" w:rsidRPr="00156F14">
        <w:t xml:space="preserve">exista o </w:t>
      </w:r>
      <w:r w:rsidR="004F07E3">
        <w:rPr>
          <w:b/>
          <w:bCs/>
        </w:rPr>
        <w:t>muchie</w:t>
      </w:r>
      <w:r w:rsidR="004F07E3">
        <w:t xml:space="preserve"> intre</w:t>
      </w:r>
      <w:r w:rsidR="00156F14" w:rsidRPr="00156F14">
        <w:t xml:space="preserve"> </w:t>
      </w:r>
      <w:r w:rsidR="00156F14">
        <w:t>„</w:t>
      </w:r>
      <w:r w:rsidR="00156F14" w:rsidRPr="00156F14">
        <w:t>x</w:t>
      </w:r>
      <w:r w:rsidR="00156F14">
        <w:t>”</w:t>
      </w:r>
      <w:r w:rsidR="00156F14" w:rsidRPr="00156F14">
        <w:t xml:space="preserve"> si </w:t>
      </w:r>
      <w:r w:rsidR="00156F14">
        <w:t>„</w:t>
      </w:r>
      <w:r w:rsidR="00156F14" w:rsidRPr="00156F14">
        <w:t>y</w:t>
      </w:r>
      <w:r w:rsidR="00156F14">
        <w:t>”</w:t>
      </w:r>
    </w:p>
    <w:p w14:paraId="692042E1" w14:textId="17E5B19F" w:rsidR="0022290E" w:rsidRDefault="0022290E" w:rsidP="003346B4">
      <w:pPr>
        <w:pStyle w:val="NoSpacing"/>
      </w:pPr>
      <w:r>
        <w:t>Exemplu „input.txt”:</w:t>
      </w:r>
    </w:p>
    <w:p w14:paraId="61DBD5E2" w14:textId="026A22C3" w:rsidR="00156F14" w:rsidRDefault="004F07E3" w:rsidP="003346B4">
      <w:pPr>
        <w:pStyle w:val="NoSpacing"/>
      </w:pPr>
      <w:r>
        <w:t>7</w:t>
      </w:r>
      <w:r w:rsidR="00156F14">
        <w:t xml:space="preserve"> 7</w:t>
      </w:r>
    </w:p>
    <w:p w14:paraId="45D12514" w14:textId="2592AD01" w:rsidR="00156F14" w:rsidRDefault="00156F14" w:rsidP="003346B4">
      <w:pPr>
        <w:pStyle w:val="NoSpacing"/>
      </w:pPr>
      <w:r>
        <w:t>1 2</w:t>
      </w:r>
    </w:p>
    <w:p w14:paraId="0703D024" w14:textId="6556C280" w:rsidR="00156F14" w:rsidRDefault="00156F14" w:rsidP="003346B4">
      <w:pPr>
        <w:pStyle w:val="NoSpacing"/>
      </w:pPr>
      <w:r>
        <w:t>2 3</w:t>
      </w:r>
    </w:p>
    <w:p w14:paraId="4C709A77" w14:textId="3CC441AC" w:rsidR="00156F14" w:rsidRDefault="00156F14" w:rsidP="003346B4">
      <w:pPr>
        <w:pStyle w:val="NoSpacing"/>
      </w:pPr>
      <w:r>
        <w:t>3 4</w:t>
      </w:r>
    </w:p>
    <w:p w14:paraId="50182B1E" w14:textId="4C1072DC" w:rsidR="004F07E3" w:rsidRDefault="004F07E3" w:rsidP="003346B4">
      <w:pPr>
        <w:pStyle w:val="NoSpacing"/>
      </w:pPr>
      <w:r>
        <w:t>4 1</w:t>
      </w:r>
    </w:p>
    <w:p w14:paraId="43B1F325" w14:textId="6127CA4D" w:rsidR="00156F14" w:rsidRDefault="004F07E3" w:rsidP="003346B4">
      <w:pPr>
        <w:pStyle w:val="NoSpacing"/>
      </w:pPr>
      <w:r>
        <w:t>1 5</w:t>
      </w:r>
    </w:p>
    <w:p w14:paraId="3936FB5D" w14:textId="0EEA5C11" w:rsidR="004F07E3" w:rsidRDefault="004F07E3" w:rsidP="003346B4">
      <w:pPr>
        <w:pStyle w:val="NoSpacing"/>
      </w:pPr>
      <w:r>
        <w:t>5 6</w:t>
      </w:r>
    </w:p>
    <w:p w14:paraId="4FDAABA7" w14:textId="61080A9E" w:rsidR="004F07E3" w:rsidRDefault="004F07E3" w:rsidP="003346B4">
      <w:pPr>
        <w:pStyle w:val="NoSpacing"/>
      </w:pPr>
      <w:r>
        <w:t>5 7</w:t>
      </w:r>
    </w:p>
    <w:p w14:paraId="0C8C4B55" w14:textId="726F49A0" w:rsidR="00C32ECE" w:rsidRDefault="00C32ECE" w:rsidP="003346B4">
      <w:pPr>
        <w:pStyle w:val="NoSpacing"/>
      </w:pPr>
      <w:r>
        <w:t>Output: „NU”</w:t>
      </w:r>
    </w:p>
    <w:p w14:paraId="2CF2A588" w14:textId="77777777" w:rsidR="005C67D8" w:rsidRDefault="005E5673" w:rsidP="003346B4">
      <w:pPr>
        <w:pStyle w:val="NoSpacing"/>
        <w:rPr>
          <w:i/>
          <w:sz w:val="20"/>
        </w:rPr>
      </w:pPr>
      <w:proofErr w:type="spellStart"/>
      <w:r>
        <w:rPr>
          <w:i/>
          <w:sz w:val="20"/>
        </w:rPr>
        <w:t>Dupa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expirarea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timpului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40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minute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aveti</w:t>
      </w:r>
      <w:proofErr w:type="spellEnd"/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5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minute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pentru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face</w:t>
      </w:r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submit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solutiei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fis</w:t>
      </w:r>
      <w:proofErr w:type="spellEnd"/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cpp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Assignment_Nota_10.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Dupa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submit</w:t>
      </w:r>
      <w:proofErr w:type="spellEnd"/>
      <w:r>
        <w:rPr>
          <w:i/>
          <w:sz w:val="20"/>
        </w:rPr>
        <w:t xml:space="preserve">, problema trebuie prezentata cadrului didactic de </w:t>
      </w:r>
      <w:proofErr w:type="spellStart"/>
      <w:r>
        <w:rPr>
          <w:i/>
          <w:sz w:val="20"/>
        </w:rPr>
        <w:t>lab</w:t>
      </w:r>
      <w:proofErr w:type="spellEnd"/>
      <w:r>
        <w:rPr>
          <w:i/>
          <w:sz w:val="20"/>
        </w:rPr>
        <w:t>.</w:t>
      </w:r>
    </w:p>
    <w:p w14:paraId="151976C0" w14:textId="19B41768" w:rsidR="00CC7D5D" w:rsidRDefault="00AD13BC" w:rsidP="003346B4">
      <w:pPr>
        <w:pStyle w:val="NoSpacing"/>
        <w:rPr>
          <w:i/>
          <w:sz w:val="20"/>
        </w:rPr>
      </w:pPr>
      <w:r>
        <w:rPr>
          <w:sz w:val="20"/>
        </w:rPr>
        <w:pict w14:anchorId="0CED6F35">
          <v:rect id="docshape1" o:spid="_x0000_s1026" style="position:absolute;margin-left:41.15pt;margin-top:18.2pt;width:513.2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sectPr w:rsidR="00CC7D5D">
      <w:type w:val="continuous"/>
      <w:pgSz w:w="11910" w:h="16840"/>
      <w:pgMar w:top="540" w:right="7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D5D"/>
    <w:rsid w:val="00104AB7"/>
    <w:rsid w:val="00156F14"/>
    <w:rsid w:val="001D3FEE"/>
    <w:rsid w:val="0022290E"/>
    <w:rsid w:val="003346B4"/>
    <w:rsid w:val="003A053B"/>
    <w:rsid w:val="003B2831"/>
    <w:rsid w:val="004F07E3"/>
    <w:rsid w:val="00543E36"/>
    <w:rsid w:val="005C67D8"/>
    <w:rsid w:val="005E5673"/>
    <w:rsid w:val="00686B24"/>
    <w:rsid w:val="00776FC5"/>
    <w:rsid w:val="00A45DFC"/>
    <w:rsid w:val="00AD13BC"/>
    <w:rsid w:val="00B960B2"/>
    <w:rsid w:val="00BB0114"/>
    <w:rsid w:val="00C32ECE"/>
    <w:rsid w:val="00CC3E2A"/>
    <w:rsid w:val="00CC7D5D"/>
    <w:rsid w:val="00D0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DE386D"/>
  <w15:docId w15:val="{A6A41FB6-2FF5-416F-8C0A-C7627999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3346B4"/>
    <w:rPr>
      <w:rFonts w:ascii="Palatino Linotype" w:eastAsia="Palatino Linotype" w:hAnsi="Palatino Linotype" w:cs="Palatino Linotype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5BACC01AC4F43A91058D68C4586B7" ma:contentTypeVersion="4" ma:contentTypeDescription="Create a new document." ma:contentTypeScope="" ma:versionID="d80f63ff875791b4c116f46d521f0d85">
  <xsd:schema xmlns:xsd="http://www.w3.org/2001/XMLSchema" xmlns:xs="http://www.w3.org/2001/XMLSchema" xmlns:p="http://schemas.microsoft.com/office/2006/metadata/properties" xmlns:ns2="229b228d-2e77-4ff3-b7b0-366c04df6d72" targetNamespace="http://schemas.microsoft.com/office/2006/metadata/properties" ma:root="true" ma:fieldsID="3898887657d0ad467799073819bce8d6" ns2:_="">
    <xsd:import namespace="229b228d-2e77-4ff3-b7b0-366c04df6d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b228d-2e77-4ff3-b7b0-366c04df6d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2A3861-A549-4EE0-9B2F-DAB355BD8A69}"/>
</file>

<file path=customXml/itemProps2.xml><?xml version="1.0" encoding="utf-8"?>
<ds:datastoreItem xmlns:ds="http://schemas.openxmlformats.org/officeDocument/2006/customXml" ds:itemID="{45151153-7E55-4ADB-8373-B0E962CDC0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Coroiu</dc:creator>
  <cp:lastModifiedBy>Alexandru-Ion Marinescu</cp:lastModifiedBy>
  <cp:revision>13</cp:revision>
  <dcterms:created xsi:type="dcterms:W3CDTF">2022-04-05T10:04:00Z</dcterms:created>
  <dcterms:modified xsi:type="dcterms:W3CDTF">2023-04-13T08:27:00Z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