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0B25" w14:textId="77777777" w:rsidR="00B4718A" w:rsidRDefault="00B4718A" w:rsidP="00537613">
      <w:pPr>
        <w:pStyle w:val="Heading2"/>
        <w:shd w:val="clear" w:color="auto" w:fill="FFFFFF"/>
        <w:bidi/>
        <w:spacing w:before="0" w:after="0" w:line="600" w:lineRule="atLeast"/>
        <w:rPr>
          <w:rFonts w:ascii="Iransans" w:hAnsi="Iransans"/>
          <w:color w:val="2C2F34"/>
        </w:rPr>
      </w:pPr>
      <w:proofErr w:type="spellStart"/>
      <w:r>
        <w:rPr>
          <w:rStyle w:val="Strong"/>
          <w:rFonts w:ascii="Iransans" w:hAnsi="Iransans"/>
          <w:b/>
          <w:bCs/>
          <w:color w:val="2C2F34"/>
          <w:bdr w:val="none" w:sz="0" w:space="0" w:color="auto" w:frame="1"/>
          <w:rtl/>
        </w:rPr>
        <w:t>طراحی</w:t>
      </w:r>
      <w:proofErr w:type="spellEnd"/>
      <w:r>
        <w:rPr>
          <w:rStyle w:val="Strong"/>
          <w:rFonts w:ascii="Iransans" w:hAnsi="Iransans"/>
          <w:b/>
          <w:bCs/>
          <w:color w:val="2C2F34"/>
          <w:bdr w:val="none" w:sz="0" w:space="0" w:color="auto" w:frame="1"/>
          <w:rtl/>
        </w:rPr>
        <w:t xml:space="preserve"> </w:t>
      </w:r>
      <w:proofErr w:type="spellStart"/>
      <w:r>
        <w:rPr>
          <w:rStyle w:val="Strong"/>
          <w:rFonts w:ascii="Iransans" w:hAnsi="Iransans"/>
          <w:b/>
          <w:bCs/>
          <w:color w:val="2C2F34"/>
          <w:bdr w:val="none" w:sz="0" w:space="0" w:color="auto" w:frame="1"/>
          <w:rtl/>
        </w:rPr>
        <w:t>منطقی</w:t>
      </w:r>
      <w:proofErr w:type="spellEnd"/>
      <w:r>
        <w:rPr>
          <w:rStyle w:val="Strong"/>
          <w:rFonts w:ascii="Iransans" w:hAnsi="Iransans"/>
          <w:b/>
          <w:bCs/>
          <w:color w:val="2C2F34"/>
          <w:bdr w:val="none" w:sz="0" w:space="0" w:color="auto" w:frame="1"/>
          <w:rtl/>
        </w:rPr>
        <w:t>:</w:t>
      </w:r>
    </w:p>
    <w:p w14:paraId="2A476A6D" w14:textId="77777777" w:rsidR="00B4718A" w:rsidRDefault="00B4718A" w:rsidP="00537613">
      <w:pPr>
        <w:pStyle w:val="NormalWeb"/>
        <w:shd w:val="clear" w:color="auto" w:fill="FFFFFF"/>
        <w:bidi/>
        <w:spacing w:before="0" w:beforeAutospacing="0" w:after="375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  <w:r>
        <w:rPr>
          <w:rFonts w:ascii="Iransans" w:hAnsi="Iransans"/>
          <w:color w:val="2C2F34"/>
          <w:sz w:val="21"/>
          <w:szCs w:val="21"/>
          <w:rtl/>
        </w:rPr>
        <w:t xml:space="preserve">هر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باید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طبق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مدلی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منطقی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بر اساس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ساختاری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گروهی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از داده ها </w:t>
      </w:r>
      <w:proofErr w:type="gramStart"/>
      <w:r>
        <w:rPr>
          <w:rFonts w:ascii="Iransans" w:hAnsi="Iransans"/>
          <w:color w:val="2C2F34"/>
          <w:sz w:val="21"/>
          <w:szCs w:val="21"/>
          <w:rtl/>
        </w:rPr>
        <w:t xml:space="preserve">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اشیاء</w:t>
      </w:r>
      <w:proofErr w:type="spellEnd"/>
      <w:proofErr w:type="gram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بتوان به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آسانی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آنها را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مدیریت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کرد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،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طراحی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گردد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>.</w:t>
      </w:r>
    </w:p>
    <w:p w14:paraId="3965EB37" w14:textId="39560962" w:rsidR="00B4718A" w:rsidRDefault="00B4718A" w:rsidP="00537613">
      <w:pPr>
        <w:pStyle w:val="NormalWeb"/>
        <w:shd w:val="clear" w:color="auto" w:fill="FFFFFF"/>
        <w:bidi/>
        <w:spacing w:before="0" w:beforeAutospacing="0" w:after="375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  <w:proofErr w:type="spellStart"/>
      <w:r>
        <w:rPr>
          <w:rFonts w:ascii="Iransans" w:hAnsi="Iransans"/>
          <w:color w:val="2C2F34"/>
          <w:sz w:val="21"/>
          <w:szCs w:val="21"/>
          <w:rtl/>
        </w:rPr>
        <w:t>طراحی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منطقی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باید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از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تکرار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ها در حد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امکان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جلوگیری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بعمل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آورد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gramStart"/>
      <w:r>
        <w:rPr>
          <w:rFonts w:ascii="Iransans" w:hAnsi="Iransans"/>
          <w:color w:val="2C2F34"/>
          <w:sz w:val="21"/>
          <w:szCs w:val="21"/>
          <w:rtl/>
        </w:rPr>
        <w:t xml:space="preserve">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یا</w:t>
      </w:r>
      <w:proofErr w:type="spellEnd"/>
      <w:proofErr w:type="gramEnd"/>
      <w:r>
        <w:rPr>
          <w:rFonts w:ascii="Iransans" w:hAnsi="Iransans"/>
          <w:color w:val="2C2F34"/>
          <w:sz w:val="21"/>
          <w:szCs w:val="21"/>
          <w:rtl/>
        </w:rPr>
        <w:t xml:space="preserve"> به طور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کلی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عامل را از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ببین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ببرد و در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انتها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در فرم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های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منطقی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نرمال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طراحی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ارائه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شود.</w:t>
      </w:r>
    </w:p>
    <w:p w14:paraId="34B2C60D" w14:textId="4964A535" w:rsidR="00B665A4" w:rsidRDefault="00B665A4" w:rsidP="00537613">
      <w:pPr>
        <w:pStyle w:val="NormalWeb"/>
        <w:shd w:val="clear" w:color="auto" w:fill="FFFFFF"/>
        <w:bidi/>
        <w:spacing w:before="0" w:beforeAutospacing="0" w:after="375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</w:p>
    <w:p w14:paraId="3522BCD8" w14:textId="77777777" w:rsidR="00B665A4" w:rsidRPr="007F305A" w:rsidRDefault="00B665A4" w:rsidP="00537613">
      <w:pPr>
        <w:pStyle w:val="NormalWeb"/>
        <w:shd w:val="clear" w:color="auto" w:fill="FFFFFF"/>
        <w:bidi/>
        <w:spacing w:before="0" w:beforeAutospacing="0" w:after="375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</w:p>
    <w:p w14:paraId="10880F3E" w14:textId="77777777" w:rsidR="00B4718A" w:rsidRDefault="00B4718A" w:rsidP="00537613">
      <w:pPr>
        <w:pStyle w:val="Heading2"/>
        <w:shd w:val="clear" w:color="auto" w:fill="FFFFFF"/>
        <w:bidi/>
        <w:spacing w:before="0" w:after="0" w:line="600" w:lineRule="atLeast"/>
        <w:rPr>
          <w:rFonts w:ascii="Iransans" w:hAnsi="Iransans"/>
          <w:color w:val="2C2F34"/>
        </w:rPr>
      </w:pPr>
      <w:bookmarkStart w:id="0" w:name="_Hlk91873011"/>
      <w:proofErr w:type="spellStart"/>
      <w:r>
        <w:rPr>
          <w:rFonts w:ascii="Iransans" w:hAnsi="Iransans"/>
          <w:color w:val="2C2F34"/>
          <w:bdr w:val="none" w:sz="0" w:space="0" w:color="auto" w:frame="1"/>
          <w:rtl/>
        </w:rPr>
        <w:t>نرمال</w:t>
      </w:r>
      <w:proofErr w:type="spellEnd"/>
      <w:r>
        <w:rPr>
          <w:rFonts w:ascii="Iransans" w:hAnsi="Iransans"/>
          <w:color w:val="2C2F34"/>
          <w:bdr w:val="none" w:sz="0" w:space="0" w:color="auto" w:frame="1"/>
          <w:rtl/>
        </w:rPr>
        <w:t xml:space="preserve"> </w:t>
      </w:r>
      <w:proofErr w:type="spellStart"/>
      <w:r>
        <w:rPr>
          <w:rFonts w:ascii="Iransans" w:hAnsi="Iransans"/>
          <w:color w:val="2C2F34"/>
          <w:bdr w:val="none" w:sz="0" w:space="0" w:color="auto" w:frame="1"/>
          <w:rtl/>
        </w:rPr>
        <w:t>سازی</w:t>
      </w:r>
      <w:proofErr w:type="spellEnd"/>
      <w:r>
        <w:rPr>
          <w:rFonts w:ascii="Iransans" w:hAnsi="Iransans"/>
          <w:color w:val="2C2F34"/>
          <w:bdr w:val="none" w:sz="0" w:space="0" w:color="auto" w:frame="1"/>
          <w:rtl/>
        </w:rPr>
        <w:t xml:space="preserve"> </w:t>
      </w:r>
      <w:proofErr w:type="spellStart"/>
      <w:r>
        <w:rPr>
          <w:rFonts w:ascii="Iransans" w:hAnsi="Iransans"/>
          <w:color w:val="2C2F34"/>
          <w:bdr w:val="none" w:sz="0" w:space="0" w:color="auto" w:frame="1"/>
          <w:rtl/>
        </w:rPr>
        <w:t>پایگاه</w:t>
      </w:r>
      <w:proofErr w:type="spellEnd"/>
      <w:r>
        <w:rPr>
          <w:rFonts w:ascii="Iransans" w:hAnsi="Iransans"/>
          <w:color w:val="2C2F34"/>
          <w:bdr w:val="none" w:sz="0" w:space="0" w:color="auto" w:frame="1"/>
          <w:rtl/>
        </w:rPr>
        <w:t xml:space="preserve"> داده </w:t>
      </w:r>
      <w:proofErr w:type="spellStart"/>
      <w:r>
        <w:rPr>
          <w:rFonts w:ascii="Iransans" w:hAnsi="Iransans"/>
          <w:color w:val="2C2F34"/>
          <w:bdr w:val="none" w:sz="0" w:space="0" w:color="auto" w:frame="1"/>
          <w:rtl/>
        </w:rPr>
        <w:t>چیست</w:t>
      </w:r>
      <w:proofErr w:type="spellEnd"/>
      <w:r>
        <w:rPr>
          <w:rFonts w:ascii="Iransans" w:hAnsi="Iransans"/>
          <w:color w:val="2C2F34"/>
          <w:bdr w:val="none" w:sz="0" w:space="0" w:color="auto" w:frame="1"/>
          <w:rtl/>
        </w:rPr>
        <w:t>؟</w:t>
      </w:r>
    </w:p>
    <w:p w14:paraId="4EBD8082" w14:textId="77777777" w:rsidR="00B4718A" w:rsidRDefault="00B4718A" w:rsidP="00537613">
      <w:pPr>
        <w:pStyle w:val="NormalWeb"/>
        <w:shd w:val="clear" w:color="auto" w:fill="FFFFFF"/>
        <w:bidi/>
        <w:spacing w:before="0" w:beforeAutospacing="0" w:after="0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  <w:proofErr w:type="spellStart"/>
      <w:r>
        <w:rPr>
          <w:rFonts w:ascii="Iransans" w:hAnsi="Iransans"/>
          <w:color w:val="2C2F34"/>
          <w:sz w:val="21"/>
          <w:szCs w:val="21"/>
          <w:rtl/>
        </w:rPr>
        <w:t>نرمال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فرآنید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gramStart"/>
      <w:r>
        <w:rPr>
          <w:rFonts w:ascii="Iransans" w:hAnsi="Iransans"/>
          <w:color w:val="2C2F34"/>
          <w:sz w:val="21"/>
          <w:szCs w:val="21"/>
          <w:rtl/>
        </w:rPr>
        <w:t xml:space="preserve">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یا</w:t>
      </w:r>
      <w:proofErr w:type="spellEnd"/>
      <w:proofErr w:type="gram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تیکنیکی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است در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طراحی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یا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طراحی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مجدد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یک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داده، جهت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بهینه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و حذف 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fldChar w:fldCharType="begin"/>
      </w:r>
      <w:r>
        <w:rPr>
          <w:rFonts w:ascii="Iransans" w:hAnsi="Iransans"/>
          <w:color w:val="2C2F34"/>
          <w:sz w:val="21"/>
          <w:szCs w:val="21"/>
          <w:rtl/>
        </w:rPr>
        <w:instrText xml:space="preserve"> </w:instrText>
      </w:r>
      <w:r>
        <w:rPr>
          <w:rFonts w:ascii="Iransans" w:hAnsi="Iransans"/>
          <w:color w:val="2C2F34"/>
          <w:sz w:val="21"/>
          <w:szCs w:val="21"/>
        </w:rPr>
        <w:instrText>HYPERLINK "https://iranhost.com/blog/%D9%85%D9%81%D9%87%D9%88%D9%85-%DA%A9%D9%84%DB%8C-redundancy</w:instrText>
      </w:r>
      <w:r>
        <w:rPr>
          <w:rFonts w:ascii="Iransans" w:hAnsi="Iransans"/>
          <w:color w:val="2C2F34"/>
          <w:sz w:val="21"/>
          <w:szCs w:val="21"/>
          <w:rtl/>
        </w:rPr>
        <w:instrText xml:space="preserve">/" </w:instrText>
      </w:r>
      <w:r>
        <w:rPr>
          <w:rFonts w:ascii="Iransans" w:hAnsi="Iransans"/>
          <w:color w:val="2C2F34"/>
          <w:sz w:val="21"/>
          <w:szCs w:val="21"/>
          <w:rtl/>
        </w:rPr>
        <w:fldChar w:fldCharType="separate"/>
      </w:r>
      <w:r>
        <w:rPr>
          <w:rStyle w:val="Hyperlink"/>
          <w:rFonts w:ascii="Iransans" w:hAnsi="Iransans"/>
          <w:color w:val="1B98E0"/>
          <w:sz w:val="21"/>
          <w:szCs w:val="21"/>
          <w:bdr w:val="none" w:sz="0" w:space="0" w:color="auto" w:frame="1"/>
          <w:rtl/>
        </w:rPr>
        <w:t>افزونگی</w:t>
      </w:r>
      <w:proofErr w:type="spellEnd"/>
      <w:r>
        <w:rPr>
          <w:rStyle w:val="Hyperlink"/>
          <w:rFonts w:ascii="Iransans" w:hAnsi="Iransans"/>
          <w:color w:val="1B98E0"/>
          <w:sz w:val="21"/>
          <w:szCs w:val="21"/>
          <w:bdr w:val="none" w:sz="0" w:space="0" w:color="auto" w:frame="1"/>
          <w:rtl/>
        </w:rPr>
        <w:t xml:space="preserve"> داده</w:t>
      </w:r>
      <w:r>
        <w:rPr>
          <w:rFonts w:ascii="Iransans" w:hAnsi="Iransans"/>
          <w:color w:val="2C2F34"/>
          <w:sz w:val="21"/>
          <w:szCs w:val="21"/>
          <w:rtl/>
        </w:rPr>
        <w:fldChar w:fldCharType="end"/>
      </w:r>
      <w:r>
        <w:rPr>
          <w:rFonts w:ascii="Iransans" w:hAnsi="Iransans"/>
          <w:color w:val="2C2F34"/>
          <w:sz w:val="21"/>
          <w:szCs w:val="21"/>
          <w:rtl/>
        </w:rPr>
        <w:t xml:space="preserve"> ها 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تضمین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امر در فرم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های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مختلف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نرمال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>.</w:t>
      </w:r>
    </w:p>
    <w:p w14:paraId="56F7E3E6" w14:textId="77777777" w:rsidR="00B4718A" w:rsidRDefault="00B4718A" w:rsidP="00537613">
      <w:pPr>
        <w:pStyle w:val="NormalWeb"/>
        <w:shd w:val="clear" w:color="auto" w:fill="FFFFFF"/>
        <w:bidi/>
        <w:spacing w:before="0" w:beforeAutospacing="0" w:after="375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نرمال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نشده است،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ممکن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است شامل داده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باشد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بدون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دلیل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خاصی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در جداول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بانک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اطلاعاتی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آن به صورت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تکراری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موجود 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ذخیره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شده است،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امر </w:t>
      </w:r>
      <w:proofErr w:type="spellStart"/>
      <w:proofErr w:type="gramStart"/>
      <w:r>
        <w:rPr>
          <w:rFonts w:ascii="Iransans" w:hAnsi="Iransans"/>
          <w:color w:val="2C2F34"/>
          <w:sz w:val="21"/>
          <w:szCs w:val="21"/>
          <w:rtl/>
        </w:rPr>
        <w:t>میتواند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 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بانک</w:t>
      </w:r>
      <w:proofErr w:type="spellEnd"/>
      <w:proofErr w:type="gram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اطلاعاتی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را در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مواردی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چون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: مصرف حافظه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بانک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اطلاعاتی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، سرعت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اجرای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پرس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و جو ها،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بازدهی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بروزرسانی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و مهم تر از همه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تمامیت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و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درستی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ها را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دچار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مشکل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سازد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>.</w:t>
      </w:r>
    </w:p>
    <w:p w14:paraId="68AB0728" w14:textId="043E65C6" w:rsidR="007F305A" w:rsidRPr="007F305A" w:rsidRDefault="00B4718A" w:rsidP="00537613">
      <w:pPr>
        <w:pStyle w:val="NormalWeb"/>
        <w:shd w:val="clear" w:color="auto" w:fill="FFFFFF"/>
        <w:bidi/>
        <w:spacing w:before="0" w:beforeAutospacing="0" w:after="375" w:afterAutospacing="0" w:line="525" w:lineRule="atLeast"/>
        <w:jc w:val="both"/>
        <w:rPr>
          <w:rFonts w:ascii="Iransans" w:hAnsi="Iransans"/>
          <w:color w:val="2C2F34"/>
          <w:sz w:val="21"/>
          <w:szCs w:val="21"/>
          <w:rtl/>
        </w:rPr>
      </w:pPr>
      <w:proofErr w:type="spellStart"/>
      <w:r>
        <w:rPr>
          <w:rFonts w:ascii="Iransans" w:hAnsi="Iransans"/>
          <w:color w:val="2C2F34"/>
          <w:sz w:val="21"/>
          <w:szCs w:val="21"/>
          <w:rtl/>
        </w:rPr>
        <w:t>بانک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اطلاعاتی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قبل از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نرمال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متشکل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از واحد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های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غیر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منطقی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gramStart"/>
      <w:r>
        <w:rPr>
          <w:rFonts w:ascii="Iransans" w:hAnsi="Iransans"/>
          <w:color w:val="2C2F34"/>
          <w:sz w:val="21"/>
          <w:szCs w:val="21"/>
          <w:rtl/>
        </w:rPr>
        <w:t>و جداول</w:t>
      </w:r>
      <w:proofErr w:type="gram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مدیریت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نشده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ای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است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در اصطلاح آن را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پایگاه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داده خام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می</w:t>
      </w:r>
      <w:proofErr w:type="spellEnd"/>
      <w:r>
        <w:rPr>
          <w:rFonts w:ascii="Iransans" w:hAnsi="Iransan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hAnsi="Iransans"/>
          <w:color w:val="2C2F34"/>
          <w:sz w:val="21"/>
          <w:szCs w:val="21"/>
          <w:rtl/>
        </w:rPr>
        <w:t>نامند</w:t>
      </w:r>
      <w:proofErr w:type="spellEnd"/>
    </w:p>
    <w:p w14:paraId="308A7257" w14:textId="49DEE78E" w:rsidR="00B4718A" w:rsidRPr="00B4718A" w:rsidRDefault="00B4718A" w:rsidP="00537613">
      <w:pPr>
        <w:shd w:val="clear" w:color="auto" w:fill="FFFFFF"/>
        <w:bidi/>
        <w:spacing w:beforeAutospacing="1" w:after="0" w:afterAutospacing="1" w:line="600" w:lineRule="atLeast"/>
        <w:outlineLvl w:val="1"/>
        <w:rPr>
          <w:rFonts w:ascii="Iransans" w:eastAsia="Times New Roman" w:hAnsi="Iransans" w:cs="Times New Roman"/>
          <w:b/>
          <w:bCs/>
          <w:color w:val="2C2F34"/>
          <w:sz w:val="36"/>
          <w:szCs w:val="36"/>
        </w:rPr>
      </w:pPr>
      <w:r w:rsidRPr="00B4718A">
        <w:rPr>
          <w:rFonts w:ascii="Iransans" w:eastAsia="Times New Roman" w:hAnsi="Iransans" w:cs="Times New Roman"/>
          <w:b/>
          <w:bCs/>
          <w:color w:val="2C2F34"/>
          <w:sz w:val="36"/>
          <w:szCs w:val="36"/>
          <w:bdr w:val="none" w:sz="0" w:space="0" w:color="auto" w:frame="1"/>
          <w:rtl/>
        </w:rPr>
        <w:t xml:space="preserve">فرم </w:t>
      </w:r>
      <w:proofErr w:type="spellStart"/>
      <w:r w:rsidRPr="00B4718A">
        <w:rPr>
          <w:rFonts w:ascii="Iransans" w:eastAsia="Times New Roman" w:hAnsi="Iransans" w:cs="Times New Roman"/>
          <w:b/>
          <w:bCs/>
          <w:color w:val="2C2F34"/>
          <w:sz w:val="36"/>
          <w:szCs w:val="36"/>
          <w:bdr w:val="none" w:sz="0" w:space="0" w:color="auto" w:frame="1"/>
          <w:rtl/>
        </w:rPr>
        <w:t>های</w:t>
      </w:r>
      <w:proofErr w:type="spellEnd"/>
      <w:r w:rsidRPr="00B4718A">
        <w:rPr>
          <w:rFonts w:ascii="Iransans" w:eastAsia="Times New Roman" w:hAnsi="Iransans" w:cs="Times New Roman"/>
          <w:b/>
          <w:bCs/>
          <w:color w:val="2C2F34"/>
          <w:sz w:val="36"/>
          <w:szCs w:val="36"/>
          <w:bdr w:val="none" w:sz="0" w:space="0" w:color="auto" w:frame="1"/>
          <w:rtl/>
        </w:rPr>
        <w:t xml:space="preserve"> </w:t>
      </w:r>
      <w:proofErr w:type="spellStart"/>
      <w:proofErr w:type="gramStart"/>
      <w:r w:rsidRPr="00B4718A">
        <w:rPr>
          <w:rFonts w:ascii="Iransans" w:eastAsia="Times New Roman" w:hAnsi="Iransans" w:cs="Times New Roman"/>
          <w:b/>
          <w:bCs/>
          <w:color w:val="2C2F34"/>
          <w:sz w:val="36"/>
          <w:szCs w:val="36"/>
          <w:bdr w:val="none" w:sz="0" w:space="0" w:color="auto" w:frame="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b/>
          <w:bCs/>
          <w:color w:val="2C2F34"/>
          <w:sz w:val="36"/>
          <w:szCs w:val="36"/>
          <w:bdr w:val="none" w:sz="0" w:space="0" w:color="auto" w:frame="1"/>
          <w:rtl/>
        </w:rPr>
        <w:t xml:space="preserve"> :</w:t>
      </w:r>
      <w:proofErr w:type="gramEnd"/>
    </w:p>
    <w:p w14:paraId="4A515157" w14:textId="77777777" w:rsidR="00B4718A" w:rsidRPr="00B4718A" w:rsidRDefault="00B4718A" w:rsidP="00537613">
      <w:pPr>
        <w:shd w:val="clear" w:color="auto" w:fill="FFFFFF"/>
        <w:bidi/>
        <w:spacing w:after="375" w:line="525" w:lineRule="atLeast"/>
        <w:jc w:val="both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در بحث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proofErr w:type="gram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سازی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،</w:t>
      </w:r>
      <w:proofErr w:type="gram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محاسبه سطوح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سازی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 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با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های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بیان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می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شود . در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زیر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میتوان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انواع متداول 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های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را به شرح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ذیل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بیان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نمود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:</w:t>
      </w:r>
    </w:p>
    <w:p w14:paraId="2CAA595D" w14:textId="77777777" w:rsidR="00B4718A" w:rsidRPr="00B4718A" w:rsidRDefault="00B4718A" w:rsidP="00537613">
      <w:pPr>
        <w:numPr>
          <w:ilvl w:val="0"/>
          <w:numId w:val="1"/>
        </w:num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lastRenderedPageBreak/>
        <w:t xml:space="preserve">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اول </w:t>
      </w: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  <w:lang w:bidi="fa-IR"/>
        </w:rPr>
        <w:t>۱</w:t>
      </w:r>
      <w:r w:rsidRPr="00B4718A">
        <w:rPr>
          <w:rFonts w:ascii="Iransans" w:eastAsia="Times New Roman" w:hAnsi="Iransans" w:cs="Times New Roman"/>
          <w:color w:val="2C2F34"/>
          <w:sz w:val="21"/>
          <w:szCs w:val="21"/>
        </w:rPr>
        <w:t>NF</w:t>
      </w:r>
    </w:p>
    <w:p w14:paraId="1E3307B3" w14:textId="77777777" w:rsidR="00B4718A" w:rsidRPr="00B4718A" w:rsidRDefault="00B4718A" w:rsidP="00537613">
      <w:pPr>
        <w:numPr>
          <w:ilvl w:val="0"/>
          <w:numId w:val="1"/>
        </w:num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 w:cs="Times New Roman"/>
          <w:color w:val="2C2F34"/>
          <w:sz w:val="21"/>
          <w:szCs w:val="21"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دوم </w:t>
      </w: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  <w:lang w:bidi="fa-IR"/>
        </w:rPr>
        <w:t>۲</w:t>
      </w:r>
      <w:r w:rsidRPr="00B4718A">
        <w:rPr>
          <w:rFonts w:ascii="Iransans" w:eastAsia="Times New Roman" w:hAnsi="Iransans" w:cs="Times New Roman"/>
          <w:color w:val="2C2F34"/>
          <w:sz w:val="21"/>
          <w:szCs w:val="21"/>
        </w:rPr>
        <w:t>NF</w:t>
      </w:r>
    </w:p>
    <w:p w14:paraId="26BB195F" w14:textId="10B3751A" w:rsidR="00B4718A" w:rsidRDefault="00B4718A" w:rsidP="00537613">
      <w:pPr>
        <w:numPr>
          <w:ilvl w:val="0"/>
          <w:numId w:val="1"/>
        </w:num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 w:cs="Times New Roman"/>
          <w:color w:val="2C2F34"/>
          <w:sz w:val="21"/>
          <w:szCs w:val="21"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سوم </w:t>
      </w: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  <w:lang w:bidi="fa-IR"/>
        </w:rPr>
        <w:t>۳</w:t>
      </w:r>
      <w:r w:rsidRPr="00B4718A">
        <w:rPr>
          <w:rFonts w:ascii="Iransans" w:eastAsia="Times New Roman" w:hAnsi="Iransans" w:cs="Times New Roman"/>
          <w:color w:val="2C2F34"/>
          <w:sz w:val="21"/>
          <w:szCs w:val="21"/>
        </w:rPr>
        <w:t>NF</w:t>
      </w:r>
    </w:p>
    <w:p w14:paraId="0CA5EFFC" w14:textId="79F51C3D" w:rsidR="00B665A4" w:rsidRDefault="00B665A4" w:rsidP="0053761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</w:p>
    <w:p w14:paraId="4B494A85" w14:textId="11CFB5ED" w:rsidR="00B665A4" w:rsidRPr="00B4718A" w:rsidRDefault="00B665A4" w:rsidP="0053761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 w:cs="Times New Roman"/>
          <w:color w:val="2C2F34"/>
          <w:sz w:val="21"/>
          <w:szCs w:val="21"/>
        </w:rPr>
      </w:pPr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در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این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فاز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سعی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بر آن بوده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نرمال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سازی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به سه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سطحی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در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زیر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شرح داده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خواهد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شد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روی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طراحی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منطقی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اعمال شود اما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باید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در نظر داشت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به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دلیل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کوچک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بودن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مقیاس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پروژه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نمیتوان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انتظار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تغییرات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زیادی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را داشت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چرا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که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در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این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مقیاس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وجود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افزونگی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آنچنان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 معنا </w:t>
      </w:r>
      <w:proofErr w:type="spellStart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>ندارد</w:t>
      </w:r>
      <w:proofErr w:type="spellEnd"/>
      <w:r>
        <w:rPr>
          <w:rFonts w:ascii="Iransans" w:eastAsia="Times New Roman" w:hAnsi="Iransans" w:cs="Times New Roman" w:hint="cs"/>
          <w:color w:val="2C2F34"/>
          <w:sz w:val="21"/>
          <w:szCs w:val="21"/>
          <w:rtl/>
        </w:rPr>
        <w:t xml:space="preserve">. </w:t>
      </w:r>
    </w:p>
    <w:p w14:paraId="1C93BF42" w14:textId="77777777" w:rsidR="007F305A" w:rsidRDefault="007F305A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72C925F4" w14:textId="01E72C1B" w:rsidR="00B4718A" w:rsidRPr="00B4718A" w:rsidRDefault="00B4718A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</w:rPr>
      </w:pPr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 xml:space="preserve">فرم </w:t>
      </w:r>
      <w:proofErr w:type="spellStart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 xml:space="preserve"> اول:</w:t>
      </w:r>
    </w:p>
    <w:p w14:paraId="11214090" w14:textId="7F1BF2A1" w:rsidR="00B4718A" w:rsidRDefault="00B4718A" w:rsidP="00537613">
      <w:pPr>
        <w:shd w:val="clear" w:color="auto" w:fill="FFFFFF"/>
        <w:bidi/>
        <w:spacing w:after="375" w:line="525" w:lineRule="atLeast"/>
        <w:jc w:val="both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در 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gram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اول  هدف</w:t>
      </w:r>
      <w:proofErr w:type="gram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،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سازمان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دهی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  داده در 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منطقی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از جداول است ،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که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هر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یک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از جداول توسط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یک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کلید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اصلی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اختصاص داده شده مشخص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می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شوند</w:t>
      </w:r>
      <w:proofErr w:type="spellEnd"/>
    </w:p>
    <w:p w14:paraId="6E380D16" w14:textId="77777777" w:rsidR="00B665A4" w:rsidRDefault="00B665A4" w:rsidP="00537613">
      <w:pPr>
        <w:shd w:val="clear" w:color="auto" w:fill="FFFFFF"/>
        <w:bidi/>
        <w:spacing w:after="375" w:line="525" w:lineRule="atLeast"/>
        <w:jc w:val="both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</w:p>
    <w:p w14:paraId="545A3135" w14:textId="7A77DE2C" w:rsidR="00B665A4" w:rsidRPr="00B4718A" w:rsidRDefault="00B665A4" w:rsidP="00537613">
      <w:pPr>
        <w:shd w:val="clear" w:color="auto" w:fill="FFFFFF"/>
        <w:bidi/>
        <w:spacing w:after="375" w:line="525" w:lineRule="atLeast"/>
        <w:jc w:val="center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  <w:r>
        <w:rPr>
          <w:noProof/>
        </w:rPr>
        <w:drawing>
          <wp:inline distT="0" distB="0" distL="0" distR="0" wp14:anchorId="76229884" wp14:editId="17547AA2">
            <wp:extent cx="5120640" cy="33432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r="10256"/>
                    <a:stretch/>
                  </pic:blipFill>
                  <pic:spPr bwMode="auto">
                    <a:xfrm>
                      <a:off x="0" y="0"/>
                      <a:ext cx="51206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8BB4A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43B69580" w14:textId="775AF5E8" w:rsidR="00B4718A" w:rsidRPr="00B4718A" w:rsidRDefault="00B4718A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rtl/>
        </w:rPr>
      </w:pPr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 xml:space="preserve">فرم </w:t>
      </w:r>
      <w:proofErr w:type="spellStart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 xml:space="preserve"> </w:t>
      </w:r>
      <w:proofErr w:type="gramStart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>دوم :</w:t>
      </w:r>
      <w:proofErr w:type="gramEnd"/>
    </w:p>
    <w:p w14:paraId="4E922A63" w14:textId="639249EE" w:rsidR="00B4718A" w:rsidRDefault="00B4718A" w:rsidP="00537613">
      <w:pPr>
        <w:shd w:val="clear" w:color="auto" w:fill="FFFFFF"/>
        <w:bidi/>
        <w:spacing w:after="375" w:line="525" w:lineRule="atLeast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در 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دوم </w:t>
      </w:r>
      <w:proofErr w:type="gram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هدف ،</w:t>
      </w:r>
      <w:proofErr w:type="gram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سازمان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دهی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داده ها در جداول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دیگر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است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که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معمولا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این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داده ها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وابستگی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کمتری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به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کلید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اصلی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دارند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.</w:t>
      </w:r>
    </w:p>
    <w:p w14:paraId="7A83000E" w14:textId="56735854" w:rsidR="00B665A4" w:rsidRPr="00B4718A" w:rsidRDefault="00B665A4" w:rsidP="00537613">
      <w:pPr>
        <w:shd w:val="clear" w:color="auto" w:fill="FFFFFF"/>
        <w:bidi/>
        <w:spacing w:after="375" w:line="525" w:lineRule="atLeast"/>
        <w:jc w:val="center"/>
        <w:rPr>
          <w:rFonts w:ascii="Iransans" w:eastAsia="Times New Roman" w:hAnsi="Iransans" w:cs="Times New Roman"/>
          <w:color w:val="2C2F34"/>
          <w:sz w:val="21"/>
          <w:szCs w:val="21"/>
          <w:rtl/>
        </w:rPr>
      </w:pPr>
    </w:p>
    <w:p w14:paraId="6DDE6AF1" w14:textId="21B56D3A" w:rsidR="007F305A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CF2455" wp14:editId="10DF8067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26542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91" y="21538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9744"/>
                    <a:stretch/>
                  </pic:blipFill>
                  <pic:spPr bwMode="auto">
                    <a:xfrm>
                      <a:off x="0" y="0"/>
                      <a:ext cx="52654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35AAF5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23352BF9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66F77234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1C669493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15BFC6AD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177F2DDE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3BC9DAB5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01EE1BD9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22DDBD34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1835C108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339E0E81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62080E02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3F1C7983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2199E09C" w14:textId="77777777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70FA2915" w14:textId="3F8E2F30" w:rsidR="00B665A4" w:rsidRDefault="00B665A4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</w:pPr>
    </w:p>
    <w:p w14:paraId="01DF07A8" w14:textId="274A85C2" w:rsidR="00B4718A" w:rsidRPr="00B4718A" w:rsidRDefault="00B4718A" w:rsidP="00537613">
      <w:pPr>
        <w:shd w:val="clear" w:color="auto" w:fill="FFFFFF"/>
        <w:bidi/>
        <w:spacing w:after="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sz w:val="30"/>
          <w:szCs w:val="30"/>
          <w:rtl/>
        </w:rPr>
      </w:pPr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 xml:space="preserve">فرم </w:t>
      </w:r>
      <w:proofErr w:type="spellStart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 xml:space="preserve"> </w:t>
      </w:r>
      <w:proofErr w:type="gramStart"/>
      <w:r w:rsidRPr="00B4718A">
        <w:rPr>
          <w:rFonts w:ascii="Iransans" w:eastAsia="Times New Roman" w:hAnsi="Iransans" w:cs="Times New Roman"/>
          <w:b/>
          <w:bCs/>
          <w:color w:val="2C2F34"/>
          <w:sz w:val="30"/>
          <w:szCs w:val="30"/>
          <w:bdr w:val="none" w:sz="0" w:space="0" w:color="auto" w:frame="1"/>
          <w:rtl/>
        </w:rPr>
        <w:t>سوم :</w:t>
      </w:r>
      <w:proofErr w:type="gramEnd"/>
    </w:p>
    <w:p w14:paraId="64356523" w14:textId="48FA4610" w:rsidR="00B4718A" w:rsidRDefault="00B4718A" w:rsidP="00537613">
      <w:pPr>
        <w:shd w:val="clear" w:color="auto" w:fill="FFFFFF"/>
        <w:bidi/>
        <w:spacing w:after="375" w:line="525" w:lineRule="atLeast"/>
        <w:jc w:val="both"/>
        <w:rPr>
          <w:rFonts w:ascii="Iransans" w:eastAsia="Times New Roman" w:hAnsi="Iransans" w:cs="Times New Roman"/>
          <w:color w:val="2C2F34"/>
          <w:sz w:val="21"/>
          <w:szCs w:val="21"/>
        </w:rPr>
      </w:pPr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در فرم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نرمال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gram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سوم  هدف</w:t>
      </w:r>
      <w:proofErr w:type="gram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حذف و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یا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سازماندهی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داده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هایی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است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که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معمولا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این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داده ها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وابستگی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کمتری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به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کلید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اصلی</w:t>
      </w:r>
      <w:proofErr w:type="spellEnd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 xml:space="preserve"> </w:t>
      </w:r>
      <w:proofErr w:type="spellStart"/>
      <w:r w:rsidRPr="00B4718A">
        <w:rPr>
          <w:rFonts w:ascii="Iransans" w:eastAsia="Times New Roman" w:hAnsi="Iransans" w:cs="Times New Roman"/>
          <w:color w:val="2C2F34"/>
          <w:sz w:val="21"/>
          <w:szCs w:val="21"/>
          <w:rtl/>
        </w:rPr>
        <w:t>دارند</w:t>
      </w:r>
      <w:proofErr w:type="spellEnd"/>
    </w:p>
    <w:p w14:paraId="2AAEE533" w14:textId="445EACE7" w:rsidR="009C7F65" w:rsidRDefault="00B665A4" w:rsidP="00537613">
      <w:pPr>
        <w:shd w:val="clear" w:color="auto" w:fill="FFFFFF"/>
        <w:bidi/>
        <w:spacing w:after="375" w:line="525" w:lineRule="atLeast"/>
        <w:jc w:val="both"/>
        <w:rPr>
          <w:rFonts w:ascii="Iransans" w:eastAsia="Times New Roman" w:hAnsi="Iransans" w:cs="Times New Roman"/>
          <w:color w:val="2C2F34"/>
          <w:sz w:val="21"/>
          <w:szCs w:val="21"/>
        </w:rPr>
      </w:pPr>
      <w:r w:rsidRPr="00B665A4">
        <w:rPr>
          <w:rFonts w:ascii="Iransans" w:eastAsia="Times New Roman" w:hAnsi="Iransans" w:cs="Times New Roman"/>
          <w:noProof/>
          <w:color w:val="2C2F34"/>
          <w:sz w:val="21"/>
          <w:szCs w:val="21"/>
          <w:rtl/>
        </w:rPr>
        <w:drawing>
          <wp:anchor distT="0" distB="0" distL="114300" distR="114300" simplePos="0" relativeHeight="251659264" behindDoc="1" locked="0" layoutInCell="1" allowOverlap="1" wp14:anchorId="759C2E5A" wp14:editId="4A703F02">
            <wp:simplePos x="0" y="0"/>
            <wp:positionH relativeFrom="column">
              <wp:posOffset>373380</wp:posOffset>
            </wp:positionH>
            <wp:positionV relativeFrom="paragraph">
              <wp:posOffset>184785</wp:posOffset>
            </wp:positionV>
            <wp:extent cx="5539740" cy="3343275"/>
            <wp:effectExtent l="0" t="0" r="3810" b="9525"/>
            <wp:wrapTight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4872"/>
                    <a:stretch/>
                  </pic:blipFill>
                  <pic:spPr bwMode="auto">
                    <a:xfrm>
                      <a:off x="0" y="0"/>
                      <a:ext cx="553974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FFA230" w14:textId="2BE15929" w:rsidR="009C7F65" w:rsidRPr="00B4718A" w:rsidRDefault="009C7F65" w:rsidP="00537613">
      <w:pPr>
        <w:shd w:val="clear" w:color="auto" w:fill="FFFFFF"/>
        <w:bidi/>
        <w:spacing w:after="375" w:line="525" w:lineRule="atLeast"/>
        <w:jc w:val="both"/>
        <w:rPr>
          <w:rFonts w:ascii="Iransans" w:eastAsia="Times New Roman" w:hAnsi="Iransans" w:cs="Times New Roman"/>
          <w:color w:val="2C2F34"/>
          <w:sz w:val="21"/>
          <w:szCs w:val="21"/>
          <w:rtl/>
          <w:lang w:bidi="fa-IR"/>
        </w:rPr>
      </w:pPr>
    </w:p>
    <w:bookmarkEnd w:id="0"/>
    <w:p w14:paraId="62075FF8" w14:textId="75A1AE98" w:rsidR="00877DAC" w:rsidRDefault="00877DAC" w:rsidP="00537613">
      <w:pPr>
        <w:bidi/>
      </w:pPr>
    </w:p>
    <w:sectPr w:rsidR="0087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001B"/>
    <w:multiLevelType w:val="multilevel"/>
    <w:tmpl w:val="872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1D"/>
    <w:rsid w:val="002567E9"/>
    <w:rsid w:val="00537613"/>
    <w:rsid w:val="007F305A"/>
    <w:rsid w:val="00877DAC"/>
    <w:rsid w:val="009C7F65"/>
    <w:rsid w:val="00B04712"/>
    <w:rsid w:val="00B4718A"/>
    <w:rsid w:val="00B665A4"/>
    <w:rsid w:val="00F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017B"/>
  <w15:chartTrackingRefBased/>
  <w15:docId w15:val="{3F11A618-0779-4132-8614-0A6444B6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7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1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71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718A"/>
    <w:rPr>
      <w:b/>
      <w:bCs/>
    </w:rPr>
  </w:style>
  <w:style w:type="paragraph" w:styleId="NormalWeb">
    <w:name w:val="Normal (Web)"/>
    <w:basedOn w:val="Normal"/>
    <w:uiPriority w:val="99"/>
    <w:unhideWhenUsed/>
    <w:rsid w:val="00B4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471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heidary</dc:creator>
  <cp:keywords/>
  <dc:description/>
  <cp:lastModifiedBy>soroush heidary</cp:lastModifiedBy>
  <cp:revision>6</cp:revision>
  <dcterms:created xsi:type="dcterms:W3CDTF">2021-12-30T11:50:00Z</dcterms:created>
  <dcterms:modified xsi:type="dcterms:W3CDTF">2021-12-31T16:44:00Z</dcterms:modified>
</cp:coreProperties>
</file>