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4A51" w:rsidRDefault="00126785" w:rsidP="00126785">
      <w:pPr>
        <w:spacing w:line="434" w:lineRule="auto"/>
        <w:ind w:right="2690"/>
        <w:jc w:val="right"/>
        <w:rPr>
          <w:i/>
          <w:sz w:val="17"/>
        </w:rPr>
      </w:pPr>
      <w:r>
        <w:rPr>
          <w:i/>
          <w:sz w:val="18"/>
        </w:rPr>
        <w:t>Machine Learning algorithms for Breast Cancer Dataset Wisconsin (Diagnosis)</w:t>
      </w:r>
    </w:p>
    <w:p w:rsidR="007B4A51" w:rsidRDefault="002F1A68">
      <w:pPr>
        <w:pStyle w:val="Heading1"/>
        <w:numPr>
          <w:ilvl w:val="0"/>
          <w:numId w:val="10"/>
        </w:numPr>
        <w:tabs>
          <w:tab w:val="left" w:pos="1298"/>
          <w:tab w:val="left" w:pos="1299"/>
        </w:tabs>
      </w:pPr>
      <w:r>
        <w:t>INTRODUCTION</w:t>
      </w:r>
    </w:p>
    <w:p w:rsidR="007B4A51" w:rsidRDefault="007B4A51">
      <w:pPr>
        <w:pStyle w:val="BodyText"/>
        <w:spacing w:before="3"/>
        <w:rPr>
          <w:b/>
          <w:sz w:val="14"/>
        </w:rPr>
      </w:pPr>
    </w:p>
    <w:p w:rsidR="002F1A68" w:rsidRDefault="002F1A68" w:rsidP="002F1A68">
      <w:pPr>
        <w:pStyle w:val="BodyText"/>
        <w:spacing w:line="261" w:lineRule="auto"/>
        <w:ind w:left="593" w:right="703"/>
      </w:pPr>
      <w:r>
        <w:t>The machine learning methodology has long been used in medical diagnosis. The Wisconsin Breast Cancer Database (WBCD) dataset has been widely used in research experiments. Most of publications focused on traditional machine learning methods such as decision trees and decision tree-based ensemble methods. Recently supervised deep learning method starts to get attention.</w:t>
      </w:r>
      <w:sdt>
        <w:sdtPr>
          <w:id w:val="-1787960734"/>
          <w:citation/>
        </w:sdtPr>
        <w:sdtEndPr/>
        <w:sdtContent>
          <w:r>
            <w:fldChar w:fldCharType="begin"/>
          </w:r>
          <w:r>
            <w:rPr>
              <w:lang w:val="en-GB"/>
            </w:rPr>
            <w:instrText xml:space="preserve">CITATION 1 \l 2057 </w:instrText>
          </w:r>
          <w:r>
            <w:fldChar w:fldCharType="separate"/>
          </w:r>
          <w:r>
            <w:rPr>
              <w:noProof/>
            </w:rPr>
            <w:t xml:space="preserve"> (1)</w:t>
          </w:r>
          <w:r>
            <w:fldChar w:fldCharType="end"/>
          </w:r>
        </w:sdtContent>
      </w:sdt>
    </w:p>
    <w:p w:rsidR="007B4A51" w:rsidRDefault="002F1A68" w:rsidP="002F1A68">
      <w:pPr>
        <w:pStyle w:val="BodyText"/>
        <w:spacing w:line="261" w:lineRule="auto"/>
        <w:ind w:left="593" w:right="703"/>
      </w:pPr>
      <w:r>
        <w:t>The aim of this project is to exploit some supervised machine learning algorithms to diagnose some breast cells to be effectively</w:t>
      </w:r>
      <w:r>
        <w:rPr>
          <w:spacing w:val="1"/>
        </w:rPr>
        <w:t xml:space="preserve"> </w:t>
      </w:r>
      <w:r>
        <w:t>symptoms of cancer or not , underlining the mathematical aspects behind the methods used. In particular, Decision Trees, Random</w:t>
      </w:r>
      <w:r>
        <w:rPr>
          <w:spacing w:val="1"/>
        </w:rPr>
        <w:t xml:space="preserve"> </w:t>
      </w:r>
      <w:r>
        <w:t>Fo</w:t>
      </w:r>
      <w:r w:rsidR="009E4B3C">
        <w:t>rest, Support Vector Machine, K-</w:t>
      </w:r>
      <w:r>
        <w:t>Nearest Neighbors and Linear Discriminant analysis algorithms have been applied and carefully</w:t>
      </w:r>
      <w:r>
        <w:rPr>
          <w:spacing w:val="1"/>
        </w:rPr>
        <w:t xml:space="preserve"> </w:t>
      </w:r>
      <w:r>
        <w:t>explained</w:t>
      </w:r>
      <w:r>
        <w:rPr>
          <w:spacing w:val="-4"/>
        </w:rPr>
        <w:t xml:space="preserve"> </w:t>
      </w:r>
      <w:r>
        <w:t>in</w:t>
      </w:r>
      <w:r>
        <w:rPr>
          <w:spacing w:val="-3"/>
        </w:rPr>
        <w:t xml:space="preserve"> </w:t>
      </w:r>
      <w:r>
        <w:t>order</w:t>
      </w:r>
      <w:r>
        <w:rPr>
          <w:spacing w:val="-4"/>
        </w:rPr>
        <w:t xml:space="preserve"> </w:t>
      </w:r>
      <w:r>
        <w:t>to</w:t>
      </w:r>
      <w:r>
        <w:rPr>
          <w:spacing w:val="-3"/>
        </w:rPr>
        <w:t xml:space="preserve"> </w:t>
      </w:r>
      <w:r>
        <w:t>build</w:t>
      </w:r>
      <w:r>
        <w:rPr>
          <w:spacing w:val="-3"/>
        </w:rPr>
        <w:t xml:space="preserve"> </w:t>
      </w:r>
      <w:r>
        <w:t>an</w:t>
      </w:r>
      <w:r>
        <w:rPr>
          <w:spacing w:val="2"/>
        </w:rPr>
        <w:t xml:space="preserve"> </w:t>
      </w:r>
      <w:r>
        <w:t>automated</w:t>
      </w:r>
      <w:r>
        <w:rPr>
          <w:spacing w:val="2"/>
        </w:rPr>
        <w:t xml:space="preserve"> </w:t>
      </w:r>
      <w:r>
        <w:t>model</w:t>
      </w:r>
      <w:r>
        <w:rPr>
          <w:spacing w:val="-6"/>
        </w:rPr>
        <w:t xml:space="preserve"> </w:t>
      </w:r>
      <w:r>
        <w:t>for</w:t>
      </w:r>
      <w:r>
        <w:rPr>
          <w:spacing w:val="-4"/>
        </w:rPr>
        <w:t xml:space="preserve"> </w:t>
      </w:r>
      <w:r>
        <w:t>breast</w:t>
      </w:r>
      <w:r>
        <w:rPr>
          <w:spacing w:val="3"/>
        </w:rPr>
        <w:t xml:space="preserve"> </w:t>
      </w:r>
      <w:r>
        <w:t>cancer</w:t>
      </w:r>
      <w:r>
        <w:rPr>
          <w:spacing w:val="-9"/>
        </w:rPr>
        <w:t xml:space="preserve"> </w:t>
      </w:r>
      <w:r>
        <w:t>diagnosis.</w:t>
      </w:r>
    </w:p>
    <w:p w:rsidR="007B4A51" w:rsidRDefault="002F1A68">
      <w:pPr>
        <w:pStyle w:val="BodyText"/>
        <w:spacing w:before="152" w:line="259" w:lineRule="auto"/>
        <w:ind w:left="593" w:right="703"/>
        <w:jc w:val="both"/>
      </w:pPr>
      <w:r>
        <w:t>Breast cancer is the most common cancer among women and one of the major causes of death among women worldwide. To give a</w:t>
      </w:r>
      <w:r>
        <w:rPr>
          <w:spacing w:val="-38"/>
        </w:rPr>
        <w:t xml:space="preserve"> </w:t>
      </w:r>
      <w:r>
        <w:t>concrete</w:t>
      </w:r>
      <w:r>
        <w:rPr>
          <w:spacing w:val="-3"/>
        </w:rPr>
        <w:t xml:space="preserve"> </w:t>
      </w:r>
      <w:r>
        <w:t>idea,</w:t>
      </w:r>
      <w:r>
        <w:rPr>
          <w:spacing w:val="-5"/>
        </w:rPr>
        <w:t xml:space="preserve"> </w:t>
      </w:r>
      <w:r>
        <w:t>currently</w:t>
      </w:r>
      <w:r>
        <w:rPr>
          <w:spacing w:val="-9"/>
        </w:rPr>
        <w:t xml:space="preserve"> </w:t>
      </w:r>
      <w:r>
        <w:t>in</w:t>
      </w:r>
      <w:r>
        <w:rPr>
          <w:spacing w:val="-7"/>
        </w:rPr>
        <w:t xml:space="preserve"> </w:t>
      </w:r>
      <w:r>
        <w:t>the</w:t>
      </w:r>
      <w:r>
        <w:rPr>
          <w:spacing w:val="-2"/>
        </w:rPr>
        <w:t xml:space="preserve"> </w:t>
      </w:r>
      <w:r>
        <w:t>United</w:t>
      </w:r>
      <w:r>
        <w:rPr>
          <w:spacing w:val="-2"/>
        </w:rPr>
        <w:t xml:space="preserve"> </w:t>
      </w:r>
      <w:r>
        <w:t>States</w:t>
      </w:r>
      <w:r>
        <w:rPr>
          <w:spacing w:val="-5"/>
        </w:rPr>
        <w:t xml:space="preserve"> </w:t>
      </w:r>
      <w:r>
        <w:t>the</w:t>
      </w:r>
      <w:r>
        <w:rPr>
          <w:spacing w:val="-3"/>
        </w:rPr>
        <w:t xml:space="preserve"> </w:t>
      </w:r>
      <w:r>
        <w:t>average</w:t>
      </w:r>
      <w:r>
        <w:rPr>
          <w:spacing w:val="-2"/>
        </w:rPr>
        <w:t xml:space="preserve"> </w:t>
      </w:r>
      <w:r>
        <w:t>risk</w:t>
      </w:r>
      <w:r>
        <w:rPr>
          <w:spacing w:val="-9"/>
        </w:rPr>
        <w:t xml:space="preserve"> </w:t>
      </w:r>
      <w:r>
        <w:t>of</w:t>
      </w:r>
      <w:r>
        <w:rPr>
          <w:spacing w:val="-2"/>
        </w:rPr>
        <w:t xml:space="preserve"> </w:t>
      </w:r>
      <w:r>
        <w:t>a</w:t>
      </w:r>
      <w:r>
        <w:rPr>
          <w:spacing w:val="-4"/>
        </w:rPr>
        <w:t xml:space="preserve"> </w:t>
      </w:r>
      <w:r>
        <w:t>woman</w:t>
      </w:r>
      <w:r>
        <w:rPr>
          <w:spacing w:val="-3"/>
        </w:rPr>
        <w:t xml:space="preserve"> </w:t>
      </w:r>
      <w:r>
        <w:t>developing</w:t>
      </w:r>
      <w:r>
        <w:rPr>
          <w:spacing w:val="-3"/>
        </w:rPr>
        <w:t xml:space="preserve"> </w:t>
      </w:r>
      <w:r>
        <w:t>it</w:t>
      </w:r>
      <w:r>
        <w:rPr>
          <w:spacing w:val="-2"/>
        </w:rPr>
        <w:t xml:space="preserve"> </w:t>
      </w:r>
      <w:r>
        <w:t>sometimes</w:t>
      </w:r>
      <w:r>
        <w:rPr>
          <w:spacing w:val="-7"/>
        </w:rPr>
        <w:t xml:space="preserve"> </w:t>
      </w:r>
      <w:r>
        <w:t>in</w:t>
      </w:r>
      <w:r>
        <w:rPr>
          <w:spacing w:val="-3"/>
        </w:rPr>
        <w:t xml:space="preserve"> </w:t>
      </w:r>
      <w:r>
        <w:t>her</w:t>
      </w:r>
      <w:r>
        <w:rPr>
          <w:spacing w:val="-10"/>
        </w:rPr>
        <w:t xml:space="preserve"> </w:t>
      </w:r>
      <w:r>
        <w:t>life</w:t>
      </w:r>
      <w:r>
        <w:rPr>
          <w:spacing w:val="-7"/>
        </w:rPr>
        <w:t xml:space="preserve"> </w:t>
      </w:r>
      <w:r>
        <w:t>is</w:t>
      </w:r>
      <w:r>
        <w:rPr>
          <w:spacing w:val="-2"/>
        </w:rPr>
        <w:t xml:space="preserve"> </w:t>
      </w:r>
      <w:r>
        <w:t>about</w:t>
      </w:r>
      <w:r>
        <w:rPr>
          <w:spacing w:val="-1"/>
        </w:rPr>
        <w:t xml:space="preserve"> </w:t>
      </w:r>
      <w:r>
        <w:t>13%</w:t>
      </w:r>
      <w:r>
        <w:rPr>
          <w:spacing w:val="-4"/>
        </w:rPr>
        <w:t xml:space="preserve"> </w:t>
      </w:r>
      <w:r>
        <w:t>(according</w:t>
      </w:r>
      <w:r>
        <w:rPr>
          <w:spacing w:val="1"/>
        </w:rPr>
        <w:t xml:space="preserve"> </w:t>
      </w:r>
      <w:r>
        <w:t>to data collected in 2020).</w:t>
      </w:r>
      <w:r>
        <w:rPr>
          <w:spacing w:val="40"/>
        </w:rPr>
        <w:t xml:space="preserve"> </w:t>
      </w:r>
      <w:r>
        <w:t>It consists on a malignant tumor that develops from cells in the breast, which grow out of control, but it</w:t>
      </w:r>
      <w:r>
        <w:rPr>
          <w:spacing w:val="1"/>
        </w:rPr>
        <w:t xml:space="preserve"> </w:t>
      </w:r>
      <w:r>
        <w:t xml:space="preserve">is possible to analyze the shape, the size and the growth in order to </w:t>
      </w:r>
      <w:proofErr w:type="spellStart"/>
      <w:r>
        <w:t>recongnize</w:t>
      </w:r>
      <w:proofErr w:type="spellEnd"/>
      <w:r>
        <w:t xml:space="preserve"> benign from malignant cells. For this purpose, Dr.</w:t>
      </w:r>
      <w:r>
        <w:rPr>
          <w:spacing w:val="1"/>
        </w:rPr>
        <w:t xml:space="preserve"> </w:t>
      </w:r>
      <w:r>
        <w:t>William</w:t>
      </w:r>
      <w:r>
        <w:rPr>
          <w:spacing w:val="-10"/>
        </w:rPr>
        <w:t xml:space="preserve"> </w:t>
      </w:r>
      <w:r>
        <w:t>H.</w:t>
      </w:r>
      <w:r>
        <w:rPr>
          <w:spacing w:val="-7"/>
        </w:rPr>
        <w:t xml:space="preserve"> </w:t>
      </w:r>
      <w:proofErr w:type="spellStart"/>
      <w:r>
        <w:t>Wolberg</w:t>
      </w:r>
      <w:proofErr w:type="spellEnd"/>
      <w:r>
        <w:t>,</w:t>
      </w:r>
      <w:r>
        <w:rPr>
          <w:spacing w:val="-5"/>
        </w:rPr>
        <w:t xml:space="preserve"> </w:t>
      </w:r>
      <w:r>
        <w:t>physician</w:t>
      </w:r>
      <w:r>
        <w:rPr>
          <w:spacing w:val="-8"/>
        </w:rPr>
        <w:t xml:space="preserve"> </w:t>
      </w:r>
      <w:r>
        <w:t>at</w:t>
      </w:r>
      <w:r>
        <w:rPr>
          <w:spacing w:val="-8"/>
        </w:rPr>
        <w:t xml:space="preserve"> </w:t>
      </w:r>
      <w:r>
        <w:t>the</w:t>
      </w:r>
      <w:r>
        <w:rPr>
          <w:spacing w:val="-8"/>
        </w:rPr>
        <w:t xml:space="preserve"> </w:t>
      </w:r>
      <w:r>
        <w:t>university</w:t>
      </w:r>
      <w:r>
        <w:rPr>
          <w:spacing w:val="-10"/>
        </w:rPr>
        <w:t xml:space="preserve"> </w:t>
      </w:r>
      <w:r>
        <w:t>Of</w:t>
      </w:r>
      <w:r>
        <w:rPr>
          <w:spacing w:val="-6"/>
        </w:rPr>
        <w:t xml:space="preserve"> </w:t>
      </w:r>
      <w:r>
        <w:t>Wisconsin</w:t>
      </w:r>
      <w:r>
        <w:rPr>
          <w:spacing w:val="-8"/>
        </w:rPr>
        <w:t xml:space="preserve"> </w:t>
      </w:r>
      <w:r>
        <w:t>Hospital</w:t>
      </w:r>
      <w:r>
        <w:rPr>
          <w:spacing w:val="-3"/>
        </w:rPr>
        <w:t xml:space="preserve"> </w:t>
      </w:r>
      <w:r>
        <w:t>at</w:t>
      </w:r>
      <w:r>
        <w:rPr>
          <w:spacing w:val="-3"/>
        </w:rPr>
        <w:t xml:space="preserve"> </w:t>
      </w:r>
      <w:r>
        <w:t>Madison, in</w:t>
      </w:r>
      <w:r>
        <w:rPr>
          <w:spacing w:val="-4"/>
        </w:rPr>
        <w:t xml:space="preserve"> </w:t>
      </w:r>
      <w:r>
        <w:t>2015</w:t>
      </w:r>
      <w:r>
        <w:rPr>
          <w:spacing w:val="-5"/>
        </w:rPr>
        <w:t xml:space="preserve"> </w:t>
      </w:r>
      <w:r>
        <w:t>used</w:t>
      </w:r>
      <w:r>
        <w:rPr>
          <w:spacing w:val="-8"/>
        </w:rPr>
        <w:t xml:space="preserve"> </w:t>
      </w:r>
      <w:r>
        <w:t>a</w:t>
      </w:r>
      <w:r>
        <w:rPr>
          <w:spacing w:val="-5"/>
        </w:rPr>
        <w:t xml:space="preserve"> </w:t>
      </w:r>
      <w:r>
        <w:t>graphical</w:t>
      </w:r>
      <w:r>
        <w:rPr>
          <w:spacing w:val="-3"/>
        </w:rPr>
        <w:t xml:space="preserve"> </w:t>
      </w:r>
      <w:r>
        <w:t>computer</w:t>
      </w:r>
      <w:r>
        <w:rPr>
          <w:spacing w:val="-5"/>
        </w:rPr>
        <w:t xml:space="preserve"> </w:t>
      </w:r>
      <w:r>
        <w:t>program</w:t>
      </w:r>
      <w:r>
        <w:rPr>
          <w:spacing w:val="-5"/>
        </w:rPr>
        <w:t xml:space="preserve"> </w:t>
      </w:r>
      <w:r>
        <w:t>curve-</w:t>
      </w:r>
      <w:r>
        <w:rPr>
          <w:spacing w:val="1"/>
        </w:rPr>
        <w:t xml:space="preserve"> </w:t>
      </w:r>
      <w:r>
        <w:t xml:space="preserve">fitting based on several breast cells images to extract some numerical </w:t>
      </w:r>
      <w:proofErr w:type="spellStart"/>
      <w:r>
        <w:t>characteristhics</w:t>
      </w:r>
      <w:proofErr w:type="spellEnd"/>
      <w:r>
        <w:t xml:space="preserve"> about cell nuclei to create the dataset which</w:t>
      </w:r>
      <w:r>
        <w:rPr>
          <w:spacing w:val="1"/>
        </w:rPr>
        <w:t xml:space="preserve"> </w:t>
      </w:r>
      <w:r>
        <w:t>is</w:t>
      </w:r>
      <w:r>
        <w:rPr>
          <w:spacing w:val="-2"/>
        </w:rPr>
        <w:t xml:space="preserve"> </w:t>
      </w:r>
      <w:r>
        <w:t>now</w:t>
      </w:r>
      <w:r>
        <w:rPr>
          <w:spacing w:val="-4"/>
        </w:rPr>
        <w:t xml:space="preserve"> </w:t>
      </w:r>
      <w:r>
        <w:t>used</w:t>
      </w:r>
      <w:r>
        <w:rPr>
          <w:spacing w:val="-3"/>
        </w:rPr>
        <w:t xml:space="preserve"> </w:t>
      </w:r>
      <w:r>
        <w:t>for</w:t>
      </w:r>
      <w:r>
        <w:rPr>
          <w:spacing w:val="-4"/>
        </w:rPr>
        <w:t xml:space="preserve"> </w:t>
      </w:r>
      <w:r>
        <w:t>this</w:t>
      </w:r>
      <w:r>
        <w:rPr>
          <w:spacing w:val="-2"/>
        </w:rPr>
        <w:t xml:space="preserve"> </w:t>
      </w:r>
      <w:r>
        <w:t>project.</w:t>
      </w:r>
    </w:p>
    <w:p w:rsidR="007B4A51" w:rsidRDefault="007B4A51">
      <w:pPr>
        <w:pStyle w:val="BodyText"/>
        <w:rPr>
          <w:sz w:val="20"/>
        </w:rPr>
      </w:pPr>
    </w:p>
    <w:p w:rsidR="007B4A51" w:rsidRDefault="002F1A68">
      <w:pPr>
        <w:pStyle w:val="BodyText"/>
        <w:spacing w:before="6"/>
        <w:rPr>
          <w:sz w:val="22"/>
        </w:rPr>
      </w:pPr>
      <w:r>
        <w:rPr>
          <w:noProof/>
          <w:lang w:val="en-GB" w:eastAsia="en-GB"/>
        </w:rPr>
        <w:drawing>
          <wp:anchor distT="0" distB="0" distL="0" distR="0" simplePos="0" relativeHeight="251650560" behindDoc="0" locked="0" layoutInCell="1" allowOverlap="1">
            <wp:simplePos x="0" y="0"/>
            <wp:positionH relativeFrom="page">
              <wp:posOffset>719327</wp:posOffset>
            </wp:positionH>
            <wp:positionV relativeFrom="paragraph">
              <wp:posOffset>199502</wp:posOffset>
            </wp:positionV>
            <wp:extent cx="2116285" cy="118414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16285" cy="1184148"/>
                    </a:xfrm>
                    <a:prstGeom prst="rect">
                      <a:avLst/>
                    </a:prstGeom>
                  </pic:spPr>
                </pic:pic>
              </a:graphicData>
            </a:graphic>
          </wp:anchor>
        </w:drawing>
      </w:r>
    </w:p>
    <w:p w:rsidR="007B4A51" w:rsidRDefault="002F1A68">
      <w:pPr>
        <w:spacing w:before="159"/>
        <w:ind w:left="593"/>
        <w:jc w:val="both"/>
        <w:rPr>
          <w:b/>
          <w:sz w:val="14"/>
        </w:rPr>
      </w:pPr>
      <w:r>
        <w:rPr>
          <w:b/>
          <w:color w:val="44536A"/>
          <w:w w:val="95"/>
          <w:sz w:val="18"/>
        </w:rPr>
        <w:t>F</w:t>
      </w:r>
      <w:r>
        <w:rPr>
          <w:b/>
          <w:color w:val="44536A"/>
          <w:w w:val="95"/>
          <w:sz w:val="14"/>
        </w:rPr>
        <w:t>IGURA</w:t>
      </w:r>
      <w:r>
        <w:rPr>
          <w:b/>
          <w:color w:val="44536A"/>
          <w:spacing w:val="20"/>
          <w:w w:val="95"/>
          <w:sz w:val="14"/>
        </w:rPr>
        <w:t xml:space="preserve"> </w:t>
      </w:r>
      <w:r>
        <w:rPr>
          <w:b/>
          <w:color w:val="44536A"/>
          <w:w w:val="95"/>
          <w:sz w:val="18"/>
        </w:rPr>
        <w:t>1:</w:t>
      </w:r>
      <w:r>
        <w:rPr>
          <w:b/>
          <w:color w:val="44536A"/>
          <w:spacing w:val="4"/>
          <w:w w:val="95"/>
          <w:sz w:val="18"/>
        </w:rPr>
        <w:t xml:space="preserve"> </w:t>
      </w:r>
      <w:r>
        <w:rPr>
          <w:b/>
          <w:color w:val="44536A"/>
          <w:w w:val="95"/>
          <w:sz w:val="14"/>
        </w:rPr>
        <w:t>IMAGE</w:t>
      </w:r>
      <w:r>
        <w:rPr>
          <w:b/>
          <w:color w:val="44536A"/>
          <w:spacing w:val="16"/>
          <w:w w:val="95"/>
          <w:sz w:val="14"/>
        </w:rPr>
        <w:t xml:space="preserve"> </w:t>
      </w:r>
      <w:r>
        <w:rPr>
          <w:b/>
          <w:color w:val="44536A"/>
          <w:w w:val="95"/>
          <w:sz w:val="14"/>
        </w:rPr>
        <w:t>OF</w:t>
      </w:r>
      <w:r>
        <w:rPr>
          <w:b/>
          <w:color w:val="44536A"/>
          <w:spacing w:val="15"/>
          <w:w w:val="95"/>
          <w:sz w:val="14"/>
        </w:rPr>
        <w:t xml:space="preserve"> </w:t>
      </w:r>
      <w:r>
        <w:rPr>
          <w:b/>
          <w:color w:val="44536A"/>
          <w:w w:val="95"/>
          <w:sz w:val="14"/>
        </w:rPr>
        <w:t>A</w:t>
      </w:r>
      <w:r>
        <w:rPr>
          <w:b/>
          <w:color w:val="44536A"/>
          <w:spacing w:val="35"/>
          <w:sz w:val="14"/>
        </w:rPr>
        <w:t xml:space="preserve"> </w:t>
      </w:r>
      <w:r>
        <w:rPr>
          <w:b/>
          <w:color w:val="44536A"/>
          <w:w w:val="95"/>
          <w:sz w:val="14"/>
        </w:rPr>
        <w:t>BREAST</w:t>
      </w:r>
      <w:r>
        <w:rPr>
          <w:b/>
          <w:color w:val="44536A"/>
          <w:spacing w:val="16"/>
          <w:w w:val="95"/>
          <w:sz w:val="14"/>
        </w:rPr>
        <w:t xml:space="preserve"> </w:t>
      </w:r>
      <w:r>
        <w:rPr>
          <w:b/>
          <w:color w:val="44536A"/>
          <w:w w:val="95"/>
          <w:sz w:val="14"/>
        </w:rPr>
        <w:t>CELL</w:t>
      </w:r>
      <w:r>
        <w:rPr>
          <w:b/>
          <w:color w:val="44536A"/>
          <w:spacing w:val="14"/>
          <w:w w:val="95"/>
          <w:sz w:val="14"/>
        </w:rPr>
        <w:t xml:space="preserve"> </w:t>
      </w:r>
      <w:r>
        <w:rPr>
          <w:b/>
          <w:color w:val="44536A"/>
          <w:w w:val="95"/>
          <w:sz w:val="14"/>
        </w:rPr>
        <w:t>NUCLEI</w:t>
      </w:r>
      <w:r>
        <w:rPr>
          <w:b/>
          <w:color w:val="44536A"/>
          <w:spacing w:val="18"/>
          <w:w w:val="95"/>
          <w:sz w:val="14"/>
        </w:rPr>
        <w:t xml:space="preserve"> </w:t>
      </w:r>
      <w:r>
        <w:rPr>
          <w:b/>
          <w:color w:val="44536A"/>
          <w:w w:val="95"/>
          <w:sz w:val="14"/>
        </w:rPr>
        <w:t>OUTLINED</w:t>
      </w:r>
      <w:r>
        <w:rPr>
          <w:b/>
          <w:color w:val="44536A"/>
          <w:spacing w:val="14"/>
          <w:w w:val="95"/>
          <w:sz w:val="14"/>
        </w:rPr>
        <w:t xml:space="preserve"> </w:t>
      </w:r>
      <w:r>
        <w:rPr>
          <w:b/>
          <w:color w:val="44536A"/>
          <w:w w:val="95"/>
          <w:sz w:val="14"/>
        </w:rPr>
        <w:t>BY</w:t>
      </w:r>
      <w:r>
        <w:rPr>
          <w:b/>
          <w:color w:val="44536A"/>
          <w:spacing w:val="18"/>
          <w:w w:val="95"/>
          <w:sz w:val="14"/>
        </w:rPr>
        <w:t xml:space="preserve"> </w:t>
      </w:r>
      <w:r>
        <w:rPr>
          <w:b/>
          <w:color w:val="44536A"/>
          <w:w w:val="95"/>
          <w:sz w:val="14"/>
        </w:rPr>
        <w:t>THE</w:t>
      </w:r>
      <w:r>
        <w:rPr>
          <w:b/>
          <w:color w:val="44536A"/>
          <w:spacing w:val="16"/>
          <w:w w:val="95"/>
          <w:sz w:val="14"/>
        </w:rPr>
        <w:t xml:space="preserve"> </w:t>
      </w:r>
      <w:r>
        <w:rPr>
          <w:b/>
          <w:color w:val="44536A"/>
          <w:w w:val="95"/>
          <w:sz w:val="14"/>
        </w:rPr>
        <w:t>CURVE</w:t>
      </w:r>
      <w:r>
        <w:rPr>
          <w:b/>
          <w:color w:val="44536A"/>
          <w:w w:val="95"/>
          <w:sz w:val="18"/>
        </w:rPr>
        <w:t>-</w:t>
      </w:r>
      <w:r>
        <w:rPr>
          <w:b/>
          <w:color w:val="44536A"/>
          <w:w w:val="95"/>
          <w:sz w:val="14"/>
        </w:rPr>
        <w:t>FITTING</w:t>
      </w:r>
      <w:r>
        <w:rPr>
          <w:b/>
          <w:color w:val="44536A"/>
          <w:spacing w:val="13"/>
          <w:w w:val="95"/>
          <w:sz w:val="14"/>
        </w:rPr>
        <w:t xml:space="preserve"> </w:t>
      </w:r>
      <w:r>
        <w:rPr>
          <w:b/>
          <w:color w:val="44536A"/>
          <w:w w:val="95"/>
          <w:sz w:val="14"/>
        </w:rPr>
        <w:t>PROGRAM</w:t>
      </w:r>
    </w:p>
    <w:p w:rsidR="007B4A51" w:rsidRDefault="007B4A51">
      <w:pPr>
        <w:pStyle w:val="BodyText"/>
        <w:rPr>
          <w:b/>
        </w:rPr>
      </w:pPr>
    </w:p>
    <w:p w:rsidR="007B4A51" w:rsidRDefault="007B4A51">
      <w:pPr>
        <w:pStyle w:val="BodyText"/>
        <w:rPr>
          <w:b/>
        </w:rPr>
      </w:pPr>
    </w:p>
    <w:p w:rsidR="007B4A51" w:rsidRDefault="002F1A68">
      <w:pPr>
        <w:pStyle w:val="Heading1"/>
        <w:numPr>
          <w:ilvl w:val="1"/>
          <w:numId w:val="10"/>
        </w:numPr>
        <w:tabs>
          <w:tab w:val="left" w:pos="1313"/>
          <w:tab w:val="left" w:pos="1314"/>
        </w:tabs>
        <w:spacing w:before="114"/>
        <w:ind w:hanging="721"/>
      </w:pPr>
      <w:r>
        <w:t>ENVIRONMENT</w:t>
      </w:r>
    </w:p>
    <w:p w:rsidR="007B4A51" w:rsidRDefault="007B4A51">
      <w:pPr>
        <w:pStyle w:val="BodyText"/>
        <w:rPr>
          <w:b/>
        </w:rPr>
      </w:pPr>
    </w:p>
    <w:p w:rsidR="007B4A51" w:rsidRDefault="007B4A51">
      <w:pPr>
        <w:pStyle w:val="BodyText"/>
        <w:spacing w:before="11"/>
        <w:rPr>
          <w:b/>
          <w:sz w:val="15"/>
        </w:rPr>
      </w:pPr>
    </w:p>
    <w:p w:rsidR="007B4A51" w:rsidRDefault="002F1A68" w:rsidP="002F1A68">
      <w:pPr>
        <w:pStyle w:val="BodyText"/>
        <w:ind w:left="593"/>
        <w:jc w:val="both"/>
      </w:pPr>
      <w:r>
        <w:t>This report coding part has</w:t>
      </w:r>
      <w:r>
        <w:rPr>
          <w:spacing w:val="-2"/>
        </w:rPr>
        <w:t xml:space="preserve"> </w:t>
      </w:r>
      <w:r>
        <w:t>been</w:t>
      </w:r>
      <w:r>
        <w:rPr>
          <w:spacing w:val="-2"/>
        </w:rPr>
        <w:t xml:space="preserve"> </w:t>
      </w:r>
      <w:r>
        <w:t>fully</w:t>
      </w:r>
      <w:r>
        <w:rPr>
          <w:spacing w:val="-5"/>
        </w:rPr>
        <w:t xml:space="preserve"> </w:t>
      </w:r>
      <w:r>
        <w:t>conducted</w:t>
      </w:r>
      <w:r>
        <w:rPr>
          <w:spacing w:val="-2"/>
        </w:rPr>
        <w:t xml:space="preserve"> </w:t>
      </w:r>
      <w:r>
        <w:t>with</w:t>
      </w:r>
      <w:r>
        <w:rPr>
          <w:spacing w:val="-3"/>
        </w:rPr>
        <w:t xml:space="preserve"> </w:t>
      </w:r>
      <w:r>
        <w:t>Python</w:t>
      </w:r>
      <w:r>
        <w:rPr>
          <w:spacing w:val="-3"/>
        </w:rPr>
        <w:t xml:space="preserve"> </w:t>
      </w:r>
      <w:r>
        <w:t>language,</w:t>
      </w:r>
      <w:r>
        <w:rPr>
          <w:spacing w:val="-1"/>
        </w:rPr>
        <w:t xml:space="preserve"> </w:t>
      </w:r>
      <w:r>
        <w:t>exploiting</w:t>
      </w:r>
      <w:r>
        <w:rPr>
          <w:spacing w:val="-2"/>
        </w:rPr>
        <w:t xml:space="preserve"> </w:t>
      </w:r>
      <w:r>
        <w:t>the</w:t>
      </w:r>
      <w:r>
        <w:rPr>
          <w:spacing w:val="-2"/>
        </w:rPr>
        <w:t xml:space="preserve"> </w:t>
      </w:r>
      <w:r>
        <w:t>following</w:t>
      </w:r>
      <w:r>
        <w:rPr>
          <w:spacing w:val="-3"/>
        </w:rPr>
        <w:t xml:space="preserve"> </w:t>
      </w:r>
      <w:r>
        <w:t>libraries:</w:t>
      </w:r>
    </w:p>
    <w:p w:rsidR="007B4A51" w:rsidRDefault="007B4A51">
      <w:pPr>
        <w:pStyle w:val="BodyText"/>
        <w:spacing w:before="3"/>
        <w:rPr>
          <w:sz w:val="14"/>
        </w:rPr>
      </w:pPr>
    </w:p>
    <w:p w:rsidR="007B4A51" w:rsidRDefault="002F1A68">
      <w:pPr>
        <w:pStyle w:val="ListParagraph"/>
        <w:numPr>
          <w:ilvl w:val="2"/>
          <w:numId w:val="10"/>
        </w:numPr>
        <w:tabs>
          <w:tab w:val="left" w:pos="2033"/>
          <w:tab w:val="left" w:pos="2034"/>
        </w:tabs>
        <w:ind w:hanging="361"/>
        <w:rPr>
          <w:sz w:val="18"/>
        </w:rPr>
      </w:pPr>
      <w:proofErr w:type="spellStart"/>
      <w:r>
        <w:rPr>
          <w:sz w:val="18"/>
        </w:rPr>
        <w:t>Scikit</w:t>
      </w:r>
      <w:proofErr w:type="spellEnd"/>
      <w:r>
        <w:rPr>
          <w:spacing w:val="-2"/>
          <w:sz w:val="18"/>
        </w:rPr>
        <w:t xml:space="preserve"> </w:t>
      </w:r>
      <w:r>
        <w:rPr>
          <w:sz w:val="18"/>
        </w:rPr>
        <w:t>learn</w:t>
      </w:r>
    </w:p>
    <w:p w:rsidR="007B4A51" w:rsidRDefault="002F1A68">
      <w:pPr>
        <w:pStyle w:val="ListParagraph"/>
        <w:numPr>
          <w:ilvl w:val="2"/>
          <w:numId w:val="10"/>
        </w:numPr>
        <w:tabs>
          <w:tab w:val="left" w:pos="2033"/>
          <w:tab w:val="left" w:pos="2034"/>
        </w:tabs>
        <w:spacing w:before="21"/>
        <w:ind w:hanging="361"/>
        <w:rPr>
          <w:sz w:val="18"/>
        </w:rPr>
      </w:pPr>
      <w:proofErr w:type="spellStart"/>
      <w:r>
        <w:rPr>
          <w:sz w:val="18"/>
        </w:rPr>
        <w:t>Numpy</w:t>
      </w:r>
      <w:proofErr w:type="spellEnd"/>
    </w:p>
    <w:p w:rsidR="007B4A51" w:rsidRDefault="002F1A68">
      <w:pPr>
        <w:pStyle w:val="ListParagraph"/>
        <w:numPr>
          <w:ilvl w:val="2"/>
          <w:numId w:val="10"/>
        </w:numPr>
        <w:tabs>
          <w:tab w:val="left" w:pos="2033"/>
          <w:tab w:val="left" w:pos="2034"/>
        </w:tabs>
        <w:spacing w:before="16"/>
        <w:ind w:hanging="361"/>
        <w:rPr>
          <w:sz w:val="18"/>
        </w:rPr>
      </w:pPr>
      <w:r>
        <w:rPr>
          <w:sz w:val="18"/>
        </w:rPr>
        <w:t>Pandas</w:t>
      </w:r>
    </w:p>
    <w:p w:rsidR="007B4A51" w:rsidRPr="002F1A68" w:rsidRDefault="002F1A68" w:rsidP="002F1A68">
      <w:pPr>
        <w:pStyle w:val="ListParagraph"/>
        <w:numPr>
          <w:ilvl w:val="2"/>
          <w:numId w:val="10"/>
        </w:numPr>
        <w:tabs>
          <w:tab w:val="left" w:pos="2033"/>
          <w:tab w:val="left" w:pos="2034"/>
        </w:tabs>
        <w:spacing w:before="20"/>
        <w:ind w:hanging="361"/>
        <w:rPr>
          <w:sz w:val="18"/>
        </w:rPr>
      </w:pPr>
      <w:proofErr w:type="spellStart"/>
      <w:r>
        <w:rPr>
          <w:sz w:val="18"/>
        </w:rPr>
        <w:t>Imblearn</w:t>
      </w:r>
      <w:proofErr w:type="spellEnd"/>
    </w:p>
    <w:p w:rsidR="007B4A51" w:rsidRDefault="002F1A68">
      <w:pPr>
        <w:pStyle w:val="ListParagraph"/>
        <w:numPr>
          <w:ilvl w:val="2"/>
          <w:numId w:val="10"/>
        </w:numPr>
        <w:tabs>
          <w:tab w:val="left" w:pos="2033"/>
          <w:tab w:val="left" w:pos="2034"/>
        </w:tabs>
        <w:ind w:hanging="361"/>
        <w:rPr>
          <w:sz w:val="18"/>
        </w:rPr>
      </w:pPr>
      <w:proofErr w:type="spellStart"/>
      <w:r>
        <w:rPr>
          <w:sz w:val="18"/>
        </w:rPr>
        <w:t>Seaborn</w:t>
      </w:r>
      <w:proofErr w:type="spellEnd"/>
    </w:p>
    <w:p w:rsidR="007B4A51" w:rsidRDefault="002F1A68">
      <w:pPr>
        <w:pStyle w:val="ListParagraph"/>
        <w:numPr>
          <w:ilvl w:val="2"/>
          <w:numId w:val="10"/>
        </w:numPr>
        <w:tabs>
          <w:tab w:val="left" w:pos="2033"/>
          <w:tab w:val="left" w:pos="2034"/>
        </w:tabs>
        <w:spacing w:before="15"/>
        <w:ind w:hanging="361"/>
        <w:rPr>
          <w:sz w:val="18"/>
        </w:rPr>
      </w:pPr>
      <w:proofErr w:type="spellStart"/>
      <w:r>
        <w:rPr>
          <w:sz w:val="18"/>
        </w:rPr>
        <w:t>Matplotlib</w:t>
      </w:r>
      <w:proofErr w:type="spellEnd"/>
    </w:p>
    <w:p w:rsidR="007B4A51" w:rsidRDefault="007B4A51">
      <w:pPr>
        <w:rPr>
          <w:sz w:val="18"/>
        </w:rPr>
        <w:sectPr w:rsidR="007B4A51" w:rsidSect="00126785">
          <w:headerReference w:type="default" r:id="rId9"/>
          <w:type w:val="continuous"/>
          <w:pgSz w:w="11910" w:h="16840" w:code="9"/>
          <w:pgMar w:top="720" w:right="720" w:bottom="720" w:left="720" w:header="720" w:footer="720" w:gutter="0"/>
          <w:cols w:space="720"/>
          <w:docGrid w:linePitch="299"/>
        </w:sectPr>
      </w:pPr>
    </w:p>
    <w:p w:rsidR="007B4A51" w:rsidRDefault="002F1A68">
      <w:pPr>
        <w:pStyle w:val="Heading1"/>
        <w:numPr>
          <w:ilvl w:val="0"/>
          <w:numId w:val="10"/>
        </w:numPr>
        <w:tabs>
          <w:tab w:val="left" w:pos="991"/>
          <w:tab w:val="left" w:pos="992"/>
        </w:tabs>
        <w:spacing w:before="54"/>
        <w:ind w:left="991" w:hanging="399"/>
      </w:pPr>
      <w:r>
        <w:lastRenderedPageBreak/>
        <w:t>DATA</w:t>
      </w:r>
      <w:r>
        <w:rPr>
          <w:spacing w:val="14"/>
        </w:rPr>
        <w:t xml:space="preserve"> </w:t>
      </w:r>
      <w:r>
        <w:t>ANALYSIS</w:t>
      </w:r>
    </w:p>
    <w:p w:rsidR="007B4A51" w:rsidRDefault="007B4A51">
      <w:pPr>
        <w:pStyle w:val="BodyText"/>
        <w:rPr>
          <w:b/>
        </w:rPr>
      </w:pPr>
    </w:p>
    <w:p w:rsidR="007B4A51" w:rsidRDefault="007B4A51">
      <w:pPr>
        <w:pStyle w:val="BodyText"/>
        <w:spacing w:before="11"/>
        <w:rPr>
          <w:b/>
          <w:sz w:val="15"/>
        </w:rPr>
      </w:pPr>
    </w:p>
    <w:p w:rsidR="007B4A51" w:rsidRDefault="002F1A68">
      <w:pPr>
        <w:pStyle w:val="ListParagraph"/>
        <w:numPr>
          <w:ilvl w:val="1"/>
          <w:numId w:val="10"/>
        </w:numPr>
        <w:tabs>
          <w:tab w:val="left" w:pos="867"/>
        </w:tabs>
        <w:ind w:left="866" w:hanging="274"/>
        <w:rPr>
          <w:b/>
          <w:sz w:val="18"/>
        </w:rPr>
      </w:pPr>
      <w:r>
        <w:rPr>
          <w:b/>
          <w:sz w:val="18"/>
        </w:rPr>
        <w:t>DATA</w:t>
      </w:r>
      <w:r>
        <w:rPr>
          <w:b/>
          <w:spacing w:val="-5"/>
          <w:sz w:val="18"/>
        </w:rPr>
        <w:t xml:space="preserve"> </w:t>
      </w:r>
      <w:r>
        <w:rPr>
          <w:b/>
          <w:sz w:val="18"/>
        </w:rPr>
        <w:t>DESCRIPTION</w:t>
      </w:r>
    </w:p>
    <w:p w:rsidR="007B4A51" w:rsidRDefault="007B4A51">
      <w:pPr>
        <w:pStyle w:val="BodyText"/>
        <w:spacing w:before="8"/>
        <w:rPr>
          <w:b/>
          <w:sz w:val="14"/>
        </w:rPr>
      </w:pPr>
    </w:p>
    <w:p w:rsidR="007B4A51" w:rsidRDefault="002F1A68">
      <w:pPr>
        <w:pStyle w:val="BodyText"/>
        <w:spacing w:line="256" w:lineRule="auto"/>
        <w:ind w:left="593" w:right="658"/>
      </w:pPr>
      <w:r>
        <w:rPr>
          <w:spacing w:val="-1"/>
        </w:rPr>
        <w:t>The</w:t>
      </w:r>
      <w:r>
        <w:rPr>
          <w:spacing w:val="-7"/>
        </w:rPr>
        <w:t xml:space="preserve"> </w:t>
      </w:r>
      <w:r>
        <w:rPr>
          <w:spacing w:val="-1"/>
        </w:rPr>
        <w:t>dataset</w:t>
      </w:r>
      <w:r>
        <w:rPr>
          <w:spacing w:val="-2"/>
        </w:rPr>
        <w:t xml:space="preserve"> </w:t>
      </w:r>
      <w:r>
        <w:t>used</w:t>
      </w:r>
      <w:r>
        <w:rPr>
          <w:spacing w:val="-7"/>
        </w:rPr>
        <w:t xml:space="preserve"> </w:t>
      </w:r>
      <w:r>
        <w:t>in</w:t>
      </w:r>
      <w:r>
        <w:rPr>
          <w:spacing w:val="-7"/>
        </w:rPr>
        <w:t xml:space="preserve"> </w:t>
      </w:r>
      <w:r>
        <w:t>this</w:t>
      </w:r>
      <w:r>
        <w:rPr>
          <w:spacing w:val="-7"/>
        </w:rPr>
        <w:t xml:space="preserve"> </w:t>
      </w:r>
      <w:r>
        <w:t>case</w:t>
      </w:r>
      <w:r>
        <w:rPr>
          <w:spacing w:val="-7"/>
        </w:rPr>
        <w:t xml:space="preserve"> </w:t>
      </w:r>
      <w:r>
        <w:t>study</w:t>
      </w:r>
      <w:r>
        <w:rPr>
          <w:spacing w:val="-6"/>
        </w:rPr>
        <w:t xml:space="preserve"> </w:t>
      </w:r>
      <w:r>
        <w:t>is</w:t>
      </w:r>
      <w:r>
        <w:rPr>
          <w:spacing w:val="-7"/>
        </w:rPr>
        <w:t xml:space="preserve"> </w:t>
      </w:r>
      <w:r>
        <w:t>“Breast</w:t>
      </w:r>
      <w:r>
        <w:rPr>
          <w:spacing w:val="-6"/>
        </w:rPr>
        <w:t xml:space="preserve"> </w:t>
      </w:r>
      <w:r>
        <w:t>cancer</w:t>
      </w:r>
      <w:r>
        <w:rPr>
          <w:spacing w:val="-8"/>
        </w:rPr>
        <w:t xml:space="preserve"> </w:t>
      </w:r>
      <w:r>
        <w:t>Wisconsin</w:t>
      </w:r>
      <w:r>
        <w:rPr>
          <w:spacing w:val="-7"/>
        </w:rPr>
        <w:t xml:space="preserve"> </w:t>
      </w:r>
      <w:r>
        <w:t>(Diagnosis)”</w:t>
      </w:r>
      <w:r>
        <w:rPr>
          <w:spacing w:val="-7"/>
        </w:rPr>
        <w:t xml:space="preserve"> </w:t>
      </w:r>
      <w:r>
        <w:t>from</w:t>
      </w:r>
      <w:r>
        <w:rPr>
          <w:spacing w:val="-10"/>
        </w:rPr>
        <w:t xml:space="preserve"> </w:t>
      </w:r>
      <w:r>
        <w:t>the</w:t>
      </w:r>
      <w:r>
        <w:rPr>
          <w:spacing w:val="-2"/>
        </w:rPr>
        <w:t xml:space="preserve"> </w:t>
      </w:r>
      <w:hyperlink r:id="rId10">
        <w:r>
          <w:rPr>
            <w:color w:val="0462C1"/>
            <w:u w:val="single" w:color="0462C1"/>
          </w:rPr>
          <w:t>UCI</w:t>
        </w:r>
        <w:r>
          <w:rPr>
            <w:color w:val="0462C1"/>
            <w:spacing w:val="-5"/>
            <w:u w:val="single" w:color="0462C1"/>
          </w:rPr>
          <w:t xml:space="preserve"> </w:t>
        </w:r>
        <w:r>
          <w:rPr>
            <w:color w:val="0462C1"/>
            <w:u w:val="single" w:color="0462C1"/>
          </w:rPr>
          <w:t>machine</w:t>
        </w:r>
        <w:r>
          <w:rPr>
            <w:color w:val="0462C1"/>
            <w:spacing w:val="-7"/>
            <w:u w:val="single" w:color="0462C1"/>
          </w:rPr>
          <w:t xml:space="preserve"> </w:t>
        </w:r>
        <w:r>
          <w:rPr>
            <w:color w:val="0462C1"/>
            <w:u w:val="single" w:color="0462C1"/>
          </w:rPr>
          <w:t>learning</w:t>
        </w:r>
        <w:r>
          <w:rPr>
            <w:color w:val="0462C1"/>
            <w:spacing w:val="-1"/>
            <w:u w:val="single" w:color="0462C1"/>
          </w:rPr>
          <w:t xml:space="preserve"> </w:t>
        </w:r>
        <w:r>
          <w:rPr>
            <w:color w:val="0462C1"/>
            <w:u w:val="single" w:color="0462C1"/>
          </w:rPr>
          <w:t>repository</w:t>
        </w:r>
        <w:r>
          <w:t>.</w:t>
        </w:r>
        <w:r>
          <w:rPr>
            <w:spacing w:val="-6"/>
          </w:rPr>
          <w:t xml:space="preserve"> </w:t>
        </w:r>
      </w:hyperlink>
      <w:r>
        <w:t>It</w:t>
      </w:r>
      <w:r>
        <w:rPr>
          <w:spacing w:val="-1"/>
        </w:rPr>
        <w:t xml:space="preserve"> </w:t>
      </w:r>
      <w:r>
        <w:t>contains</w:t>
      </w:r>
      <w:r>
        <w:rPr>
          <w:spacing w:val="-6"/>
        </w:rPr>
        <w:t xml:space="preserve"> </w:t>
      </w:r>
      <w:r>
        <w:t>the</w:t>
      </w:r>
      <w:r>
        <w:rPr>
          <w:spacing w:val="1"/>
        </w:rPr>
        <w:t xml:space="preserve"> </w:t>
      </w:r>
      <w:r>
        <w:t>analysis</w:t>
      </w:r>
      <w:r>
        <w:rPr>
          <w:spacing w:val="-3"/>
        </w:rPr>
        <w:t xml:space="preserve"> </w:t>
      </w:r>
      <w:r>
        <w:t xml:space="preserve">of </w:t>
      </w:r>
      <w:r>
        <w:rPr>
          <w:b/>
        </w:rPr>
        <w:t>569</w:t>
      </w:r>
      <w:r>
        <w:rPr>
          <w:b/>
          <w:spacing w:val="1"/>
        </w:rPr>
        <w:t xml:space="preserve"> </w:t>
      </w:r>
      <w:r>
        <w:rPr>
          <w:b/>
        </w:rPr>
        <w:t>images</w:t>
      </w:r>
      <w:r>
        <w:rPr>
          <w:b/>
          <w:spacing w:val="-4"/>
        </w:rPr>
        <w:t xml:space="preserve"> </w:t>
      </w:r>
      <w:r>
        <w:t>cell</w:t>
      </w:r>
      <w:r>
        <w:rPr>
          <w:spacing w:val="-1"/>
        </w:rPr>
        <w:t xml:space="preserve"> </w:t>
      </w:r>
      <w:r>
        <w:t>nuclei, and</w:t>
      </w:r>
      <w:r>
        <w:rPr>
          <w:spacing w:val="-3"/>
        </w:rPr>
        <w:t xml:space="preserve"> </w:t>
      </w:r>
      <w:r>
        <w:t>for</w:t>
      </w:r>
      <w:r>
        <w:rPr>
          <w:spacing w:val="-5"/>
        </w:rPr>
        <w:t xml:space="preserve"> </w:t>
      </w:r>
      <w:r>
        <w:t>each</w:t>
      </w:r>
      <w:r>
        <w:rPr>
          <w:spacing w:val="-3"/>
        </w:rPr>
        <w:t xml:space="preserve"> </w:t>
      </w:r>
      <w:r>
        <w:t>one</w:t>
      </w:r>
      <w:r>
        <w:rPr>
          <w:spacing w:val="-3"/>
        </w:rPr>
        <w:t xml:space="preserve"> </w:t>
      </w:r>
      <w:r>
        <w:t>the</w:t>
      </w:r>
      <w:r>
        <w:rPr>
          <w:spacing w:val="-2"/>
        </w:rPr>
        <w:t xml:space="preserve"> </w:t>
      </w:r>
      <w:r>
        <w:t>following</w:t>
      </w:r>
      <w:r>
        <w:rPr>
          <w:spacing w:val="3"/>
        </w:rPr>
        <w:t xml:space="preserve"> </w:t>
      </w:r>
      <w:r>
        <w:t>attributes</w:t>
      </w:r>
      <w:r>
        <w:rPr>
          <w:spacing w:val="3"/>
        </w:rPr>
        <w:t xml:space="preserve"> </w:t>
      </w:r>
      <w:r>
        <w:t>are</w:t>
      </w:r>
      <w:r>
        <w:rPr>
          <w:spacing w:val="1"/>
        </w:rPr>
        <w:t xml:space="preserve"> </w:t>
      </w:r>
      <w:r>
        <w:t>extracted:</w:t>
      </w:r>
    </w:p>
    <w:p w:rsidR="007B4A51" w:rsidRDefault="007B4A51">
      <w:pPr>
        <w:pStyle w:val="BodyText"/>
        <w:rPr>
          <w:sz w:val="20"/>
        </w:rPr>
      </w:pPr>
    </w:p>
    <w:p w:rsidR="007B4A51" w:rsidRDefault="007B4A51">
      <w:pPr>
        <w:pStyle w:val="BodyText"/>
        <w:spacing w:before="4"/>
        <w:rPr>
          <w:sz w:val="26"/>
        </w:rPr>
      </w:pPr>
    </w:p>
    <w:tbl>
      <w:tblPr>
        <w:tblW w:w="0" w:type="auto"/>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1049"/>
        <w:gridCol w:w="2217"/>
        <w:gridCol w:w="5887"/>
      </w:tblGrid>
      <w:tr w:rsidR="007B4A51" w:rsidTr="00126785">
        <w:trPr>
          <w:trHeight w:val="282"/>
        </w:trPr>
        <w:tc>
          <w:tcPr>
            <w:tcW w:w="1049" w:type="dxa"/>
            <w:shd w:val="clear" w:color="auto" w:fill="F2DBDB" w:themeFill="accent2" w:themeFillTint="33"/>
          </w:tcPr>
          <w:p w:rsidR="007B4A51" w:rsidRDefault="002F1A68">
            <w:pPr>
              <w:pStyle w:val="TableParagraph"/>
              <w:spacing w:before="1" w:line="240" w:lineRule="auto"/>
              <w:ind w:left="93" w:right="554"/>
              <w:rPr>
                <w:b/>
                <w:sz w:val="18"/>
              </w:rPr>
            </w:pPr>
            <w:r>
              <w:rPr>
                <w:b/>
                <w:sz w:val="18"/>
              </w:rPr>
              <w:t>Id</w:t>
            </w:r>
          </w:p>
        </w:tc>
        <w:tc>
          <w:tcPr>
            <w:tcW w:w="2217" w:type="dxa"/>
            <w:shd w:val="clear" w:color="auto" w:fill="F2DBDB" w:themeFill="accent2" w:themeFillTint="33"/>
          </w:tcPr>
          <w:p w:rsidR="007B4A51" w:rsidRDefault="002F1A68">
            <w:pPr>
              <w:pStyle w:val="TableParagraph"/>
              <w:spacing w:before="1" w:line="240" w:lineRule="auto"/>
              <w:ind w:left="465"/>
              <w:jc w:val="left"/>
              <w:rPr>
                <w:b/>
                <w:sz w:val="18"/>
              </w:rPr>
            </w:pPr>
            <w:r>
              <w:rPr>
                <w:b/>
                <w:sz w:val="18"/>
              </w:rPr>
              <w:t>Feature</w:t>
            </w:r>
          </w:p>
        </w:tc>
        <w:tc>
          <w:tcPr>
            <w:tcW w:w="5887" w:type="dxa"/>
            <w:shd w:val="clear" w:color="auto" w:fill="F2DBDB" w:themeFill="accent2" w:themeFillTint="33"/>
          </w:tcPr>
          <w:p w:rsidR="007B4A51" w:rsidRDefault="002F1A68">
            <w:pPr>
              <w:pStyle w:val="TableParagraph"/>
              <w:spacing w:before="1" w:line="240" w:lineRule="auto"/>
              <w:ind w:left="503" w:right="980"/>
              <w:rPr>
                <w:b/>
                <w:sz w:val="18"/>
              </w:rPr>
            </w:pPr>
            <w:r>
              <w:rPr>
                <w:b/>
                <w:sz w:val="18"/>
              </w:rPr>
              <w:t>Description</w:t>
            </w:r>
          </w:p>
        </w:tc>
      </w:tr>
      <w:tr w:rsidR="007B4A51" w:rsidTr="002F1A68">
        <w:trPr>
          <w:trHeight w:val="277"/>
        </w:trPr>
        <w:tc>
          <w:tcPr>
            <w:tcW w:w="1049" w:type="dxa"/>
          </w:tcPr>
          <w:p w:rsidR="007B4A51" w:rsidRDefault="002F1A68">
            <w:pPr>
              <w:pStyle w:val="TableParagraph"/>
              <w:ind w:left="0" w:right="466"/>
              <w:rPr>
                <w:sz w:val="18"/>
              </w:rPr>
            </w:pPr>
            <w:r>
              <w:rPr>
                <w:w w:val="101"/>
                <w:sz w:val="18"/>
              </w:rPr>
              <w:t>1</w:t>
            </w:r>
          </w:p>
        </w:tc>
        <w:tc>
          <w:tcPr>
            <w:tcW w:w="2217" w:type="dxa"/>
          </w:tcPr>
          <w:p w:rsidR="007B4A51" w:rsidRDefault="002F1A68">
            <w:pPr>
              <w:pStyle w:val="TableParagraph"/>
              <w:ind w:left="364"/>
              <w:jc w:val="left"/>
              <w:rPr>
                <w:sz w:val="18"/>
              </w:rPr>
            </w:pPr>
            <w:r>
              <w:rPr>
                <w:sz w:val="18"/>
              </w:rPr>
              <w:t>ID number</w:t>
            </w:r>
          </w:p>
        </w:tc>
        <w:tc>
          <w:tcPr>
            <w:tcW w:w="5887" w:type="dxa"/>
          </w:tcPr>
          <w:p w:rsidR="007B4A51" w:rsidRDefault="002F1A68">
            <w:pPr>
              <w:pStyle w:val="TableParagraph"/>
              <w:ind w:left="503" w:right="971"/>
              <w:rPr>
                <w:sz w:val="18"/>
              </w:rPr>
            </w:pPr>
            <w:r>
              <w:rPr>
                <w:sz w:val="18"/>
              </w:rPr>
              <w:t>Unique</w:t>
            </w:r>
            <w:r>
              <w:rPr>
                <w:spacing w:val="-2"/>
                <w:sz w:val="18"/>
              </w:rPr>
              <w:t xml:space="preserve"> </w:t>
            </w:r>
            <w:r>
              <w:rPr>
                <w:sz w:val="18"/>
              </w:rPr>
              <w:t>ID</w:t>
            </w:r>
          </w:p>
        </w:tc>
      </w:tr>
      <w:tr w:rsidR="007B4A51" w:rsidTr="002F1A68">
        <w:trPr>
          <w:trHeight w:val="271"/>
        </w:trPr>
        <w:tc>
          <w:tcPr>
            <w:tcW w:w="1049" w:type="dxa"/>
          </w:tcPr>
          <w:p w:rsidR="007B4A51" w:rsidRDefault="002F1A68">
            <w:pPr>
              <w:pStyle w:val="TableParagraph"/>
              <w:ind w:left="0" w:right="466"/>
              <w:rPr>
                <w:sz w:val="18"/>
              </w:rPr>
            </w:pPr>
            <w:r>
              <w:rPr>
                <w:w w:val="101"/>
                <w:sz w:val="18"/>
              </w:rPr>
              <w:t>2</w:t>
            </w:r>
          </w:p>
        </w:tc>
        <w:tc>
          <w:tcPr>
            <w:tcW w:w="2217" w:type="dxa"/>
          </w:tcPr>
          <w:p w:rsidR="007B4A51" w:rsidRDefault="002F1A68">
            <w:pPr>
              <w:pStyle w:val="TableParagraph"/>
              <w:ind w:left="403"/>
              <w:jc w:val="left"/>
              <w:rPr>
                <w:sz w:val="18"/>
              </w:rPr>
            </w:pPr>
            <w:r>
              <w:rPr>
                <w:sz w:val="18"/>
              </w:rPr>
              <w:t>Diagnosis</w:t>
            </w:r>
          </w:p>
        </w:tc>
        <w:tc>
          <w:tcPr>
            <w:tcW w:w="5887" w:type="dxa"/>
          </w:tcPr>
          <w:p w:rsidR="007B4A51" w:rsidRDefault="002F1A68">
            <w:pPr>
              <w:pStyle w:val="TableParagraph"/>
              <w:spacing w:line="242" w:lineRule="auto"/>
              <w:ind w:left="2578" w:right="503" w:hanging="2392"/>
              <w:jc w:val="left"/>
              <w:rPr>
                <w:sz w:val="18"/>
              </w:rPr>
            </w:pPr>
            <w:r>
              <w:rPr>
                <w:sz w:val="18"/>
              </w:rPr>
              <w:t>(M</w:t>
            </w:r>
            <w:r>
              <w:rPr>
                <w:spacing w:val="-1"/>
                <w:sz w:val="18"/>
              </w:rPr>
              <w:t xml:space="preserve"> </w:t>
            </w:r>
            <w:r>
              <w:rPr>
                <w:sz w:val="18"/>
              </w:rPr>
              <w:t>=</w:t>
            </w:r>
            <w:r>
              <w:rPr>
                <w:spacing w:val="-3"/>
                <w:sz w:val="18"/>
              </w:rPr>
              <w:t xml:space="preserve"> </w:t>
            </w:r>
            <w:r>
              <w:rPr>
                <w:sz w:val="18"/>
              </w:rPr>
              <w:t>malignant,</w:t>
            </w:r>
            <w:r>
              <w:rPr>
                <w:spacing w:val="-4"/>
                <w:sz w:val="18"/>
              </w:rPr>
              <w:t xml:space="preserve"> </w:t>
            </w:r>
            <w:r>
              <w:rPr>
                <w:sz w:val="18"/>
              </w:rPr>
              <w:t>B</w:t>
            </w:r>
            <w:r>
              <w:rPr>
                <w:spacing w:val="-1"/>
                <w:sz w:val="18"/>
              </w:rPr>
              <w:t xml:space="preserve"> </w:t>
            </w:r>
            <w:r>
              <w:rPr>
                <w:sz w:val="18"/>
              </w:rPr>
              <w:t>=</w:t>
            </w:r>
            <w:r>
              <w:rPr>
                <w:spacing w:val="-1"/>
                <w:sz w:val="18"/>
              </w:rPr>
              <w:t xml:space="preserve"> </w:t>
            </w:r>
            <w:r>
              <w:rPr>
                <w:sz w:val="18"/>
              </w:rPr>
              <w:t>benign)</w:t>
            </w:r>
            <w:r>
              <w:rPr>
                <w:spacing w:val="-1"/>
                <w:sz w:val="18"/>
              </w:rPr>
              <w:t xml:space="preserve"> </w:t>
            </w:r>
            <w:r>
              <w:rPr>
                <w:sz w:val="18"/>
              </w:rPr>
              <w:t>:</w:t>
            </w:r>
            <w:r>
              <w:rPr>
                <w:spacing w:val="1"/>
                <w:sz w:val="18"/>
              </w:rPr>
              <w:t xml:space="preserve"> </w:t>
            </w:r>
            <w:r>
              <w:rPr>
                <w:sz w:val="18"/>
              </w:rPr>
              <w:t>the</w:t>
            </w:r>
            <w:r>
              <w:rPr>
                <w:spacing w:val="-1"/>
                <w:sz w:val="18"/>
              </w:rPr>
              <w:t xml:space="preserve"> </w:t>
            </w:r>
            <w:r>
              <w:rPr>
                <w:sz w:val="18"/>
              </w:rPr>
              <w:t>target</w:t>
            </w:r>
            <w:r>
              <w:rPr>
                <w:spacing w:val="-1"/>
                <w:sz w:val="18"/>
              </w:rPr>
              <w:t xml:space="preserve"> </w:t>
            </w:r>
            <w:r>
              <w:rPr>
                <w:sz w:val="18"/>
              </w:rPr>
              <w:t>classes,</w:t>
            </w:r>
            <w:r>
              <w:rPr>
                <w:spacing w:val="1"/>
                <w:sz w:val="18"/>
              </w:rPr>
              <w:t xml:space="preserve"> </w:t>
            </w:r>
            <w:r>
              <w:rPr>
                <w:sz w:val="18"/>
              </w:rPr>
              <w:t>listed</w:t>
            </w:r>
            <w:r>
              <w:rPr>
                <w:spacing w:val="-2"/>
                <w:sz w:val="18"/>
              </w:rPr>
              <w:t xml:space="preserve"> </w:t>
            </w:r>
            <w:r>
              <w:rPr>
                <w:sz w:val="18"/>
              </w:rPr>
              <w:t>as</w:t>
            </w:r>
            <w:r>
              <w:rPr>
                <w:spacing w:val="2"/>
                <w:sz w:val="18"/>
              </w:rPr>
              <w:t xml:space="preserve"> </w:t>
            </w:r>
            <w:r>
              <w:rPr>
                <w:sz w:val="18"/>
              </w:rPr>
              <w:t>0</w:t>
            </w:r>
            <w:r>
              <w:rPr>
                <w:spacing w:val="-8"/>
                <w:sz w:val="18"/>
              </w:rPr>
              <w:t xml:space="preserve"> </w:t>
            </w:r>
            <w:r>
              <w:rPr>
                <w:sz w:val="18"/>
              </w:rPr>
              <w:t>(M)</w:t>
            </w:r>
            <w:r>
              <w:rPr>
                <w:spacing w:val="-1"/>
                <w:sz w:val="18"/>
              </w:rPr>
              <w:t xml:space="preserve"> </w:t>
            </w:r>
            <w:r>
              <w:rPr>
                <w:sz w:val="18"/>
              </w:rPr>
              <w:t>and</w:t>
            </w:r>
            <w:r>
              <w:rPr>
                <w:spacing w:val="-6"/>
                <w:sz w:val="18"/>
              </w:rPr>
              <w:t xml:space="preserve"> </w:t>
            </w:r>
            <w:r>
              <w:rPr>
                <w:sz w:val="18"/>
              </w:rPr>
              <w:t>1</w:t>
            </w:r>
            <w:r>
              <w:rPr>
                <w:spacing w:val="-38"/>
                <w:sz w:val="18"/>
              </w:rPr>
              <w:t xml:space="preserve"> </w:t>
            </w:r>
            <w:r>
              <w:rPr>
                <w:sz w:val="18"/>
              </w:rPr>
              <w:t>(B)</w:t>
            </w:r>
          </w:p>
        </w:tc>
      </w:tr>
      <w:tr w:rsidR="007B4A51" w:rsidTr="002F1A68">
        <w:trPr>
          <w:trHeight w:val="282"/>
        </w:trPr>
        <w:tc>
          <w:tcPr>
            <w:tcW w:w="1049" w:type="dxa"/>
          </w:tcPr>
          <w:p w:rsidR="007B4A51" w:rsidRDefault="002F1A68">
            <w:pPr>
              <w:pStyle w:val="TableParagraph"/>
              <w:ind w:left="0" w:right="466"/>
              <w:rPr>
                <w:sz w:val="18"/>
              </w:rPr>
            </w:pPr>
            <w:r>
              <w:rPr>
                <w:w w:val="101"/>
                <w:sz w:val="18"/>
              </w:rPr>
              <w:t>3</w:t>
            </w:r>
          </w:p>
        </w:tc>
        <w:tc>
          <w:tcPr>
            <w:tcW w:w="2217" w:type="dxa"/>
          </w:tcPr>
          <w:p w:rsidR="007B4A51" w:rsidRDefault="002F1A68">
            <w:pPr>
              <w:pStyle w:val="TableParagraph"/>
              <w:ind w:left="508"/>
              <w:jc w:val="left"/>
              <w:rPr>
                <w:sz w:val="18"/>
              </w:rPr>
            </w:pPr>
            <w:r>
              <w:rPr>
                <w:sz w:val="18"/>
              </w:rPr>
              <w:t>Radius</w:t>
            </w:r>
          </w:p>
        </w:tc>
        <w:tc>
          <w:tcPr>
            <w:tcW w:w="5887" w:type="dxa"/>
          </w:tcPr>
          <w:p w:rsidR="007B4A51" w:rsidRDefault="002F1A68">
            <w:pPr>
              <w:pStyle w:val="TableParagraph"/>
              <w:ind w:left="503" w:right="984"/>
              <w:rPr>
                <w:sz w:val="18"/>
              </w:rPr>
            </w:pPr>
            <w:r>
              <w:rPr>
                <w:sz w:val="18"/>
              </w:rPr>
              <w:t>(mean</w:t>
            </w:r>
            <w:r>
              <w:rPr>
                <w:spacing w:val="-4"/>
                <w:sz w:val="18"/>
              </w:rPr>
              <w:t xml:space="preserve"> </w:t>
            </w:r>
            <w:r>
              <w:rPr>
                <w:sz w:val="18"/>
              </w:rPr>
              <w:t>of</w:t>
            </w:r>
            <w:r>
              <w:rPr>
                <w:spacing w:val="4"/>
                <w:sz w:val="18"/>
              </w:rPr>
              <w:t xml:space="preserve"> </w:t>
            </w:r>
            <w:r>
              <w:rPr>
                <w:sz w:val="18"/>
              </w:rPr>
              <w:t>distances</w:t>
            </w:r>
            <w:r>
              <w:rPr>
                <w:spacing w:val="-3"/>
                <w:sz w:val="18"/>
              </w:rPr>
              <w:t xml:space="preserve"> </w:t>
            </w:r>
            <w:r>
              <w:rPr>
                <w:sz w:val="18"/>
              </w:rPr>
              <w:t>from</w:t>
            </w:r>
            <w:r>
              <w:rPr>
                <w:spacing w:val="-5"/>
                <w:sz w:val="18"/>
              </w:rPr>
              <w:t xml:space="preserve"> </w:t>
            </w:r>
            <w:r>
              <w:rPr>
                <w:sz w:val="18"/>
              </w:rPr>
              <w:t>center</w:t>
            </w:r>
            <w:r>
              <w:rPr>
                <w:spacing w:val="-4"/>
                <w:sz w:val="18"/>
              </w:rPr>
              <w:t xml:space="preserve"> </w:t>
            </w:r>
            <w:r>
              <w:rPr>
                <w:sz w:val="18"/>
              </w:rPr>
              <w:t>to</w:t>
            </w:r>
            <w:r>
              <w:rPr>
                <w:spacing w:val="-4"/>
                <w:sz w:val="18"/>
              </w:rPr>
              <w:t xml:space="preserve"> </w:t>
            </w:r>
            <w:r>
              <w:rPr>
                <w:sz w:val="18"/>
              </w:rPr>
              <w:t>points</w:t>
            </w:r>
            <w:r>
              <w:rPr>
                <w:spacing w:val="-2"/>
                <w:sz w:val="18"/>
              </w:rPr>
              <w:t xml:space="preserve"> </w:t>
            </w:r>
            <w:r>
              <w:rPr>
                <w:sz w:val="18"/>
              </w:rPr>
              <w:t>on</w:t>
            </w:r>
            <w:r>
              <w:rPr>
                <w:spacing w:val="-4"/>
                <w:sz w:val="18"/>
              </w:rPr>
              <w:t xml:space="preserve"> </w:t>
            </w:r>
            <w:r>
              <w:rPr>
                <w:sz w:val="18"/>
              </w:rPr>
              <w:t>the</w:t>
            </w:r>
            <w:r>
              <w:rPr>
                <w:spacing w:val="2"/>
                <w:sz w:val="18"/>
              </w:rPr>
              <w:t xml:space="preserve"> </w:t>
            </w:r>
            <w:r>
              <w:rPr>
                <w:sz w:val="18"/>
              </w:rPr>
              <w:t>perimeter)</w:t>
            </w:r>
          </w:p>
        </w:tc>
      </w:tr>
      <w:tr w:rsidR="007B4A51" w:rsidTr="002F1A68">
        <w:trPr>
          <w:trHeight w:val="278"/>
        </w:trPr>
        <w:tc>
          <w:tcPr>
            <w:tcW w:w="1049" w:type="dxa"/>
          </w:tcPr>
          <w:p w:rsidR="007B4A51" w:rsidRDefault="002F1A68">
            <w:pPr>
              <w:pStyle w:val="TableParagraph"/>
              <w:ind w:left="0" w:right="466"/>
              <w:rPr>
                <w:sz w:val="18"/>
              </w:rPr>
            </w:pPr>
            <w:r>
              <w:rPr>
                <w:w w:val="101"/>
                <w:sz w:val="18"/>
              </w:rPr>
              <w:t>4</w:t>
            </w:r>
          </w:p>
        </w:tc>
        <w:tc>
          <w:tcPr>
            <w:tcW w:w="2217" w:type="dxa"/>
          </w:tcPr>
          <w:p w:rsidR="007B4A51" w:rsidRDefault="002F1A68">
            <w:pPr>
              <w:pStyle w:val="TableParagraph"/>
              <w:ind w:left="470"/>
              <w:jc w:val="left"/>
              <w:rPr>
                <w:sz w:val="18"/>
              </w:rPr>
            </w:pPr>
            <w:r>
              <w:rPr>
                <w:sz w:val="18"/>
              </w:rPr>
              <w:t>Texture</w:t>
            </w:r>
          </w:p>
        </w:tc>
        <w:tc>
          <w:tcPr>
            <w:tcW w:w="5887" w:type="dxa"/>
          </w:tcPr>
          <w:p w:rsidR="007B4A51" w:rsidRDefault="002F1A68">
            <w:pPr>
              <w:pStyle w:val="TableParagraph"/>
              <w:ind w:left="503" w:right="974"/>
              <w:rPr>
                <w:sz w:val="18"/>
              </w:rPr>
            </w:pPr>
            <w:r>
              <w:rPr>
                <w:sz w:val="18"/>
              </w:rPr>
              <w:t>Standard</w:t>
            </w:r>
            <w:r>
              <w:rPr>
                <w:spacing w:val="-4"/>
                <w:sz w:val="18"/>
              </w:rPr>
              <w:t xml:space="preserve"> </w:t>
            </w:r>
            <w:r>
              <w:rPr>
                <w:sz w:val="18"/>
              </w:rPr>
              <w:t>deviation</w:t>
            </w:r>
            <w:r>
              <w:rPr>
                <w:spacing w:val="-3"/>
                <w:sz w:val="18"/>
              </w:rPr>
              <w:t xml:space="preserve"> </w:t>
            </w:r>
            <w:r>
              <w:rPr>
                <w:sz w:val="18"/>
              </w:rPr>
              <w:t>of</w:t>
            </w:r>
            <w:r>
              <w:rPr>
                <w:spacing w:val="-1"/>
                <w:sz w:val="18"/>
              </w:rPr>
              <w:t xml:space="preserve"> </w:t>
            </w:r>
            <w:r>
              <w:rPr>
                <w:sz w:val="18"/>
              </w:rPr>
              <w:t>gray-scale</w:t>
            </w:r>
            <w:r>
              <w:rPr>
                <w:spacing w:val="-2"/>
                <w:sz w:val="18"/>
              </w:rPr>
              <w:t xml:space="preserve"> </w:t>
            </w:r>
            <w:r>
              <w:rPr>
                <w:sz w:val="18"/>
              </w:rPr>
              <w:t>values</w:t>
            </w:r>
          </w:p>
        </w:tc>
      </w:tr>
      <w:tr w:rsidR="007B4A51" w:rsidTr="002F1A68">
        <w:trPr>
          <w:trHeight w:val="277"/>
        </w:trPr>
        <w:tc>
          <w:tcPr>
            <w:tcW w:w="1049" w:type="dxa"/>
          </w:tcPr>
          <w:p w:rsidR="007B4A51" w:rsidRDefault="002F1A68">
            <w:pPr>
              <w:pStyle w:val="TableParagraph"/>
              <w:ind w:left="0" w:right="466"/>
              <w:rPr>
                <w:sz w:val="18"/>
              </w:rPr>
            </w:pPr>
            <w:r>
              <w:rPr>
                <w:w w:val="101"/>
                <w:sz w:val="18"/>
              </w:rPr>
              <w:t>5</w:t>
            </w:r>
          </w:p>
        </w:tc>
        <w:tc>
          <w:tcPr>
            <w:tcW w:w="2217" w:type="dxa"/>
          </w:tcPr>
          <w:p w:rsidR="007B4A51" w:rsidRDefault="002F1A68">
            <w:pPr>
              <w:pStyle w:val="TableParagraph"/>
              <w:ind w:left="384"/>
              <w:jc w:val="left"/>
              <w:rPr>
                <w:sz w:val="18"/>
              </w:rPr>
            </w:pPr>
            <w:r>
              <w:rPr>
                <w:sz w:val="18"/>
              </w:rPr>
              <w:t>Perimeter</w:t>
            </w:r>
          </w:p>
        </w:tc>
        <w:tc>
          <w:tcPr>
            <w:tcW w:w="5887" w:type="dxa"/>
          </w:tcPr>
          <w:p w:rsidR="007B4A51" w:rsidRDefault="002F1A68">
            <w:pPr>
              <w:pStyle w:val="TableParagraph"/>
              <w:ind w:left="503" w:right="975"/>
              <w:rPr>
                <w:sz w:val="18"/>
              </w:rPr>
            </w:pPr>
            <w:r>
              <w:rPr>
                <w:sz w:val="18"/>
              </w:rPr>
              <w:t>Perimeter</w:t>
            </w:r>
            <w:r>
              <w:rPr>
                <w:spacing w:val="-5"/>
                <w:sz w:val="18"/>
              </w:rPr>
              <w:t xml:space="preserve"> </w:t>
            </w:r>
            <w:r>
              <w:rPr>
                <w:sz w:val="18"/>
              </w:rPr>
              <w:t>of</w:t>
            </w:r>
            <w:r>
              <w:rPr>
                <w:spacing w:val="-1"/>
                <w:sz w:val="18"/>
              </w:rPr>
              <w:t xml:space="preserve"> </w:t>
            </w:r>
            <w:r>
              <w:rPr>
                <w:sz w:val="18"/>
              </w:rPr>
              <w:t>the</w:t>
            </w:r>
            <w:r>
              <w:rPr>
                <w:spacing w:val="-2"/>
                <w:sz w:val="18"/>
              </w:rPr>
              <w:t xml:space="preserve"> </w:t>
            </w:r>
            <w:r>
              <w:rPr>
                <w:sz w:val="18"/>
              </w:rPr>
              <w:t>nucleus</w:t>
            </w:r>
          </w:p>
        </w:tc>
      </w:tr>
      <w:tr w:rsidR="007B4A51" w:rsidTr="002F1A68">
        <w:trPr>
          <w:trHeight w:val="282"/>
        </w:trPr>
        <w:tc>
          <w:tcPr>
            <w:tcW w:w="1049" w:type="dxa"/>
          </w:tcPr>
          <w:p w:rsidR="007B4A51" w:rsidRDefault="002F1A68">
            <w:pPr>
              <w:pStyle w:val="TableParagraph"/>
              <w:spacing w:before="1" w:line="240" w:lineRule="auto"/>
              <w:ind w:left="0" w:right="466"/>
              <w:rPr>
                <w:sz w:val="18"/>
              </w:rPr>
            </w:pPr>
            <w:r>
              <w:rPr>
                <w:w w:val="101"/>
                <w:sz w:val="18"/>
              </w:rPr>
              <w:t>6</w:t>
            </w:r>
          </w:p>
        </w:tc>
        <w:tc>
          <w:tcPr>
            <w:tcW w:w="2217" w:type="dxa"/>
          </w:tcPr>
          <w:p w:rsidR="007B4A51" w:rsidRDefault="002F1A68">
            <w:pPr>
              <w:pStyle w:val="TableParagraph"/>
              <w:spacing w:before="1" w:line="240" w:lineRule="auto"/>
              <w:ind w:left="580"/>
              <w:jc w:val="left"/>
              <w:rPr>
                <w:sz w:val="18"/>
              </w:rPr>
            </w:pPr>
            <w:r>
              <w:rPr>
                <w:sz w:val="18"/>
              </w:rPr>
              <w:t>Area</w:t>
            </w:r>
          </w:p>
        </w:tc>
        <w:tc>
          <w:tcPr>
            <w:tcW w:w="5887" w:type="dxa"/>
          </w:tcPr>
          <w:p w:rsidR="007B4A51" w:rsidRDefault="002F1A68">
            <w:pPr>
              <w:pStyle w:val="TableParagraph"/>
              <w:spacing w:before="1" w:line="240" w:lineRule="auto"/>
              <w:ind w:left="503" w:right="978"/>
              <w:rPr>
                <w:sz w:val="18"/>
              </w:rPr>
            </w:pPr>
            <w:r>
              <w:rPr>
                <w:sz w:val="18"/>
              </w:rPr>
              <w:t>Area</w:t>
            </w:r>
            <w:r>
              <w:rPr>
                <w:spacing w:val="-1"/>
                <w:sz w:val="18"/>
              </w:rPr>
              <w:t xml:space="preserve"> </w:t>
            </w:r>
            <w:r>
              <w:rPr>
                <w:sz w:val="18"/>
              </w:rPr>
              <w:t>of</w:t>
            </w:r>
            <w:r>
              <w:rPr>
                <w:spacing w:val="-2"/>
                <w:sz w:val="18"/>
              </w:rPr>
              <w:t xml:space="preserve"> </w:t>
            </w:r>
            <w:r>
              <w:rPr>
                <w:sz w:val="18"/>
              </w:rPr>
              <w:t>the</w:t>
            </w:r>
            <w:r>
              <w:rPr>
                <w:spacing w:val="2"/>
                <w:sz w:val="18"/>
              </w:rPr>
              <w:t xml:space="preserve"> </w:t>
            </w:r>
            <w:r>
              <w:rPr>
                <w:sz w:val="18"/>
              </w:rPr>
              <w:t>nucleus</w:t>
            </w:r>
          </w:p>
        </w:tc>
      </w:tr>
      <w:tr w:rsidR="007B4A51" w:rsidTr="002F1A68">
        <w:trPr>
          <w:trHeight w:val="278"/>
        </w:trPr>
        <w:tc>
          <w:tcPr>
            <w:tcW w:w="1049" w:type="dxa"/>
          </w:tcPr>
          <w:p w:rsidR="007B4A51" w:rsidRDefault="002F1A68">
            <w:pPr>
              <w:pStyle w:val="TableParagraph"/>
              <w:ind w:left="0" w:right="466"/>
              <w:rPr>
                <w:sz w:val="18"/>
              </w:rPr>
            </w:pPr>
            <w:r>
              <w:rPr>
                <w:w w:val="101"/>
                <w:sz w:val="18"/>
              </w:rPr>
              <w:t>7</w:t>
            </w:r>
          </w:p>
        </w:tc>
        <w:tc>
          <w:tcPr>
            <w:tcW w:w="2217" w:type="dxa"/>
          </w:tcPr>
          <w:p w:rsidR="007B4A51" w:rsidRDefault="002F1A68">
            <w:pPr>
              <w:pStyle w:val="TableParagraph"/>
              <w:ind w:left="302"/>
              <w:jc w:val="left"/>
              <w:rPr>
                <w:sz w:val="18"/>
              </w:rPr>
            </w:pPr>
            <w:r>
              <w:rPr>
                <w:sz w:val="18"/>
              </w:rPr>
              <w:t>Smoothness</w:t>
            </w:r>
          </w:p>
        </w:tc>
        <w:tc>
          <w:tcPr>
            <w:tcW w:w="5887" w:type="dxa"/>
          </w:tcPr>
          <w:p w:rsidR="007B4A51" w:rsidRDefault="002F1A68">
            <w:pPr>
              <w:pStyle w:val="TableParagraph"/>
              <w:ind w:left="503" w:right="979"/>
              <w:rPr>
                <w:sz w:val="18"/>
              </w:rPr>
            </w:pPr>
            <w:r>
              <w:rPr>
                <w:sz w:val="18"/>
              </w:rPr>
              <w:t>Local</w:t>
            </w:r>
            <w:r>
              <w:rPr>
                <w:spacing w:val="-3"/>
                <w:sz w:val="18"/>
              </w:rPr>
              <w:t xml:space="preserve"> </w:t>
            </w:r>
            <w:r>
              <w:rPr>
                <w:sz w:val="18"/>
              </w:rPr>
              <w:t>variation</w:t>
            </w:r>
            <w:r>
              <w:rPr>
                <w:spacing w:val="-4"/>
                <w:sz w:val="18"/>
              </w:rPr>
              <w:t xml:space="preserve"> </w:t>
            </w:r>
            <w:r>
              <w:rPr>
                <w:sz w:val="18"/>
              </w:rPr>
              <w:t>in</w:t>
            </w:r>
            <w:r>
              <w:rPr>
                <w:spacing w:val="1"/>
                <w:sz w:val="18"/>
              </w:rPr>
              <w:t xml:space="preserve"> </w:t>
            </w:r>
            <w:r>
              <w:rPr>
                <w:sz w:val="18"/>
              </w:rPr>
              <w:t>radius</w:t>
            </w:r>
            <w:r>
              <w:rPr>
                <w:spacing w:val="-3"/>
                <w:sz w:val="18"/>
              </w:rPr>
              <w:t xml:space="preserve"> </w:t>
            </w:r>
            <w:r>
              <w:rPr>
                <w:sz w:val="18"/>
              </w:rPr>
              <w:t>length</w:t>
            </w:r>
          </w:p>
        </w:tc>
      </w:tr>
      <w:tr w:rsidR="007B4A51" w:rsidTr="002F1A68">
        <w:trPr>
          <w:trHeight w:val="283"/>
        </w:trPr>
        <w:tc>
          <w:tcPr>
            <w:tcW w:w="1049" w:type="dxa"/>
          </w:tcPr>
          <w:p w:rsidR="007B4A51" w:rsidRDefault="002F1A68">
            <w:pPr>
              <w:pStyle w:val="TableParagraph"/>
              <w:ind w:left="0" w:right="466"/>
              <w:rPr>
                <w:sz w:val="18"/>
              </w:rPr>
            </w:pPr>
            <w:r>
              <w:rPr>
                <w:w w:val="101"/>
                <w:sz w:val="18"/>
              </w:rPr>
              <w:t>8</w:t>
            </w:r>
          </w:p>
        </w:tc>
        <w:tc>
          <w:tcPr>
            <w:tcW w:w="2217" w:type="dxa"/>
          </w:tcPr>
          <w:p w:rsidR="007B4A51" w:rsidRDefault="002F1A68">
            <w:pPr>
              <w:pStyle w:val="TableParagraph"/>
              <w:ind w:left="264"/>
              <w:jc w:val="left"/>
              <w:rPr>
                <w:sz w:val="18"/>
              </w:rPr>
            </w:pPr>
            <w:r>
              <w:rPr>
                <w:sz w:val="18"/>
              </w:rPr>
              <w:t>Compactness</w:t>
            </w:r>
          </w:p>
        </w:tc>
        <w:tc>
          <w:tcPr>
            <w:tcW w:w="5887" w:type="dxa"/>
          </w:tcPr>
          <w:p w:rsidR="007B4A51" w:rsidRDefault="002F1A68">
            <w:pPr>
              <w:pStyle w:val="TableParagraph"/>
              <w:ind w:left="503" w:right="979"/>
              <w:rPr>
                <w:sz w:val="18"/>
              </w:rPr>
            </w:pPr>
            <w:r>
              <w:rPr>
                <w:sz w:val="18"/>
              </w:rPr>
              <w:t>(perimeter^2</w:t>
            </w:r>
            <w:r>
              <w:rPr>
                <w:spacing w:val="-4"/>
                <w:sz w:val="18"/>
              </w:rPr>
              <w:t xml:space="preserve"> </w:t>
            </w:r>
            <w:r>
              <w:rPr>
                <w:sz w:val="18"/>
              </w:rPr>
              <w:t>/</w:t>
            </w:r>
            <w:r>
              <w:rPr>
                <w:spacing w:val="-1"/>
                <w:sz w:val="18"/>
              </w:rPr>
              <w:t xml:space="preserve"> </w:t>
            </w:r>
            <w:r>
              <w:rPr>
                <w:sz w:val="18"/>
              </w:rPr>
              <w:t>area</w:t>
            </w:r>
            <w:r>
              <w:rPr>
                <w:spacing w:val="-2"/>
                <w:sz w:val="18"/>
              </w:rPr>
              <w:t xml:space="preserve"> </w:t>
            </w:r>
            <w:r>
              <w:rPr>
                <w:sz w:val="18"/>
              </w:rPr>
              <w:t>-</w:t>
            </w:r>
            <w:r>
              <w:rPr>
                <w:spacing w:val="1"/>
                <w:sz w:val="18"/>
              </w:rPr>
              <w:t xml:space="preserve"> </w:t>
            </w:r>
            <w:r>
              <w:rPr>
                <w:sz w:val="18"/>
              </w:rPr>
              <w:t>1.0)</w:t>
            </w:r>
          </w:p>
        </w:tc>
      </w:tr>
      <w:tr w:rsidR="007B4A51" w:rsidTr="002F1A68">
        <w:trPr>
          <w:trHeight w:val="278"/>
        </w:trPr>
        <w:tc>
          <w:tcPr>
            <w:tcW w:w="1049" w:type="dxa"/>
          </w:tcPr>
          <w:p w:rsidR="007B4A51" w:rsidRDefault="002F1A68">
            <w:pPr>
              <w:pStyle w:val="TableParagraph"/>
              <w:ind w:left="0" w:right="466"/>
              <w:rPr>
                <w:sz w:val="18"/>
              </w:rPr>
            </w:pPr>
            <w:r>
              <w:rPr>
                <w:w w:val="101"/>
                <w:sz w:val="18"/>
              </w:rPr>
              <w:t>9</w:t>
            </w:r>
          </w:p>
        </w:tc>
        <w:tc>
          <w:tcPr>
            <w:tcW w:w="2217" w:type="dxa"/>
          </w:tcPr>
          <w:p w:rsidR="007B4A51" w:rsidRDefault="002F1A68">
            <w:pPr>
              <w:pStyle w:val="TableParagraph"/>
              <w:ind w:left="398"/>
              <w:jc w:val="left"/>
              <w:rPr>
                <w:sz w:val="18"/>
              </w:rPr>
            </w:pPr>
            <w:r>
              <w:rPr>
                <w:sz w:val="18"/>
              </w:rPr>
              <w:t>Concavity</w:t>
            </w:r>
          </w:p>
        </w:tc>
        <w:tc>
          <w:tcPr>
            <w:tcW w:w="5887" w:type="dxa"/>
          </w:tcPr>
          <w:p w:rsidR="007B4A51" w:rsidRDefault="002F1A68">
            <w:pPr>
              <w:pStyle w:val="TableParagraph"/>
              <w:ind w:left="503" w:right="982"/>
              <w:rPr>
                <w:sz w:val="18"/>
              </w:rPr>
            </w:pPr>
            <w:r>
              <w:rPr>
                <w:sz w:val="18"/>
              </w:rPr>
              <w:t>(severity</w:t>
            </w:r>
            <w:r>
              <w:rPr>
                <w:spacing w:val="-2"/>
                <w:sz w:val="18"/>
              </w:rPr>
              <w:t xml:space="preserve"> </w:t>
            </w:r>
            <w:r>
              <w:rPr>
                <w:sz w:val="18"/>
              </w:rPr>
              <w:t>of concave</w:t>
            </w:r>
            <w:r>
              <w:rPr>
                <w:spacing w:val="-1"/>
                <w:sz w:val="18"/>
              </w:rPr>
              <w:t xml:space="preserve"> </w:t>
            </w:r>
            <w:r>
              <w:rPr>
                <w:sz w:val="18"/>
              </w:rPr>
              <w:t>portions</w:t>
            </w:r>
            <w:r>
              <w:rPr>
                <w:spacing w:val="-4"/>
                <w:sz w:val="18"/>
              </w:rPr>
              <w:t xml:space="preserve"> </w:t>
            </w:r>
            <w:r>
              <w:rPr>
                <w:sz w:val="18"/>
              </w:rPr>
              <w:t>of</w:t>
            </w:r>
            <w:r>
              <w:rPr>
                <w:spacing w:val="-4"/>
                <w:sz w:val="18"/>
              </w:rPr>
              <w:t xml:space="preserve"> </w:t>
            </w:r>
            <w:r>
              <w:rPr>
                <w:sz w:val="18"/>
              </w:rPr>
              <w:t>the</w:t>
            </w:r>
            <w:r>
              <w:rPr>
                <w:spacing w:val="-5"/>
                <w:sz w:val="18"/>
              </w:rPr>
              <w:t xml:space="preserve"> </w:t>
            </w:r>
            <w:r>
              <w:rPr>
                <w:sz w:val="18"/>
              </w:rPr>
              <w:t>contour)</w:t>
            </w:r>
          </w:p>
        </w:tc>
      </w:tr>
      <w:tr w:rsidR="002F1A68" w:rsidTr="002F1A68">
        <w:trPr>
          <w:trHeight w:val="277"/>
        </w:trPr>
        <w:tc>
          <w:tcPr>
            <w:tcW w:w="1049" w:type="dxa"/>
          </w:tcPr>
          <w:p w:rsidR="002F1A68" w:rsidRDefault="002F1A68" w:rsidP="002F1A68">
            <w:pPr>
              <w:pStyle w:val="TableParagraph"/>
              <w:ind w:left="91" w:right="554"/>
              <w:rPr>
                <w:sz w:val="18"/>
              </w:rPr>
            </w:pPr>
            <w:r>
              <w:rPr>
                <w:sz w:val="18"/>
              </w:rPr>
              <w:t>10</w:t>
            </w:r>
          </w:p>
        </w:tc>
        <w:tc>
          <w:tcPr>
            <w:tcW w:w="2217" w:type="dxa"/>
          </w:tcPr>
          <w:p w:rsidR="002F1A68" w:rsidRDefault="002F1A68" w:rsidP="002F1A68">
            <w:pPr>
              <w:pStyle w:val="TableParagraph"/>
              <w:ind w:left="196"/>
              <w:jc w:val="left"/>
              <w:rPr>
                <w:sz w:val="18"/>
              </w:rPr>
            </w:pPr>
            <w:r>
              <w:rPr>
                <w:sz w:val="18"/>
              </w:rPr>
              <w:t>Concave</w:t>
            </w:r>
            <w:r>
              <w:rPr>
                <w:spacing w:val="-4"/>
                <w:sz w:val="18"/>
              </w:rPr>
              <w:t xml:space="preserve"> </w:t>
            </w:r>
            <w:r>
              <w:rPr>
                <w:sz w:val="18"/>
              </w:rPr>
              <w:t>points</w:t>
            </w:r>
          </w:p>
        </w:tc>
        <w:tc>
          <w:tcPr>
            <w:tcW w:w="5887" w:type="dxa"/>
          </w:tcPr>
          <w:p w:rsidR="002F1A68" w:rsidRDefault="002F1A68" w:rsidP="002F1A68">
            <w:pPr>
              <w:pStyle w:val="TableParagraph"/>
              <w:ind w:left="503" w:right="982"/>
              <w:rPr>
                <w:sz w:val="18"/>
              </w:rPr>
            </w:pPr>
            <w:r>
              <w:rPr>
                <w:sz w:val="18"/>
              </w:rPr>
              <w:t>Number</w:t>
            </w:r>
            <w:r>
              <w:rPr>
                <w:spacing w:val="-1"/>
                <w:sz w:val="18"/>
              </w:rPr>
              <w:t xml:space="preserve"> </w:t>
            </w:r>
            <w:r>
              <w:rPr>
                <w:sz w:val="18"/>
              </w:rPr>
              <w:t>of</w:t>
            </w:r>
            <w:r>
              <w:rPr>
                <w:spacing w:val="-2"/>
                <w:sz w:val="18"/>
              </w:rPr>
              <w:t xml:space="preserve"> </w:t>
            </w:r>
            <w:r>
              <w:rPr>
                <w:sz w:val="18"/>
              </w:rPr>
              <w:t>concave</w:t>
            </w:r>
            <w:r>
              <w:rPr>
                <w:spacing w:val="-4"/>
                <w:sz w:val="18"/>
              </w:rPr>
              <w:t xml:space="preserve"> </w:t>
            </w:r>
            <w:r>
              <w:rPr>
                <w:sz w:val="18"/>
              </w:rPr>
              <w:t>portions of</w:t>
            </w:r>
            <w:r>
              <w:rPr>
                <w:spacing w:val="-2"/>
                <w:sz w:val="18"/>
              </w:rPr>
              <w:t xml:space="preserve"> </w:t>
            </w:r>
            <w:r>
              <w:rPr>
                <w:sz w:val="18"/>
              </w:rPr>
              <w:t>the</w:t>
            </w:r>
            <w:r>
              <w:rPr>
                <w:spacing w:val="-3"/>
                <w:sz w:val="18"/>
              </w:rPr>
              <w:t xml:space="preserve"> </w:t>
            </w:r>
            <w:r>
              <w:rPr>
                <w:sz w:val="18"/>
              </w:rPr>
              <w:t>contour)</w:t>
            </w:r>
          </w:p>
        </w:tc>
      </w:tr>
      <w:tr w:rsidR="002F1A68" w:rsidTr="002F1A68">
        <w:trPr>
          <w:trHeight w:val="282"/>
        </w:trPr>
        <w:tc>
          <w:tcPr>
            <w:tcW w:w="1049" w:type="dxa"/>
          </w:tcPr>
          <w:p w:rsidR="002F1A68" w:rsidRDefault="002F1A68" w:rsidP="002F1A68">
            <w:pPr>
              <w:pStyle w:val="TableParagraph"/>
              <w:ind w:left="91" w:right="554"/>
              <w:rPr>
                <w:sz w:val="18"/>
              </w:rPr>
            </w:pPr>
            <w:r>
              <w:rPr>
                <w:sz w:val="18"/>
              </w:rPr>
              <w:t>11</w:t>
            </w:r>
          </w:p>
        </w:tc>
        <w:tc>
          <w:tcPr>
            <w:tcW w:w="2217" w:type="dxa"/>
          </w:tcPr>
          <w:p w:rsidR="002F1A68" w:rsidRDefault="002F1A68" w:rsidP="002F1A68">
            <w:pPr>
              <w:pStyle w:val="TableParagraph"/>
              <w:ind w:left="379"/>
              <w:jc w:val="left"/>
              <w:rPr>
                <w:sz w:val="18"/>
              </w:rPr>
            </w:pPr>
            <w:r>
              <w:rPr>
                <w:sz w:val="18"/>
              </w:rPr>
              <w:t>Symmetry</w:t>
            </w:r>
          </w:p>
        </w:tc>
        <w:tc>
          <w:tcPr>
            <w:tcW w:w="5887" w:type="dxa"/>
          </w:tcPr>
          <w:p w:rsidR="002F1A68" w:rsidRDefault="002F1A68" w:rsidP="002F1A68">
            <w:pPr>
              <w:pStyle w:val="TableParagraph"/>
              <w:spacing w:line="240" w:lineRule="auto"/>
              <w:ind w:left="0"/>
              <w:jc w:val="left"/>
              <w:rPr>
                <w:rFonts w:ascii="Times New Roman"/>
                <w:sz w:val="18"/>
              </w:rPr>
            </w:pPr>
          </w:p>
        </w:tc>
      </w:tr>
      <w:tr w:rsidR="002F1A68" w:rsidTr="002F1A68">
        <w:trPr>
          <w:trHeight w:val="498"/>
        </w:trPr>
        <w:tc>
          <w:tcPr>
            <w:tcW w:w="1049" w:type="dxa"/>
          </w:tcPr>
          <w:p w:rsidR="002F1A68" w:rsidRDefault="002F1A68" w:rsidP="002F1A68">
            <w:pPr>
              <w:pStyle w:val="TableParagraph"/>
              <w:ind w:left="91" w:right="554"/>
              <w:rPr>
                <w:sz w:val="18"/>
              </w:rPr>
            </w:pPr>
            <w:r>
              <w:rPr>
                <w:sz w:val="18"/>
              </w:rPr>
              <w:t>12</w:t>
            </w:r>
          </w:p>
        </w:tc>
        <w:tc>
          <w:tcPr>
            <w:tcW w:w="2217" w:type="dxa"/>
          </w:tcPr>
          <w:p w:rsidR="002F1A68" w:rsidRDefault="002F1A68" w:rsidP="002F1A68">
            <w:pPr>
              <w:pStyle w:val="TableParagraph"/>
              <w:spacing w:line="235" w:lineRule="auto"/>
              <w:ind w:left="369" w:right="829" w:firstLine="134"/>
              <w:jc w:val="left"/>
              <w:rPr>
                <w:sz w:val="18"/>
              </w:rPr>
            </w:pPr>
            <w:r>
              <w:rPr>
                <w:sz w:val="18"/>
              </w:rPr>
              <w:t>Fractal</w:t>
            </w:r>
            <w:r>
              <w:rPr>
                <w:spacing w:val="1"/>
                <w:sz w:val="18"/>
              </w:rPr>
              <w:t xml:space="preserve"> </w:t>
            </w:r>
            <w:r>
              <w:rPr>
                <w:sz w:val="18"/>
              </w:rPr>
              <w:t>dimension</w:t>
            </w:r>
          </w:p>
        </w:tc>
        <w:tc>
          <w:tcPr>
            <w:tcW w:w="5887" w:type="dxa"/>
          </w:tcPr>
          <w:p w:rsidR="002F1A68" w:rsidRDefault="002F1A68" w:rsidP="002F1A68">
            <w:pPr>
              <w:pStyle w:val="TableParagraph"/>
              <w:ind w:left="503" w:right="975"/>
              <w:rPr>
                <w:sz w:val="18"/>
              </w:rPr>
            </w:pPr>
            <w:r>
              <w:rPr>
                <w:sz w:val="18"/>
              </w:rPr>
              <w:t>("coastline</w:t>
            </w:r>
            <w:r>
              <w:rPr>
                <w:spacing w:val="-4"/>
                <w:sz w:val="18"/>
              </w:rPr>
              <w:t xml:space="preserve"> </w:t>
            </w:r>
            <w:r>
              <w:rPr>
                <w:sz w:val="18"/>
              </w:rPr>
              <w:t>approximation"</w:t>
            </w:r>
            <w:r>
              <w:rPr>
                <w:spacing w:val="-3"/>
                <w:sz w:val="18"/>
              </w:rPr>
              <w:t xml:space="preserve"> </w:t>
            </w:r>
            <w:r>
              <w:rPr>
                <w:sz w:val="18"/>
              </w:rPr>
              <w:t>-</w:t>
            </w:r>
            <w:r>
              <w:rPr>
                <w:spacing w:val="-2"/>
                <w:sz w:val="18"/>
              </w:rPr>
              <w:t xml:space="preserve"> </w:t>
            </w:r>
            <w:r>
              <w:rPr>
                <w:sz w:val="18"/>
              </w:rPr>
              <w:t>1)</w:t>
            </w:r>
          </w:p>
        </w:tc>
      </w:tr>
    </w:tbl>
    <w:p w:rsidR="007B4A51" w:rsidRDefault="007B4A51">
      <w:pPr>
        <w:pStyle w:val="BodyText"/>
        <w:rPr>
          <w:sz w:val="20"/>
        </w:rPr>
      </w:pPr>
    </w:p>
    <w:p w:rsidR="007B4A51" w:rsidRDefault="007B4A51">
      <w:pPr>
        <w:pStyle w:val="BodyText"/>
        <w:rPr>
          <w:sz w:val="20"/>
        </w:rPr>
      </w:pPr>
    </w:p>
    <w:p w:rsidR="007B4A51" w:rsidRDefault="002F1A68" w:rsidP="002F1A68">
      <w:pPr>
        <w:pStyle w:val="BodyText"/>
        <w:spacing w:before="65"/>
        <w:ind w:left="593" w:right="703"/>
        <w:jc w:val="both"/>
      </w:pPr>
      <w:r>
        <w:t>The first attribute due to being the identification is not considered in the analysis, however the</w:t>
      </w:r>
      <w:r>
        <w:rPr>
          <w:spacing w:val="-38"/>
        </w:rPr>
        <w:t xml:space="preserve"> </w:t>
      </w:r>
      <w:r>
        <w:t>second one, ‘Diagnosis’, is the row which are going to be predicted, the target label, it says if the cancer is M (malignant), or</w:t>
      </w:r>
      <w:r>
        <w:rPr>
          <w:spacing w:val="-38"/>
        </w:rPr>
        <w:t xml:space="preserve"> </w:t>
      </w:r>
      <w:r>
        <w:t>B</w:t>
      </w:r>
      <w:r>
        <w:rPr>
          <w:spacing w:val="-2"/>
        </w:rPr>
        <w:t xml:space="preserve"> </w:t>
      </w:r>
      <w:r>
        <w:t>(benign).</w:t>
      </w:r>
      <w:r>
        <w:rPr>
          <w:spacing w:val="-1"/>
        </w:rPr>
        <w:t xml:space="preserve"> </w:t>
      </w:r>
      <w:r>
        <w:t>The time when</w:t>
      </w:r>
      <w:r>
        <w:rPr>
          <w:spacing w:val="-2"/>
        </w:rPr>
        <w:t xml:space="preserve"> </w:t>
      </w:r>
      <w:r>
        <w:t>it</w:t>
      </w:r>
      <w:r>
        <w:rPr>
          <w:spacing w:val="-2"/>
        </w:rPr>
        <w:t xml:space="preserve"> </w:t>
      </w:r>
      <w:r>
        <w:t>is</w:t>
      </w:r>
      <w:r>
        <w:rPr>
          <w:spacing w:val="-2"/>
        </w:rPr>
        <w:t xml:space="preserve"> </w:t>
      </w:r>
      <w:r>
        <w:t>equal</w:t>
      </w:r>
      <w:r>
        <w:rPr>
          <w:spacing w:val="-2"/>
        </w:rPr>
        <w:t xml:space="preserve"> </w:t>
      </w:r>
      <w:r>
        <w:t>to</w:t>
      </w:r>
      <w:r>
        <w:rPr>
          <w:spacing w:val="2"/>
        </w:rPr>
        <w:t xml:space="preserve"> </w:t>
      </w:r>
      <w:r>
        <w:t>1,</w:t>
      </w:r>
      <w:r>
        <w:rPr>
          <w:spacing w:val="-5"/>
        </w:rPr>
        <w:t xml:space="preserve"> </w:t>
      </w:r>
      <w:r>
        <w:t>it</w:t>
      </w:r>
      <w:r>
        <w:rPr>
          <w:spacing w:val="-2"/>
        </w:rPr>
        <w:t xml:space="preserve"> </w:t>
      </w:r>
      <w:r>
        <w:t>means</w:t>
      </w:r>
      <w:r>
        <w:rPr>
          <w:spacing w:val="-2"/>
        </w:rPr>
        <w:t xml:space="preserve"> </w:t>
      </w:r>
      <w:r>
        <w:t>the</w:t>
      </w:r>
      <w:r>
        <w:rPr>
          <w:spacing w:val="-2"/>
        </w:rPr>
        <w:t xml:space="preserve"> </w:t>
      </w:r>
      <w:r>
        <w:t>cancer</w:t>
      </w:r>
      <w:r>
        <w:rPr>
          <w:spacing w:val="-4"/>
        </w:rPr>
        <w:t xml:space="preserve"> </w:t>
      </w:r>
      <w:r>
        <w:t>is</w:t>
      </w:r>
      <w:r>
        <w:rPr>
          <w:spacing w:val="-2"/>
        </w:rPr>
        <w:t xml:space="preserve"> </w:t>
      </w:r>
      <w:r>
        <w:t>malignant</w:t>
      </w:r>
      <w:r>
        <w:rPr>
          <w:spacing w:val="-6"/>
        </w:rPr>
        <w:t xml:space="preserve"> </w:t>
      </w:r>
      <w:r>
        <w:t>and</w:t>
      </w:r>
      <w:r>
        <w:rPr>
          <w:spacing w:val="1"/>
        </w:rPr>
        <w:t xml:space="preserve"> </w:t>
      </w:r>
      <w:r>
        <w:t>when</w:t>
      </w:r>
      <w:r>
        <w:rPr>
          <w:spacing w:val="-3"/>
        </w:rPr>
        <w:t xml:space="preserve"> </w:t>
      </w:r>
      <w:r>
        <w:t>it</w:t>
      </w:r>
      <w:r>
        <w:rPr>
          <w:spacing w:val="-2"/>
        </w:rPr>
        <w:t xml:space="preserve"> </w:t>
      </w:r>
      <w:r>
        <w:t>is</w:t>
      </w:r>
      <w:r>
        <w:rPr>
          <w:spacing w:val="2"/>
        </w:rPr>
        <w:t xml:space="preserve"> </w:t>
      </w:r>
      <w:r>
        <w:t>0,</w:t>
      </w:r>
      <w:r>
        <w:rPr>
          <w:spacing w:val="-5"/>
        </w:rPr>
        <w:t xml:space="preserve"> </w:t>
      </w:r>
      <w:r>
        <w:t>it</w:t>
      </w:r>
      <w:r>
        <w:rPr>
          <w:spacing w:val="-2"/>
        </w:rPr>
        <w:t xml:space="preserve"> </w:t>
      </w:r>
      <w:r>
        <w:t>means</w:t>
      </w:r>
      <w:r>
        <w:rPr>
          <w:spacing w:val="-2"/>
        </w:rPr>
        <w:t xml:space="preserve"> </w:t>
      </w:r>
      <w:r>
        <w:t>it</w:t>
      </w:r>
      <w:r>
        <w:rPr>
          <w:spacing w:val="-2"/>
        </w:rPr>
        <w:t xml:space="preserve"> </w:t>
      </w:r>
      <w:r>
        <w:t>is</w:t>
      </w:r>
      <w:r>
        <w:rPr>
          <w:spacing w:val="2"/>
        </w:rPr>
        <w:t xml:space="preserve"> </w:t>
      </w:r>
      <w:r>
        <w:t>benign.</w:t>
      </w:r>
    </w:p>
    <w:p w:rsidR="007B4A51" w:rsidRDefault="007B4A51">
      <w:pPr>
        <w:pStyle w:val="BodyText"/>
        <w:spacing w:before="11"/>
        <w:rPr>
          <w:sz w:val="19"/>
        </w:rPr>
      </w:pPr>
    </w:p>
    <w:p w:rsidR="007B4A51" w:rsidRPr="002F1A68" w:rsidRDefault="002F1A68" w:rsidP="002F1A68">
      <w:pPr>
        <w:pStyle w:val="BodyText"/>
        <w:spacing w:before="1"/>
        <w:ind w:left="593" w:right="719"/>
        <w:jc w:val="both"/>
      </w:pPr>
      <w:r>
        <w:t>The statistical features of the data such as mean, standard error and "worst" or largest (mean of the three largest values) of features 3-12 were computed for each image,</w:t>
      </w:r>
      <w:r>
        <w:rPr>
          <w:spacing w:val="-38"/>
        </w:rPr>
        <w:t xml:space="preserve"> </w:t>
      </w:r>
      <w:r>
        <w:t>resulting</w:t>
      </w:r>
      <w:r>
        <w:rPr>
          <w:spacing w:val="-3"/>
        </w:rPr>
        <w:t xml:space="preserve"> </w:t>
      </w:r>
      <w:r>
        <w:t>in</w:t>
      </w:r>
      <w:r>
        <w:rPr>
          <w:spacing w:val="-1"/>
        </w:rPr>
        <w:t xml:space="preserve"> </w:t>
      </w:r>
      <w:r>
        <w:rPr>
          <w:b/>
        </w:rPr>
        <w:t>30</w:t>
      </w:r>
      <w:r>
        <w:rPr>
          <w:b/>
          <w:spacing w:val="1"/>
        </w:rPr>
        <w:t xml:space="preserve"> </w:t>
      </w:r>
      <w:r>
        <w:rPr>
          <w:b/>
        </w:rPr>
        <w:t>features</w:t>
      </w:r>
      <w:r>
        <w:rPr>
          <w:b/>
          <w:spacing w:val="2"/>
        </w:rPr>
        <w:t xml:space="preserve"> </w:t>
      </w:r>
      <w:r>
        <w:t>effectively</w:t>
      </w:r>
      <w:r>
        <w:rPr>
          <w:spacing w:val="-4"/>
        </w:rPr>
        <w:t xml:space="preserve"> </w:t>
      </w:r>
      <w:r>
        <w:t>taken</w:t>
      </w:r>
      <w:r>
        <w:rPr>
          <w:spacing w:val="-2"/>
        </w:rPr>
        <w:t xml:space="preserve"> </w:t>
      </w:r>
      <w:r>
        <w:t>into</w:t>
      </w:r>
      <w:r>
        <w:rPr>
          <w:spacing w:val="-3"/>
        </w:rPr>
        <w:t xml:space="preserve"> </w:t>
      </w:r>
      <w:r>
        <w:t>account</w:t>
      </w:r>
      <w:r>
        <w:rPr>
          <w:spacing w:val="-1"/>
        </w:rPr>
        <w:t xml:space="preserve"> </w:t>
      </w:r>
      <w:r>
        <w:t>in</w:t>
      </w:r>
      <w:r>
        <w:rPr>
          <w:spacing w:val="2"/>
        </w:rPr>
        <w:t xml:space="preserve"> </w:t>
      </w:r>
      <w:r>
        <w:t>the</w:t>
      </w:r>
      <w:r>
        <w:rPr>
          <w:spacing w:val="-2"/>
        </w:rPr>
        <w:t xml:space="preserve"> </w:t>
      </w:r>
      <w:r>
        <w:t>analysis. In the following tables Min and Max of each of the statistical features reported to have a general idea of the scales and overview of the values.</w:t>
      </w:r>
    </w:p>
    <w:p w:rsidR="007B4A51" w:rsidRDefault="007B4A51">
      <w:pPr>
        <w:pStyle w:val="BodyText"/>
        <w:rPr>
          <w:sz w:val="20"/>
        </w:rPr>
      </w:pPr>
    </w:p>
    <w:p w:rsidR="007B4A51" w:rsidRDefault="007B4A51">
      <w:pPr>
        <w:pStyle w:val="BodyText"/>
        <w:rPr>
          <w:sz w:val="20"/>
        </w:rPr>
      </w:pPr>
    </w:p>
    <w:p w:rsidR="007B4A51" w:rsidRDefault="007B4A51">
      <w:pPr>
        <w:pStyle w:val="BodyText"/>
        <w:spacing w:before="5"/>
        <w:rPr>
          <w:sz w:val="17"/>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71"/>
        <w:gridCol w:w="791"/>
        <w:gridCol w:w="883"/>
        <w:gridCol w:w="1074"/>
        <w:gridCol w:w="693"/>
        <w:gridCol w:w="1269"/>
        <w:gridCol w:w="1357"/>
        <w:gridCol w:w="1059"/>
        <w:gridCol w:w="945"/>
        <w:gridCol w:w="1094"/>
        <w:gridCol w:w="1124"/>
      </w:tblGrid>
      <w:tr w:rsidR="007B4A51" w:rsidTr="00126785">
        <w:trPr>
          <w:trHeight w:val="834"/>
        </w:trPr>
        <w:tc>
          <w:tcPr>
            <w:tcW w:w="306" w:type="pct"/>
            <w:shd w:val="clear" w:color="auto" w:fill="F2DBDB" w:themeFill="accent2" w:themeFillTint="33"/>
          </w:tcPr>
          <w:p w:rsidR="007B4A51" w:rsidRDefault="002F1A68">
            <w:pPr>
              <w:pStyle w:val="TableParagraph"/>
              <w:jc w:val="left"/>
              <w:rPr>
                <w:b/>
                <w:sz w:val="18"/>
              </w:rPr>
            </w:pPr>
            <w:r>
              <w:rPr>
                <w:b/>
                <w:color w:val="833B0A"/>
                <w:sz w:val="18"/>
              </w:rPr>
              <w:t>Mean</w:t>
            </w:r>
          </w:p>
        </w:tc>
        <w:tc>
          <w:tcPr>
            <w:tcW w:w="361" w:type="pct"/>
            <w:shd w:val="clear" w:color="auto" w:fill="F2DBDB" w:themeFill="accent2" w:themeFillTint="33"/>
          </w:tcPr>
          <w:p w:rsidR="007B4A51" w:rsidRDefault="002F1A68">
            <w:pPr>
              <w:pStyle w:val="TableParagraph"/>
              <w:ind w:left="114" w:right="100"/>
              <w:rPr>
                <w:b/>
                <w:sz w:val="18"/>
              </w:rPr>
            </w:pPr>
            <w:r>
              <w:rPr>
                <w:b/>
                <w:sz w:val="18"/>
              </w:rPr>
              <w:t>Radius</w:t>
            </w:r>
          </w:p>
        </w:tc>
        <w:tc>
          <w:tcPr>
            <w:tcW w:w="403" w:type="pct"/>
            <w:shd w:val="clear" w:color="auto" w:fill="F2DBDB" w:themeFill="accent2" w:themeFillTint="33"/>
          </w:tcPr>
          <w:p w:rsidR="007B4A51" w:rsidRDefault="002F1A68">
            <w:pPr>
              <w:pStyle w:val="TableParagraph"/>
              <w:ind w:left="116" w:right="103"/>
              <w:rPr>
                <w:b/>
                <w:sz w:val="18"/>
              </w:rPr>
            </w:pPr>
            <w:r>
              <w:rPr>
                <w:b/>
                <w:sz w:val="18"/>
              </w:rPr>
              <w:t>Texture</w:t>
            </w:r>
          </w:p>
        </w:tc>
        <w:tc>
          <w:tcPr>
            <w:tcW w:w="490" w:type="pct"/>
            <w:shd w:val="clear" w:color="auto" w:fill="F2DBDB" w:themeFill="accent2" w:themeFillTint="33"/>
          </w:tcPr>
          <w:p w:rsidR="007B4A51" w:rsidRDefault="002F1A68">
            <w:pPr>
              <w:pStyle w:val="TableParagraph"/>
              <w:ind w:left="123" w:right="115"/>
              <w:rPr>
                <w:b/>
                <w:sz w:val="18"/>
              </w:rPr>
            </w:pPr>
            <w:r>
              <w:rPr>
                <w:b/>
                <w:sz w:val="18"/>
              </w:rPr>
              <w:t>Perimeter</w:t>
            </w:r>
          </w:p>
        </w:tc>
        <w:tc>
          <w:tcPr>
            <w:tcW w:w="316" w:type="pct"/>
            <w:shd w:val="clear" w:color="auto" w:fill="F2DBDB" w:themeFill="accent2" w:themeFillTint="33"/>
          </w:tcPr>
          <w:p w:rsidR="007B4A51" w:rsidRDefault="002F1A68">
            <w:pPr>
              <w:pStyle w:val="TableParagraph"/>
              <w:ind w:left="156"/>
              <w:jc w:val="left"/>
              <w:rPr>
                <w:b/>
                <w:sz w:val="18"/>
              </w:rPr>
            </w:pPr>
            <w:r>
              <w:rPr>
                <w:b/>
                <w:sz w:val="18"/>
              </w:rPr>
              <w:t>Area</w:t>
            </w:r>
          </w:p>
        </w:tc>
        <w:tc>
          <w:tcPr>
            <w:tcW w:w="579" w:type="pct"/>
            <w:shd w:val="clear" w:color="auto" w:fill="F2DBDB" w:themeFill="accent2" w:themeFillTint="33"/>
          </w:tcPr>
          <w:p w:rsidR="007B4A51" w:rsidRDefault="002F1A68">
            <w:pPr>
              <w:pStyle w:val="TableParagraph"/>
              <w:ind w:left="131" w:right="129"/>
              <w:rPr>
                <w:b/>
                <w:sz w:val="18"/>
              </w:rPr>
            </w:pPr>
            <w:r>
              <w:rPr>
                <w:b/>
                <w:sz w:val="18"/>
              </w:rPr>
              <w:t>Smoothness</w:t>
            </w:r>
          </w:p>
        </w:tc>
        <w:tc>
          <w:tcPr>
            <w:tcW w:w="619" w:type="pct"/>
            <w:shd w:val="clear" w:color="auto" w:fill="F2DBDB" w:themeFill="accent2" w:themeFillTint="33"/>
          </w:tcPr>
          <w:p w:rsidR="007B4A51" w:rsidRDefault="002F1A68">
            <w:pPr>
              <w:pStyle w:val="TableParagraph"/>
              <w:ind w:left="136" w:right="133"/>
              <w:rPr>
                <w:b/>
                <w:sz w:val="18"/>
              </w:rPr>
            </w:pPr>
            <w:r>
              <w:rPr>
                <w:b/>
                <w:sz w:val="18"/>
              </w:rPr>
              <w:t>Compactness</w:t>
            </w:r>
          </w:p>
        </w:tc>
        <w:tc>
          <w:tcPr>
            <w:tcW w:w="483" w:type="pct"/>
            <w:tcBorders>
              <w:right w:val="single" w:sz="6" w:space="0" w:color="000000"/>
            </w:tcBorders>
            <w:shd w:val="clear" w:color="auto" w:fill="F2DBDB" w:themeFill="accent2" w:themeFillTint="33"/>
          </w:tcPr>
          <w:p w:rsidR="007B4A51" w:rsidRDefault="002F1A68">
            <w:pPr>
              <w:pStyle w:val="TableParagraph"/>
              <w:ind w:left="120" w:right="121"/>
              <w:rPr>
                <w:b/>
                <w:sz w:val="18"/>
              </w:rPr>
            </w:pPr>
            <w:r>
              <w:rPr>
                <w:b/>
                <w:sz w:val="18"/>
              </w:rPr>
              <w:t>Concavity</w:t>
            </w:r>
          </w:p>
        </w:tc>
        <w:tc>
          <w:tcPr>
            <w:tcW w:w="431" w:type="pct"/>
            <w:tcBorders>
              <w:left w:val="single" w:sz="6" w:space="0" w:color="000000"/>
            </w:tcBorders>
            <w:shd w:val="clear" w:color="auto" w:fill="F2DBDB" w:themeFill="accent2" w:themeFillTint="33"/>
          </w:tcPr>
          <w:p w:rsidR="007B4A51" w:rsidRDefault="002F1A68">
            <w:pPr>
              <w:pStyle w:val="TableParagraph"/>
              <w:spacing w:line="240" w:lineRule="auto"/>
              <w:ind w:left="211" w:right="118" w:hanging="77"/>
              <w:jc w:val="left"/>
              <w:rPr>
                <w:b/>
                <w:sz w:val="18"/>
              </w:rPr>
            </w:pPr>
            <w:r>
              <w:rPr>
                <w:b/>
                <w:sz w:val="18"/>
              </w:rPr>
              <w:t>Concave</w:t>
            </w:r>
            <w:r>
              <w:rPr>
                <w:b/>
                <w:spacing w:val="-38"/>
                <w:sz w:val="18"/>
              </w:rPr>
              <w:t xml:space="preserve"> </w:t>
            </w:r>
            <w:r>
              <w:rPr>
                <w:b/>
                <w:sz w:val="18"/>
              </w:rPr>
              <w:t>points</w:t>
            </w:r>
          </w:p>
        </w:tc>
        <w:tc>
          <w:tcPr>
            <w:tcW w:w="499" w:type="pct"/>
            <w:shd w:val="clear" w:color="auto" w:fill="F2DBDB" w:themeFill="accent2" w:themeFillTint="33"/>
          </w:tcPr>
          <w:p w:rsidR="007B4A51" w:rsidRDefault="002F1A68">
            <w:pPr>
              <w:pStyle w:val="TableParagraph"/>
              <w:ind w:left="117" w:right="124"/>
              <w:rPr>
                <w:b/>
                <w:sz w:val="18"/>
              </w:rPr>
            </w:pPr>
            <w:r>
              <w:rPr>
                <w:b/>
                <w:sz w:val="18"/>
              </w:rPr>
              <w:t>Symmetry</w:t>
            </w:r>
          </w:p>
        </w:tc>
        <w:tc>
          <w:tcPr>
            <w:tcW w:w="513" w:type="pct"/>
            <w:shd w:val="clear" w:color="auto" w:fill="F2DBDB" w:themeFill="accent2" w:themeFillTint="33"/>
          </w:tcPr>
          <w:p w:rsidR="007B4A51" w:rsidRDefault="002F1A68">
            <w:pPr>
              <w:pStyle w:val="TableParagraph"/>
              <w:spacing w:line="240" w:lineRule="auto"/>
              <w:ind w:left="138" w:right="135" w:firstLine="139"/>
              <w:jc w:val="left"/>
              <w:rPr>
                <w:b/>
                <w:sz w:val="18"/>
              </w:rPr>
            </w:pPr>
            <w:r>
              <w:rPr>
                <w:b/>
                <w:sz w:val="18"/>
              </w:rPr>
              <w:t>Fractal</w:t>
            </w:r>
            <w:r>
              <w:rPr>
                <w:b/>
                <w:spacing w:val="1"/>
                <w:sz w:val="18"/>
              </w:rPr>
              <w:t xml:space="preserve"> </w:t>
            </w:r>
            <w:r>
              <w:rPr>
                <w:b/>
                <w:sz w:val="18"/>
              </w:rPr>
              <w:t>dimension</w:t>
            </w:r>
          </w:p>
        </w:tc>
      </w:tr>
      <w:tr w:rsidR="007B4A51" w:rsidTr="00126785">
        <w:trPr>
          <w:trHeight w:val="551"/>
        </w:trPr>
        <w:tc>
          <w:tcPr>
            <w:tcW w:w="306" w:type="pct"/>
            <w:shd w:val="clear" w:color="auto" w:fill="F2DBDB" w:themeFill="accent2" w:themeFillTint="33"/>
          </w:tcPr>
          <w:p w:rsidR="007B4A51" w:rsidRDefault="002F1A68">
            <w:pPr>
              <w:pStyle w:val="TableParagraph"/>
              <w:spacing w:before="1" w:line="240" w:lineRule="auto"/>
              <w:ind w:left="158"/>
              <w:jc w:val="left"/>
              <w:rPr>
                <w:b/>
                <w:sz w:val="18"/>
              </w:rPr>
            </w:pPr>
            <w:r>
              <w:rPr>
                <w:b/>
                <w:sz w:val="18"/>
              </w:rPr>
              <w:t>Max</w:t>
            </w:r>
          </w:p>
        </w:tc>
        <w:tc>
          <w:tcPr>
            <w:tcW w:w="361" w:type="pct"/>
          </w:tcPr>
          <w:p w:rsidR="007B4A51" w:rsidRDefault="002F1A68">
            <w:pPr>
              <w:pStyle w:val="TableParagraph"/>
              <w:spacing w:before="1" w:line="240" w:lineRule="auto"/>
              <w:ind w:left="114" w:right="100"/>
              <w:rPr>
                <w:sz w:val="18"/>
              </w:rPr>
            </w:pPr>
            <w:r>
              <w:rPr>
                <w:sz w:val="18"/>
              </w:rPr>
              <w:t>28.11</w:t>
            </w:r>
          </w:p>
        </w:tc>
        <w:tc>
          <w:tcPr>
            <w:tcW w:w="403" w:type="pct"/>
          </w:tcPr>
          <w:p w:rsidR="007B4A51" w:rsidRDefault="002F1A68">
            <w:pPr>
              <w:pStyle w:val="TableParagraph"/>
              <w:spacing w:before="1" w:line="240" w:lineRule="auto"/>
              <w:ind w:left="112" w:right="103"/>
              <w:rPr>
                <w:sz w:val="18"/>
              </w:rPr>
            </w:pPr>
            <w:r>
              <w:rPr>
                <w:sz w:val="18"/>
              </w:rPr>
              <w:t>39.28</w:t>
            </w:r>
          </w:p>
        </w:tc>
        <w:tc>
          <w:tcPr>
            <w:tcW w:w="490" w:type="pct"/>
          </w:tcPr>
          <w:p w:rsidR="007B4A51" w:rsidRDefault="002F1A68">
            <w:pPr>
              <w:pStyle w:val="TableParagraph"/>
              <w:spacing w:before="1" w:line="240" w:lineRule="auto"/>
              <w:ind w:left="123" w:right="115"/>
              <w:rPr>
                <w:sz w:val="18"/>
              </w:rPr>
            </w:pPr>
            <w:r>
              <w:rPr>
                <w:sz w:val="18"/>
              </w:rPr>
              <w:t>188.5</w:t>
            </w:r>
          </w:p>
        </w:tc>
        <w:tc>
          <w:tcPr>
            <w:tcW w:w="316" w:type="pct"/>
          </w:tcPr>
          <w:p w:rsidR="007B4A51" w:rsidRDefault="002F1A68">
            <w:pPr>
              <w:pStyle w:val="TableParagraph"/>
              <w:spacing w:before="1" w:line="240" w:lineRule="auto"/>
              <w:ind w:left="151"/>
              <w:jc w:val="left"/>
              <w:rPr>
                <w:sz w:val="18"/>
              </w:rPr>
            </w:pPr>
            <w:r>
              <w:rPr>
                <w:sz w:val="18"/>
              </w:rPr>
              <w:t>2501</w:t>
            </w:r>
          </w:p>
        </w:tc>
        <w:tc>
          <w:tcPr>
            <w:tcW w:w="579" w:type="pct"/>
          </w:tcPr>
          <w:p w:rsidR="007B4A51" w:rsidRDefault="002F1A68">
            <w:pPr>
              <w:pStyle w:val="TableParagraph"/>
              <w:spacing w:before="1" w:line="240" w:lineRule="auto"/>
              <w:ind w:left="131" w:right="124"/>
              <w:rPr>
                <w:sz w:val="18"/>
              </w:rPr>
            </w:pPr>
            <w:r>
              <w:rPr>
                <w:sz w:val="18"/>
              </w:rPr>
              <w:t>0.163</w:t>
            </w:r>
          </w:p>
        </w:tc>
        <w:tc>
          <w:tcPr>
            <w:tcW w:w="619" w:type="pct"/>
          </w:tcPr>
          <w:p w:rsidR="007B4A51" w:rsidRDefault="002F1A68">
            <w:pPr>
              <w:pStyle w:val="TableParagraph"/>
              <w:spacing w:before="1" w:line="240" w:lineRule="auto"/>
              <w:ind w:left="136" w:right="132"/>
              <w:rPr>
                <w:sz w:val="18"/>
              </w:rPr>
            </w:pPr>
            <w:r>
              <w:rPr>
                <w:sz w:val="18"/>
              </w:rPr>
              <w:t>0.345</w:t>
            </w:r>
          </w:p>
        </w:tc>
        <w:tc>
          <w:tcPr>
            <w:tcW w:w="483" w:type="pct"/>
            <w:tcBorders>
              <w:right w:val="single" w:sz="6" w:space="0" w:color="000000"/>
            </w:tcBorders>
          </w:tcPr>
          <w:p w:rsidR="007B4A51" w:rsidRDefault="002F1A68">
            <w:pPr>
              <w:pStyle w:val="TableParagraph"/>
              <w:spacing w:before="1" w:line="240" w:lineRule="auto"/>
              <w:ind w:left="120" w:right="116"/>
              <w:rPr>
                <w:sz w:val="18"/>
              </w:rPr>
            </w:pPr>
            <w:r>
              <w:rPr>
                <w:sz w:val="18"/>
              </w:rPr>
              <w:t>0.427</w:t>
            </w:r>
          </w:p>
        </w:tc>
        <w:tc>
          <w:tcPr>
            <w:tcW w:w="431" w:type="pct"/>
            <w:tcBorders>
              <w:left w:val="single" w:sz="6" w:space="0" w:color="000000"/>
            </w:tcBorders>
          </w:tcPr>
          <w:p w:rsidR="007B4A51" w:rsidRDefault="002F1A68">
            <w:pPr>
              <w:pStyle w:val="TableParagraph"/>
              <w:spacing w:before="1" w:line="240" w:lineRule="auto"/>
              <w:ind w:left="226" w:right="224"/>
              <w:rPr>
                <w:sz w:val="18"/>
              </w:rPr>
            </w:pPr>
            <w:r>
              <w:rPr>
                <w:sz w:val="18"/>
              </w:rPr>
              <w:t>0.201</w:t>
            </w:r>
          </w:p>
        </w:tc>
        <w:tc>
          <w:tcPr>
            <w:tcW w:w="499" w:type="pct"/>
          </w:tcPr>
          <w:p w:rsidR="007B4A51" w:rsidRDefault="002F1A68">
            <w:pPr>
              <w:pStyle w:val="TableParagraph"/>
              <w:spacing w:before="1" w:line="240" w:lineRule="auto"/>
              <w:ind w:left="117" w:right="123"/>
              <w:rPr>
                <w:sz w:val="18"/>
              </w:rPr>
            </w:pPr>
            <w:r>
              <w:rPr>
                <w:sz w:val="18"/>
              </w:rPr>
              <w:t>0.304</w:t>
            </w:r>
          </w:p>
        </w:tc>
        <w:tc>
          <w:tcPr>
            <w:tcW w:w="513" w:type="pct"/>
          </w:tcPr>
          <w:p w:rsidR="007B4A51" w:rsidRDefault="002F1A68">
            <w:pPr>
              <w:pStyle w:val="TableParagraph"/>
              <w:spacing w:before="1" w:line="240" w:lineRule="auto"/>
              <w:ind w:left="356" w:right="361"/>
              <w:rPr>
                <w:sz w:val="18"/>
              </w:rPr>
            </w:pPr>
            <w:r>
              <w:rPr>
                <w:sz w:val="18"/>
              </w:rPr>
              <w:t>0.97</w:t>
            </w:r>
          </w:p>
        </w:tc>
      </w:tr>
      <w:tr w:rsidR="007B4A51" w:rsidTr="00126785">
        <w:trPr>
          <w:trHeight w:val="561"/>
        </w:trPr>
        <w:tc>
          <w:tcPr>
            <w:tcW w:w="306" w:type="pct"/>
            <w:shd w:val="clear" w:color="auto" w:fill="F2DBDB" w:themeFill="accent2" w:themeFillTint="33"/>
          </w:tcPr>
          <w:p w:rsidR="007B4A51" w:rsidRDefault="002F1A68">
            <w:pPr>
              <w:pStyle w:val="TableParagraph"/>
              <w:ind w:left="177"/>
              <w:jc w:val="left"/>
              <w:rPr>
                <w:b/>
                <w:sz w:val="18"/>
              </w:rPr>
            </w:pPr>
            <w:r>
              <w:rPr>
                <w:b/>
                <w:sz w:val="18"/>
              </w:rPr>
              <w:t>Min</w:t>
            </w:r>
          </w:p>
        </w:tc>
        <w:tc>
          <w:tcPr>
            <w:tcW w:w="361" w:type="pct"/>
          </w:tcPr>
          <w:p w:rsidR="007B4A51" w:rsidRDefault="002F1A68">
            <w:pPr>
              <w:pStyle w:val="TableParagraph"/>
              <w:ind w:left="114" w:right="95"/>
              <w:rPr>
                <w:sz w:val="18"/>
              </w:rPr>
            </w:pPr>
            <w:r>
              <w:rPr>
                <w:sz w:val="18"/>
              </w:rPr>
              <w:t>6.98</w:t>
            </w:r>
          </w:p>
        </w:tc>
        <w:tc>
          <w:tcPr>
            <w:tcW w:w="403" w:type="pct"/>
          </w:tcPr>
          <w:p w:rsidR="007B4A51" w:rsidRDefault="002F1A68">
            <w:pPr>
              <w:pStyle w:val="TableParagraph"/>
              <w:ind w:left="117" w:right="103"/>
              <w:rPr>
                <w:sz w:val="18"/>
              </w:rPr>
            </w:pPr>
            <w:r>
              <w:rPr>
                <w:sz w:val="18"/>
              </w:rPr>
              <w:t>9.71</w:t>
            </w:r>
          </w:p>
        </w:tc>
        <w:tc>
          <w:tcPr>
            <w:tcW w:w="490" w:type="pct"/>
          </w:tcPr>
          <w:p w:rsidR="007B4A51" w:rsidRDefault="002F1A68">
            <w:pPr>
              <w:pStyle w:val="TableParagraph"/>
              <w:ind w:left="123" w:right="115"/>
              <w:rPr>
                <w:sz w:val="18"/>
              </w:rPr>
            </w:pPr>
            <w:r>
              <w:rPr>
                <w:sz w:val="18"/>
              </w:rPr>
              <w:t>43.79</w:t>
            </w:r>
          </w:p>
        </w:tc>
        <w:tc>
          <w:tcPr>
            <w:tcW w:w="316" w:type="pct"/>
          </w:tcPr>
          <w:p w:rsidR="007B4A51" w:rsidRDefault="002F1A68">
            <w:pPr>
              <w:pStyle w:val="TableParagraph"/>
              <w:ind w:left="127"/>
              <w:jc w:val="left"/>
              <w:rPr>
                <w:sz w:val="18"/>
              </w:rPr>
            </w:pPr>
            <w:r>
              <w:rPr>
                <w:sz w:val="18"/>
              </w:rPr>
              <w:t>143.5</w:t>
            </w:r>
          </w:p>
        </w:tc>
        <w:tc>
          <w:tcPr>
            <w:tcW w:w="579" w:type="pct"/>
          </w:tcPr>
          <w:p w:rsidR="007B4A51" w:rsidRDefault="002F1A68">
            <w:pPr>
              <w:pStyle w:val="TableParagraph"/>
              <w:ind w:left="131" w:right="124"/>
              <w:rPr>
                <w:sz w:val="18"/>
              </w:rPr>
            </w:pPr>
            <w:r>
              <w:rPr>
                <w:sz w:val="18"/>
              </w:rPr>
              <w:t>0.053</w:t>
            </w:r>
          </w:p>
        </w:tc>
        <w:tc>
          <w:tcPr>
            <w:tcW w:w="619" w:type="pct"/>
          </w:tcPr>
          <w:p w:rsidR="007B4A51" w:rsidRDefault="002F1A68">
            <w:pPr>
              <w:pStyle w:val="TableParagraph"/>
              <w:ind w:left="136" w:right="132"/>
              <w:rPr>
                <w:sz w:val="18"/>
              </w:rPr>
            </w:pPr>
            <w:r>
              <w:rPr>
                <w:sz w:val="18"/>
              </w:rPr>
              <w:t>0.019</w:t>
            </w:r>
          </w:p>
        </w:tc>
        <w:tc>
          <w:tcPr>
            <w:tcW w:w="483" w:type="pct"/>
            <w:tcBorders>
              <w:right w:val="single" w:sz="6" w:space="0" w:color="000000"/>
            </w:tcBorders>
          </w:tcPr>
          <w:p w:rsidR="007B4A51" w:rsidRDefault="002F1A68">
            <w:pPr>
              <w:pStyle w:val="TableParagraph"/>
              <w:ind w:left="120" w:right="116"/>
              <w:rPr>
                <w:sz w:val="18"/>
              </w:rPr>
            </w:pPr>
            <w:r>
              <w:rPr>
                <w:sz w:val="18"/>
              </w:rPr>
              <w:t>0.0</w:t>
            </w:r>
          </w:p>
        </w:tc>
        <w:tc>
          <w:tcPr>
            <w:tcW w:w="431" w:type="pct"/>
            <w:tcBorders>
              <w:left w:val="single" w:sz="6" w:space="0" w:color="000000"/>
            </w:tcBorders>
          </w:tcPr>
          <w:p w:rsidR="007B4A51" w:rsidRDefault="002F1A68">
            <w:pPr>
              <w:pStyle w:val="TableParagraph"/>
              <w:ind w:left="226" w:right="224"/>
              <w:rPr>
                <w:sz w:val="18"/>
              </w:rPr>
            </w:pPr>
            <w:r>
              <w:rPr>
                <w:sz w:val="18"/>
              </w:rPr>
              <w:t>0.0</w:t>
            </w:r>
          </w:p>
        </w:tc>
        <w:tc>
          <w:tcPr>
            <w:tcW w:w="499" w:type="pct"/>
          </w:tcPr>
          <w:p w:rsidR="007B4A51" w:rsidRDefault="002F1A68">
            <w:pPr>
              <w:pStyle w:val="TableParagraph"/>
              <w:ind w:left="117" w:right="123"/>
              <w:rPr>
                <w:sz w:val="18"/>
              </w:rPr>
            </w:pPr>
            <w:r>
              <w:rPr>
                <w:sz w:val="18"/>
              </w:rPr>
              <w:t>0.106</w:t>
            </w:r>
          </w:p>
        </w:tc>
        <w:tc>
          <w:tcPr>
            <w:tcW w:w="513" w:type="pct"/>
          </w:tcPr>
          <w:p w:rsidR="007B4A51" w:rsidRDefault="002F1A68">
            <w:pPr>
              <w:pStyle w:val="TableParagraph"/>
              <w:ind w:left="356" w:right="361"/>
              <w:rPr>
                <w:sz w:val="18"/>
              </w:rPr>
            </w:pPr>
            <w:r>
              <w:rPr>
                <w:sz w:val="18"/>
              </w:rPr>
              <w:t>0.05</w:t>
            </w:r>
          </w:p>
        </w:tc>
      </w:tr>
    </w:tbl>
    <w:p w:rsidR="007B4A51" w:rsidRDefault="007B4A51">
      <w:pPr>
        <w:pStyle w:val="BodyText"/>
        <w:spacing w:before="8" w:after="1"/>
        <w:rPr>
          <w:sz w:val="17"/>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02"/>
        <w:gridCol w:w="801"/>
        <w:gridCol w:w="886"/>
        <w:gridCol w:w="1089"/>
        <w:gridCol w:w="697"/>
        <w:gridCol w:w="1278"/>
        <w:gridCol w:w="1361"/>
        <w:gridCol w:w="1063"/>
        <w:gridCol w:w="949"/>
        <w:gridCol w:w="1105"/>
        <w:gridCol w:w="1129"/>
      </w:tblGrid>
      <w:tr w:rsidR="007B4A51" w:rsidTr="00126785">
        <w:trPr>
          <w:trHeight w:val="955"/>
        </w:trPr>
        <w:tc>
          <w:tcPr>
            <w:tcW w:w="274" w:type="pct"/>
            <w:shd w:val="clear" w:color="auto" w:fill="F2DBDB" w:themeFill="accent2" w:themeFillTint="33"/>
          </w:tcPr>
          <w:p w:rsidR="007B4A51" w:rsidRDefault="002F1A68">
            <w:pPr>
              <w:pStyle w:val="TableParagraph"/>
              <w:ind w:left="106" w:right="90"/>
              <w:rPr>
                <w:b/>
                <w:sz w:val="18"/>
              </w:rPr>
            </w:pPr>
            <w:r>
              <w:rPr>
                <w:b/>
                <w:color w:val="833B0A"/>
                <w:sz w:val="18"/>
              </w:rPr>
              <w:t>SE</w:t>
            </w:r>
          </w:p>
        </w:tc>
        <w:tc>
          <w:tcPr>
            <w:tcW w:w="365" w:type="pct"/>
            <w:shd w:val="clear" w:color="auto" w:fill="F2DBDB" w:themeFill="accent2" w:themeFillTint="33"/>
          </w:tcPr>
          <w:p w:rsidR="007B4A51" w:rsidRDefault="002F1A68">
            <w:pPr>
              <w:pStyle w:val="TableParagraph"/>
              <w:ind w:left="118" w:right="105"/>
              <w:rPr>
                <w:b/>
                <w:sz w:val="18"/>
              </w:rPr>
            </w:pPr>
            <w:r>
              <w:rPr>
                <w:b/>
                <w:sz w:val="18"/>
              </w:rPr>
              <w:t>Radius</w:t>
            </w:r>
          </w:p>
        </w:tc>
        <w:tc>
          <w:tcPr>
            <w:tcW w:w="404" w:type="pct"/>
            <w:shd w:val="clear" w:color="auto" w:fill="F2DBDB" w:themeFill="accent2" w:themeFillTint="33"/>
          </w:tcPr>
          <w:p w:rsidR="007B4A51" w:rsidRDefault="002F1A68">
            <w:pPr>
              <w:pStyle w:val="TableParagraph"/>
              <w:ind w:left="120" w:right="99"/>
              <w:rPr>
                <w:b/>
                <w:sz w:val="18"/>
              </w:rPr>
            </w:pPr>
            <w:r>
              <w:rPr>
                <w:b/>
                <w:sz w:val="18"/>
              </w:rPr>
              <w:t>Texture</w:t>
            </w:r>
          </w:p>
        </w:tc>
        <w:tc>
          <w:tcPr>
            <w:tcW w:w="497" w:type="pct"/>
            <w:shd w:val="clear" w:color="auto" w:fill="F2DBDB" w:themeFill="accent2" w:themeFillTint="33"/>
          </w:tcPr>
          <w:p w:rsidR="007B4A51" w:rsidRDefault="002F1A68">
            <w:pPr>
              <w:pStyle w:val="TableParagraph"/>
              <w:ind w:left="128" w:right="125"/>
              <w:rPr>
                <w:b/>
                <w:sz w:val="18"/>
              </w:rPr>
            </w:pPr>
            <w:r>
              <w:rPr>
                <w:b/>
                <w:sz w:val="18"/>
              </w:rPr>
              <w:t>Perimeter</w:t>
            </w:r>
          </w:p>
        </w:tc>
        <w:tc>
          <w:tcPr>
            <w:tcW w:w="318" w:type="pct"/>
            <w:shd w:val="clear" w:color="auto" w:fill="F2DBDB" w:themeFill="accent2" w:themeFillTint="33"/>
          </w:tcPr>
          <w:p w:rsidR="007B4A51" w:rsidRDefault="002F1A68">
            <w:pPr>
              <w:pStyle w:val="TableParagraph"/>
              <w:ind w:left="0" w:right="145"/>
              <w:jc w:val="right"/>
              <w:rPr>
                <w:b/>
                <w:sz w:val="18"/>
              </w:rPr>
            </w:pPr>
            <w:r>
              <w:rPr>
                <w:b/>
                <w:sz w:val="18"/>
              </w:rPr>
              <w:t>Area</w:t>
            </w:r>
          </w:p>
        </w:tc>
        <w:tc>
          <w:tcPr>
            <w:tcW w:w="583" w:type="pct"/>
            <w:shd w:val="clear" w:color="auto" w:fill="F2DBDB" w:themeFill="accent2" w:themeFillTint="33"/>
          </w:tcPr>
          <w:p w:rsidR="007B4A51" w:rsidRDefault="002F1A68">
            <w:pPr>
              <w:pStyle w:val="TableParagraph"/>
              <w:ind w:left="137" w:right="132"/>
              <w:rPr>
                <w:b/>
                <w:sz w:val="18"/>
              </w:rPr>
            </w:pPr>
            <w:r>
              <w:rPr>
                <w:b/>
                <w:sz w:val="18"/>
              </w:rPr>
              <w:t>Smoothness</w:t>
            </w:r>
          </w:p>
        </w:tc>
        <w:tc>
          <w:tcPr>
            <w:tcW w:w="621" w:type="pct"/>
            <w:shd w:val="clear" w:color="auto" w:fill="F2DBDB" w:themeFill="accent2" w:themeFillTint="33"/>
          </w:tcPr>
          <w:p w:rsidR="007B4A51" w:rsidRDefault="002F1A68">
            <w:pPr>
              <w:pStyle w:val="TableParagraph"/>
              <w:ind w:left="138" w:right="134"/>
              <w:rPr>
                <w:b/>
                <w:sz w:val="18"/>
              </w:rPr>
            </w:pPr>
            <w:r>
              <w:rPr>
                <w:b/>
                <w:sz w:val="18"/>
              </w:rPr>
              <w:t>Compactness</w:t>
            </w:r>
          </w:p>
        </w:tc>
        <w:tc>
          <w:tcPr>
            <w:tcW w:w="485" w:type="pct"/>
            <w:shd w:val="clear" w:color="auto" w:fill="F2DBDB" w:themeFill="accent2" w:themeFillTint="33"/>
          </w:tcPr>
          <w:p w:rsidR="007B4A51" w:rsidRDefault="002F1A68">
            <w:pPr>
              <w:pStyle w:val="TableParagraph"/>
              <w:ind w:left="127" w:right="120"/>
              <w:rPr>
                <w:b/>
                <w:sz w:val="18"/>
              </w:rPr>
            </w:pPr>
            <w:r>
              <w:rPr>
                <w:b/>
                <w:sz w:val="18"/>
              </w:rPr>
              <w:t>Concavity</w:t>
            </w:r>
          </w:p>
        </w:tc>
        <w:tc>
          <w:tcPr>
            <w:tcW w:w="433" w:type="pct"/>
            <w:shd w:val="clear" w:color="auto" w:fill="F2DBDB" w:themeFill="accent2" w:themeFillTint="33"/>
          </w:tcPr>
          <w:p w:rsidR="007B4A51" w:rsidRDefault="002F1A68">
            <w:pPr>
              <w:pStyle w:val="TableParagraph"/>
              <w:spacing w:line="240" w:lineRule="auto"/>
              <w:ind w:left="222" w:right="119" w:hanging="82"/>
              <w:jc w:val="left"/>
              <w:rPr>
                <w:b/>
                <w:sz w:val="18"/>
              </w:rPr>
            </w:pPr>
            <w:r>
              <w:rPr>
                <w:b/>
                <w:sz w:val="18"/>
              </w:rPr>
              <w:t>Concave</w:t>
            </w:r>
            <w:r>
              <w:rPr>
                <w:b/>
                <w:spacing w:val="-38"/>
                <w:sz w:val="18"/>
              </w:rPr>
              <w:t xml:space="preserve"> </w:t>
            </w:r>
            <w:r>
              <w:rPr>
                <w:b/>
                <w:sz w:val="18"/>
              </w:rPr>
              <w:t>points</w:t>
            </w:r>
          </w:p>
        </w:tc>
        <w:tc>
          <w:tcPr>
            <w:tcW w:w="504" w:type="pct"/>
            <w:shd w:val="clear" w:color="auto" w:fill="F2DBDB" w:themeFill="accent2" w:themeFillTint="33"/>
          </w:tcPr>
          <w:p w:rsidR="007B4A51" w:rsidRDefault="002F1A68">
            <w:pPr>
              <w:pStyle w:val="TableParagraph"/>
              <w:ind w:left="130" w:right="121"/>
              <w:rPr>
                <w:b/>
                <w:sz w:val="18"/>
              </w:rPr>
            </w:pPr>
            <w:r>
              <w:rPr>
                <w:b/>
                <w:sz w:val="18"/>
              </w:rPr>
              <w:t>Symmetry</w:t>
            </w:r>
          </w:p>
        </w:tc>
        <w:tc>
          <w:tcPr>
            <w:tcW w:w="515" w:type="pct"/>
            <w:shd w:val="clear" w:color="auto" w:fill="F2DBDB" w:themeFill="accent2" w:themeFillTint="33"/>
          </w:tcPr>
          <w:p w:rsidR="007B4A51" w:rsidRDefault="002F1A68">
            <w:pPr>
              <w:pStyle w:val="TableParagraph"/>
              <w:spacing w:line="240" w:lineRule="auto"/>
              <w:ind w:left="148" w:right="129" w:firstLine="134"/>
              <w:jc w:val="left"/>
              <w:rPr>
                <w:b/>
                <w:sz w:val="18"/>
              </w:rPr>
            </w:pPr>
            <w:r>
              <w:rPr>
                <w:b/>
                <w:sz w:val="18"/>
              </w:rPr>
              <w:t>Fractal</w:t>
            </w:r>
            <w:r>
              <w:rPr>
                <w:b/>
                <w:spacing w:val="1"/>
                <w:sz w:val="18"/>
              </w:rPr>
              <w:t xml:space="preserve"> </w:t>
            </w:r>
            <w:r>
              <w:rPr>
                <w:b/>
                <w:sz w:val="18"/>
              </w:rPr>
              <w:t>dimension</w:t>
            </w:r>
          </w:p>
        </w:tc>
      </w:tr>
      <w:tr w:rsidR="007B4A51" w:rsidTr="00126785">
        <w:trPr>
          <w:trHeight w:val="623"/>
        </w:trPr>
        <w:tc>
          <w:tcPr>
            <w:tcW w:w="274" w:type="pct"/>
            <w:shd w:val="clear" w:color="auto" w:fill="F2DBDB" w:themeFill="accent2" w:themeFillTint="33"/>
          </w:tcPr>
          <w:p w:rsidR="007B4A51" w:rsidRDefault="002F1A68">
            <w:pPr>
              <w:pStyle w:val="TableParagraph"/>
              <w:ind w:left="106" w:right="95"/>
              <w:rPr>
                <w:b/>
                <w:sz w:val="18"/>
              </w:rPr>
            </w:pPr>
            <w:r>
              <w:rPr>
                <w:b/>
                <w:sz w:val="18"/>
              </w:rPr>
              <w:t>Max</w:t>
            </w:r>
          </w:p>
        </w:tc>
        <w:tc>
          <w:tcPr>
            <w:tcW w:w="365" w:type="pct"/>
          </w:tcPr>
          <w:p w:rsidR="007B4A51" w:rsidRDefault="002F1A68">
            <w:pPr>
              <w:pStyle w:val="TableParagraph"/>
              <w:ind w:left="118" w:right="105"/>
              <w:rPr>
                <w:sz w:val="18"/>
              </w:rPr>
            </w:pPr>
            <w:r>
              <w:rPr>
                <w:sz w:val="18"/>
              </w:rPr>
              <w:t>2.873</w:t>
            </w:r>
          </w:p>
        </w:tc>
        <w:tc>
          <w:tcPr>
            <w:tcW w:w="404" w:type="pct"/>
          </w:tcPr>
          <w:p w:rsidR="007B4A51" w:rsidRDefault="002F1A68">
            <w:pPr>
              <w:pStyle w:val="TableParagraph"/>
              <w:ind w:left="120" w:right="103"/>
              <w:rPr>
                <w:sz w:val="18"/>
              </w:rPr>
            </w:pPr>
            <w:r>
              <w:rPr>
                <w:sz w:val="18"/>
              </w:rPr>
              <w:t>4.885</w:t>
            </w:r>
          </w:p>
        </w:tc>
        <w:tc>
          <w:tcPr>
            <w:tcW w:w="497" w:type="pct"/>
          </w:tcPr>
          <w:p w:rsidR="007B4A51" w:rsidRDefault="002F1A68">
            <w:pPr>
              <w:pStyle w:val="TableParagraph"/>
              <w:ind w:left="128" w:right="116"/>
              <w:rPr>
                <w:sz w:val="18"/>
              </w:rPr>
            </w:pPr>
            <w:r>
              <w:rPr>
                <w:sz w:val="18"/>
              </w:rPr>
              <w:t>21.98</w:t>
            </w:r>
          </w:p>
        </w:tc>
        <w:tc>
          <w:tcPr>
            <w:tcW w:w="318" w:type="pct"/>
          </w:tcPr>
          <w:p w:rsidR="007B4A51" w:rsidRDefault="002F1A68">
            <w:pPr>
              <w:pStyle w:val="TableParagraph"/>
              <w:ind w:left="0" w:right="114"/>
              <w:jc w:val="right"/>
              <w:rPr>
                <w:sz w:val="18"/>
              </w:rPr>
            </w:pPr>
            <w:r>
              <w:rPr>
                <w:sz w:val="18"/>
              </w:rPr>
              <w:t>542.2</w:t>
            </w:r>
          </w:p>
        </w:tc>
        <w:tc>
          <w:tcPr>
            <w:tcW w:w="583" w:type="pct"/>
          </w:tcPr>
          <w:p w:rsidR="007B4A51" w:rsidRDefault="002F1A68">
            <w:pPr>
              <w:pStyle w:val="TableParagraph"/>
              <w:ind w:left="137" w:right="127"/>
              <w:rPr>
                <w:sz w:val="18"/>
              </w:rPr>
            </w:pPr>
            <w:r>
              <w:rPr>
                <w:sz w:val="18"/>
              </w:rPr>
              <w:t>0.031</w:t>
            </w:r>
          </w:p>
        </w:tc>
        <w:tc>
          <w:tcPr>
            <w:tcW w:w="621" w:type="pct"/>
          </w:tcPr>
          <w:p w:rsidR="007B4A51" w:rsidRDefault="002F1A68">
            <w:pPr>
              <w:pStyle w:val="TableParagraph"/>
              <w:ind w:left="138" w:right="133"/>
              <w:rPr>
                <w:sz w:val="18"/>
              </w:rPr>
            </w:pPr>
            <w:r>
              <w:rPr>
                <w:sz w:val="18"/>
              </w:rPr>
              <w:t>0.135</w:t>
            </w:r>
          </w:p>
        </w:tc>
        <w:tc>
          <w:tcPr>
            <w:tcW w:w="485" w:type="pct"/>
          </w:tcPr>
          <w:p w:rsidR="007B4A51" w:rsidRDefault="002F1A68">
            <w:pPr>
              <w:pStyle w:val="TableParagraph"/>
              <w:ind w:left="127" w:right="113"/>
              <w:rPr>
                <w:sz w:val="18"/>
              </w:rPr>
            </w:pPr>
            <w:r>
              <w:rPr>
                <w:sz w:val="18"/>
              </w:rPr>
              <w:t>0.396</w:t>
            </w:r>
          </w:p>
        </w:tc>
        <w:tc>
          <w:tcPr>
            <w:tcW w:w="433" w:type="pct"/>
          </w:tcPr>
          <w:p w:rsidR="007B4A51" w:rsidRDefault="002F1A68">
            <w:pPr>
              <w:pStyle w:val="TableParagraph"/>
              <w:ind w:left="232" w:right="224"/>
              <w:rPr>
                <w:sz w:val="18"/>
              </w:rPr>
            </w:pPr>
            <w:r>
              <w:rPr>
                <w:sz w:val="18"/>
              </w:rPr>
              <w:t>0.053</w:t>
            </w:r>
          </w:p>
        </w:tc>
        <w:tc>
          <w:tcPr>
            <w:tcW w:w="504" w:type="pct"/>
          </w:tcPr>
          <w:p w:rsidR="007B4A51" w:rsidRDefault="002F1A68">
            <w:pPr>
              <w:pStyle w:val="TableParagraph"/>
              <w:ind w:left="130" w:right="120"/>
              <w:rPr>
                <w:sz w:val="18"/>
              </w:rPr>
            </w:pPr>
            <w:r>
              <w:rPr>
                <w:sz w:val="18"/>
              </w:rPr>
              <w:t>0.079</w:t>
            </w:r>
          </w:p>
        </w:tc>
        <w:tc>
          <w:tcPr>
            <w:tcW w:w="515" w:type="pct"/>
          </w:tcPr>
          <w:p w:rsidR="007B4A51" w:rsidRDefault="002F1A68">
            <w:pPr>
              <w:pStyle w:val="TableParagraph"/>
              <w:ind w:left="378"/>
              <w:jc w:val="left"/>
              <w:rPr>
                <w:sz w:val="18"/>
              </w:rPr>
            </w:pPr>
            <w:r>
              <w:rPr>
                <w:sz w:val="18"/>
              </w:rPr>
              <w:t>0.03</w:t>
            </w:r>
          </w:p>
        </w:tc>
      </w:tr>
      <w:tr w:rsidR="007B4A51" w:rsidTr="00126785">
        <w:trPr>
          <w:trHeight w:val="642"/>
        </w:trPr>
        <w:tc>
          <w:tcPr>
            <w:tcW w:w="274" w:type="pct"/>
            <w:shd w:val="clear" w:color="auto" w:fill="F2DBDB" w:themeFill="accent2" w:themeFillTint="33"/>
          </w:tcPr>
          <w:p w:rsidR="007B4A51" w:rsidRDefault="002F1A68">
            <w:pPr>
              <w:pStyle w:val="TableParagraph"/>
              <w:ind w:left="106" w:right="90"/>
              <w:rPr>
                <w:b/>
                <w:sz w:val="18"/>
              </w:rPr>
            </w:pPr>
            <w:r>
              <w:rPr>
                <w:b/>
                <w:sz w:val="18"/>
              </w:rPr>
              <w:t>Min</w:t>
            </w:r>
          </w:p>
        </w:tc>
        <w:tc>
          <w:tcPr>
            <w:tcW w:w="365" w:type="pct"/>
          </w:tcPr>
          <w:p w:rsidR="007B4A51" w:rsidRDefault="002F1A68">
            <w:pPr>
              <w:pStyle w:val="TableParagraph"/>
              <w:ind w:left="118" w:right="105"/>
              <w:rPr>
                <w:sz w:val="18"/>
              </w:rPr>
            </w:pPr>
            <w:r>
              <w:rPr>
                <w:sz w:val="18"/>
              </w:rPr>
              <w:t>0.112</w:t>
            </w:r>
          </w:p>
        </w:tc>
        <w:tc>
          <w:tcPr>
            <w:tcW w:w="404" w:type="pct"/>
          </w:tcPr>
          <w:p w:rsidR="007B4A51" w:rsidRDefault="002F1A68">
            <w:pPr>
              <w:pStyle w:val="TableParagraph"/>
              <w:ind w:left="120" w:right="98"/>
              <w:rPr>
                <w:sz w:val="18"/>
              </w:rPr>
            </w:pPr>
            <w:r>
              <w:rPr>
                <w:sz w:val="18"/>
              </w:rPr>
              <w:t>0.36</w:t>
            </w:r>
          </w:p>
        </w:tc>
        <w:tc>
          <w:tcPr>
            <w:tcW w:w="497" w:type="pct"/>
          </w:tcPr>
          <w:p w:rsidR="007B4A51" w:rsidRDefault="002F1A68">
            <w:pPr>
              <w:pStyle w:val="TableParagraph"/>
              <w:ind w:left="128" w:right="116"/>
              <w:rPr>
                <w:sz w:val="18"/>
              </w:rPr>
            </w:pPr>
            <w:r>
              <w:rPr>
                <w:sz w:val="18"/>
              </w:rPr>
              <w:t>0.757</w:t>
            </w:r>
          </w:p>
        </w:tc>
        <w:tc>
          <w:tcPr>
            <w:tcW w:w="318" w:type="pct"/>
          </w:tcPr>
          <w:p w:rsidR="007B4A51" w:rsidRDefault="002F1A68">
            <w:pPr>
              <w:pStyle w:val="TableParagraph"/>
              <w:ind w:left="0" w:right="114"/>
              <w:jc w:val="right"/>
              <w:rPr>
                <w:sz w:val="18"/>
              </w:rPr>
            </w:pPr>
            <w:r>
              <w:rPr>
                <w:sz w:val="18"/>
              </w:rPr>
              <w:t>6.802</w:t>
            </w:r>
          </w:p>
        </w:tc>
        <w:tc>
          <w:tcPr>
            <w:tcW w:w="583" w:type="pct"/>
          </w:tcPr>
          <w:p w:rsidR="007B4A51" w:rsidRDefault="002F1A68">
            <w:pPr>
              <w:pStyle w:val="TableParagraph"/>
              <w:ind w:left="137" w:right="127"/>
              <w:rPr>
                <w:sz w:val="18"/>
              </w:rPr>
            </w:pPr>
            <w:r>
              <w:rPr>
                <w:sz w:val="18"/>
              </w:rPr>
              <w:t>0.002</w:t>
            </w:r>
          </w:p>
        </w:tc>
        <w:tc>
          <w:tcPr>
            <w:tcW w:w="621" w:type="pct"/>
          </w:tcPr>
          <w:p w:rsidR="007B4A51" w:rsidRDefault="002F1A68">
            <w:pPr>
              <w:pStyle w:val="TableParagraph"/>
              <w:ind w:left="138" w:right="133"/>
              <w:rPr>
                <w:sz w:val="18"/>
              </w:rPr>
            </w:pPr>
            <w:r>
              <w:rPr>
                <w:sz w:val="18"/>
              </w:rPr>
              <w:t>0.002</w:t>
            </w:r>
          </w:p>
        </w:tc>
        <w:tc>
          <w:tcPr>
            <w:tcW w:w="485" w:type="pct"/>
          </w:tcPr>
          <w:p w:rsidR="007B4A51" w:rsidRDefault="002F1A68">
            <w:pPr>
              <w:pStyle w:val="TableParagraph"/>
              <w:ind w:left="127" w:right="113"/>
              <w:rPr>
                <w:sz w:val="18"/>
              </w:rPr>
            </w:pPr>
            <w:r>
              <w:rPr>
                <w:sz w:val="18"/>
              </w:rPr>
              <w:t>0.0</w:t>
            </w:r>
          </w:p>
        </w:tc>
        <w:tc>
          <w:tcPr>
            <w:tcW w:w="433" w:type="pct"/>
          </w:tcPr>
          <w:p w:rsidR="007B4A51" w:rsidRDefault="002F1A68">
            <w:pPr>
              <w:pStyle w:val="TableParagraph"/>
              <w:ind w:left="232" w:right="224"/>
              <w:rPr>
                <w:sz w:val="18"/>
              </w:rPr>
            </w:pPr>
            <w:r>
              <w:rPr>
                <w:sz w:val="18"/>
              </w:rPr>
              <w:t>0.0</w:t>
            </w:r>
          </w:p>
        </w:tc>
        <w:tc>
          <w:tcPr>
            <w:tcW w:w="504" w:type="pct"/>
          </w:tcPr>
          <w:p w:rsidR="007B4A51" w:rsidRDefault="002F1A68">
            <w:pPr>
              <w:pStyle w:val="TableParagraph"/>
              <w:ind w:left="130" w:right="120"/>
              <w:rPr>
                <w:sz w:val="18"/>
              </w:rPr>
            </w:pPr>
            <w:r>
              <w:rPr>
                <w:sz w:val="18"/>
              </w:rPr>
              <w:t>0.008</w:t>
            </w:r>
          </w:p>
        </w:tc>
        <w:tc>
          <w:tcPr>
            <w:tcW w:w="515" w:type="pct"/>
          </w:tcPr>
          <w:p w:rsidR="007B4A51" w:rsidRDefault="002F1A68">
            <w:pPr>
              <w:pStyle w:val="TableParagraph"/>
              <w:ind w:left="335"/>
              <w:jc w:val="left"/>
              <w:rPr>
                <w:sz w:val="18"/>
              </w:rPr>
            </w:pPr>
            <w:r>
              <w:rPr>
                <w:sz w:val="18"/>
              </w:rPr>
              <w:t>0.001</w:t>
            </w:r>
          </w:p>
        </w:tc>
      </w:tr>
    </w:tbl>
    <w:p w:rsidR="007B4A51" w:rsidRDefault="007B4A51">
      <w:pPr>
        <w:pStyle w:val="BodyText"/>
        <w:rPr>
          <w:sz w:val="20"/>
        </w:rPr>
      </w:pPr>
    </w:p>
    <w:p w:rsidR="007B4A51" w:rsidRDefault="007B4A51">
      <w:pPr>
        <w:pStyle w:val="BodyText"/>
        <w:rPr>
          <w:sz w:val="20"/>
        </w:rPr>
      </w:pPr>
    </w:p>
    <w:p w:rsidR="007B4A51" w:rsidRDefault="007B4A51">
      <w:pPr>
        <w:pStyle w:val="BodyText"/>
        <w:spacing w:before="8"/>
        <w:rPr>
          <w:sz w:val="19"/>
        </w:rPr>
      </w:pPr>
    </w:p>
    <w:p w:rsidR="002F1A68" w:rsidRDefault="002F1A68">
      <w:pPr>
        <w:pStyle w:val="BodyText"/>
        <w:spacing w:before="8"/>
        <w:rPr>
          <w:sz w:val="19"/>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747"/>
        <w:gridCol w:w="789"/>
        <w:gridCol w:w="879"/>
        <w:gridCol w:w="1065"/>
        <w:gridCol w:w="695"/>
        <w:gridCol w:w="1256"/>
        <w:gridCol w:w="1342"/>
        <w:gridCol w:w="1050"/>
        <w:gridCol w:w="934"/>
        <w:gridCol w:w="1094"/>
        <w:gridCol w:w="1109"/>
      </w:tblGrid>
      <w:tr w:rsidR="007B4A51" w:rsidTr="00126785">
        <w:trPr>
          <w:trHeight w:val="835"/>
        </w:trPr>
        <w:tc>
          <w:tcPr>
            <w:tcW w:w="341" w:type="pct"/>
            <w:shd w:val="clear" w:color="auto" w:fill="F2DBDB" w:themeFill="accent2" w:themeFillTint="33"/>
          </w:tcPr>
          <w:p w:rsidR="007B4A51" w:rsidRDefault="002F1A68">
            <w:pPr>
              <w:pStyle w:val="TableParagraph"/>
              <w:ind w:left="86" w:right="81"/>
              <w:rPr>
                <w:b/>
                <w:sz w:val="18"/>
              </w:rPr>
            </w:pPr>
            <w:r>
              <w:rPr>
                <w:b/>
                <w:color w:val="833B0A"/>
                <w:sz w:val="18"/>
              </w:rPr>
              <w:lastRenderedPageBreak/>
              <w:t>Worst</w:t>
            </w:r>
          </w:p>
        </w:tc>
        <w:tc>
          <w:tcPr>
            <w:tcW w:w="360" w:type="pct"/>
            <w:shd w:val="clear" w:color="auto" w:fill="F2DBDB" w:themeFill="accent2" w:themeFillTint="33"/>
          </w:tcPr>
          <w:p w:rsidR="007B4A51" w:rsidRDefault="002F1A68">
            <w:pPr>
              <w:pStyle w:val="TableParagraph"/>
              <w:ind w:left="0" w:right="99"/>
              <w:jc w:val="right"/>
              <w:rPr>
                <w:b/>
                <w:sz w:val="18"/>
              </w:rPr>
            </w:pPr>
            <w:r>
              <w:rPr>
                <w:b/>
                <w:sz w:val="18"/>
              </w:rPr>
              <w:t>Radius</w:t>
            </w:r>
          </w:p>
        </w:tc>
        <w:tc>
          <w:tcPr>
            <w:tcW w:w="401" w:type="pct"/>
            <w:shd w:val="clear" w:color="auto" w:fill="F2DBDB" w:themeFill="accent2" w:themeFillTint="33"/>
          </w:tcPr>
          <w:p w:rsidR="007B4A51" w:rsidRDefault="002F1A68">
            <w:pPr>
              <w:pStyle w:val="TableParagraph"/>
              <w:ind w:left="86" w:right="83"/>
              <w:rPr>
                <w:b/>
                <w:sz w:val="18"/>
              </w:rPr>
            </w:pPr>
            <w:r>
              <w:rPr>
                <w:b/>
                <w:sz w:val="18"/>
              </w:rPr>
              <w:t>Texture</w:t>
            </w:r>
          </w:p>
        </w:tc>
        <w:tc>
          <w:tcPr>
            <w:tcW w:w="486" w:type="pct"/>
            <w:shd w:val="clear" w:color="auto" w:fill="F2DBDB" w:themeFill="accent2" w:themeFillTint="33"/>
          </w:tcPr>
          <w:p w:rsidR="007B4A51" w:rsidRDefault="002F1A68">
            <w:pPr>
              <w:pStyle w:val="TableParagraph"/>
              <w:ind w:left="86" w:right="80"/>
              <w:rPr>
                <w:b/>
                <w:sz w:val="18"/>
              </w:rPr>
            </w:pPr>
            <w:r>
              <w:rPr>
                <w:b/>
                <w:sz w:val="18"/>
              </w:rPr>
              <w:t>Perimeter</w:t>
            </w:r>
          </w:p>
        </w:tc>
        <w:tc>
          <w:tcPr>
            <w:tcW w:w="317" w:type="pct"/>
            <w:shd w:val="clear" w:color="auto" w:fill="F2DBDB" w:themeFill="accent2" w:themeFillTint="33"/>
          </w:tcPr>
          <w:p w:rsidR="007B4A51" w:rsidRDefault="002F1A68">
            <w:pPr>
              <w:pStyle w:val="TableParagraph"/>
              <w:ind w:left="138"/>
              <w:jc w:val="left"/>
              <w:rPr>
                <w:b/>
                <w:sz w:val="18"/>
              </w:rPr>
            </w:pPr>
            <w:r>
              <w:rPr>
                <w:b/>
                <w:sz w:val="18"/>
              </w:rPr>
              <w:t>Area</w:t>
            </w:r>
          </w:p>
        </w:tc>
        <w:tc>
          <w:tcPr>
            <w:tcW w:w="573" w:type="pct"/>
            <w:shd w:val="clear" w:color="auto" w:fill="F2DBDB" w:themeFill="accent2" w:themeFillTint="33"/>
          </w:tcPr>
          <w:p w:rsidR="007B4A51" w:rsidRDefault="002F1A68">
            <w:pPr>
              <w:pStyle w:val="TableParagraph"/>
              <w:ind w:left="90" w:right="84"/>
              <w:rPr>
                <w:b/>
                <w:sz w:val="18"/>
              </w:rPr>
            </w:pPr>
            <w:r>
              <w:rPr>
                <w:b/>
                <w:sz w:val="18"/>
              </w:rPr>
              <w:t>Smoothness</w:t>
            </w:r>
          </w:p>
        </w:tc>
        <w:tc>
          <w:tcPr>
            <w:tcW w:w="612" w:type="pct"/>
            <w:shd w:val="clear" w:color="auto" w:fill="F2DBDB" w:themeFill="accent2" w:themeFillTint="33"/>
          </w:tcPr>
          <w:p w:rsidR="007B4A51" w:rsidRDefault="002F1A68">
            <w:pPr>
              <w:pStyle w:val="TableParagraph"/>
              <w:ind w:left="86" w:right="86"/>
              <w:rPr>
                <w:b/>
                <w:sz w:val="18"/>
              </w:rPr>
            </w:pPr>
            <w:r>
              <w:rPr>
                <w:b/>
                <w:sz w:val="18"/>
              </w:rPr>
              <w:t>Compactness</w:t>
            </w:r>
          </w:p>
        </w:tc>
        <w:tc>
          <w:tcPr>
            <w:tcW w:w="479" w:type="pct"/>
            <w:shd w:val="clear" w:color="auto" w:fill="F2DBDB" w:themeFill="accent2" w:themeFillTint="33"/>
          </w:tcPr>
          <w:p w:rsidR="007B4A51" w:rsidRDefault="002F1A68">
            <w:pPr>
              <w:pStyle w:val="TableParagraph"/>
              <w:ind w:left="85" w:right="86"/>
              <w:rPr>
                <w:b/>
                <w:sz w:val="18"/>
              </w:rPr>
            </w:pPr>
            <w:r>
              <w:rPr>
                <w:b/>
                <w:sz w:val="18"/>
              </w:rPr>
              <w:t>Concavity</w:t>
            </w:r>
          </w:p>
        </w:tc>
        <w:tc>
          <w:tcPr>
            <w:tcW w:w="426" w:type="pct"/>
            <w:shd w:val="clear" w:color="auto" w:fill="F2DBDB" w:themeFill="accent2" w:themeFillTint="33"/>
          </w:tcPr>
          <w:p w:rsidR="007B4A51" w:rsidRDefault="002F1A68">
            <w:pPr>
              <w:pStyle w:val="TableParagraph"/>
              <w:spacing w:line="242" w:lineRule="auto"/>
              <w:ind w:left="177" w:right="89" w:hanging="78"/>
              <w:jc w:val="left"/>
              <w:rPr>
                <w:b/>
                <w:sz w:val="18"/>
              </w:rPr>
            </w:pPr>
            <w:r>
              <w:rPr>
                <w:b/>
                <w:sz w:val="18"/>
              </w:rPr>
              <w:t>Concave</w:t>
            </w:r>
            <w:r>
              <w:rPr>
                <w:b/>
                <w:spacing w:val="-38"/>
                <w:sz w:val="18"/>
              </w:rPr>
              <w:t xml:space="preserve"> </w:t>
            </w:r>
            <w:r>
              <w:rPr>
                <w:b/>
                <w:sz w:val="18"/>
              </w:rPr>
              <w:t>points</w:t>
            </w:r>
          </w:p>
        </w:tc>
        <w:tc>
          <w:tcPr>
            <w:tcW w:w="499" w:type="pct"/>
            <w:shd w:val="clear" w:color="auto" w:fill="F2DBDB" w:themeFill="accent2" w:themeFillTint="33"/>
          </w:tcPr>
          <w:p w:rsidR="007B4A51" w:rsidRDefault="002F1A68">
            <w:pPr>
              <w:pStyle w:val="TableParagraph"/>
              <w:ind w:left="81" w:right="94"/>
              <w:rPr>
                <w:b/>
                <w:sz w:val="18"/>
              </w:rPr>
            </w:pPr>
            <w:r>
              <w:rPr>
                <w:b/>
                <w:sz w:val="18"/>
              </w:rPr>
              <w:t>Symmetry</w:t>
            </w:r>
          </w:p>
        </w:tc>
        <w:tc>
          <w:tcPr>
            <w:tcW w:w="506" w:type="pct"/>
            <w:shd w:val="clear" w:color="auto" w:fill="F2DBDB" w:themeFill="accent2" w:themeFillTint="33"/>
          </w:tcPr>
          <w:p w:rsidR="007B4A51" w:rsidRDefault="002F1A68">
            <w:pPr>
              <w:pStyle w:val="TableParagraph"/>
              <w:spacing w:line="242" w:lineRule="auto"/>
              <w:ind w:left="97" w:right="95" w:firstLine="139"/>
              <w:jc w:val="left"/>
              <w:rPr>
                <w:b/>
                <w:sz w:val="18"/>
              </w:rPr>
            </w:pPr>
            <w:r>
              <w:rPr>
                <w:b/>
                <w:sz w:val="18"/>
              </w:rPr>
              <w:t>Fractal</w:t>
            </w:r>
            <w:r>
              <w:rPr>
                <w:b/>
                <w:spacing w:val="1"/>
                <w:sz w:val="18"/>
              </w:rPr>
              <w:t xml:space="preserve"> </w:t>
            </w:r>
            <w:r>
              <w:rPr>
                <w:b/>
                <w:sz w:val="18"/>
              </w:rPr>
              <w:t>dimension</w:t>
            </w:r>
          </w:p>
        </w:tc>
      </w:tr>
      <w:tr w:rsidR="007B4A51" w:rsidTr="00126785">
        <w:trPr>
          <w:trHeight w:val="551"/>
        </w:trPr>
        <w:tc>
          <w:tcPr>
            <w:tcW w:w="341" w:type="pct"/>
            <w:shd w:val="clear" w:color="auto" w:fill="F2DBDB" w:themeFill="accent2" w:themeFillTint="33"/>
          </w:tcPr>
          <w:p w:rsidR="007B4A51" w:rsidRDefault="002F1A68">
            <w:pPr>
              <w:pStyle w:val="TableParagraph"/>
              <w:spacing w:before="1" w:line="240" w:lineRule="auto"/>
              <w:ind w:left="82" w:right="81"/>
              <w:rPr>
                <w:b/>
                <w:sz w:val="18"/>
              </w:rPr>
            </w:pPr>
            <w:r>
              <w:rPr>
                <w:b/>
                <w:sz w:val="18"/>
              </w:rPr>
              <w:t>Max</w:t>
            </w:r>
          </w:p>
        </w:tc>
        <w:tc>
          <w:tcPr>
            <w:tcW w:w="360" w:type="pct"/>
          </w:tcPr>
          <w:p w:rsidR="007B4A51" w:rsidRDefault="002F1A68">
            <w:pPr>
              <w:pStyle w:val="TableParagraph"/>
              <w:spacing w:before="1" w:line="240" w:lineRule="auto"/>
              <w:ind w:left="0" w:right="141"/>
              <w:jc w:val="right"/>
              <w:rPr>
                <w:sz w:val="18"/>
              </w:rPr>
            </w:pPr>
            <w:r>
              <w:rPr>
                <w:sz w:val="18"/>
              </w:rPr>
              <w:t>36.04</w:t>
            </w:r>
          </w:p>
        </w:tc>
        <w:tc>
          <w:tcPr>
            <w:tcW w:w="401" w:type="pct"/>
          </w:tcPr>
          <w:p w:rsidR="007B4A51" w:rsidRDefault="002F1A68">
            <w:pPr>
              <w:pStyle w:val="TableParagraph"/>
              <w:spacing w:before="1" w:line="240" w:lineRule="auto"/>
              <w:ind w:left="86" w:right="77"/>
              <w:rPr>
                <w:sz w:val="18"/>
              </w:rPr>
            </w:pPr>
            <w:r>
              <w:rPr>
                <w:sz w:val="18"/>
              </w:rPr>
              <w:t>49.54</w:t>
            </w:r>
          </w:p>
        </w:tc>
        <w:tc>
          <w:tcPr>
            <w:tcW w:w="486" w:type="pct"/>
          </w:tcPr>
          <w:p w:rsidR="007B4A51" w:rsidRDefault="002F1A68">
            <w:pPr>
              <w:pStyle w:val="TableParagraph"/>
              <w:spacing w:before="1" w:line="240" w:lineRule="auto"/>
              <w:ind w:left="86" w:right="72"/>
              <w:rPr>
                <w:sz w:val="18"/>
              </w:rPr>
            </w:pPr>
            <w:r>
              <w:rPr>
                <w:sz w:val="18"/>
              </w:rPr>
              <w:t>251.2</w:t>
            </w:r>
          </w:p>
        </w:tc>
        <w:tc>
          <w:tcPr>
            <w:tcW w:w="317" w:type="pct"/>
          </w:tcPr>
          <w:p w:rsidR="007B4A51" w:rsidRDefault="002F1A68">
            <w:pPr>
              <w:pStyle w:val="TableParagraph"/>
              <w:spacing w:before="1" w:line="240" w:lineRule="auto"/>
              <w:ind w:left="133"/>
              <w:jc w:val="left"/>
              <w:rPr>
                <w:sz w:val="18"/>
              </w:rPr>
            </w:pPr>
            <w:r>
              <w:rPr>
                <w:sz w:val="18"/>
              </w:rPr>
              <w:t>4254</w:t>
            </w:r>
          </w:p>
        </w:tc>
        <w:tc>
          <w:tcPr>
            <w:tcW w:w="573" w:type="pct"/>
          </w:tcPr>
          <w:p w:rsidR="007B4A51" w:rsidRDefault="002F1A68">
            <w:pPr>
              <w:pStyle w:val="TableParagraph"/>
              <w:spacing w:before="1" w:line="240" w:lineRule="auto"/>
              <w:ind w:left="90" w:right="79"/>
              <w:rPr>
                <w:sz w:val="18"/>
              </w:rPr>
            </w:pPr>
            <w:r>
              <w:rPr>
                <w:sz w:val="18"/>
              </w:rPr>
              <w:t>0.223</w:t>
            </w:r>
          </w:p>
        </w:tc>
        <w:tc>
          <w:tcPr>
            <w:tcW w:w="612" w:type="pct"/>
          </w:tcPr>
          <w:p w:rsidR="007B4A51" w:rsidRDefault="002F1A68">
            <w:pPr>
              <w:pStyle w:val="TableParagraph"/>
              <w:spacing w:before="1" w:line="240" w:lineRule="auto"/>
              <w:ind w:left="86" w:right="86"/>
              <w:rPr>
                <w:sz w:val="18"/>
              </w:rPr>
            </w:pPr>
            <w:r>
              <w:rPr>
                <w:sz w:val="18"/>
              </w:rPr>
              <w:t>1.058</w:t>
            </w:r>
          </w:p>
        </w:tc>
        <w:tc>
          <w:tcPr>
            <w:tcW w:w="479" w:type="pct"/>
          </w:tcPr>
          <w:p w:rsidR="007B4A51" w:rsidRDefault="002F1A68">
            <w:pPr>
              <w:pStyle w:val="TableParagraph"/>
              <w:spacing w:before="1" w:line="240" w:lineRule="auto"/>
              <w:ind w:left="85" w:right="83"/>
              <w:rPr>
                <w:sz w:val="18"/>
              </w:rPr>
            </w:pPr>
            <w:r>
              <w:rPr>
                <w:sz w:val="18"/>
              </w:rPr>
              <w:t>1.252</w:t>
            </w:r>
          </w:p>
        </w:tc>
        <w:tc>
          <w:tcPr>
            <w:tcW w:w="426" w:type="pct"/>
          </w:tcPr>
          <w:p w:rsidR="007B4A51" w:rsidRDefault="002F1A68">
            <w:pPr>
              <w:pStyle w:val="TableParagraph"/>
              <w:spacing w:before="1" w:line="240" w:lineRule="auto"/>
              <w:ind w:left="193" w:right="193"/>
              <w:rPr>
                <w:sz w:val="18"/>
              </w:rPr>
            </w:pPr>
            <w:r>
              <w:rPr>
                <w:sz w:val="18"/>
              </w:rPr>
              <w:t>0.291</w:t>
            </w:r>
          </w:p>
        </w:tc>
        <w:tc>
          <w:tcPr>
            <w:tcW w:w="499" w:type="pct"/>
          </w:tcPr>
          <w:p w:rsidR="007B4A51" w:rsidRDefault="002F1A68">
            <w:pPr>
              <w:pStyle w:val="TableParagraph"/>
              <w:spacing w:before="1" w:line="240" w:lineRule="auto"/>
              <w:ind w:left="81" w:right="93"/>
              <w:rPr>
                <w:sz w:val="18"/>
              </w:rPr>
            </w:pPr>
            <w:r>
              <w:rPr>
                <w:sz w:val="18"/>
              </w:rPr>
              <w:t>0.664</w:t>
            </w:r>
          </w:p>
        </w:tc>
        <w:tc>
          <w:tcPr>
            <w:tcW w:w="506" w:type="pct"/>
          </w:tcPr>
          <w:p w:rsidR="007B4A51" w:rsidRDefault="002F1A68">
            <w:pPr>
              <w:pStyle w:val="TableParagraph"/>
              <w:spacing w:before="1" w:line="240" w:lineRule="auto"/>
              <w:ind w:left="0" w:right="295"/>
              <w:jc w:val="right"/>
              <w:rPr>
                <w:sz w:val="18"/>
              </w:rPr>
            </w:pPr>
            <w:r>
              <w:rPr>
                <w:sz w:val="18"/>
              </w:rPr>
              <w:t>0.208</w:t>
            </w:r>
          </w:p>
        </w:tc>
      </w:tr>
      <w:tr w:rsidR="007B4A51" w:rsidTr="00126785">
        <w:trPr>
          <w:trHeight w:val="561"/>
        </w:trPr>
        <w:tc>
          <w:tcPr>
            <w:tcW w:w="341" w:type="pct"/>
            <w:shd w:val="clear" w:color="auto" w:fill="F2DBDB" w:themeFill="accent2" w:themeFillTint="33"/>
          </w:tcPr>
          <w:p w:rsidR="007B4A51" w:rsidRDefault="002F1A68">
            <w:pPr>
              <w:pStyle w:val="TableParagraph"/>
              <w:ind w:left="86" w:right="80"/>
              <w:rPr>
                <w:b/>
                <w:sz w:val="18"/>
              </w:rPr>
            </w:pPr>
            <w:r>
              <w:rPr>
                <w:b/>
                <w:sz w:val="18"/>
              </w:rPr>
              <w:t>Min</w:t>
            </w:r>
          </w:p>
        </w:tc>
        <w:tc>
          <w:tcPr>
            <w:tcW w:w="360" w:type="pct"/>
          </w:tcPr>
          <w:p w:rsidR="007B4A51" w:rsidRDefault="002F1A68">
            <w:pPr>
              <w:pStyle w:val="TableParagraph"/>
              <w:ind w:left="196"/>
              <w:jc w:val="left"/>
              <w:rPr>
                <w:sz w:val="18"/>
              </w:rPr>
            </w:pPr>
            <w:r>
              <w:rPr>
                <w:sz w:val="18"/>
              </w:rPr>
              <w:t>7.93</w:t>
            </w:r>
          </w:p>
        </w:tc>
        <w:tc>
          <w:tcPr>
            <w:tcW w:w="401" w:type="pct"/>
          </w:tcPr>
          <w:p w:rsidR="007B4A51" w:rsidRDefault="002F1A68">
            <w:pPr>
              <w:pStyle w:val="TableParagraph"/>
              <w:ind w:left="86" w:right="77"/>
              <w:rPr>
                <w:sz w:val="18"/>
              </w:rPr>
            </w:pPr>
            <w:r>
              <w:rPr>
                <w:sz w:val="18"/>
              </w:rPr>
              <w:t>12.02</w:t>
            </w:r>
          </w:p>
        </w:tc>
        <w:tc>
          <w:tcPr>
            <w:tcW w:w="486" w:type="pct"/>
          </w:tcPr>
          <w:p w:rsidR="007B4A51" w:rsidRDefault="002F1A68">
            <w:pPr>
              <w:pStyle w:val="TableParagraph"/>
              <w:ind w:left="86" w:right="72"/>
              <w:rPr>
                <w:sz w:val="18"/>
              </w:rPr>
            </w:pPr>
            <w:r>
              <w:rPr>
                <w:sz w:val="18"/>
              </w:rPr>
              <w:t>50.41</w:t>
            </w:r>
          </w:p>
        </w:tc>
        <w:tc>
          <w:tcPr>
            <w:tcW w:w="317" w:type="pct"/>
          </w:tcPr>
          <w:p w:rsidR="007B4A51" w:rsidRDefault="002F1A68">
            <w:pPr>
              <w:pStyle w:val="TableParagraph"/>
              <w:ind w:left="109"/>
              <w:jc w:val="left"/>
              <w:rPr>
                <w:sz w:val="18"/>
              </w:rPr>
            </w:pPr>
            <w:r>
              <w:rPr>
                <w:sz w:val="18"/>
              </w:rPr>
              <w:t>185.2</w:t>
            </w:r>
          </w:p>
        </w:tc>
        <w:tc>
          <w:tcPr>
            <w:tcW w:w="573" w:type="pct"/>
          </w:tcPr>
          <w:p w:rsidR="007B4A51" w:rsidRDefault="002F1A68">
            <w:pPr>
              <w:pStyle w:val="TableParagraph"/>
              <w:ind w:left="90" w:right="79"/>
              <w:rPr>
                <w:sz w:val="18"/>
              </w:rPr>
            </w:pPr>
            <w:r>
              <w:rPr>
                <w:sz w:val="18"/>
              </w:rPr>
              <w:t>0.071</w:t>
            </w:r>
          </w:p>
        </w:tc>
        <w:tc>
          <w:tcPr>
            <w:tcW w:w="612" w:type="pct"/>
          </w:tcPr>
          <w:p w:rsidR="007B4A51" w:rsidRDefault="002F1A68">
            <w:pPr>
              <w:pStyle w:val="TableParagraph"/>
              <w:ind w:left="86" w:right="86"/>
              <w:rPr>
                <w:sz w:val="18"/>
              </w:rPr>
            </w:pPr>
            <w:r>
              <w:rPr>
                <w:sz w:val="18"/>
              </w:rPr>
              <w:t>0.027</w:t>
            </w:r>
          </w:p>
        </w:tc>
        <w:tc>
          <w:tcPr>
            <w:tcW w:w="479" w:type="pct"/>
          </w:tcPr>
          <w:p w:rsidR="007B4A51" w:rsidRDefault="002F1A68">
            <w:pPr>
              <w:pStyle w:val="TableParagraph"/>
              <w:ind w:left="85" w:right="83"/>
              <w:rPr>
                <w:sz w:val="18"/>
              </w:rPr>
            </w:pPr>
            <w:r>
              <w:rPr>
                <w:sz w:val="18"/>
              </w:rPr>
              <w:t>0.0</w:t>
            </w:r>
          </w:p>
        </w:tc>
        <w:tc>
          <w:tcPr>
            <w:tcW w:w="426" w:type="pct"/>
          </w:tcPr>
          <w:p w:rsidR="007B4A51" w:rsidRDefault="002F1A68">
            <w:pPr>
              <w:pStyle w:val="TableParagraph"/>
              <w:ind w:left="193" w:right="193"/>
              <w:rPr>
                <w:sz w:val="18"/>
              </w:rPr>
            </w:pPr>
            <w:r>
              <w:rPr>
                <w:sz w:val="18"/>
              </w:rPr>
              <w:t>0.0</w:t>
            </w:r>
          </w:p>
        </w:tc>
        <w:tc>
          <w:tcPr>
            <w:tcW w:w="499" w:type="pct"/>
          </w:tcPr>
          <w:p w:rsidR="007B4A51" w:rsidRDefault="002F1A68">
            <w:pPr>
              <w:pStyle w:val="TableParagraph"/>
              <w:ind w:left="81" w:right="93"/>
              <w:rPr>
                <w:sz w:val="18"/>
              </w:rPr>
            </w:pPr>
            <w:r>
              <w:rPr>
                <w:sz w:val="18"/>
              </w:rPr>
              <w:t>0.156</w:t>
            </w:r>
          </w:p>
        </w:tc>
        <w:tc>
          <w:tcPr>
            <w:tcW w:w="506" w:type="pct"/>
          </w:tcPr>
          <w:p w:rsidR="007B4A51" w:rsidRDefault="002F1A68">
            <w:pPr>
              <w:pStyle w:val="TableParagraph"/>
              <w:ind w:left="0" w:right="295"/>
              <w:jc w:val="right"/>
              <w:rPr>
                <w:sz w:val="18"/>
              </w:rPr>
            </w:pPr>
            <w:r>
              <w:rPr>
                <w:sz w:val="18"/>
              </w:rPr>
              <w:t>0.055</w:t>
            </w:r>
          </w:p>
        </w:tc>
      </w:tr>
    </w:tbl>
    <w:p w:rsidR="007B4A51" w:rsidRDefault="007B4A51">
      <w:pPr>
        <w:pStyle w:val="BodyText"/>
        <w:spacing w:before="5"/>
        <w:rPr>
          <w:sz w:val="25"/>
        </w:rPr>
      </w:pPr>
    </w:p>
    <w:p w:rsidR="007B4A51" w:rsidRDefault="00126785" w:rsidP="00126785">
      <w:pPr>
        <w:pStyle w:val="BodyText"/>
        <w:spacing w:before="66" w:line="261" w:lineRule="auto"/>
        <w:ind w:left="593" w:right="777"/>
      </w:pPr>
      <w:r>
        <w:t xml:space="preserve">As the values are different in values, </w:t>
      </w:r>
      <w:r w:rsidR="002F1A68">
        <w:t xml:space="preserve">before applying models </w:t>
      </w:r>
      <w:r>
        <w:t xml:space="preserve">the standardization </w:t>
      </w:r>
      <w:r w:rsidR="002F1A68">
        <w:t>is needed (</w:t>
      </w:r>
      <w:r>
        <w:t xml:space="preserve">This standardization </w:t>
      </w:r>
      <w:r w:rsidR="00C84187">
        <w:t>will explained</w:t>
      </w:r>
      <w:r w:rsidR="002F1A68">
        <w:rPr>
          <w:spacing w:val="-3"/>
        </w:rPr>
        <w:t xml:space="preserve"> </w:t>
      </w:r>
      <w:r w:rsidR="002F1A68">
        <w:t>in</w:t>
      </w:r>
      <w:r w:rsidR="002F1A68">
        <w:rPr>
          <w:spacing w:val="-3"/>
        </w:rPr>
        <w:t xml:space="preserve"> </w:t>
      </w:r>
      <w:r>
        <w:rPr>
          <w:spacing w:val="-3"/>
        </w:rPr>
        <w:t>following sections</w:t>
      </w:r>
      <w:r w:rsidR="002F1A68">
        <w:t>)</w:t>
      </w:r>
    </w:p>
    <w:p w:rsidR="007B4A51" w:rsidRDefault="007B4A51">
      <w:pPr>
        <w:pStyle w:val="BodyText"/>
      </w:pPr>
    </w:p>
    <w:p w:rsidR="007B4A51" w:rsidRDefault="007B4A51">
      <w:pPr>
        <w:pStyle w:val="BodyText"/>
      </w:pPr>
    </w:p>
    <w:p w:rsidR="007B4A51" w:rsidRDefault="002F1A68">
      <w:pPr>
        <w:pStyle w:val="Heading1"/>
        <w:tabs>
          <w:tab w:val="left" w:pos="1313"/>
        </w:tabs>
        <w:spacing w:before="113"/>
        <w:ind w:left="593" w:firstLine="0"/>
      </w:pPr>
      <w:r>
        <w:t>2.1</w:t>
      </w:r>
      <w:r>
        <w:tab/>
        <w:t>DATA</w:t>
      </w:r>
      <w:r>
        <w:rPr>
          <w:spacing w:val="-6"/>
        </w:rPr>
        <w:t xml:space="preserve"> </w:t>
      </w:r>
      <w:r>
        <w:t>EXPLORATION</w:t>
      </w:r>
    </w:p>
    <w:p w:rsidR="007B4A51" w:rsidRDefault="007B4A51">
      <w:pPr>
        <w:pStyle w:val="BodyText"/>
        <w:spacing w:before="8"/>
        <w:rPr>
          <w:b/>
          <w:sz w:val="14"/>
        </w:rPr>
      </w:pPr>
    </w:p>
    <w:p w:rsidR="007B4A51" w:rsidRDefault="00473E91" w:rsidP="00EF5DAC">
      <w:pPr>
        <w:pStyle w:val="BodyText"/>
        <w:spacing w:line="434" w:lineRule="auto"/>
        <w:ind w:left="593" w:right="2527"/>
      </w:pPr>
      <w:r>
        <w:t>Data exploration is the next phase of the analysis, i</w:t>
      </w:r>
      <w:r w:rsidR="002F1A68">
        <w:t xml:space="preserve">n </w:t>
      </w:r>
      <w:r>
        <w:t>exploration phase</w:t>
      </w:r>
      <w:r w:rsidR="002F1A68">
        <w:t xml:space="preserve"> in order to extract as more information as possible before applying models.</w:t>
      </w:r>
      <w:r w:rsidR="002F1A68">
        <w:rPr>
          <w:spacing w:val="-38"/>
        </w:rPr>
        <w:t xml:space="preserve"> </w:t>
      </w:r>
      <w:r w:rsidR="002F1A68">
        <w:t>The</w:t>
      </w:r>
      <w:r w:rsidR="002F1A68">
        <w:rPr>
          <w:spacing w:val="-3"/>
        </w:rPr>
        <w:t xml:space="preserve"> </w:t>
      </w:r>
      <w:r w:rsidR="002F1A68">
        <w:t>first</w:t>
      </w:r>
      <w:r w:rsidR="002F1A68">
        <w:rPr>
          <w:spacing w:val="2"/>
        </w:rPr>
        <w:t xml:space="preserve"> </w:t>
      </w:r>
      <w:r w:rsidR="002F1A68">
        <w:t>thing</w:t>
      </w:r>
      <w:r w:rsidR="002F1A68">
        <w:rPr>
          <w:spacing w:val="2"/>
        </w:rPr>
        <w:t xml:space="preserve"> </w:t>
      </w:r>
      <w:r w:rsidR="00EF5DAC">
        <w:rPr>
          <w:spacing w:val="2"/>
        </w:rPr>
        <w:t>we are going to chec</w:t>
      </w:r>
      <w:r w:rsidR="002F1A68">
        <w:t>k</w:t>
      </w:r>
      <w:r w:rsidR="002F1A68">
        <w:rPr>
          <w:spacing w:val="-5"/>
        </w:rPr>
        <w:t xml:space="preserve"> </w:t>
      </w:r>
      <w:r w:rsidR="002F1A68">
        <w:t>is</w:t>
      </w:r>
      <w:r w:rsidR="002F1A68">
        <w:rPr>
          <w:spacing w:val="-3"/>
        </w:rPr>
        <w:t xml:space="preserve"> </w:t>
      </w:r>
      <w:r w:rsidR="002F1A68">
        <w:t>the</w:t>
      </w:r>
      <w:r w:rsidR="002F1A68">
        <w:rPr>
          <w:spacing w:val="-3"/>
        </w:rPr>
        <w:t xml:space="preserve"> </w:t>
      </w:r>
      <w:r w:rsidR="002F1A68">
        <w:t>distribution</w:t>
      </w:r>
      <w:r w:rsidR="002F1A68">
        <w:rPr>
          <w:spacing w:val="-3"/>
        </w:rPr>
        <w:t xml:space="preserve"> </w:t>
      </w:r>
      <w:r w:rsidR="002F1A68">
        <w:t>of</w:t>
      </w:r>
      <w:r w:rsidR="002F1A68">
        <w:rPr>
          <w:spacing w:val="-2"/>
        </w:rPr>
        <w:t xml:space="preserve"> </w:t>
      </w:r>
      <w:r w:rsidR="002F1A68">
        <w:t>the</w:t>
      </w:r>
      <w:r w:rsidR="002F1A68">
        <w:rPr>
          <w:spacing w:val="-3"/>
        </w:rPr>
        <w:t xml:space="preserve"> </w:t>
      </w:r>
      <w:r w:rsidR="002F1A68">
        <w:t>labels,</w:t>
      </w:r>
      <w:r w:rsidR="002F1A68">
        <w:rPr>
          <w:spacing w:val="-5"/>
        </w:rPr>
        <w:t xml:space="preserve"> </w:t>
      </w:r>
      <w:r w:rsidR="00EF5DAC">
        <w:t>this distribution</w:t>
      </w:r>
      <w:r w:rsidR="002F1A68">
        <w:rPr>
          <w:spacing w:val="-4"/>
        </w:rPr>
        <w:t xml:space="preserve"> </w:t>
      </w:r>
      <w:r w:rsidR="002F1A68">
        <w:t>is</w:t>
      </w:r>
      <w:r w:rsidR="002F1A68">
        <w:rPr>
          <w:spacing w:val="2"/>
        </w:rPr>
        <w:t xml:space="preserve"> </w:t>
      </w:r>
      <w:r w:rsidR="002F1A68">
        <w:t>shown</w:t>
      </w:r>
      <w:r w:rsidR="002F1A68">
        <w:rPr>
          <w:spacing w:val="-4"/>
        </w:rPr>
        <w:t xml:space="preserve"> </w:t>
      </w:r>
      <w:r w:rsidR="002F1A68">
        <w:t>in</w:t>
      </w:r>
      <w:r w:rsidR="002F1A68">
        <w:rPr>
          <w:spacing w:val="-4"/>
        </w:rPr>
        <w:t xml:space="preserve"> </w:t>
      </w:r>
      <w:r w:rsidR="002F1A68">
        <w:t>the</w:t>
      </w:r>
      <w:r w:rsidR="002F1A68">
        <w:rPr>
          <w:spacing w:val="-2"/>
        </w:rPr>
        <w:t xml:space="preserve"> </w:t>
      </w:r>
      <w:r w:rsidR="002F1A68">
        <w:t>following</w:t>
      </w:r>
      <w:r w:rsidR="002F1A68">
        <w:rPr>
          <w:spacing w:val="-3"/>
        </w:rPr>
        <w:t xml:space="preserve"> </w:t>
      </w:r>
      <w:r w:rsidR="002F1A68">
        <w:t>charts:</w:t>
      </w:r>
    </w:p>
    <w:p w:rsidR="007B4A51" w:rsidRDefault="007B4A51">
      <w:pPr>
        <w:pStyle w:val="BodyText"/>
        <w:rPr>
          <w:sz w:val="20"/>
        </w:rPr>
      </w:pPr>
    </w:p>
    <w:p w:rsidR="007B4A51" w:rsidRDefault="007B4A51">
      <w:pPr>
        <w:pStyle w:val="BodyText"/>
        <w:rPr>
          <w:sz w:val="20"/>
        </w:rPr>
      </w:pPr>
    </w:p>
    <w:p w:rsidR="007B4A51" w:rsidRDefault="007B4A51">
      <w:pPr>
        <w:pStyle w:val="BodyText"/>
        <w:rPr>
          <w:sz w:val="20"/>
        </w:rPr>
      </w:pPr>
    </w:p>
    <w:p w:rsidR="007B4A51" w:rsidRDefault="002F1A68">
      <w:pPr>
        <w:pStyle w:val="BodyText"/>
        <w:spacing w:before="1"/>
        <w:rPr>
          <w:sz w:val="25"/>
        </w:rPr>
      </w:pPr>
      <w:r>
        <w:rPr>
          <w:noProof/>
          <w:lang w:val="en-GB" w:eastAsia="en-GB"/>
        </w:rPr>
        <w:drawing>
          <wp:anchor distT="0" distB="0" distL="0" distR="0" simplePos="0" relativeHeight="251651584" behindDoc="0" locked="0" layoutInCell="1" allowOverlap="1">
            <wp:simplePos x="0" y="0"/>
            <wp:positionH relativeFrom="page">
              <wp:posOffset>964583</wp:posOffset>
            </wp:positionH>
            <wp:positionV relativeFrom="paragraph">
              <wp:posOffset>219291</wp:posOffset>
            </wp:positionV>
            <wp:extent cx="2641612" cy="203168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1" cstate="print"/>
                    <a:stretch>
                      <a:fillRect/>
                    </a:stretch>
                  </pic:blipFill>
                  <pic:spPr>
                    <a:xfrm>
                      <a:off x="0" y="0"/>
                      <a:ext cx="2641612" cy="2031682"/>
                    </a:xfrm>
                    <a:prstGeom prst="rect">
                      <a:avLst/>
                    </a:prstGeom>
                  </pic:spPr>
                </pic:pic>
              </a:graphicData>
            </a:graphic>
          </wp:anchor>
        </w:drawing>
      </w:r>
      <w:r>
        <w:rPr>
          <w:noProof/>
          <w:lang w:val="en-GB" w:eastAsia="en-GB"/>
        </w:rPr>
        <w:drawing>
          <wp:anchor distT="0" distB="0" distL="0" distR="0" simplePos="0" relativeHeight="251632128" behindDoc="0" locked="0" layoutInCell="1" allowOverlap="1">
            <wp:simplePos x="0" y="0"/>
            <wp:positionH relativeFrom="page">
              <wp:posOffset>4829189</wp:posOffset>
            </wp:positionH>
            <wp:positionV relativeFrom="paragraph">
              <wp:posOffset>646118</wp:posOffset>
            </wp:positionV>
            <wp:extent cx="1259419" cy="1333023"/>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2" cstate="print"/>
                    <a:stretch>
                      <a:fillRect/>
                    </a:stretch>
                  </pic:blipFill>
                  <pic:spPr>
                    <a:xfrm>
                      <a:off x="0" y="0"/>
                      <a:ext cx="1259419" cy="1333023"/>
                    </a:xfrm>
                    <a:prstGeom prst="rect">
                      <a:avLst/>
                    </a:prstGeom>
                  </pic:spPr>
                </pic:pic>
              </a:graphicData>
            </a:graphic>
          </wp:anchor>
        </w:drawing>
      </w:r>
    </w:p>
    <w:p w:rsidR="007B4A51" w:rsidRDefault="007B4A51">
      <w:pPr>
        <w:pStyle w:val="BodyText"/>
        <w:spacing w:before="7"/>
        <w:rPr>
          <w:sz w:val="15"/>
        </w:rPr>
      </w:pPr>
    </w:p>
    <w:p w:rsidR="007B4A51" w:rsidRDefault="002F1A68">
      <w:pPr>
        <w:tabs>
          <w:tab w:val="left" w:pos="4955"/>
        </w:tabs>
        <w:spacing w:before="86"/>
        <w:ind w:left="182"/>
        <w:jc w:val="center"/>
        <w:rPr>
          <w:b/>
          <w:sz w:val="8"/>
        </w:rPr>
      </w:pPr>
      <w:r>
        <w:rPr>
          <w:b/>
          <w:color w:val="44536A"/>
          <w:sz w:val="10"/>
        </w:rPr>
        <w:t>F</w:t>
      </w:r>
      <w:r>
        <w:rPr>
          <w:b/>
          <w:color w:val="44536A"/>
          <w:sz w:val="8"/>
        </w:rPr>
        <w:t>IGURA</w:t>
      </w:r>
      <w:r>
        <w:rPr>
          <w:b/>
          <w:color w:val="44536A"/>
          <w:spacing w:val="-5"/>
          <w:sz w:val="8"/>
        </w:rPr>
        <w:t xml:space="preserve"> </w:t>
      </w:r>
      <w:r>
        <w:rPr>
          <w:b/>
          <w:color w:val="44536A"/>
          <w:sz w:val="10"/>
        </w:rPr>
        <w:t>2:</w:t>
      </w:r>
      <w:r>
        <w:rPr>
          <w:b/>
          <w:color w:val="44536A"/>
          <w:spacing w:val="-3"/>
          <w:sz w:val="10"/>
        </w:rPr>
        <w:t xml:space="preserve"> </w:t>
      </w:r>
      <w:r>
        <w:rPr>
          <w:b/>
          <w:color w:val="44536A"/>
          <w:sz w:val="10"/>
        </w:rPr>
        <w:t>L</w:t>
      </w:r>
      <w:r>
        <w:rPr>
          <w:b/>
          <w:color w:val="44536A"/>
          <w:sz w:val="8"/>
        </w:rPr>
        <w:t>ABELS</w:t>
      </w:r>
      <w:r>
        <w:rPr>
          <w:b/>
          <w:color w:val="44536A"/>
          <w:spacing w:val="-3"/>
          <w:sz w:val="8"/>
        </w:rPr>
        <w:t xml:space="preserve"> </w:t>
      </w:r>
      <w:r>
        <w:rPr>
          <w:b/>
          <w:color w:val="44536A"/>
          <w:sz w:val="8"/>
        </w:rPr>
        <w:t>DISTRIBUTION</w:t>
      </w:r>
      <w:r>
        <w:rPr>
          <w:b/>
          <w:color w:val="44536A"/>
          <w:sz w:val="8"/>
        </w:rPr>
        <w:tab/>
      </w:r>
      <w:r>
        <w:rPr>
          <w:b/>
          <w:color w:val="44536A"/>
          <w:sz w:val="10"/>
        </w:rPr>
        <w:t>F</w:t>
      </w:r>
      <w:r>
        <w:rPr>
          <w:b/>
          <w:color w:val="44536A"/>
          <w:sz w:val="8"/>
        </w:rPr>
        <w:t>IGURA</w:t>
      </w:r>
      <w:r>
        <w:rPr>
          <w:b/>
          <w:color w:val="44536A"/>
          <w:spacing w:val="-5"/>
          <w:sz w:val="8"/>
        </w:rPr>
        <w:t xml:space="preserve"> </w:t>
      </w:r>
      <w:r>
        <w:rPr>
          <w:b/>
          <w:color w:val="44536A"/>
          <w:sz w:val="10"/>
        </w:rPr>
        <w:t>3:</w:t>
      </w:r>
      <w:r>
        <w:rPr>
          <w:b/>
          <w:color w:val="44536A"/>
          <w:spacing w:val="-2"/>
          <w:sz w:val="10"/>
        </w:rPr>
        <w:t xml:space="preserve"> </w:t>
      </w:r>
      <w:r>
        <w:rPr>
          <w:b/>
          <w:color w:val="44536A"/>
          <w:sz w:val="10"/>
        </w:rPr>
        <w:t>P</w:t>
      </w:r>
      <w:r>
        <w:rPr>
          <w:b/>
          <w:color w:val="44536A"/>
          <w:sz w:val="8"/>
        </w:rPr>
        <w:t>ERCENTAGE</w:t>
      </w:r>
      <w:r>
        <w:rPr>
          <w:b/>
          <w:color w:val="44536A"/>
          <w:spacing w:val="-6"/>
          <w:sz w:val="8"/>
        </w:rPr>
        <w:t xml:space="preserve"> </w:t>
      </w:r>
      <w:r>
        <w:rPr>
          <w:b/>
          <w:color w:val="44536A"/>
          <w:sz w:val="8"/>
        </w:rPr>
        <w:t>OF</w:t>
      </w:r>
      <w:r>
        <w:rPr>
          <w:b/>
          <w:color w:val="44536A"/>
          <w:spacing w:val="-2"/>
          <w:sz w:val="8"/>
        </w:rPr>
        <w:t xml:space="preserve"> </w:t>
      </w:r>
      <w:r>
        <w:rPr>
          <w:b/>
          <w:color w:val="44536A"/>
          <w:sz w:val="8"/>
        </w:rPr>
        <w:t>DISTRIBUTIONS</w:t>
      </w:r>
    </w:p>
    <w:p w:rsidR="007B4A51" w:rsidRDefault="007B4A51">
      <w:pPr>
        <w:jc w:val="center"/>
        <w:rPr>
          <w:sz w:val="8"/>
        </w:rPr>
        <w:sectPr w:rsidR="007B4A51" w:rsidSect="002F1A68">
          <w:pgSz w:w="11910" w:h="16840"/>
          <w:pgMar w:top="1580" w:right="420" w:bottom="280" w:left="540" w:header="720" w:footer="720" w:gutter="0"/>
          <w:cols w:space="720"/>
        </w:sectPr>
      </w:pPr>
    </w:p>
    <w:p w:rsidR="007B4A51" w:rsidRDefault="002F1A68" w:rsidP="00EF5DAC">
      <w:pPr>
        <w:pStyle w:val="BodyText"/>
        <w:spacing w:before="54" w:line="259" w:lineRule="auto"/>
        <w:ind w:left="593" w:right="853"/>
      </w:pPr>
      <w:r>
        <w:lastRenderedPageBreak/>
        <w:t>The</w:t>
      </w:r>
      <w:r>
        <w:rPr>
          <w:spacing w:val="4"/>
        </w:rPr>
        <w:t xml:space="preserve"> </w:t>
      </w:r>
      <w:r>
        <w:t>charts</w:t>
      </w:r>
      <w:r>
        <w:rPr>
          <w:spacing w:val="5"/>
        </w:rPr>
        <w:t xml:space="preserve"> </w:t>
      </w:r>
      <w:r>
        <w:t>show</w:t>
      </w:r>
      <w:r>
        <w:rPr>
          <w:spacing w:val="4"/>
        </w:rPr>
        <w:t xml:space="preserve"> </w:t>
      </w:r>
      <w:r>
        <w:t>a</w:t>
      </w:r>
      <w:r>
        <w:rPr>
          <w:spacing w:val="3"/>
        </w:rPr>
        <w:t xml:space="preserve"> </w:t>
      </w:r>
      <w:r w:rsidR="00EF5DAC">
        <w:t>class</w:t>
      </w:r>
      <w:r>
        <w:rPr>
          <w:spacing w:val="6"/>
        </w:rPr>
        <w:t xml:space="preserve"> </w:t>
      </w:r>
      <w:r>
        <w:t>imbalance:</w:t>
      </w:r>
      <w:r>
        <w:rPr>
          <w:spacing w:val="14"/>
        </w:rPr>
        <w:t xml:space="preserve"> </w:t>
      </w:r>
      <w:r>
        <w:t>357</w:t>
      </w:r>
      <w:r>
        <w:rPr>
          <w:spacing w:val="4"/>
        </w:rPr>
        <w:t xml:space="preserve"> </w:t>
      </w:r>
      <w:r w:rsidR="00EF5DAC">
        <w:t>observations --the percentage is 6</w:t>
      </w:r>
      <w:r>
        <w:t>2.74%</w:t>
      </w:r>
      <w:r w:rsidR="00EF5DAC">
        <w:t xml:space="preserve">-- </w:t>
      </w:r>
      <w:r>
        <w:t>indicate</w:t>
      </w:r>
      <w:r>
        <w:rPr>
          <w:spacing w:val="4"/>
        </w:rPr>
        <w:t xml:space="preserve"> </w:t>
      </w:r>
      <w:r>
        <w:t>the</w:t>
      </w:r>
      <w:r>
        <w:rPr>
          <w:spacing w:val="5"/>
        </w:rPr>
        <w:t xml:space="preserve"> </w:t>
      </w:r>
      <w:r>
        <w:t>absence</w:t>
      </w:r>
      <w:r>
        <w:rPr>
          <w:spacing w:val="5"/>
        </w:rPr>
        <w:t xml:space="preserve"> </w:t>
      </w:r>
      <w:r>
        <w:t>of</w:t>
      </w:r>
      <w:r>
        <w:rPr>
          <w:spacing w:val="6"/>
        </w:rPr>
        <w:t xml:space="preserve"> </w:t>
      </w:r>
      <w:r>
        <w:t>cancer</w:t>
      </w:r>
      <w:r>
        <w:rPr>
          <w:spacing w:val="1"/>
        </w:rPr>
        <w:t xml:space="preserve"> </w:t>
      </w:r>
      <w:r>
        <w:t>cells, while 212</w:t>
      </w:r>
      <w:r w:rsidR="00EF5DAC">
        <w:t>—the percentage is</w:t>
      </w:r>
      <w:r>
        <w:t xml:space="preserve"> 37.26% </w:t>
      </w:r>
      <w:r w:rsidR="00EF5DAC">
        <w:t>-- shows the</w:t>
      </w:r>
      <w:r>
        <w:t xml:space="preserve"> presence</w:t>
      </w:r>
      <w:r w:rsidR="00EF5DAC">
        <w:t xml:space="preserve"> of cancer cells. Therefore</w:t>
      </w:r>
      <w:r>
        <w:t>, a binary classification problem on a</w:t>
      </w:r>
      <w:r w:rsidR="00EF5DAC">
        <w:t>n</w:t>
      </w:r>
      <w:r>
        <w:t xml:space="preserve"> unbalanced dataset </w:t>
      </w:r>
      <w:r w:rsidR="00EF5DAC">
        <w:t xml:space="preserve">is our data distribution and with this consideration further analysis </w:t>
      </w:r>
      <w:r>
        <w:t>has to</w:t>
      </w:r>
      <w:r w:rsidR="00EF5DAC">
        <w:t xml:space="preserve"> </w:t>
      </w:r>
      <w:r>
        <w:rPr>
          <w:spacing w:val="-38"/>
        </w:rPr>
        <w:t xml:space="preserve"> </w:t>
      </w:r>
      <w:r w:rsidR="00EF5DAC">
        <w:rPr>
          <w:spacing w:val="-38"/>
        </w:rPr>
        <w:t xml:space="preserve">   </w:t>
      </w:r>
      <w:r>
        <w:t>be</w:t>
      </w:r>
      <w:r>
        <w:rPr>
          <w:spacing w:val="1"/>
        </w:rPr>
        <w:t xml:space="preserve"> </w:t>
      </w:r>
      <w:r>
        <w:t>handled.</w:t>
      </w:r>
    </w:p>
    <w:p w:rsidR="00EF5DAC" w:rsidRDefault="00EF5DAC" w:rsidP="00EF5DAC">
      <w:pPr>
        <w:pStyle w:val="BodyText"/>
      </w:pPr>
    </w:p>
    <w:p w:rsidR="007B4A51" w:rsidRDefault="00EF5DAC" w:rsidP="00EF5DAC">
      <w:pPr>
        <w:pStyle w:val="BodyText"/>
        <w:ind w:firstLine="593"/>
      </w:pPr>
      <w:r>
        <w:t>I</w:t>
      </w:r>
      <w:r w:rsidR="002F1A68">
        <w:t>t</w:t>
      </w:r>
      <w:r w:rsidR="002F1A68">
        <w:rPr>
          <w:spacing w:val="-4"/>
        </w:rPr>
        <w:t xml:space="preserve"> </w:t>
      </w:r>
      <w:r w:rsidR="002F1A68">
        <w:t>is</w:t>
      </w:r>
      <w:r w:rsidR="002F1A68">
        <w:rPr>
          <w:spacing w:val="1"/>
        </w:rPr>
        <w:t xml:space="preserve"> </w:t>
      </w:r>
      <w:r w:rsidR="002F1A68">
        <w:t>relevant</w:t>
      </w:r>
      <w:r w:rsidR="002F1A68">
        <w:rPr>
          <w:spacing w:val="-2"/>
        </w:rPr>
        <w:t xml:space="preserve"> </w:t>
      </w:r>
      <w:r w:rsidR="002F1A68">
        <w:t>to</w:t>
      </w:r>
      <w:r w:rsidR="002F1A68">
        <w:rPr>
          <w:spacing w:val="-4"/>
        </w:rPr>
        <w:t xml:space="preserve"> </w:t>
      </w:r>
      <w:r w:rsidR="002F1A68">
        <w:t>check</w:t>
      </w:r>
      <w:r w:rsidR="002F1A68">
        <w:rPr>
          <w:spacing w:val="-1"/>
        </w:rPr>
        <w:t xml:space="preserve"> </w:t>
      </w:r>
      <w:r w:rsidR="002F1A68">
        <w:t>whether</w:t>
      </w:r>
      <w:r w:rsidR="002F1A68">
        <w:rPr>
          <w:spacing w:val="-5"/>
        </w:rPr>
        <w:t xml:space="preserve"> </w:t>
      </w:r>
      <w:r w:rsidR="002F1A68">
        <w:t>some null</w:t>
      </w:r>
      <w:r w:rsidR="002F1A68">
        <w:rPr>
          <w:spacing w:val="2"/>
        </w:rPr>
        <w:t xml:space="preserve"> </w:t>
      </w:r>
      <w:r w:rsidR="002F1A68">
        <w:t>or</w:t>
      </w:r>
      <w:r w:rsidR="002F1A68">
        <w:rPr>
          <w:spacing w:val="-5"/>
        </w:rPr>
        <w:t xml:space="preserve"> </w:t>
      </w:r>
      <w:r w:rsidR="002F1A68">
        <w:t>empty</w:t>
      </w:r>
      <w:r w:rsidR="002F1A68">
        <w:rPr>
          <w:spacing w:val="-5"/>
        </w:rPr>
        <w:t xml:space="preserve"> </w:t>
      </w:r>
      <w:r w:rsidR="002F1A68">
        <w:t>fields</w:t>
      </w:r>
      <w:r w:rsidR="002F1A68">
        <w:rPr>
          <w:spacing w:val="1"/>
        </w:rPr>
        <w:t xml:space="preserve"> </w:t>
      </w:r>
      <w:r w:rsidR="002F1A68">
        <w:t>are present</w:t>
      </w:r>
      <w:r>
        <w:t>, before</w:t>
      </w:r>
      <w:r>
        <w:rPr>
          <w:spacing w:val="-4"/>
        </w:rPr>
        <w:t xml:space="preserve"> </w:t>
      </w:r>
      <w:r>
        <w:t>computing</w:t>
      </w:r>
      <w:r>
        <w:rPr>
          <w:spacing w:val="-3"/>
        </w:rPr>
        <w:t xml:space="preserve"> </w:t>
      </w:r>
      <w:r>
        <w:t>some</w:t>
      </w:r>
      <w:r>
        <w:rPr>
          <w:spacing w:val="1"/>
        </w:rPr>
        <w:t xml:space="preserve"> </w:t>
      </w:r>
      <w:r>
        <w:t>analysis</w:t>
      </w:r>
      <w:r>
        <w:rPr>
          <w:spacing w:val="-3"/>
        </w:rPr>
        <w:t xml:space="preserve"> </w:t>
      </w:r>
      <w:r>
        <w:t>on</w:t>
      </w:r>
      <w:r>
        <w:rPr>
          <w:spacing w:val="-4"/>
        </w:rPr>
        <w:t xml:space="preserve"> </w:t>
      </w:r>
      <w:r>
        <w:t>the</w:t>
      </w:r>
      <w:r>
        <w:rPr>
          <w:spacing w:val="-3"/>
        </w:rPr>
        <w:t xml:space="preserve"> </w:t>
      </w:r>
      <w:r>
        <w:t>features</w:t>
      </w:r>
      <w:r w:rsidR="002F1A68">
        <w:t>:</w:t>
      </w:r>
    </w:p>
    <w:p w:rsidR="007B4A51" w:rsidRDefault="002F1A68">
      <w:pPr>
        <w:pStyle w:val="BodyText"/>
        <w:spacing w:before="6"/>
        <w:rPr>
          <w:sz w:val="16"/>
        </w:rPr>
      </w:pPr>
      <w:r>
        <w:rPr>
          <w:noProof/>
          <w:lang w:val="en-GB" w:eastAsia="en-GB"/>
        </w:rPr>
        <w:drawing>
          <wp:anchor distT="0" distB="0" distL="0" distR="0" simplePos="0" relativeHeight="251633152" behindDoc="0" locked="0" layoutInCell="1" allowOverlap="1">
            <wp:simplePos x="0" y="0"/>
            <wp:positionH relativeFrom="page">
              <wp:posOffset>772707</wp:posOffset>
            </wp:positionH>
            <wp:positionV relativeFrom="paragraph">
              <wp:posOffset>153112</wp:posOffset>
            </wp:positionV>
            <wp:extent cx="1921148" cy="560832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1921148" cy="5608320"/>
                    </a:xfrm>
                    <a:prstGeom prst="rect">
                      <a:avLst/>
                    </a:prstGeom>
                  </pic:spPr>
                </pic:pic>
              </a:graphicData>
            </a:graphic>
          </wp:anchor>
        </w:drawing>
      </w:r>
    </w:p>
    <w:p w:rsidR="007B4A51" w:rsidRDefault="007B4A51">
      <w:pPr>
        <w:pStyle w:val="BodyText"/>
      </w:pPr>
    </w:p>
    <w:p w:rsidR="007B4A51" w:rsidRDefault="007B4A51">
      <w:pPr>
        <w:pStyle w:val="BodyText"/>
      </w:pPr>
    </w:p>
    <w:p w:rsidR="007B4A51" w:rsidRDefault="007B4A51">
      <w:pPr>
        <w:pStyle w:val="BodyText"/>
        <w:spacing w:before="4"/>
        <w:rPr>
          <w:sz w:val="22"/>
        </w:rPr>
      </w:pPr>
    </w:p>
    <w:p w:rsidR="007B4A51" w:rsidRDefault="00C84187">
      <w:pPr>
        <w:pStyle w:val="BodyText"/>
        <w:ind w:left="593"/>
      </w:pPr>
      <w:r>
        <w:t>I</w:t>
      </w:r>
      <w:r w:rsidR="002F1A68">
        <w:t>n</w:t>
      </w:r>
      <w:r w:rsidR="002F1A68">
        <w:rPr>
          <w:spacing w:val="-4"/>
        </w:rPr>
        <w:t xml:space="preserve"> </w:t>
      </w:r>
      <w:r w:rsidR="002F1A68">
        <w:t>this</w:t>
      </w:r>
      <w:r w:rsidR="002F1A68">
        <w:rPr>
          <w:spacing w:val="2"/>
        </w:rPr>
        <w:t xml:space="preserve"> </w:t>
      </w:r>
      <w:r w:rsidR="002F1A68">
        <w:t>case,</w:t>
      </w:r>
      <w:r w:rsidR="002F1A68">
        <w:rPr>
          <w:spacing w:val="-6"/>
        </w:rPr>
        <w:t xml:space="preserve"> </w:t>
      </w:r>
      <w:r w:rsidR="002F1A68">
        <w:t>the</w:t>
      </w:r>
      <w:r w:rsidR="002F1A68">
        <w:rPr>
          <w:spacing w:val="-2"/>
        </w:rPr>
        <w:t xml:space="preserve"> </w:t>
      </w:r>
      <w:r w:rsidR="002F1A68">
        <w:t>values</w:t>
      </w:r>
      <w:r w:rsidR="002F1A68">
        <w:rPr>
          <w:spacing w:val="-2"/>
        </w:rPr>
        <w:t xml:space="preserve"> </w:t>
      </w:r>
      <w:r w:rsidR="002F1A68">
        <w:t>of</w:t>
      </w:r>
      <w:r w:rsidR="002F1A68">
        <w:rPr>
          <w:spacing w:val="-2"/>
        </w:rPr>
        <w:t xml:space="preserve"> </w:t>
      </w:r>
      <w:r w:rsidR="002F1A68">
        <w:t>each</w:t>
      </w:r>
      <w:r w:rsidR="002F1A68">
        <w:rPr>
          <w:spacing w:val="-3"/>
        </w:rPr>
        <w:t xml:space="preserve"> </w:t>
      </w:r>
      <w:r w:rsidR="002F1A68">
        <w:t>attribute</w:t>
      </w:r>
      <w:r w:rsidR="002F1A68">
        <w:rPr>
          <w:spacing w:val="-3"/>
        </w:rPr>
        <w:t xml:space="preserve"> </w:t>
      </w:r>
      <w:r w:rsidR="002F1A68">
        <w:t>are</w:t>
      </w:r>
      <w:r w:rsidR="002F1A68">
        <w:rPr>
          <w:spacing w:val="-2"/>
        </w:rPr>
        <w:t xml:space="preserve"> </w:t>
      </w:r>
      <w:r w:rsidR="002F1A68">
        <w:t>valid,</w:t>
      </w:r>
      <w:r w:rsidR="002F1A68">
        <w:rPr>
          <w:spacing w:val="-1"/>
        </w:rPr>
        <w:t xml:space="preserve"> </w:t>
      </w:r>
      <w:r w:rsidR="002F1A68">
        <w:t>so</w:t>
      </w:r>
      <w:r w:rsidR="002F1A68">
        <w:rPr>
          <w:spacing w:val="-3"/>
        </w:rPr>
        <w:t xml:space="preserve"> </w:t>
      </w:r>
      <w:r w:rsidR="002F1A68">
        <w:t>no</w:t>
      </w:r>
      <w:r w:rsidR="002F1A68">
        <w:rPr>
          <w:spacing w:val="7"/>
        </w:rPr>
        <w:t xml:space="preserve"> </w:t>
      </w:r>
      <w:r w:rsidR="002F1A68">
        <w:t>records</w:t>
      </w:r>
      <w:r w:rsidR="002F1A68">
        <w:rPr>
          <w:spacing w:val="-3"/>
        </w:rPr>
        <w:t xml:space="preserve"> </w:t>
      </w:r>
      <w:r w:rsidR="002F1A68">
        <w:t>have</w:t>
      </w:r>
      <w:r w:rsidR="002F1A68">
        <w:rPr>
          <w:spacing w:val="2"/>
        </w:rPr>
        <w:t xml:space="preserve"> </w:t>
      </w:r>
      <w:r w:rsidR="002F1A68">
        <w:t>to</w:t>
      </w:r>
      <w:r w:rsidR="002F1A68">
        <w:rPr>
          <w:spacing w:val="1"/>
        </w:rPr>
        <w:t xml:space="preserve"> </w:t>
      </w:r>
      <w:r w:rsidR="002F1A68">
        <w:t>be</w:t>
      </w:r>
      <w:r w:rsidR="002F1A68">
        <w:rPr>
          <w:spacing w:val="-2"/>
        </w:rPr>
        <w:t xml:space="preserve"> </w:t>
      </w:r>
      <w:r w:rsidR="002F1A68">
        <w:t>dropped</w:t>
      </w:r>
      <w:r w:rsidR="002F1A68">
        <w:rPr>
          <w:spacing w:val="-2"/>
        </w:rPr>
        <w:t xml:space="preserve"> </w:t>
      </w:r>
      <w:r w:rsidR="002F1A68">
        <w:t>and</w:t>
      </w:r>
      <w:r w:rsidR="002F1A68">
        <w:rPr>
          <w:spacing w:val="-4"/>
        </w:rPr>
        <w:t xml:space="preserve"> </w:t>
      </w:r>
      <w:r w:rsidR="002F1A68">
        <w:t>no</w:t>
      </w:r>
      <w:r w:rsidR="002F1A68">
        <w:rPr>
          <w:spacing w:val="-3"/>
        </w:rPr>
        <w:t xml:space="preserve"> </w:t>
      </w:r>
      <w:r w:rsidR="002F1A68">
        <w:t>values</w:t>
      </w:r>
      <w:r w:rsidR="002F1A68">
        <w:rPr>
          <w:spacing w:val="-3"/>
        </w:rPr>
        <w:t xml:space="preserve"> </w:t>
      </w:r>
      <w:r w:rsidR="002F1A68">
        <w:t>have</w:t>
      </w:r>
      <w:r w:rsidR="002F1A68">
        <w:rPr>
          <w:spacing w:val="-2"/>
        </w:rPr>
        <w:t xml:space="preserve"> </w:t>
      </w:r>
      <w:r w:rsidR="002F1A68">
        <w:t>to</w:t>
      </w:r>
      <w:r w:rsidR="002F1A68">
        <w:rPr>
          <w:spacing w:val="-3"/>
        </w:rPr>
        <w:t xml:space="preserve"> </w:t>
      </w:r>
      <w:r w:rsidR="002F1A68">
        <w:t>be</w:t>
      </w:r>
      <w:r w:rsidR="002F1A68">
        <w:rPr>
          <w:spacing w:val="-3"/>
        </w:rPr>
        <w:t xml:space="preserve"> </w:t>
      </w:r>
      <w:r w:rsidR="002F1A68">
        <w:t>filled.</w:t>
      </w:r>
    </w:p>
    <w:p w:rsidR="007B4A51" w:rsidRDefault="007B4A51">
      <w:pPr>
        <w:pStyle w:val="BodyText"/>
      </w:pPr>
    </w:p>
    <w:p w:rsidR="007B4A51" w:rsidRDefault="007B4A51">
      <w:pPr>
        <w:pStyle w:val="BodyText"/>
      </w:pPr>
    </w:p>
    <w:p w:rsidR="007B4A51" w:rsidRDefault="002F1A68">
      <w:pPr>
        <w:pStyle w:val="BodyText"/>
        <w:spacing w:before="138" w:line="256" w:lineRule="auto"/>
        <w:ind w:left="593" w:right="658"/>
      </w:pPr>
      <w:r>
        <w:t>One of the main goals of visualizing the data is to observe which features are most helpful in predicting malignant or benign cancer.</w:t>
      </w:r>
      <w:r>
        <w:rPr>
          <w:spacing w:val="-38"/>
        </w:rPr>
        <w:t xml:space="preserve"> </w:t>
      </w:r>
      <w:r>
        <w:t>The</w:t>
      </w:r>
      <w:r>
        <w:rPr>
          <w:spacing w:val="-3"/>
        </w:rPr>
        <w:t xml:space="preserve"> </w:t>
      </w:r>
      <w:r>
        <w:t>other</w:t>
      </w:r>
      <w:r>
        <w:rPr>
          <w:spacing w:val="-4"/>
        </w:rPr>
        <w:t xml:space="preserve"> </w:t>
      </w:r>
      <w:r w:rsidR="00EF5DAC">
        <w:rPr>
          <w:spacing w:val="-4"/>
        </w:rPr>
        <w:t xml:space="preserve">reason of visualization </w:t>
      </w:r>
      <w:r>
        <w:t>is</w:t>
      </w:r>
      <w:r>
        <w:rPr>
          <w:spacing w:val="-2"/>
        </w:rPr>
        <w:t xml:space="preserve"> </w:t>
      </w:r>
      <w:r>
        <w:t>to</w:t>
      </w:r>
      <w:r>
        <w:rPr>
          <w:spacing w:val="2"/>
        </w:rPr>
        <w:t xml:space="preserve"> </w:t>
      </w:r>
      <w:r>
        <w:t>see</w:t>
      </w:r>
      <w:r>
        <w:rPr>
          <w:spacing w:val="-2"/>
        </w:rPr>
        <w:t xml:space="preserve"> </w:t>
      </w:r>
      <w:r>
        <w:t>general</w:t>
      </w:r>
      <w:r>
        <w:rPr>
          <w:spacing w:val="-2"/>
        </w:rPr>
        <w:t xml:space="preserve"> </w:t>
      </w:r>
      <w:r>
        <w:t>trends</w:t>
      </w:r>
      <w:r>
        <w:rPr>
          <w:spacing w:val="-2"/>
        </w:rPr>
        <w:t xml:space="preserve"> </w:t>
      </w:r>
      <w:r>
        <w:t>that</w:t>
      </w:r>
      <w:r>
        <w:rPr>
          <w:spacing w:val="-2"/>
        </w:rPr>
        <w:t xml:space="preserve"> </w:t>
      </w:r>
      <w:r>
        <w:t>may</w:t>
      </w:r>
      <w:r>
        <w:rPr>
          <w:spacing w:val="1"/>
        </w:rPr>
        <w:t xml:space="preserve"> </w:t>
      </w:r>
      <w:r>
        <w:t>aid</w:t>
      </w:r>
      <w:r>
        <w:rPr>
          <w:spacing w:val="-3"/>
        </w:rPr>
        <w:t xml:space="preserve"> </w:t>
      </w:r>
      <w:r>
        <w:t>us</w:t>
      </w:r>
      <w:r>
        <w:rPr>
          <w:spacing w:val="-2"/>
        </w:rPr>
        <w:t xml:space="preserve"> </w:t>
      </w:r>
      <w:r>
        <w:t>in</w:t>
      </w:r>
      <w:r>
        <w:rPr>
          <w:spacing w:val="2"/>
        </w:rPr>
        <w:t xml:space="preserve"> </w:t>
      </w:r>
      <w:r>
        <w:t>model</w:t>
      </w:r>
      <w:r>
        <w:rPr>
          <w:spacing w:val="-2"/>
        </w:rPr>
        <w:t xml:space="preserve"> </w:t>
      </w:r>
      <w:r>
        <w:t>selection.</w:t>
      </w:r>
    </w:p>
    <w:p w:rsidR="007B4A51" w:rsidRDefault="007B4A51">
      <w:pPr>
        <w:pStyle w:val="BodyText"/>
        <w:spacing w:before="5"/>
        <w:rPr>
          <w:sz w:val="13"/>
        </w:rPr>
      </w:pPr>
    </w:p>
    <w:p w:rsidR="007B4A51" w:rsidRDefault="002F1A68">
      <w:pPr>
        <w:pStyle w:val="BodyText"/>
        <w:spacing w:line="256" w:lineRule="auto"/>
        <w:ind w:left="593" w:right="658"/>
      </w:pPr>
      <w:r>
        <w:t>To</w:t>
      </w:r>
      <w:r>
        <w:rPr>
          <w:spacing w:val="9"/>
        </w:rPr>
        <w:t xml:space="preserve"> </w:t>
      </w:r>
      <w:r>
        <w:t>know</w:t>
      </w:r>
      <w:r>
        <w:rPr>
          <w:spacing w:val="10"/>
        </w:rPr>
        <w:t xml:space="preserve"> </w:t>
      </w:r>
      <w:r>
        <w:t>more</w:t>
      </w:r>
      <w:r>
        <w:rPr>
          <w:spacing w:val="11"/>
        </w:rPr>
        <w:t xml:space="preserve"> </w:t>
      </w:r>
      <w:r>
        <w:t>about</w:t>
      </w:r>
      <w:r>
        <w:rPr>
          <w:spacing w:val="11"/>
        </w:rPr>
        <w:t xml:space="preserve"> </w:t>
      </w:r>
      <w:r>
        <w:t>how</w:t>
      </w:r>
      <w:r>
        <w:rPr>
          <w:spacing w:val="10"/>
        </w:rPr>
        <w:t xml:space="preserve"> </w:t>
      </w:r>
      <w:r>
        <w:t>the</w:t>
      </w:r>
      <w:r>
        <w:rPr>
          <w:spacing w:val="5"/>
        </w:rPr>
        <w:t xml:space="preserve"> </w:t>
      </w:r>
      <w:r>
        <w:t>features</w:t>
      </w:r>
      <w:r>
        <w:rPr>
          <w:spacing w:val="11"/>
        </w:rPr>
        <w:t xml:space="preserve"> </w:t>
      </w:r>
      <w:r>
        <w:t>affect</w:t>
      </w:r>
      <w:r>
        <w:rPr>
          <w:spacing w:val="7"/>
        </w:rPr>
        <w:t xml:space="preserve"> </w:t>
      </w:r>
      <w:r>
        <w:t>the</w:t>
      </w:r>
      <w:r>
        <w:rPr>
          <w:spacing w:val="11"/>
        </w:rPr>
        <w:t xml:space="preserve"> </w:t>
      </w:r>
      <w:r>
        <w:t>target</w:t>
      </w:r>
      <w:r>
        <w:rPr>
          <w:spacing w:val="7"/>
        </w:rPr>
        <w:t xml:space="preserve"> </w:t>
      </w:r>
      <w:r>
        <w:t>(i.e.</w:t>
      </w:r>
      <w:r>
        <w:rPr>
          <w:spacing w:val="8"/>
        </w:rPr>
        <w:t xml:space="preserve"> </w:t>
      </w:r>
      <w:r>
        <w:t>to</w:t>
      </w:r>
      <w:r>
        <w:rPr>
          <w:spacing w:val="5"/>
        </w:rPr>
        <w:t xml:space="preserve"> </w:t>
      </w:r>
      <w:r>
        <w:t>understand</w:t>
      </w:r>
      <w:r>
        <w:rPr>
          <w:spacing w:val="6"/>
        </w:rPr>
        <w:t xml:space="preserve"> </w:t>
      </w:r>
      <w:r>
        <w:t>which</w:t>
      </w:r>
      <w:r>
        <w:rPr>
          <w:spacing w:val="5"/>
        </w:rPr>
        <w:t xml:space="preserve"> </w:t>
      </w:r>
      <w:r>
        <w:t>features</w:t>
      </w:r>
      <w:r>
        <w:rPr>
          <w:spacing w:val="11"/>
        </w:rPr>
        <w:t xml:space="preserve"> </w:t>
      </w:r>
      <w:r>
        <w:t>have</w:t>
      </w:r>
      <w:r>
        <w:rPr>
          <w:spacing w:val="6"/>
        </w:rPr>
        <w:t xml:space="preserve"> </w:t>
      </w:r>
      <w:r>
        <w:t>larger</w:t>
      </w:r>
      <w:r>
        <w:rPr>
          <w:spacing w:val="4"/>
        </w:rPr>
        <w:t xml:space="preserve"> </w:t>
      </w:r>
      <w:r>
        <w:t>predictive</w:t>
      </w:r>
      <w:r>
        <w:rPr>
          <w:spacing w:val="6"/>
        </w:rPr>
        <w:t xml:space="preserve"> </w:t>
      </w:r>
      <w:r>
        <w:t>value</w:t>
      </w:r>
      <w:r>
        <w:rPr>
          <w:spacing w:val="11"/>
        </w:rPr>
        <w:t xml:space="preserve"> </w:t>
      </w:r>
      <w:r>
        <w:t>and</w:t>
      </w:r>
      <w:r>
        <w:rPr>
          <w:spacing w:val="11"/>
        </w:rPr>
        <w:t xml:space="preserve"> </w:t>
      </w:r>
      <w:r>
        <w:t>which</w:t>
      </w:r>
      <w:r>
        <w:rPr>
          <w:spacing w:val="1"/>
        </w:rPr>
        <w:t xml:space="preserve"> </w:t>
      </w:r>
      <w:r>
        <w:t>does</w:t>
      </w:r>
      <w:r>
        <w:rPr>
          <w:spacing w:val="-3"/>
        </w:rPr>
        <w:t xml:space="preserve"> </w:t>
      </w:r>
      <w:r>
        <w:t>not</w:t>
      </w:r>
      <w:r>
        <w:rPr>
          <w:spacing w:val="-3"/>
        </w:rPr>
        <w:t xml:space="preserve"> </w:t>
      </w:r>
      <w:r>
        <w:t>bring</w:t>
      </w:r>
      <w:r>
        <w:rPr>
          <w:spacing w:val="2"/>
        </w:rPr>
        <w:t xml:space="preserve"> </w:t>
      </w:r>
      <w:r>
        <w:t>considerable</w:t>
      </w:r>
      <w:r>
        <w:rPr>
          <w:spacing w:val="-3"/>
        </w:rPr>
        <w:t xml:space="preserve"> </w:t>
      </w:r>
      <w:r>
        <w:t>predictive</w:t>
      </w:r>
      <w:r>
        <w:rPr>
          <w:spacing w:val="-3"/>
        </w:rPr>
        <w:t xml:space="preserve"> </w:t>
      </w:r>
      <w:r>
        <w:t>value</w:t>
      </w:r>
      <w:r>
        <w:rPr>
          <w:spacing w:val="-3"/>
        </w:rPr>
        <w:t xml:space="preserve"> </w:t>
      </w:r>
      <w:r>
        <w:t>for</w:t>
      </w:r>
      <w:r>
        <w:rPr>
          <w:spacing w:val="-4"/>
        </w:rPr>
        <w:t xml:space="preserve"> </w:t>
      </w:r>
      <w:r>
        <w:t>class</w:t>
      </w:r>
      <w:r>
        <w:rPr>
          <w:spacing w:val="-3"/>
        </w:rPr>
        <w:t xml:space="preserve"> </w:t>
      </w:r>
      <w:r>
        <w:t>assigning),</w:t>
      </w:r>
      <w:r>
        <w:rPr>
          <w:spacing w:val="-1"/>
        </w:rPr>
        <w:t xml:space="preserve"> </w:t>
      </w:r>
      <w:r>
        <w:t>it</w:t>
      </w:r>
      <w:r>
        <w:rPr>
          <w:spacing w:val="-3"/>
        </w:rPr>
        <w:t xml:space="preserve"> </w:t>
      </w:r>
      <w:r>
        <w:t>can</w:t>
      </w:r>
      <w:r>
        <w:rPr>
          <w:spacing w:val="1"/>
        </w:rPr>
        <w:t xml:space="preserve"> </w:t>
      </w:r>
      <w:r>
        <w:t>be</w:t>
      </w:r>
      <w:r>
        <w:rPr>
          <w:spacing w:val="1"/>
        </w:rPr>
        <w:t xml:space="preserve"> </w:t>
      </w:r>
      <w:r>
        <w:t>useful</w:t>
      </w:r>
      <w:r>
        <w:rPr>
          <w:spacing w:val="-1"/>
        </w:rPr>
        <w:t xml:space="preserve"> </w:t>
      </w:r>
      <w:r>
        <w:t>to</w:t>
      </w:r>
      <w:r>
        <w:rPr>
          <w:spacing w:val="1"/>
        </w:rPr>
        <w:t xml:space="preserve"> </w:t>
      </w:r>
      <w:r w:rsidR="00C84187">
        <w:t>visualiz</w:t>
      </w:r>
      <w:r>
        <w:t>e</w:t>
      </w:r>
      <w:r>
        <w:rPr>
          <w:spacing w:val="-3"/>
        </w:rPr>
        <w:t xml:space="preserve"> </w:t>
      </w:r>
      <w:r>
        <w:t>the</w:t>
      </w:r>
      <w:r>
        <w:rPr>
          <w:spacing w:val="-3"/>
        </w:rPr>
        <w:t xml:space="preserve"> </w:t>
      </w:r>
      <w:r>
        <w:t>distribution</w:t>
      </w:r>
      <w:r>
        <w:rPr>
          <w:spacing w:val="1"/>
        </w:rPr>
        <w:t xml:space="preserve"> </w:t>
      </w:r>
      <w:r>
        <w:t>of</w:t>
      </w:r>
      <w:r>
        <w:rPr>
          <w:spacing w:val="-2"/>
        </w:rPr>
        <w:t xml:space="preserve"> </w:t>
      </w:r>
      <w:r>
        <w:t>data</w:t>
      </w:r>
      <w:r>
        <w:rPr>
          <w:spacing w:val="-5"/>
        </w:rPr>
        <w:t xml:space="preserve"> </w:t>
      </w:r>
      <w:r>
        <w:t>via</w:t>
      </w:r>
      <w:r>
        <w:rPr>
          <w:spacing w:val="-4"/>
        </w:rPr>
        <w:t xml:space="preserve"> </w:t>
      </w:r>
      <w:r>
        <w:t>histograms:</w:t>
      </w:r>
    </w:p>
    <w:p w:rsidR="007B4A51" w:rsidRDefault="007B4A51">
      <w:pPr>
        <w:spacing w:line="256" w:lineRule="auto"/>
        <w:sectPr w:rsidR="007B4A51" w:rsidSect="002F1A68">
          <w:pgSz w:w="11910" w:h="16840"/>
          <w:pgMar w:top="1340" w:right="420" w:bottom="280" w:left="540" w:header="720" w:footer="720" w:gutter="0"/>
          <w:cols w:space="720"/>
        </w:sectPr>
      </w:pPr>
    </w:p>
    <w:p w:rsidR="007B4A51" w:rsidRDefault="002F1A68">
      <w:pPr>
        <w:pStyle w:val="BodyText"/>
        <w:ind w:left="683"/>
        <w:rPr>
          <w:sz w:val="20"/>
        </w:rPr>
      </w:pPr>
      <w:r>
        <w:rPr>
          <w:noProof/>
          <w:sz w:val="20"/>
          <w:lang w:val="en-GB" w:eastAsia="en-GB"/>
        </w:rPr>
        <w:lastRenderedPageBreak/>
        <w:drawing>
          <wp:inline distT="0" distB="0" distL="0" distR="0">
            <wp:extent cx="5979625" cy="6007893"/>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5979625" cy="6007893"/>
                    </a:xfrm>
                    <a:prstGeom prst="rect">
                      <a:avLst/>
                    </a:prstGeom>
                  </pic:spPr>
                </pic:pic>
              </a:graphicData>
            </a:graphic>
          </wp:inline>
        </w:drawing>
      </w:r>
    </w:p>
    <w:p w:rsidR="007B4A51" w:rsidRDefault="007B4A51">
      <w:pPr>
        <w:pStyle w:val="BodyText"/>
        <w:spacing w:before="10"/>
        <w:rPr>
          <w:sz w:val="19"/>
        </w:rPr>
      </w:pPr>
    </w:p>
    <w:p w:rsidR="007B4A51" w:rsidRDefault="002F1A68">
      <w:pPr>
        <w:spacing w:before="81"/>
        <w:ind w:left="2571" w:right="2684"/>
        <w:jc w:val="center"/>
        <w:rPr>
          <w:b/>
          <w:sz w:val="8"/>
        </w:rPr>
      </w:pPr>
      <w:r>
        <w:rPr>
          <w:b/>
          <w:color w:val="44536A"/>
          <w:spacing w:val="-1"/>
          <w:sz w:val="10"/>
        </w:rPr>
        <w:t>F</w:t>
      </w:r>
      <w:r>
        <w:rPr>
          <w:b/>
          <w:color w:val="44536A"/>
          <w:spacing w:val="-1"/>
          <w:sz w:val="8"/>
        </w:rPr>
        <w:t>IGURE</w:t>
      </w:r>
      <w:r>
        <w:rPr>
          <w:b/>
          <w:color w:val="44536A"/>
          <w:spacing w:val="-5"/>
          <w:sz w:val="8"/>
        </w:rPr>
        <w:t xml:space="preserve"> </w:t>
      </w:r>
      <w:r>
        <w:rPr>
          <w:b/>
          <w:color w:val="44536A"/>
          <w:sz w:val="10"/>
        </w:rPr>
        <w:t>4:</w:t>
      </w:r>
      <w:r>
        <w:rPr>
          <w:b/>
          <w:color w:val="44536A"/>
          <w:spacing w:val="-8"/>
          <w:sz w:val="10"/>
        </w:rPr>
        <w:t xml:space="preserve"> </w:t>
      </w:r>
      <w:r>
        <w:rPr>
          <w:b/>
          <w:color w:val="44536A"/>
          <w:sz w:val="10"/>
        </w:rPr>
        <w:t>F</w:t>
      </w:r>
      <w:r>
        <w:rPr>
          <w:b/>
          <w:color w:val="44536A"/>
          <w:sz w:val="8"/>
        </w:rPr>
        <w:t>EATURES</w:t>
      </w:r>
      <w:r>
        <w:rPr>
          <w:b/>
          <w:color w:val="44536A"/>
          <w:spacing w:val="-4"/>
          <w:sz w:val="8"/>
        </w:rPr>
        <w:t xml:space="preserve"> </w:t>
      </w:r>
      <w:r>
        <w:rPr>
          <w:b/>
          <w:color w:val="44536A"/>
          <w:sz w:val="8"/>
        </w:rPr>
        <w:t>DISTRIBUTION</w:t>
      </w:r>
      <w:r>
        <w:rPr>
          <w:b/>
          <w:color w:val="44536A"/>
          <w:spacing w:val="1"/>
          <w:sz w:val="8"/>
        </w:rPr>
        <w:t xml:space="preserve"> </w:t>
      </w:r>
      <w:r>
        <w:rPr>
          <w:b/>
          <w:color w:val="44536A"/>
          <w:sz w:val="8"/>
        </w:rPr>
        <w:t>ACCORDING</w:t>
      </w:r>
      <w:r>
        <w:rPr>
          <w:b/>
          <w:color w:val="44536A"/>
          <w:spacing w:val="-3"/>
          <w:sz w:val="8"/>
        </w:rPr>
        <w:t xml:space="preserve"> </w:t>
      </w:r>
      <w:r>
        <w:rPr>
          <w:b/>
          <w:color w:val="44536A"/>
          <w:sz w:val="8"/>
        </w:rPr>
        <w:t>TO</w:t>
      </w:r>
      <w:r>
        <w:rPr>
          <w:b/>
          <w:color w:val="44536A"/>
          <w:spacing w:val="3"/>
          <w:sz w:val="8"/>
        </w:rPr>
        <w:t xml:space="preserve"> </w:t>
      </w:r>
      <w:r>
        <w:rPr>
          <w:b/>
          <w:color w:val="44536A"/>
          <w:sz w:val="8"/>
        </w:rPr>
        <w:t>THE CLASSES</w:t>
      </w: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2F1A68">
      <w:pPr>
        <w:pStyle w:val="BodyText"/>
        <w:spacing w:before="68" w:line="259" w:lineRule="auto"/>
        <w:ind w:left="593" w:right="705"/>
        <w:jc w:val="both"/>
      </w:pPr>
      <w:r>
        <w:t>These representations are useful to grasp the degree of overlap between the two classes for each feature. The more the values</w:t>
      </w:r>
      <w:r>
        <w:rPr>
          <w:spacing w:val="1"/>
        </w:rPr>
        <w:t xml:space="preserve"> </w:t>
      </w:r>
      <w:r>
        <w:t>overlap, the more that feature is not relevant in descerning the classes. According to this, ‘symmetry error’ and ‘texture error’ are</w:t>
      </w:r>
      <w:r>
        <w:rPr>
          <w:spacing w:val="1"/>
        </w:rPr>
        <w:t xml:space="preserve"> </w:t>
      </w:r>
      <w:r>
        <w:t>only two examples of features that could be less meaningful for this task, while for example ‘worst concave points’ and ‘worst</w:t>
      </w:r>
      <w:r>
        <w:rPr>
          <w:spacing w:val="1"/>
        </w:rPr>
        <w:t xml:space="preserve"> </w:t>
      </w:r>
      <w:r>
        <w:t>perimeter’ could</w:t>
      </w:r>
      <w:r>
        <w:rPr>
          <w:spacing w:val="2"/>
        </w:rPr>
        <w:t xml:space="preserve"> </w:t>
      </w:r>
      <w:r>
        <w:t>be</w:t>
      </w:r>
      <w:r>
        <w:rPr>
          <w:spacing w:val="-2"/>
        </w:rPr>
        <w:t xml:space="preserve"> </w:t>
      </w:r>
      <w:r>
        <w:t>pretty</w:t>
      </w:r>
      <w:r>
        <w:rPr>
          <w:spacing w:val="1"/>
        </w:rPr>
        <w:t xml:space="preserve"> </w:t>
      </w:r>
      <w:r>
        <w:t>much</w:t>
      </w:r>
      <w:r>
        <w:rPr>
          <w:spacing w:val="-3"/>
        </w:rPr>
        <w:t xml:space="preserve"> </w:t>
      </w:r>
      <w:r>
        <w:t>discriminative.</w:t>
      </w:r>
    </w:p>
    <w:p w:rsidR="007B4A51" w:rsidRDefault="002F1A68">
      <w:pPr>
        <w:pStyle w:val="BodyText"/>
        <w:spacing w:before="159" w:line="259" w:lineRule="auto"/>
        <w:ind w:left="593" w:right="702"/>
        <w:jc w:val="both"/>
      </w:pPr>
      <w:r>
        <w:t>Another</w:t>
      </w:r>
      <w:r>
        <w:rPr>
          <w:spacing w:val="-5"/>
        </w:rPr>
        <w:t xml:space="preserve"> </w:t>
      </w:r>
      <w:r>
        <w:t>relevant</w:t>
      </w:r>
      <w:r>
        <w:rPr>
          <w:spacing w:val="-7"/>
        </w:rPr>
        <w:t xml:space="preserve"> </w:t>
      </w:r>
      <w:r>
        <w:t>point</w:t>
      </w:r>
      <w:r>
        <w:rPr>
          <w:spacing w:val="-8"/>
        </w:rPr>
        <w:t xml:space="preserve"> </w:t>
      </w:r>
      <w:r>
        <w:t>which</w:t>
      </w:r>
      <w:r>
        <w:rPr>
          <w:spacing w:val="-9"/>
        </w:rPr>
        <w:t xml:space="preserve"> </w:t>
      </w:r>
      <w:r>
        <w:t>could</w:t>
      </w:r>
      <w:r>
        <w:rPr>
          <w:spacing w:val="-8"/>
        </w:rPr>
        <w:t xml:space="preserve"> </w:t>
      </w:r>
      <w:r>
        <w:t>affect</w:t>
      </w:r>
      <w:r>
        <w:rPr>
          <w:spacing w:val="-4"/>
        </w:rPr>
        <w:t xml:space="preserve"> </w:t>
      </w:r>
      <w:r>
        <w:t>the</w:t>
      </w:r>
      <w:r>
        <w:rPr>
          <w:spacing w:val="-8"/>
        </w:rPr>
        <w:t xml:space="preserve"> </w:t>
      </w:r>
      <w:r>
        <w:t>classification</w:t>
      </w:r>
      <w:r>
        <w:rPr>
          <w:spacing w:val="-8"/>
        </w:rPr>
        <w:t xml:space="preserve"> </w:t>
      </w:r>
      <w:r>
        <w:t>performances</w:t>
      </w:r>
      <w:r>
        <w:rPr>
          <w:spacing w:val="-9"/>
        </w:rPr>
        <w:t xml:space="preserve"> </w:t>
      </w:r>
      <w:r>
        <w:t>is</w:t>
      </w:r>
      <w:r>
        <w:rPr>
          <w:spacing w:val="-8"/>
        </w:rPr>
        <w:t xml:space="preserve"> </w:t>
      </w:r>
      <w:r>
        <w:t>the</w:t>
      </w:r>
      <w:r>
        <w:rPr>
          <w:spacing w:val="-8"/>
        </w:rPr>
        <w:t xml:space="preserve"> </w:t>
      </w:r>
      <w:r>
        <w:t>correlation</w:t>
      </w:r>
      <w:r>
        <w:rPr>
          <w:spacing w:val="-5"/>
        </w:rPr>
        <w:t xml:space="preserve"> </w:t>
      </w:r>
      <w:r>
        <w:t>among</w:t>
      </w:r>
      <w:r>
        <w:rPr>
          <w:spacing w:val="-8"/>
        </w:rPr>
        <w:t xml:space="preserve"> </w:t>
      </w:r>
      <w:r>
        <w:t>features:</w:t>
      </w:r>
      <w:r>
        <w:rPr>
          <w:spacing w:val="-9"/>
        </w:rPr>
        <w:t xml:space="preserve"> </w:t>
      </w:r>
      <w:r>
        <w:t>the</w:t>
      </w:r>
      <w:r>
        <w:rPr>
          <w:spacing w:val="-4"/>
        </w:rPr>
        <w:t xml:space="preserve"> </w:t>
      </w:r>
      <w:r>
        <w:t>presence</w:t>
      </w:r>
      <w:r>
        <w:rPr>
          <w:spacing w:val="-8"/>
        </w:rPr>
        <w:t xml:space="preserve"> </w:t>
      </w:r>
      <w:r>
        <w:t>of</w:t>
      </w:r>
      <w:r>
        <w:rPr>
          <w:spacing w:val="-8"/>
        </w:rPr>
        <w:t xml:space="preserve"> </w:t>
      </w:r>
      <w:r>
        <w:t>strongly</w:t>
      </w:r>
      <w:r>
        <w:rPr>
          <w:spacing w:val="1"/>
        </w:rPr>
        <w:t xml:space="preserve"> </w:t>
      </w:r>
      <w:r>
        <w:rPr>
          <w:spacing w:val="-1"/>
        </w:rPr>
        <w:t>correlated</w:t>
      </w:r>
      <w:r>
        <w:rPr>
          <w:spacing w:val="-8"/>
        </w:rPr>
        <w:t xml:space="preserve"> </w:t>
      </w:r>
      <w:r>
        <w:t>features</w:t>
      </w:r>
      <w:r>
        <w:rPr>
          <w:spacing w:val="-3"/>
        </w:rPr>
        <w:t xml:space="preserve"> </w:t>
      </w:r>
      <w:r>
        <w:t>may</w:t>
      </w:r>
      <w:r>
        <w:rPr>
          <w:spacing w:val="-9"/>
        </w:rPr>
        <w:t xml:space="preserve"> </w:t>
      </w:r>
      <w:r>
        <w:t>lead</w:t>
      </w:r>
      <w:r>
        <w:rPr>
          <w:spacing w:val="-8"/>
        </w:rPr>
        <w:t xml:space="preserve"> </w:t>
      </w:r>
      <w:r>
        <w:t>to</w:t>
      </w:r>
      <w:r>
        <w:rPr>
          <w:spacing w:val="-4"/>
        </w:rPr>
        <w:t xml:space="preserve"> </w:t>
      </w:r>
      <w:r>
        <w:t>a</w:t>
      </w:r>
      <w:r>
        <w:rPr>
          <w:spacing w:val="-10"/>
        </w:rPr>
        <w:t xml:space="preserve"> </w:t>
      </w:r>
      <w:r>
        <w:t>decline</w:t>
      </w:r>
      <w:r>
        <w:rPr>
          <w:spacing w:val="-8"/>
        </w:rPr>
        <w:t xml:space="preserve"> </w:t>
      </w:r>
      <w:r>
        <w:t>in</w:t>
      </w:r>
      <w:r>
        <w:rPr>
          <w:spacing w:val="-8"/>
        </w:rPr>
        <w:t xml:space="preserve"> </w:t>
      </w:r>
      <w:r>
        <w:t>the</w:t>
      </w:r>
      <w:r>
        <w:rPr>
          <w:spacing w:val="-8"/>
        </w:rPr>
        <w:t xml:space="preserve"> </w:t>
      </w:r>
      <w:r>
        <w:t>performances</w:t>
      </w:r>
      <w:r>
        <w:rPr>
          <w:spacing w:val="-3"/>
        </w:rPr>
        <w:t xml:space="preserve"> </w:t>
      </w:r>
      <w:r>
        <w:t>of</w:t>
      </w:r>
      <w:r>
        <w:rPr>
          <w:spacing w:val="-2"/>
        </w:rPr>
        <w:t xml:space="preserve"> </w:t>
      </w:r>
      <w:r>
        <w:t>some</w:t>
      </w:r>
      <w:r>
        <w:rPr>
          <w:spacing w:val="-3"/>
        </w:rPr>
        <w:t xml:space="preserve"> </w:t>
      </w:r>
      <w:r>
        <w:t>classification</w:t>
      </w:r>
      <w:r>
        <w:rPr>
          <w:spacing w:val="-4"/>
        </w:rPr>
        <w:t xml:space="preserve"> </w:t>
      </w:r>
      <w:r>
        <w:t>algorithms</w:t>
      </w:r>
      <w:r>
        <w:rPr>
          <w:spacing w:val="-3"/>
        </w:rPr>
        <w:t xml:space="preserve"> </w:t>
      </w:r>
      <w:r>
        <w:t>which</w:t>
      </w:r>
      <w:r>
        <w:rPr>
          <w:spacing w:val="-4"/>
        </w:rPr>
        <w:t xml:space="preserve"> </w:t>
      </w:r>
      <w:r>
        <w:t>assume</w:t>
      </w:r>
      <w:r>
        <w:rPr>
          <w:spacing w:val="-8"/>
        </w:rPr>
        <w:t xml:space="preserve"> </w:t>
      </w:r>
      <w:r>
        <w:t>that</w:t>
      </w:r>
      <w:r>
        <w:rPr>
          <w:spacing w:val="-8"/>
        </w:rPr>
        <w:t xml:space="preserve"> </w:t>
      </w:r>
      <w:r>
        <w:t>the</w:t>
      </w:r>
      <w:r>
        <w:rPr>
          <w:spacing w:val="-8"/>
        </w:rPr>
        <w:t xml:space="preserve"> </w:t>
      </w:r>
      <w:r>
        <w:t>predictors</w:t>
      </w:r>
      <w:r>
        <w:rPr>
          <w:spacing w:val="-8"/>
        </w:rPr>
        <w:t xml:space="preserve"> </w:t>
      </w:r>
      <w:r>
        <w:t>are</w:t>
      </w:r>
      <w:r>
        <w:rPr>
          <w:spacing w:val="1"/>
        </w:rPr>
        <w:t xml:space="preserve"> </w:t>
      </w:r>
      <w:r>
        <w:t>all independent. Another benefit from spotting correlation among features is that the same information may be encoded with less</w:t>
      </w:r>
      <w:r>
        <w:rPr>
          <w:spacing w:val="1"/>
        </w:rPr>
        <w:t xml:space="preserve"> </w:t>
      </w:r>
      <w:r>
        <w:t>attributes, and this could lead to simpler final models: in fact, some methods suffer from high dimensional datasets (especially</w:t>
      </w:r>
      <w:r>
        <w:rPr>
          <w:spacing w:val="1"/>
        </w:rPr>
        <w:t xml:space="preserve"> </w:t>
      </w:r>
      <w:r>
        <w:t>distance based ones with a few number of samples), so reducing the dimensions of the feature vectors can make it more trustable</w:t>
      </w:r>
      <w:r>
        <w:rPr>
          <w:spacing w:val="1"/>
        </w:rPr>
        <w:t xml:space="preserve"> </w:t>
      </w:r>
      <w:r>
        <w:t>and</w:t>
      </w:r>
      <w:r>
        <w:rPr>
          <w:spacing w:val="-3"/>
        </w:rPr>
        <w:t xml:space="preserve"> </w:t>
      </w:r>
      <w:r>
        <w:t>stable,</w:t>
      </w:r>
      <w:r>
        <w:rPr>
          <w:spacing w:val="-5"/>
        </w:rPr>
        <w:t xml:space="preserve"> </w:t>
      </w:r>
      <w:r>
        <w:t>if</w:t>
      </w:r>
      <w:r>
        <w:rPr>
          <w:spacing w:val="-1"/>
        </w:rPr>
        <w:t xml:space="preserve"> </w:t>
      </w:r>
      <w:r>
        <w:t>the</w:t>
      </w:r>
      <w:r>
        <w:rPr>
          <w:spacing w:val="-3"/>
        </w:rPr>
        <w:t xml:space="preserve"> </w:t>
      </w:r>
      <w:r>
        <w:t>discarded</w:t>
      </w:r>
      <w:r>
        <w:rPr>
          <w:spacing w:val="-3"/>
        </w:rPr>
        <w:t xml:space="preserve"> </w:t>
      </w:r>
      <w:r>
        <w:t>dimensions</w:t>
      </w:r>
      <w:r>
        <w:rPr>
          <w:spacing w:val="-2"/>
        </w:rPr>
        <w:t xml:space="preserve"> </w:t>
      </w:r>
      <w:r>
        <w:t>don’t</w:t>
      </w:r>
      <w:r>
        <w:rPr>
          <w:spacing w:val="-3"/>
        </w:rPr>
        <w:t xml:space="preserve"> </w:t>
      </w:r>
      <w:r>
        <w:t>affect</w:t>
      </w:r>
      <w:r>
        <w:rPr>
          <w:spacing w:val="-2"/>
        </w:rPr>
        <w:t xml:space="preserve"> </w:t>
      </w:r>
      <w:r>
        <w:t>significantly</w:t>
      </w:r>
      <w:r>
        <w:rPr>
          <w:spacing w:val="1"/>
        </w:rPr>
        <w:t xml:space="preserve"> </w:t>
      </w:r>
      <w:r>
        <w:t>the</w:t>
      </w:r>
      <w:r>
        <w:rPr>
          <w:spacing w:val="1"/>
        </w:rPr>
        <w:t xml:space="preserve"> </w:t>
      </w:r>
      <w:r>
        <w:t>total</w:t>
      </w:r>
      <w:r>
        <w:rPr>
          <w:spacing w:val="-2"/>
        </w:rPr>
        <w:t xml:space="preserve"> </w:t>
      </w:r>
      <w:r>
        <w:t>original</w:t>
      </w:r>
      <w:r>
        <w:rPr>
          <w:spacing w:val="-2"/>
        </w:rPr>
        <w:t xml:space="preserve"> </w:t>
      </w:r>
      <w:r>
        <w:t>information.</w:t>
      </w:r>
    </w:p>
    <w:p w:rsidR="007B4A51" w:rsidRDefault="007B4A51">
      <w:pPr>
        <w:spacing w:line="259" w:lineRule="auto"/>
        <w:jc w:val="both"/>
        <w:sectPr w:rsidR="007B4A51" w:rsidSect="002F1A68">
          <w:pgSz w:w="11910" w:h="16840"/>
          <w:pgMar w:top="1480" w:right="420" w:bottom="280" w:left="540" w:header="720" w:footer="720" w:gutter="0"/>
          <w:cols w:space="720"/>
        </w:sectPr>
      </w:pPr>
    </w:p>
    <w:p w:rsidR="007B4A51" w:rsidRDefault="002F1A68">
      <w:pPr>
        <w:pStyle w:val="BodyText"/>
        <w:spacing w:before="54" w:line="261" w:lineRule="auto"/>
        <w:ind w:left="593" w:right="658" w:firstLine="38"/>
        <w:rPr>
          <w:b/>
        </w:rPr>
      </w:pPr>
      <w:r>
        <w:lastRenderedPageBreak/>
        <w:t>For the</w:t>
      </w:r>
      <w:r>
        <w:rPr>
          <w:spacing w:val="-3"/>
        </w:rPr>
        <w:t xml:space="preserve"> </w:t>
      </w:r>
      <w:r>
        <w:t>purpose,</w:t>
      </w:r>
      <w:r>
        <w:rPr>
          <w:spacing w:val="-11"/>
        </w:rPr>
        <w:t xml:space="preserve"> </w:t>
      </w:r>
      <w:r>
        <w:t>Pearson’s</w:t>
      </w:r>
      <w:r>
        <w:rPr>
          <w:spacing w:val="-9"/>
        </w:rPr>
        <w:t xml:space="preserve"> </w:t>
      </w:r>
      <w:r>
        <w:t>coefficient</w:t>
      </w:r>
      <w:r>
        <w:rPr>
          <w:spacing w:val="-13"/>
        </w:rPr>
        <w:t xml:space="preserve"> </w:t>
      </w:r>
      <w:r>
        <w:t>is</w:t>
      </w:r>
      <w:r>
        <w:rPr>
          <w:spacing w:val="-8"/>
        </w:rPr>
        <w:t xml:space="preserve"> </w:t>
      </w:r>
      <w:r>
        <w:t>used</w:t>
      </w:r>
      <w:r>
        <w:rPr>
          <w:spacing w:val="-9"/>
        </w:rPr>
        <w:t xml:space="preserve"> </w:t>
      </w:r>
      <w:r>
        <w:t>to</w:t>
      </w:r>
      <w:r>
        <w:rPr>
          <w:spacing w:val="1"/>
        </w:rPr>
        <w:t xml:space="preserve"> </w:t>
      </w:r>
      <w:r>
        <w:t>investigate</w:t>
      </w:r>
      <w:r>
        <w:rPr>
          <w:spacing w:val="-14"/>
        </w:rPr>
        <w:t xml:space="preserve"> </w:t>
      </w:r>
      <w:r>
        <w:t>the</w:t>
      </w:r>
      <w:r>
        <w:rPr>
          <w:spacing w:val="-6"/>
        </w:rPr>
        <w:t xml:space="preserve"> </w:t>
      </w:r>
      <w:r>
        <w:t>correlation</w:t>
      </w:r>
      <w:r>
        <w:rPr>
          <w:spacing w:val="-14"/>
        </w:rPr>
        <w:t xml:space="preserve"> </w:t>
      </w:r>
      <w:r>
        <w:t>between</w:t>
      </w:r>
      <w:r>
        <w:rPr>
          <w:spacing w:val="-9"/>
        </w:rPr>
        <w:t xml:space="preserve"> </w:t>
      </w:r>
      <w:r>
        <w:t>pairs</w:t>
      </w:r>
      <w:r>
        <w:rPr>
          <w:spacing w:val="-9"/>
        </w:rPr>
        <w:t xml:space="preserve"> </w:t>
      </w:r>
      <w:r>
        <w:t>of</w:t>
      </w:r>
      <w:r>
        <w:rPr>
          <w:spacing w:val="1"/>
        </w:rPr>
        <w:t xml:space="preserve"> </w:t>
      </w:r>
      <w:r>
        <w:t>variables:</w:t>
      </w:r>
      <w:r>
        <w:rPr>
          <w:spacing w:val="33"/>
        </w:rPr>
        <w:t xml:space="preserve"> </w:t>
      </w:r>
      <w:r>
        <w:t>in</w:t>
      </w:r>
      <w:r>
        <w:rPr>
          <w:spacing w:val="-8"/>
        </w:rPr>
        <w:t xml:space="preserve"> </w:t>
      </w:r>
      <w:r>
        <w:t>particular,</w:t>
      </w:r>
      <w:r>
        <w:rPr>
          <w:spacing w:val="-12"/>
        </w:rPr>
        <w:t xml:space="preserve"> </w:t>
      </w:r>
      <w:r>
        <w:t>given</w:t>
      </w:r>
      <w:r>
        <w:rPr>
          <w:spacing w:val="-9"/>
        </w:rPr>
        <w:t xml:space="preserve"> </w:t>
      </w:r>
      <w:r>
        <w:t>a random</w:t>
      </w:r>
      <w:r>
        <w:rPr>
          <w:spacing w:val="1"/>
        </w:rPr>
        <w:t xml:space="preserve"> </w:t>
      </w:r>
      <w:r>
        <w:t>vector</w:t>
      </w:r>
      <w:r>
        <w:rPr>
          <w:spacing w:val="-9"/>
        </w:rPr>
        <w:t xml:space="preserve"> </w:t>
      </w:r>
      <w:r>
        <w:rPr>
          <w:rFonts w:ascii="Cambria Math" w:eastAsia="Cambria Math" w:hAnsi="Cambria Math"/>
        </w:rPr>
        <w:t>(𝑿,</w:t>
      </w:r>
      <w:r>
        <w:rPr>
          <w:rFonts w:ascii="Cambria Math" w:eastAsia="Cambria Math" w:hAnsi="Cambria Math"/>
          <w:spacing w:val="-10"/>
        </w:rPr>
        <w:t xml:space="preserve"> </w:t>
      </w:r>
      <w:r>
        <w:rPr>
          <w:rFonts w:ascii="Cambria Math" w:eastAsia="Cambria Math" w:hAnsi="Cambria Math"/>
        </w:rPr>
        <w:t>𝒀</w:t>
      </w:r>
      <w:proofErr w:type="gramStart"/>
      <w:r>
        <w:rPr>
          <w:rFonts w:ascii="Cambria Math" w:eastAsia="Cambria Math" w:hAnsi="Cambria Math"/>
        </w:rPr>
        <w:t>)</w:t>
      </w:r>
      <w:r>
        <w:rPr>
          <w:rFonts w:ascii="Cambria Math" w:eastAsia="Cambria Math" w:hAnsi="Cambria Math"/>
          <w:spacing w:val="-1"/>
        </w:rPr>
        <w:t xml:space="preserve"> </w:t>
      </w:r>
      <w:r>
        <w:rPr>
          <w:b/>
        </w:rPr>
        <w:t>:</w:t>
      </w:r>
      <w:proofErr w:type="gramEnd"/>
    </w:p>
    <w:p w:rsidR="007B4A51" w:rsidRDefault="007B4A51">
      <w:pPr>
        <w:pStyle w:val="BodyText"/>
        <w:rPr>
          <w:b/>
          <w:sz w:val="20"/>
        </w:rPr>
      </w:pPr>
    </w:p>
    <w:p w:rsidR="007B4A51" w:rsidRDefault="007B4A51">
      <w:pPr>
        <w:pStyle w:val="BodyText"/>
        <w:spacing w:before="12"/>
        <w:rPr>
          <w:b/>
          <w:sz w:val="17"/>
        </w:rPr>
      </w:pPr>
    </w:p>
    <w:p w:rsidR="007B4A51" w:rsidRDefault="007B4A51">
      <w:pPr>
        <w:rPr>
          <w:sz w:val="17"/>
        </w:rPr>
        <w:sectPr w:rsidR="007B4A51" w:rsidSect="002F1A68">
          <w:pgSz w:w="11910" w:h="16840"/>
          <w:pgMar w:top="1340" w:right="420" w:bottom="280" w:left="540" w:header="720" w:footer="720" w:gutter="0"/>
          <w:cols w:space="720"/>
        </w:sectPr>
      </w:pPr>
    </w:p>
    <w:p w:rsidR="007B4A51" w:rsidRDefault="007B4A51">
      <w:pPr>
        <w:pStyle w:val="BodyText"/>
        <w:spacing w:before="1"/>
        <w:rPr>
          <w:b/>
          <w:sz w:val="17"/>
        </w:rPr>
      </w:pPr>
    </w:p>
    <w:p w:rsidR="007B4A51" w:rsidRDefault="002F1A68">
      <w:pPr>
        <w:spacing w:line="230" w:lineRule="exact"/>
        <w:jc w:val="right"/>
        <w:rPr>
          <w:rFonts w:ascii="Cambria Math" w:eastAsia="Cambria Math"/>
          <w:sz w:val="18"/>
        </w:rPr>
      </w:pPr>
      <w:r>
        <w:rPr>
          <w:rFonts w:ascii="Cambria Math" w:eastAsia="Cambria Math"/>
          <w:w w:val="105"/>
          <w:position w:val="4"/>
          <w:sz w:val="18"/>
        </w:rPr>
        <w:t>𝜌</w:t>
      </w:r>
      <w:r>
        <w:rPr>
          <w:rFonts w:ascii="Cambria Math" w:eastAsia="Cambria Math"/>
          <w:w w:val="105"/>
          <w:sz w:val="13"/>
        </w:rPr>
        <w:t>𝑥,𝑦</w:t>
      </w:r>
      <w:r>
        <w:rPr>
          <w:rFonts w:ascii="Cambria Math" w:eastAsia="Cambria Math"/>
          <w:spacing w:val="28"/>
          <w:w w:val="105"/>
          <w:sz w:val="13"/>
        </w:rPr>
        <w:t xml:space="preserve"> </w:t>
      </w:r>
      <w:r>
        <w:rPr>
          <w:rFonts w:ascii="Cambria Math" w:eastAsia="Cambria Math"/>
          <w:w w:val="105"/>
          <w:position w:val="4"/>
          <w:sz w:val="18"/>
        </w:rPr>
        <w:t>=</w:t>
      </w:r>
    </w:p>
    <w:p w:rsidR="007B4A51" w:rsidRDefault="002F1A68">
      <w:pPr>
        <w:pStyle w:val="BodyText"/>
        <w:spacing w:before="71"/>
        <w:ind w:left="44"/>
        <w:jc w:val="center"/>
        <w:rPr>
          <w:rFonts w:ascii="Cambria Math" w:eastAsia="Cambria Math"/>
        </w:rPr>
      </w:pPr>
      <w:r>
        <w:br w:type="column"/>
      </w:r>
      <w:r>
        <w:rPr>
          <w:rFonts w:ascii="Cambria Math" w:eastAsia="Cambria Math"/>
        </w:rPr>
        <w:t>𝐶𝑜𝑣(𝑋,</w:t>
      </w:r>
      <w:r>
        <w:rPr>
          <w:rFonts w:ascii="Cambria Math" w:eastAsia="Cambria Math"/>
          <w:spacing w:val="-8"/>
        </w:rPr>
        <w:t xml:space="preserve"> </w:t>
      </w:r>
      <w:r>
        <w:rPr>
          <w:rFonts w:ascii="Cambria Math" w:eastAsia="Cambria Math"/>
        </w:rPr>
        <w:t>𝑌)</w:t>
      </w:r>
    </w:p>
    <w:p w:rsidR="007B4A51" w:rsidRDefault="007B4A51">
      <w:pPr>
        <w:pStyle w:val="BodyText"/>
        <w:spacing w:before="7"/>
        <w:rPr>
          <w:rFonts w:ascii="Cambria Math"/>
          <w:sz w:val="3"/>
        </w:rPr>
      </w:pPr>
    </w:p>
    <w:p w:rsidR="007B4A51" w:rsidRDefault="00493F9B">
      <w:pPr>
        <w:pStyle w:val="BodyText"/>
        <w:spacing w:line="20" w:lineRule="exact"/>
        <w:ind w:left="44" w:right="-58"/>
        <w:rPr>
          <w:rFonts w:ascii="Cambria Math"/>
          <w:sz w:val="2"/>
        </w:rPr>
      </w:pPr>
      <w:r>
        <w:rPr>
          <w:rFonts w:ascii="Cambria Math"/>
          <w:sz w:val="2"/>
        </w:rPr>
      </w:r>
      <w:r>
        <w:rPr>
          <w:rFonts w:ascii="Cambria Math"/>
          <w:sz w:val="2"/>
        </w:rPr>
        <w:pict>
          <v:group id="_x0000_s1061" style="width:37.95pt;height:.5pt;mso-position-horizontal-relative:char;mso-position-vertical-relative:line" coordsize="759,10">
            <v:rect id="_x0000_s1062" style="position:absolute;width:759;height:10" fillcolor="black" stroked="f"/>
            <w10:wrap type="none"/>
            <w10:anchorlock/>
          </v:group>
        </w:pict>
      </w:r>
    </w:p>
    <w:p w:rsidR="007B4A51" w:rsidRDefault="002F1A68">
      <w:pPr>
        <w:pStyle w:val="BodyText"/>
        <w:spacing w:line="95" w:lineRule="exact"/>
        <w:ind w:left="44" w:right="71"/>
        <w:jc w:val="center"/>
        <w:rPr>
          <w:rFonts w:ascii="Cambria Math" w:eastAsia="Cambria Math"/>
        </w:rPr>
      </w:pPr>
      <w:r>
        <w:rPr>
          <w:rFonts w:ascii="Cambria Math" w:eastAsia="Cambria Math"/>
        </w:rPr>
        <w:t>𝜎</w:t>
      </w:r>
      <w:r>
        <w:rPr>
          <w:rFonts w:ascii="Cambria Math" w:eastAsia="Cambria Math"/>
          <w:spacing w:val="8"/>
        </w:rPr>
        <w:t xml:space="preserve"> </w:t>
      </w:r>
      <w:r>
        <w:rPr>
          <w:rFonts w:ascii="Cambria Math" w:eastAsia="Cambria Math"/>
        </w:rPr>
        <w:t>𝜎</w:t>
      </w:r>
    </w:p>
    <w:p w:rsidR="007B4A51" w:rsidRDefault="002F1A68">
      <w:pPr>
        <w:pStyle w:val="BodyText"/>
        <w:spacing w:before="11"/>
        <w:rPr>
          <w:rFonts w:ascii="Cambria Math"/>
          <w:sz w:val="17"/>
        </w:rPr>
      </w:pPr>
      <w:r>
        <w:br w:type="column"/>
      </w:r>
    </w:p>
    <w:p w:rsidR="007B4A51" w:rsidRDefault="002F1A68">
      <w:pPr>
        <w:pStyle w:val="BodyText"/>
        <w:ind w:left="52"/>
        <w:rPr>
          <w:rFonts w:ascii="Cambria Math" w:hAnsi="Cambria Math"/>
        </w:rPr>
      </w:pPr>
      <w:r>
        <w:rPr>
          <w:rFonts w:ascii="Cambria Math" w:hAnsi="Cambria Math"/>
        </w:rPr>
        <w:t>∈</w:t>
      </w:r>
      <w:r>
        <w:rPr>
          <w:rFonts w:ascii="Cambria Math" w:hAnsi="Cambria Math"/>
          <w:spacing w:val="8"/>
        </w:rPr>
        <w:t xml:space="preserve"> </w:t>
      </w:r>
      <w:r>
        <w:rPr>
          <w:rFonts w:ascii="Cambria Math" w:hAnsi="Cambria Math"/>
        </w:rPr>
        <w:t>[−1</w:t>
      </w:r>
      <w:proofErr w:type="gramStart"/>
      <w:r>
        <w:rPr>
          <w:rFonts w:ascii="Cambria Math" w:hAnsi="Cambria Math"/>
        </w:rPr>
        <w:t>,1</w:t>
      </w:r>
      <w:proofErr w:type="gramEnd"/>
      <w:r>
        <w:rPr>
          <w:rFonts w:ascii="Cambria Math" w:hAnsi="Cambria Math"/>
        </w:rPr>
        <w:t>]</w:t>
      </w:r>
    </w:p>
    <w:p w:rsidR="007B4A51" w:rsidRDefault="007B4A51">
      <w:pPr>
        <w:rPr>
          <w:rFonts w:ascii="Cambria Math" w:hAnsi="Cambria Math"/>
        </w:rPr>
        <w:sectPr w:rsidR="007B4A51" w:rsidSect="002F1A68">
          <w:type w:val="continuous"/>
          <w:pgSz w:w="11910" w:h="16840"/>
          <w:pgMar w:top="1340" w:right="420" w:bottom="280" w:left="540" w:header="720" w:footer="720" w:gutter="0"/>
          <w:cols w:num="3" w:space="720" w:equalWidth="0">
            <w:col w:w="4860" w:space="40"/>
            <w:col w:w="803" w:space="39"/>
            <w:col w:w="5208"/>
          </w:cols>
        </w:sectPr>
      </w:pPr>
    </w:p>
    <w:p w:rsidR="007B4A51" w:rsidRDefault="002F1A68">
      <w:pPr>
        <w:spacing w:line="130" w:lineRule="exact"/>
        <w:ind w:left="2471" w:right="2690"/>
        <w:jc w:val="center"/>
        <w:rPr>
          <w:rFonts w:ascii="Cambria Math" w:eastAsia="Cambria Math"/>
          <w:sz w:val="13"/>
        </w:rPr>
      </w:pPr>
      <w:r>
        <w:rPr>
          <w:rFonts w:ascii="Cambria Math" w:eastAsia="Cambria Math"/>
          <w:w w:val="105"/>
          <w:sz w:val="13"/>
        </w:rPr>
        <w:t xml:space="preserve">𝑋 </w:t>
      </w:r>
      <w:r>
        <w:rPr>
          <w:rFonts w:ascii="Cambria Math" w:eastAsia="Cambria Math"/>
          <w:spacing w:val="18"/>
          <w:w w:val="105"/>
          <w:sz w:val="13"/>
        </w:rPr>
        <w:t xml:space="preserve"> </w:t>
      </w:r>
      <w:r>
        <w:rPr>
          <w:rFonts w:ascii="Cambria Math" w:eastAsia="Cambria Math"/>
          <w:w w:val="105"/>
          <w:sz w:val="13"/>
        </w:rPr>
        <w:t>𝑌</w:t>
      </w:r>
    </w:p>
    <w:p w:rsidR="007B4A51" w:rsidRDefault="007B4A51">
      <w:pPr>
        <w:pStyle w:val="BodyText"/>
        <w:rPr>
          <w:rFonts w:ascii="Cambria Math"/>
          <w:sz w:val="20"/>
        </w:rPr>
      </w:pPr>
    </w:p>
    <w:p w:rsidR="007B4A51" w:rsidRDefault="007B4A51">
      <w:pPr>
        <w:pStyle w:val="BodyText"/>
        <w:spacing w:before="11"/>
        <w:rPr>
          <w:rFonts w:ascii="Cambria Math"/>
          <w:sz w:val="19"/>
        </w:rPr>
      </w:pPr>
    </w:p>
    <w:p w:rsidR="007B4A51" w:rsidRDefault="00894CA8">
      <w:pPr>
        <w:pStyle w:val="BodyText"/>
        <w:spacing w:before="75" w:line="256" w:lineRule="auto"/>
        <w:ind w:left="593" w:right="705"/>
        <w:jc w:val="both"/>
      </w:pPr>
      <w:r>
        <w:rPr>
          <w:spacing w:val="-1"/>
        </w:rPr>
        <w:t>W</w:t>
      </w:r>
      <w:r w:rsidR="002F1A68">
        <w:rPr>
          <w:spacing w:val="-1"/>
        </w:rPr>
        <w:t>here</w:t>
      </w:r>
      <w:r w:rsidR="002F1A68">
        <w:rPr>
          <w:spacing w:val="-7"/>
        </w:rPr>
        <w:t xml:space="preserve"> </w:t>
      </w:r>
      <w:r w:rsidR="002F1A68">
        <w:rPr>
          <w:rFonts w:ascii="Cambria Math" w:eastAsia="Cambria Math"/>
        </w:rPr>
        <w:t>𝐶</w:t>
      </w:r>
      <w:r w:rsidR="002F1A68">
        <w:rPr>
          <w:rFonts w:ascii="Cambria Math" w:eastAsia="Cambria Math"/>
        </w:rPr>
        <w:t/>
      </w:r>
      <w:proofErr w:type="gramStart"/>
      <w:r w:rsidR="002F1A68">
        <w:rPr>
          <w:rFonts w:ascii="Cambria Math" w:eastAsia="Cambria Math"/>
        </w:rPr>
        <w:t>(</w:t>
      </w:r>
      <w:proofErr w:type="gramEnd"/>
      <w:r w:rsidR="002F1A68">
        <w:rPr>
          <w:rFonts w:ascii="Cambria Math" w:eastAsia="Cambria Math"/>
        </w:rPr>
        <w:t>𝑋,</w:t>
      </w:r>
      <w:r w:rsidR="002F1A68">
        <w:rPr>
          <w:rFonts w:ascii="Cambria Math" w:eastAsia="Cambria Math"/>
          <w:spacing w:val="-10"/>
        </w:rPr>
        <w:t xml:space="preserve"> </w:t>
      </w:r>
      <w:r w:rsidR="002F1A68">
        <w:rPr>
          <w:rFonts w:ascii="Cambria Math" w:eastAsia="Cambria Math"/>
        </w:rPr>
        <w:t>𝑌)</w:t>
      </w:r>
      <w:r w:rsidR="002F1A68">
        <w:rPr>
          <w:rFonts w:ascii="Cambria Math" w:eastAsia="Cambria Math"/>
          <w:spacing w:val="-1"/>
        </w:rPr>
        <w:t xml:space="preserve"> </w:t>
      </w:r>
      <w:r w:rsidR="002F1A68">
        <w:t>is</w:t>
      </w:r>
      <w:r w:rsidR="002F1A68">
        <w:rPr>
          <w:spacing w:val="-7"/>
        </w:rPr>
        <w:t xml:space="preserve"> </w:t>
      </w:r>
      <w:r w:rsidR="002F1A68">
        <w:t>the</w:t>
      </w:r>
      <w:r w:rsidR="002F1A68">
        <w:rPr>
          <w:spacing w:val="-7"/>
        </w:rPr>
        <w:t xml:space="preserve"> </w:t>
      </w:r>
      <w:r w:rsidR="002F1A68">
        <w:t>covariance</w:t>
      </w:r>
      <w:r w:rsidR="002F1A68">
        <w:rPr>
          <w:spacing w:val="-7"/>
        </w:rPr>
        <w:t xml:space="preserve"> </w:t>
      </w:r>
      <w:r w:rsidR="002F1A68">
        <w:t>and</w:t>
      </w:r>
      <w:r w:rsidR="002F1A68">
        <w:rPr>
          <w:spacing w:val="-7"/>
        </w:rPr>
        <w:t xml:space="preserve"> </w:t>
      </w:r>
      <w:r w:rsidR="002F1A68">
        <w:t>it</w:t>
      </w:r>
      <w:r w:rsidR="002F1A68">
        <w:rPr>
          <w:spacing w:val="-6"/>
        </w:rPr>
        <w:t xml:space="preserve"> </w:t>
      </w:r>
      <w:r w:rsidR="002F1A68">
        <w:t>compares</w:t>
      </w:r>
      <w:r w:rsidR="002F1A68">
        <w:rPr>
          <w:spacing w:val="-7"/>
        </w:rPr>
        <w:t xml:space="preserve"> </w:t>
      </w:r>
      <w:r w:rsidR="002F1A68">
        <w:t>two</w:t>
      </w:r>
      <w:r w:rsidR="002F1A68">
        <w:rPr>
          <w:spacing w:val="-7"/>
        </w:rPr>
        <w:t xml:space="preserve"> </w:t>
      </w:r>
      <w:r w:rsidR="002F1A68">
        <w:t>variables</w:t>
      </w:r>
      <w:r w:rsidR="002F1A68">
        <w:rPr>
          <w:spacing w:val="-6"/>
        </w:rPr>
        <w:t xml:space="preserve"> </w:t>
      </w:r>
      <w:r w:rsidR="002F1A68">
        <w:t>in</w:t>
      </w:r>
      <w:r w:rsidR="002F1A68">
        <w:rPr>
          <w:spacing w:val="-6"/>
        </w:rPr>
        <w:t xml:space="preserve"> </w:t>
      </w:r>
      <w:r w:rsidR="002F1A68">
        <w:t>terms</w:t>
      </w:r>
      <w:r w:rsidR="002F1A68">
        <w:rPr>
          <w:spacing w:val="-7"/>
        </w:rPr>
        <w:t xml:space="preserve"> </w:t>
      </w:r>
      <w:r w:rsidR="002F1A68">
        <w:t>of</w:t>
      </w:r>
      <w:r w:rsidR="002F1A68">
        <w:rPr>
          <w:spacing w:val="-6"/>
        </w:rPr>
        <w:t xml:space="preserve"> </w:t>
      </w:r>
      <w:r w:rsidR="002F1A68">
        <w:t>deviations</w:t>
      </w:r>
      <w:r w:rsidR="002F1A68">
        <w:rPr>
          <w:spacing w:val="-7"/>
        </w:rPr>
        <w:t xml:space="preserve"> </w:t>
      </w:r>
      <w:r w:rsidR="002F1A68">
        <w:t>from</w:t>
      </w:r>
      <w:r w:rsidR="002F1A68">
        <w:rPr>
          <w:spacing w:val="-10"/>
        </w:rPr>
        <w:t xml:space="preserve"> </w:t>
      </w:r>
      <w:r w:rsidR="002F1A68">
        <w:t>their</w:t>
      </w:r>
      <w:r w:rsidR="002F1A68">
        <w:rPr>
          <w:spacing w:val="-9"/>
        </w:rPr>
        <w:t xml:space="preserve"> </w:t>
      </w:r>
      <w:r w:rsidR="002F1A68">
        <w:t>mean</w:t>
      </w:r>
      <w:r w:rsidR="002F1A68">
        <w:rPr>
          <w:spacing w:val="-7"/>
        </w:rPr>
        <w:t xml:space="preserve"> </w:t>
      </w:r>
      <w:r w:rsidR="002F1A68">
        <w:t>(or</w:t>
      </w:r>
      <w:r w:rsidR="002F1A68">
        <w:rPr>
          <w:spacing w:val="-9"/>
        </w:rPr>
        <w:t xml:space="preserve"> </w:t>
      </w:r>
      <w:r w:rsidR="002F1A68">
        <w:t>expected)</w:t>
      </w:r>
      <w:r w:rsidR="002F1A68">
        <w:rPr>
          <w:spacing w:val="-5"/>
        </w:rPr>
        <w:t xml:space="preserve"> </w:t>
      </w:r>
      <w:r w:rsidR="002F1A68">
        <w:t>value:</w:t>
      </w:r>
      <w:r w:rsidR="002F1A68">
        <w:rPr>
          <w:spacing w:val="-8"/>
        </w:rPr>
        <w:t xml:space="preserve"> </w:t>
      </w:r>
      <w:r w:rsidR="002F1A68">
        <w:t>in</w:t>
      </w:r>
      <w:r w:rsidR="002F1A68">
        <w:rPr>
          <w:spacing w:val="-7"/>
        </w:rPr>
        <w:t xml:space="preserve"> </w:t>
      </w:r>
      <w:r w:rsidR="002F1A68">
        <w:t>other</w:t>
      </w:r>
      <w:r w:rsidR="002F1A68">
        <w:rPr>
          <w:spacing w:val="1"/>
        </w:rPr>
        <w:t xml:space="preserve"> </w:t>
      </w:r>
      <w:r w:rsidR="002F1A68">
        <w:t>words,</w:t>
      </w:r>
      <w:r w:rsidR="002F1A68">
        <w:rPr>
          <w:spacing w:val="13"/>
        </w:rPr>
        <w:t xml:space="preserve"> </w:t>
      </w:r>
      <w:r w:rsidR="002F1A68">
        <w:t>it</w:t>
      </w:r>
      <w:r w:rsidR="002F1A68">
        <w:rPr>
          <w:spacing w:val="13"/>
        </w:rPr>
        <w:t xml:space="preserve"> </w:t>
      </w:r>
      <w:r w:rsidR="002F1A68">
        <w:t>describes</w:t>
      </w:r>
      <w:r w:rsidR="002F1A68">
        <w:rPr>
          <w:spacing w:val="17"/>
        </w:rPr>
        <w:t xml:space="preserve"> </w:t>
      </w:r>
      <w:r w:rsidR="002F1A68">
        <w:t>how</w:t>
      </w:r>
      <w:r w:rsidR="002F1A68">
        <w:rPr>
          <w:spacing w:val="10"/>
        </w:rPr>
        <w:t xml:space="preserve"> </w:t>
      </w:r>
      <w:r w:rsidR="002F1A68">
        <w:t>similarly</w:t>
      </w:r>
      <w:r w:rsidR="002F1A68">
        <w:rPr>
          <w:spacing w:val="11"/>
        </w:rPr>
        <w:t xml:space="preserve"> </w:t>
      </w:r>
      <w:r w:rsidR="002F1A68">
        <w:t>two</w:t>
      </w:r>
      <w:r w:rsidR="002F1A68">
        <w:rPr>
          <w:spacing w:val="16"/>
        </w:rPr>
        <w:t xml:space="preserve"> </w:t>
      </w:r>
      <w:r w:rsidR="002F1A68">
        <w:t>random</w:t>
      </w:r>
      <w:r w:rsidR="002F1A68">
        <w:rPr>
          <w:spacing w:val="13"/>
        </w:rPr>
        <w:t xml:space="preserve"> </w:t>
      </w:r>
      <w:r w:rsidR="002F1A68">
        <w:t>variables</w:t>
      </w:r>
      <w:r w:rsidR="002F1A68">
        <w:rPr>
          <w:spacing w:val="17"/>
        </w:rPr>
        <w:t xml:space="preserve"> </w:t>
      </w:r>
      <w:r w:rsidR="002F1A68">
        <w:t>deviate</w:t>
      </w:r>
      <w:r w:rsidR="002F1A68">
        <w:rPr>
          <w:spacing w:val="12"/>
        </w:rPr>
        <w:t xml:space="preserve"> </w:t>
      </w:r>
      <w:r w:rsidR="002F1A68">
        <w:t>from</w:t>
      </w:r>
      <w:r w:rsidR="002F1A68">
        <w:rPr>
          <w:spacing w:val="13"/>
        </w:rPr>
        <w:t xml:space="preserve"> </w:t>
      </w:r>
      <w:r w:rsidR="002F1A68">
        <w:t>their</w:t>
      </w:r>
      <w:r w:rsidR="002F1A68">
        <w:rPr>
          <w:spacing w:val="15"/>
        </w:rPr>
        <w:t xml:space="preserve"> </w:t>
      </w:r>
      <w:r w:rsidR="002F1A68">
        <w:t>mean,</w:t>
      </w:r>
      <w:r w:rsidR="002F1A68">
        <w:rPr>
          <w:spacing w:val="14"/>
        </w:rPr>
        <w:t xml:space="preserve"> </w:t>
      </w:r>
      <w:r w:rsidR="002F1A68">
        <w:t>meaning</w:t>
      </w:r>
      <w:r w:rsidR="002F1A68">
        <w:rPr>
          <w:spacing w:val="25"/>
        </w:rPr>
        <w:t xml:space="preserve"> </w:t>
      </w:r>
      <w:r w:rsidR="002F1A68">
        <w:t>that</w:t>
      </w:r>
      <w:r w:rsidR="002F1A68">
        <w:rPr>
          <w:spacing w:val="18"/>
        </w:rPr>
        <w:t xml:space="preserve"> </w:t>
      </w:r>
      <w:r w:rsidR="002F1A68">
        <w:t>on</w:t>
      </w:r>
      <w:r w:rsidR="002F1A68">
        <w:rPr>
          <w:spacing w:val="16"/>
        </w:rPr>
        <w:t xml:space="preserve"> </w:t>
      </w:r>
      <w:r w:rsidR="002F1A68">
        <w:t>average</w:t>
      </w:r>
      <w:r w:rsidR="002F1A68">
        <w:rPr>
          <w:spacing w:val="11"/>
        </w:rPr>
        <w:t xml:space="preserve"> </w:t>
      </w:r>
      <w:r w:rsidR="002F1A68">
        <w:t>for</w:t>
      </w:r>
      <w:r w:rsidR="002F1A68">
        <w:rPr>
          <w:spacing w:val="15"/>
        </w:rPr>
        <w:t xml:space="preserve"> </w:t>
      </w:r>
      <w:r w:rsidR="002F1A68">
        <w:t>each</w:t>
      </w:r>
      <w:r w:rsidR="002F1A68">
        <w:rPr>
          <w:spacing w:val="16"/>
        </w:rPr>
        <w:t xml:space="preserve"> </w:t>
      </w:r>
      <w:r w:rsidR="002F1A68">
        <w:t>deviation</w:t>
      </w:r>
      <w:r w:rsidR="002F1A68">
        <w:rPr>
          <w:spacing w:val="15"/>
        </w:rPr>
        <w:t xml:space="preserve"> </w:t>
      </w:r>
      <w:r w:rsidR="002F1A68">
        <w:t>of</w:t>
      </w:r>
    </w:p>
    <w:p w:rsidR="007B4A51" w:rsidRDefault="002F1A68">
      <w:pPr>
        <w:pStyle w:val="BodyText"/>
        <w:ind w:left="593"/>
        <w:jc w:val="both"/>
      </w:pPr>
      <w:r>
        <w:rPr>
          <w:rFonts w:ascii="Cambria Math" w:eastAsia="Cambria Math"/>
        </w:rPr>
        <w:t>𝑥</w:t>
      </w:r>
      <w:r>
        <w:rPr>
          <w:rFonts w:ascii="Cambria Math" w:eastAsia="Cambria Math"/>
          <w:spacing w:val="2"/>
        </w:rPr>
        <w:t xml:space="preserve"> </w:t>
      </w:r>
      <w:r>
        <w:t>(with</w:t>
      </w:r>
      <w:r>
        <w:rPr>
          <w:spacing w:val="3"/>
        </w:rPr>
        <w:t xml:space="preserve"> </w:t>
      </w:r>
      <w:r>
        <w:t>respect</w:t>
      </w:r>
      <w:r>
        <w:rPr>
          <w:spacing w:val="-2"/>
        </w:rPr>
        <w:t xml:space="preserve"> </w:t>
      </w:r>
      <w:r>
        <w:t>to</w:t>
      </w:r>
      <w:r>
        <w:rPr>
          <w:spacing w:val="3"/>
        </w:rPr>
        <w:t xml:space="preserve"> </w:t>
      </w:r>
      <w:r>
        <w:t>the</w:t>
      </w:r>
      <w:r>
        <w:rPr>
          <w:spacing w:val="-2"/>
        </w:rPr>
        <w:t xml:space="preserve"> </w:t>
      </w:r>
      <w:r>
        <w:t>mean</w:t>
      </w:r>
      <w:r>
        <w:rPr>
          <w:spacing w:val="-2"/>
        </w:rPr>
        <w:t xml:space="preserve"> </w:t>
      </w:r>
      <w:r>
        <w:t>of</w:t>
      </w:r>
      <w:r>
        <w:rPr>
          <w:spacing w:val="1"/>
        </w:rPr>
        <w:t xml:space="preserve"> </w:t>
      </w:r>
      <w:r>
        <w:rPr>
          <w:rFonts w:ascii="Cambria Math" w:eastAsia="Cambria Math"/>
        </w:rPr>
        <w:t>𝑋</w:t>
      </w:r>
      <w:r>
        <w:t>),</w:t>
      </w:r>
      <w:r>
        <w:rPr>
          <w:spacing w:val="1"/>
        </w:rPr>
        <w:t xml:space="preserve"> </w:t>
      </w:r>
      <w:r>
        <w:t>the</w:t>
      </w:r>
      <w:r>
        <w:rPr>
          <w:spacing w:val="-2"/>
        </w:rPr>
        <w:t xml:space="preserve"> </w:t>
      </w:r>
      <w:r>
        <w:t>same</w:t>
      </w:r>
      <w:r>
        <w:rPr>
          <w:spacing w:val="-1"/>
        </w:rPr>
        <w:t xml:space="preserve"> </w:t>
      </w:r>
      <w:r>
        <w:t>deviation</w:t>
      </w:r>
      <w:r>
        <w:rPr>
          <w:spacing w:val="-3"/>
        </w:rPr>
        <w:t xml:space="preserve"> </w:t>
      </w:r>
      <w:r>
        <w:t>can</w:t>
      </w:r>
      <w:r>
        <w:rPr>
          <w:spacing w:val="-2"/>
        </w:rPr>
        <w:t xml:space="preserve"> </w:t>
      </w:r>
      <w:r>
        <w:t>be</w:t>
      </w:r>
      <w:r>
        <w:rPr>
          <w:spacing w:val="2"/>
        </w:rPr>
        <w:t xml:space="preserve"> </w:t>
      </w:r>
      <w:r>
        <w:t>observed</w:t>
      </w:r>
      <w:r>
        <w:rPr>
          <w:spacing w:val="-1"/>
        </w:rPr>
        <w:t xml:space="preserve"> </w:t>
      </w:r>
      <w:r>
        <w:t>for</w:t>
      </w:r>
      <w:r>
        <w:rPr>
          <w:spacing w:val="-7"/>
        </w:rPr>
        <w:t xml:space="preserve"> </w:t>
      </w:r>
      <w:r>
        <w:rPr>
          <w:rFonts w:ascii="Cambria Math" w:eastAsia="Cambria Math"/>
        </w:rPr>
        <w:t>𝑦</w:t>
      </w:r>
      <w:r>
        <w:rPr>
          <w:rFonts w:ascii="Cambria Math" w:eastAsia="Cambria Math"/>
          <w:spacing w:val="8"/>
        </w:rPr>
        <w:t xml:space="preserve"> </w:t>
      </w:r>
      <w:r>
        <w:t>(with</w:t>
      </w:r>
      <w:r>
        <w:rPr>
          <w:spacing w:val="-3"/>
        </w:rPr>
        <w:t xml:space="preserve"> </w:t>
      </w:r>
      <w:r>
        <w:t>respect</w:t>
      </w:r>
      <w:r>
        <w:rPr>
          <w:spacing w:val="-1"/>
        </w:rPr>
        <w:t xml:space="preserve"> </w:t>
      </w:r>
      <w:r>
        <w:t>to</w:t>
      </w:r>
      <w:r>
        <w:rPr>
          <w:spacing w:val="-3"/>
        </w:rPr>
        <w:t xml:space="preserve"> </w:t>
      </w:r>
      <w:r>
        <w:t>the</w:t>
      </w:r>
      <w:r>
        <w:rPr>
          <w:spacing w:val="-1"/>
        </w:rPr>
        <w:t xml:space="preserve"> </w:t>
      </w:r>
      <w:r>
        <w:t>mean</w:t>
      </w:r>
      <w:r>
        <w:rPr>
          <w:spacing w:val="2"/>
        </w:rPr>
        <w:t xml:space="preserve"> </w:t>
      </w:r>
      <w:r>
        <w:t>of</w:t>
      </w:r>
      <w:r>
        <w:rPr>
          <w:spacing w:val="-1"/>
        </w:rPr>
        <w:t xml:space="preserve"> </w:t>
      </w:r>
      <w:r>
        <w:rPr>
          <w:rFonts w:ascii="Cambria Math" w:eastAsia="Cambria Math"/>
        </w:rPr>
        <w:t>𝑌</w:t>
      </w:r>
      <w:r>
        <w:t>).</w:t>
      </w:r>
    </w:p>
    <w:p w:rsidR="007B4A51" w:rsidRDefault="007B4A51">
      <w:pPr>
        <w:pStyle w:val="BodyText"/>
        <w:spacing w:before="8"/>
        <w:rPr>
          <w:sz w:val="14"/>
        </w:rPr>
      </w:pPr>
    </w:p>
    <w:p w:rsidR="007B4A51" w:rsidRDefault="002F1A68">
      <w:pPr>
        <w:pStyle w:val="BodyText"/>
        <w:spacing w:before="1" w:line="256" w:lineRule="auto"/>
        <w:ind w:left="593" w:right="710"/>
        <w:jc w:val="both"/>
      </w:pPr>
      <w:r>
        <w:rPr>
          <w:spacing w:val="-1"/>
        </w:rPr>
        <w:t xml:space="preserve">Correlation is a normalization </w:t>
      </w:r>
      <w:r>
        <w:t xml:space="preserve">of the covariance by </w:t>
      </w:r>
      <w:r>
        <w:rPr>
          <w:rFonts w:ascii="Cambria Math" w:eastAsia="Cambria Math" w:hAnsi="Cambria Math"/>
        </w:rPr>
        <w:t>𝜎</w:t>
      </w:r>
      <w:r>
        <w:rPr>
          <w:rFonts w:ascii="Cambria Math" w:eastAsia="Cambria Math" w:hAnsi="Cambria Math"/>
          <w:position w:val="-3"/>
          <w:sz w:val="13"/>
        </w:rPr>
        <w:t>𝑋</w:t>
      </w:r>
      <w:r>
        <w:rPr>
          <w:rFonts w:ascii="Cambria Math" w:eastAsia="Cambria Math" w:hAnsi="Cambria Math"/>
          <w:spacing w:val="28"/>
          <w:position w:val="-3"/>
          <w:sz w:val="13"/>
        </w:rPr>
        <w:t xml:space="preserve"> </w:t>
      </w:r>
      <w:r>
        <w:t>and</w:t>
      </w:r>
      <w:r>
        <w:rPr>
          <w:b/>
        </w:rPr>
        <w:t xml:space="preserve">, </w:t>
      </w:r>
      <w:r>
        <w:t xml:space="preserve">the standard deviations of </w:t>
      </w:r>
      <w:r>
        <w:rPr>
          <w:rFonts w:ascii="Cambria Math" w:eastAsia="Cambria Math" w:hAnsi="Cambria Math"/>
        </w:rPr>
        <w:t xml:space="preserve">𝑿 </w:t>
      </w:r>
      <w:r>
        <w:t xml:space="preserve">and </w:t>
      </w:r>
      <w:r>
        <w:rPr>
          <w:rFonts w:ascii="Cambria Math" w:eastAsia="Cambria Math" w:hAnsi="Cambria Math"/>
        </w:rPr>
        <w:t>𝒀</w:t>
      </w:r>
      <w:r>
        <w:rPr>
          <w:b/>
        </w:rPr>
        <w:t xml:space="preserve">. </w:t>
      </w:r>
      <w:r>
        <w:t xml:space="preserve">The value of the coefficient </w:t>
      </w:r>
      <w:r>
        <w:rPr>
          <w:rFonts w:ascii="Cambria Math" w:eastAsia="Cambria Math" w:hAnsi="Cambria Math"/>
        </w:rPr>
        <w:t>𝜌</w:t>
      </w:r>
      <w:r>
        <w:rPr>
          <w:rFonts w:ascii="Cambria Math" w:eastAsia="Cambria Math" w:hAnsi="Cambria Math"/>
          <w:position w:val="-3"/>
          <w:sz w:val="13"/>
        </w:rPr>
        <w:t>𝑥,</w:t>
      </w:r>
      <w:r>
        <w:rPr>
          <w:rFonts w:ascii="Cambria Math" w:eastAsia="Cambria Math" w:hAnsi="Cambria Math"/>
          <w:spacing w:val="1"/>
          <w:position w:val="-3"/>
          <w:sz w:val="13"/>
        </w:rPr>
        <w:t xml:space="preserve"> </w:t>
      </w:r>
      <w:r>
        <w:t>is a number between -1 and +1 and it’s a measure of the correlation strength between two variables. The higher the absolute value</w:t>
      </w:r>
      <w:r>
        <w:rPr>
          <w:spacing w:val="1"/>
        </w:rPr>
        <w:t xml:space="preserve"> </w:t>
      </w:r>
      <w:r>
        <w:t>of</w:t>
      </w:r>
      <w:r>
        <w:rPr>
          <w:spacing w:val="-2"/>
        </w:rPr>
        <w:t xml:space="preserve"> </w:t>
      </w:r>
      <w:r>
        <w:t>the</w:t>
      </w:r>
      <w:r>
        <w:rPr>
          <w:spacing w:val="-2"/>
        </w:rPr>
        <w:t xml:space="preserve"> </w:t>
      </w:r>
      <w:r>
        <w:t>coefficient, the</w:t>
      </w:r>
      <w:r>
        <w:rPr>
          <w:spacing w:val="-2"/>
        </w:rPr>
        <w:t xml:space="preserve"> </w:t>
      </w:r>
      <w:r>
        <w:t>stronger</w:t>
      </w:r>
      <w:r>
        <w:rPr>
          <w:spacing w:val="-4"/>
        </w:rPr>
        <w:t xml:space="preserve"> </w:t>
      </w:r>
      <w:r>
        <w:t>the</w:t>
      </w:r>
      <w:r>
        <w:rPr>
          <w:spacing w:val="-2"/>
        </w:rPr>
        <w:t xml:space="preserve"> </w:t>
      </w:r>
      <w:r>
        <w:t>linear</w:t>
      </w:r>
      <w:r>
        <w:rPr>
          <w:spacing w:val="-4"/>
        </w:rPr>
        <w:t xml:space="preserve"> </w:t>
      </w:r>
      <w:r>
        <w:t>correlation</w:t>
      </w:r>
      <w:r>
        <w:rPr>
          <w:spacing w:val="-3"/>
        </w:rPr>
        <w:t xml:space="preserve"> </w:t>
      </w:r>
      <w:r>
        <w:t>between</w:t>
      </w:r>
      <w:r>
        <w:rPr>
          <w:spacing w:val="-3"/>
        </w:rPr>
        <w:t xml:space="preserve"> </w:t>
      </w:r>
      <w:r>
        <w:t>the</w:t>
      </w:r>
      <w:r>
        <w:rPr>
          <w:spacing w:val="-2"/>
        </w:rPr>
        <w:t xml:space="preserve"> </w:t>
      </w:r>
      <w:r>
        <w:t>two</w:t>
      </w:r>
      <w:r>
        <w:rPr>
          <w:spacing w:val="-3"/>
        </w:rPr>
        <w:t xml:space="preserve"> </w:t>
      </w:r>
      <w:r>
        <w:t>features.</w:t>
      </w:r>
    </w:p>
    <w:p w:rsidR="007B4A51" w:rsidRDefault="007B4A51">
      <w:pPr>
        <w:pStyle w:val="BodyText"/>
        <w:spacing w:before="3"/>
        <w:rPr>
          <w:sz w:val="13"/>
        </w:rPr>
      </w:pPr>
    </w:p>
    <w:p w:rsidR="007B4A51" w:rsidRDefault="002F1A68">
      <w:pPr>
        <w:pStyle w:val="BodyText"/>
        <w:spacing w:line="256" w:lineRule="auto"/>
        <w:ind w:left="593" w:right="703"/>
        <w:jc w:val="both"/>
      </w:pPr>
      <w:r>
        <w:t xml:space="preserve">It is important to stress how Pearson coefficient spots </w:t>
      </w:r>
      <w:r>
        <w:rPr>
          <w:b/>
        </w:rPr>
        <w:t>only linear correlation</w:t>
      </w:r>
      <w:r>
        <w:t>, hence a value around zero may indicate a strong non-</w:t>
      </w:r>
      <w:r>
        <w:rPr>
          <w:spacing w:val="-38"/>
        </w:rPr>
        <w:t xml:space="preserve"> </w:t>
      </w:r>
      <w:r>
        <w:t>linear</w:t>
      </w:r>
      <w:r>
        <w:rPr>
          <w:spacing w:val="-5"/>
        </w:rPr>
        <w:t xml:space="preserve"> </w:t>
      </w:r>
      <w:r>
        <w:t>trend</w:t>
      </w:r>
      <w:r>
        <w:rPr>
          <w:spacing w:val="-3"/>
        </w:rPr>
        <w:t xml:space="preserve"> </w:t>
      </w:r>
      <w:r>
        <w:t>between</w:t>
      </w:r>
      <w:r>
        <w:rPr>
          <w:spacing w:val="-2"/>
        </w:rPr>
        <w:t xml:space="preserve"> </w:t>
      </w:r>
      <w:r>
        <w:t>two</w:t>
      </w:r>
      <w:r>
        <w:rPr>
          <w:spacing w:val="-3"/>
        </w:rPr>
        <w:t xml:space="preserve"> </w:t>
      </w:r>
      <w:r>
        <w:t>variables, and</w:t>
      </w:r>
      <w:r>
        <w:rPr>
          <w:spacing w:val="2"/>
        </w:rPr>
        <w:t xml:space="preserve"> </w:t>
      </w:r>
      <w:r>
        <w:t>not</w:t>
      </w:r>
      <w:r>
        <w:rPr>
          <w:spacing w:val="-2"/>
        </w:rPr>
        <w:t xml:space="preserve"> </w:t>
      </w:r>
      <w:r>
        <w:t>necessarily</w:t>
      </w:r>
      <w:r>
        <w:rPr>
          <w:spacing w:val="-4"/>
        </w:rPr>
        <w:t xml:space="preserve"> </w:t>
      </w:r>
      <w:r>
        <w:t>a</w:t>
      </w:r>
      <w:r>
        <w:rPr>
          <w:spacing w:val="-4"/>
        </w:rPr>
        <w:t xml:space="preserve"> </w:t>
      </w:r>
      <w:r>
        <w:t>total</w:t>
      </w:r>
      <w:r>
        <w:rPr>
          <w:spacing w:val="-2"/>
        </w:rPr>
        <w:t xml:space="preserve"> </w:t>
      </w:r>
      <w:r>
        <w:t>correlation</w:t>
      </w:r>
      <w:r>
        <w:rPr>
          <w:spacing w:val="-3"/>
        </w:rPr>
        <w:t xml:space="preserve"> </w:t>
      </w:r>
      <w:r>
        <w:t>absence.</w:t>
      </w:r>
    </w:p>
    <w:p w:rsidR="007B4A51" w:rsidRDefault="007B4A51">
      <w:pPr>
        <w:pStyle w:val="BodyText"/>
        <w:spacing w:before="5"/>
        <w:rPr>
          <w:sz w:val="13"/>
        </w:rPr>
      </w:pPr>
    </w:p>
    <w:p w:rsidR="007B4A51" w:rsidRDefault="002F1A68">
      <w:pPr>
        <w:pStyle w:val="BodyText"/>
        <w:spacing w:line="259" w:lineRule="auto"/>
        <w:ind w:left="593" w:right="702"/>
        <w:jc w:val="both"/>
      </w:pPr>
      <w:r>
        <w:t>The following representation shows the correlation matrix between features: since the way the matrix is constructed make it</w:t>
      </w:r>
      <w:r>
        <w:rPr>
          <w:spacing w:val="1"/>
        </w:rPr>
        <w:t xml:space="preserve"> </w:t>
      </w:r>
      <w:r>
        <w:t xml:space="preserve">symmetric and because of the large number of features, only the </w:t>
      </w:r>
      <w:proofErr w:type="spellStart"/>
      <w:r>
        <w:t>heatmap</w:t>
      </w:r>
      <w:proofErr w:type="spellEnd"/>
      <w:r>
        <w:t xml:space="preserve"> of the lower diagonal matrix (the diagonal itself is</w:t>
      </w:r>
      <w:r>
        <w:rPr>
          <w:spacing w:val="1"/>
        </w:rPr>
        <w:t xml:space="preserve"> </w:t>
      </w:r>
      <w:r>
        <w:t>excluded) is reported for a better visualization. In addition, the statistic is computed by inferring the covariance and the standard</w:t>
      </w:r>
      <w:r>
        <w:rPr>
          <w:spacing w:val="1"/>
        </w:rPr>
        <w:t xml:space="preserve"> </w:t>
      </w:r>
      <w:r>
        <w:t>deviations from the dataset itself for each pair of attributes, since the real probability distribution is not known but only a sample of</w:t>
      </w:r>
      <w:r>
        <w:rPr>
          <w:spacing w:val="-38"/>
        </w:rPr>
        <w:t xml:space="preserve"> </w:t>
      </w:r>
      <w:r>
        <w:t>realizations</w:t>
      </w:r>
      <w:r>
        <w:rPr>
          <w:spacing w:val="-2"/>
        </w:rPr>
        <w:t xml:space="preserve"> </w:t>
      </w:r>
      <w:r>
        <w:t>of</w:t>
      </w:r>
      <w:r>
        <w:rPr>
          <w:spacing w:val="-1"/>
        </w:rPr>
        <w:t xml:space="preserve"> </w:t>
      </w:r>
      <w:r>
        <w:t>the</w:t>
      </w:r>
      <w:r>
        <w:rPr>
          <w:spacing w:val="2"/>
        </w:rPr>
        <w:t xml:space="preserve"> </w:t>
      </w:r>
      <w:r>
        <w:t>random</w:t>
      </w:r>
      <w:r>
        <w:rPr>
          <w:spacing w:val="-5"/>
        </w:rPr>
        <w:t xml:space="preserve"> </w:t>
      </w:r>
      <w:r>
        <w:t>vector</w:t>
      </w:r>
      <w:r>
        <w:rPr>
          <w:spacing w:val="-6"/>
        </w:rPr>
        <w:t xml:space="preserve"> </w:t>
      </w:r>
      <w:r>
        <w:rPr>
          <w:rFonts w:ascii="Cambria Math" w:eastAsia="Cambria Math"/>
        </w:rPr>
        <w:t>(𝑋,</w:t>
      </w:r>
      <w:r>
        <w:rPr>
          <w:rFonts w:ascii="Cambria Math" w:eastAsia="Cambria Math"/>
          <w:spacing w:val="-10"/>
        </w:rPr>
        <w:t xml:space="preserve"> </w:t>
      </w:r>
      <w:r>
        <w:rPr>
          <w:rFonts w:ascii="Cambria Math" w:eastAsia="Cambria Math"/>
        </w:rPr>
        <w:t>𝑌)</w:t>
      </w:r>
      <w:r>
        <w:rPr>
          <w:rFonts w:ascii="Cambria Math" w:eastAsia="Cambria Math"/>
          <w:spacing w:val="4"/>
        </w:rPr>
        <w:t xml:space="preserve"> </w:t>
      </w:r>
      <w:r>
        <w:t>is</w:t>
      </w:r>
      <w:r>
        <w:rPr>
          <w:spacing w:val="2"/>
        </w:rPr>
        <w:t xml:space="preserve"> </w:t>
      </w:r>
      <w:r>
        <w:t>available.</w:t>
      </w:r>
    </w:p>
    <w:p w:rsidR="007B4A51" w:rsidRDefault="007B4A51">
      <w:pPr>
        <w:pStyle w:val="BodyText"/>
        <w:rPr>
          <w:sz w:val="20"/>
        </w:rPr>
      </w:pPr>
    </w:p>
    <w:p w:rsidR="007B4A51" w:rsidRDefault="007B4A51">
      <w:pPr>
        <w:pStyle w:val="BodyText"/>
        <w:rPr>
          <w:sz w:val="20"/>
        </w:rPr>
      </w:pPr>
    </w:p>
    <w:p w:rsidR="007B4A51" w:rsidRDefault="007B4A51">
      <w:pPr>
        <w:pStyle w:val="BodyText"/>
        <w:rPr>
          <w:sz w:val="20"/>
        </w:rPr>
      </w:pPr>
    </w:p>
    <w:p w:rsidR="007B4A51" w:rsidRDefault="002F1A68">
      <w:pPr>
        <w:pStyle w:val="BodyText"/>
        <w:spacing w:before="2"/>
        <w:rPr>
          <w:sz w:val="25"/>
        </w:rPr>
      </w:pPr>
      <w:r>
        <w:rPr>
          <w:noProof/>
          <w:lang w:val="en-GB" w:eastAsia="en-GB"/>
        </w:rPr>
        <w:drawing>
          <wp:anchor distT="0" distB="0" distL="0" distR="0" simplePos="0" relativeHeight="251634176" behindDoc="0" locked="0" layoutInCell="1" allowOverlap="1">
            <wp:simplePos x="0" y="0"/>
            <wp:positionH relativeFrom="page">
              <wp:posOffset>910819</wp:posOffset>
            </wp:positionH>
            <wp:positionV relativeFrom="paragraph">
              <wp:posOffset>220321</wp:posOffset>
            </wp:positionV>
            <wp:extent cx="4374634" cy="3833622"/>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374634" cy="3833622"/>
                    </a:xfrm>
                    <a:prstGeom prst="rect">
                      <a:avLst/>
                    </a:prstGeom>
                  </pic:spPr>
                </pic:pic>
              </a:graphicData>
            </a:graphic>
          </wp:anchor>
        </w:drawing>
      </w:r>
    </w:p>
    <w:p w:rsidR="007B4A51" w:rsidRDefault="002F1A68">
      <w:pPr>
        <w:spacing w:before="122"/>
        <w:ind w:left="2715"/>
        <w:rPr>
          <w:b/>
          <w:sz w:val="8"/>
        </w:rPr>
      </w:pPr>
      <w:r>
        <w:rPr>
          <w:b/>
          <w:color w:val="44536A"/>
          <w:spacing w:val="-1"/>
          <w:sz w:val="10"/>
        </w:rPr>
        <w:t>F</w:t>
      </w:r>
      <w:r>
        <w:rPr>
          <w:b/>
          <w:color w:val="44536A"/>
          <w:spacing w:val="-1"/>
          <w:sz w:val="8"/>
        </w:rPr>
        <w:t>IGURE</w:t>
      </w:r>
      <w:r>
        <w:rPr>
          <w:b/>
          <w:color w:val="44536A"/>
          <w:spacing w:val="-5"/>
          <w:sz w:val="8"/>
        </w:rPr>
        <w:t xml:space="preserve"> </w:t>
      </w:r>
      <w:r>
        <w:rPr>
          <w:b/>
          <w:color w:val="44536A"/>
          <w:spacing w:val="-1"/>
          <w:sz w:val="10"/>
        </w:rPr>
        <w:t>5: C</w:t>
      </w:r>
      <w:r>
        <w:rPr>
          <w:b/>
          <w:color w:val="44536A"/>
          <w:spacing w:val="-1"/>
          <w:sz w:val="8"/>
        </w:rPr>
        <w:t>ORRELATION</w:t>
      </w:r>
      <w:r>
        <w:rPr>
          <w:b/>
          <w:color w:val="44536A"/>
          <w:spacing w:val="-4"/>
          <w:sz w:val="8"/>
        </w:rPr>
        <w:t xml:space="preserve"> </w:t>
      </w:r>
      <w:r>
        <w:rPr>
          <w:b/>
          <w:color w:val="44536A"/>
          <w:sz w:val="8"/>
        </w:rPr>
        <w:t>MATRIX WITH</w:t>
      </w:r>
      <w:r>
        <w:rPr>
          <w:b/>
          <w:color w:val="44536A"/>
          <w:spacing w:val="4"/>
          <w:sz w:val="8"/>
        </w:rPr>
        <w:t xml:space="preserve"> </w:t>
      </w:r>
      <w:r>
        <w:rPr>
          <w:b/>
          <w:color w:val="44536A"/>
          <w:sz w:val="10"/>
        </w:rPr>
        <w:t>P</w:t>
      </w:r>
      <w:r>
        <w:rPr>
          <w:b/>
          <w:color w:val="44536A"/>
          <w:sz w:val="8"/>
        </w:rPr>
        <w:t>EARSON</w:t>
      </w:r>
      <w:r>
        <w:rPr>
          <w:b/>
          <w:color w:val="44536A"/>
          <w:sz w:val="10"/>
        </w:rPr>
        <w:t>'</w:t>
      </w:r>
      <w:r>
        <w:rPr>
          <w:b/>
          <w:color w:val="44536A"/>
          <w:sz w:val="8"/>
        </w:rPr>
        <w:t>C</w:t>
      </w:r>
      <w:r>
        <w:rPr>
          <w:b/>
          <w:color w:val="44536A"/>
          <w:spacing w:val="2"/>
          <w:sz w:val="8"/>
        </w:rPr>
        <w:t xml:space="preserve"> </w:t>
      </w:r>
      <w:r>
        <w:rPr>
          <w:b/>
          <w:color w:val="44536A"/>
          <w:sz w:val="8"/>
        </w:rPr>
        <w:t>COEFFICIENT</w:t>
      </w: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894CA8" w:rsidP="00894CA8">
      <w:pPr>
        <w:pStyle w:val="BodyText"/>
        <w:spacing w:before="68"/>
        <w:ind w:left="593"/>
        <w:jc w:val="both"/>
      </w:pPr>
      <w:r>
        <w:t xml:space="preserve">The number of features which are strongly correlated can be seen in </w:t>
      </w:r>
      <w:r w:rsidR="002F1A68">
        <w:t>Figure</w:t>
      </w:r>
      <w:r w:rsidR="002F1A68">
        <w:rPr>
          <w:spacing w:val="-4"/>
        </w:rPr>
        <w:t xml:space="preserve"> </w:t>
      </w:r>
      <w:r w:rsidR="002F1A68">
        <w:t>5</w:t>
      </w:r>
      <w:r>
        <w:rPr>
          <w:spacing w:val="-1"/>
        </w:rPr>
        <w:t xml:space="preserve">, </w:t>
      </w:r>
      <w:r w:rsidR="002F1A68">
        <w:t>some examples are</w:t>
      </w:r>
      <w:r w:rsidR="002F1A68">
        <w:rPr>
          <w:spacing w:val="-3"/>
        </w:rPr>
        <w:t xml:space="preserve"> </w:t>
      </w:r>
      <w:r w:rsidR="002F1A68">
        <w:t>reported</w:t>
      </w:r>
      <w:r w:rsidR="002F1A68">
        <w:rPr>
          <w:spacing w:val="-4"/>
        </w:rPr>
        <w:t xml:space="preserve"> </w:t>
      </w:r>
      <w:r w:rsidR="002F1A68">
        <w:t>below:</w:t>
      </w:r>
    </w:p>
    <w:p w:rsidR="007B4A51" w:rsidRDefault="007B4A51">
      <w:pPr>
        <w:pStyle w:val="BodyText"/>
        <w:spacing w:before="7"/>
        <w:rPr>
          <w:sz w:val="14"/>
        </w:rPr>
      </w:pPr>
    </w:p>
    <w:p w:rsidR="007B4A51" w:rsidRDefault="002F1A68">
      <w:pPr>
        <w:pStyle w:val="ListParagraph"/>
        <w:numPr>
          <w:ilvl w:val="0"/>
          <w:numId w:val="9"/>
        </w:numPr>
        <w:tabs>
          <w:tab w:val="left" w:pos="1313"/>
          <w:tab w:val="left" w:pos="1314"/>
        </w:tabs>
        <w:spacing w:before="1"/>
        <w:ind w:hanging="361"/>
        <w:rPr>
          <w:sz w:val="18"/>
        </w:rPr>
      </w:pPr>
      <w:r>
        <w:rPr>
          <w:spacing w:val="-1"/>
          <w:w w:val="105"/>
          <w:sz w:val="18"/>
        </w:rPr>
        <w:t>Perimeter</w:t>
      </w:r>
      <w:r>
        <w:rPr>
          <w:spacing w:val="-10"/>
          <w:w w:val="105"/>
          <w:sz w:val="18"/>
        </w:rPr>
        <w:t xml:space="preserve"> </w:t>
      </w:r>
      <w:r>
        <w:rPr>
          <w:spacing w:val="-1"/>
          <w:w w:val="105"/>
          <w:sz w:val="18"/>
        </w:rPr>
        <w:t>error</w:t>
      </w:r>
      <w:r>
        <w:rPr>
          <w:spacing w:val="-9"/>
          <w:w w:val="105"/>
          <w:sz w:val="18"/>
        </w:rPr>
        <w:t xml:space="preserve"> </w:t>
      </w:r>
      <w:r>
        <w:rPr>
          <w:spacing w:val="-1"/>
          <w:w w:val="105"/>
          <w:sz w:val="18"/>
        </w:rPr>
        <w:t>and</w:t>
      </w:r>
      <w:r>
        <w:rPr>
          <w:spacing w:val="-8"/>
          <w:w w:val="105"/>
          <w:sz w:val="18"/>
        </w:rPr>
        <w:t xml:space="preserve"> </w:t>
      </w:r>
      <w:r>
        <w:rPr>
          <w:spacing w:val="-1"/>
          <w:w w:val="105"/>
          <w:sz w:val="18"/>
        </w:rPr>
        <w:t>radius</w:t>
      </w:r>
      <w:r>
        <w:rPr>
          <w:spacing w:val="-7"/>
          <w:w w:val="105"/>
          <w:sz w:val="18"/>
        </w:rPr>
        <w:t xml:space="preserve"> </w:t>
      </w:r>
      <w:r>
        <w:rPr>
          <w:spacing w:val="-1"/>
          <w:w w:val="105"/>
          <w:sz w:val="18"/>
        </w:rPr>
        <w:t>error</w:t>
      </w:r>
      <w:r>
        <w:rPr>
          <w:spacing w:val="-10"/>
          <w:w w:val="105"/>
          <w:sz w:val="18"/>
        </w:rPr>
        <w:t xml:space="preserve"> </w:t>
      </w:r>
      <w:r>
        <w:rPr>
          <w:spacing w:val="-1"/>
          <w:w w:val="105"/>
          <w:sz w:val="18"/>
        </w:rPr>
        <w:t>are</w:t>
      </w:r>
      <w:r>
        <w:rPr>
          <w:spacing w:val="-4"/>
          <w:w w:val="105"/>
          <w:sz w:val="18"/>
        </w:rPr>
        <w:t xml:space="preserve"> </w:t>
      </w:r>
      <w:r>
        <w:rPr>
          <w:spacing w:val="-1"/>
          <w:w w:val="105"/>
          <w:sz w:val="18"/>
        </w:rPr>
        <w:t>strongly</w:t>
      </w:r>
      <w:r>
        <w:rPr>
          <w:spacing w:val="-4"/>
          <w:w w:val="105"/>
          <w:sz w:val="18"/>
        </w:rPr>
        <w:t xml:space="preserve"> </w:t>
      </w:r>
      <w:r>
        <w:rPr>
          <w:w w:val="105"/>
          <w:sz w:val="18"/>
        </w:rPr>
        <w:t>correlated,</w:t>
      </w:r>
      <w:r>
        <w:rPr>
          <w:spacing w:val="-10"/>
          <w:w w:val="105"/>
          <w:sz w:val="18"/>
        </w:rPr>
        <w:t xml:space="preserve"> </w:t>
      </w:r>
      <w:r>
        <w:rPr>
          <w:w w:val="105"/>
          <w:sz w:val="18"/>
        </w:rPr>
        <w:t>with</w:t>
      </w:r>
      <w:r>
        <w:rPr>
          <w:spacing w:val="-7"/>
          <w:w w:val="105"/>
          <w:sz w:val="18"/>
        </w:rPr>
        <w:t xml:space="preserve"> </w:t>
      </w:r>
      <w:r>
        <w:rPr>
          <w:rFonts w:ascii="Cambria Math" w:eastAsia="Cambria Math" w:hAnsi="Cambria Math"/>
          <w:w w:val="105"/>
          <w:sz w:val="18"/>
        </w:rPr>
        <w:t>𝜌</w:t>
      </w:r>
      <w:r>
        <w:rPr>
          <w:rFonts w:ascii="Cambria Math" w:eastAsia="Cambria Math" w:hAnsi="Cambria Math"/>
          <w:w w:val="105"/>
          <w:position w:val="-3"/>
          <w:sz w:val="10"/>
        </w:rPr>
        <w:t>𝑝𝑒𝑟𝑖𝑚𝑒𝑡𝑒𝑟_𝑒𝑟𝑟𝑜𝑟,𝑟𝑎𝑑𝑖𝑢𝑠_𝑒𝑟𝑟𝑜𝑟</w:t>
      </w:r>
      <w:r>
        <w:rPr>
          <w:rFonts w:ascii="Cambria Math" w:eastAsia="Cambria Math" w:hAnsi="Cambria Math"/>
          <w:spacing w:val="21"/>
          <w:w w:val="105"/>
          <w:position w:val="-3"/>
          <w:sz w:val="10"/>
        </w:rPr>
        <w:t xml:space="preserve"> </w:t>
      </w:r>
      <w:r>
        <w:rPr>
          <w:w w:val="105"/>
          <w:sz w:val="18"/>
        </w:rPr>
        <w:t>=</w:t>
      </w:r>
      <w:r>
        <w:rPr>
          <w:spacing w:val="-8"/>
          <w:w w:val="105"/>
          <w:sz w:val="18"/>
        </w:rPr>
        <w:t xml:space="preserve"> </w:t>
      </w:r>
      <w:r>
        <w:rPr>
          <w:w w:val="105"/>
          <w:sz w:val="18"/>
        </w:rPr>
        <w:t>0.97</w:t>
      </w:r>
    </w:p>
    <w:p w:rsidR="007B4A51" w:rsidRDefault="007B4A51">
      <w:pPr>
        <w:rPr>
          <w:sz w:val="18"/>
        </w:rPr>
        <w:sectPr w:rsidR="007B4A51" w:rsidSect="002F1A68">
          <w:type w:val="continuous"/>
          <w:pgSz w:w="11910" w:h="16840"/>
          <w:pgMar w:top="1340" w:right="420" w:bottom="280" w:left="540" w:header="720" w:footer="720" w:gutter="0"/>
          <w:cols w:space="720"/>
        </w:sectPr>
      </w:pPr>
    </w:p>
    <w:p w:rsidR="007B4A51" w:rsidRDefault="002F1A68">
      <w:pPr>
        <w:pStyle w:val="ListParagraph"/>
        <w:numPr>
          <w:ilvl w:val="0"/>
          <w:numId w:val="9"/>
        </w:numPr>
        <w:tabs>
          <w:tab w:val="left" w:pos="1313"/>
          <w:tab w:val="left" w:pos="1314"/>
        </w:tabs>
        <w:spacing w:before="74"/>
        <w:ind w:hanging="361"/>
        <w:rPr>
          <w:sz w:val="18"/>
        </w:rPr>
      </w:pPr>
      <w:r>
        <w:rPr>
          <w:w w:val="105"/>
          <w:sz w:val="18"/>
        </w:rPr>
        <w:lastRenderedPageBreak/>
        <w:t>Mean</w:t>
      </w:r>
      <w:r>
        <w:rPr>
          <w:spacing w:val="-3"/>
          <w:w w:val="105"/>
          <w:sz w:val="18"/>
        </w:rPr>
        <w:t xml:space="preserve"> </w:t>
      </w:r>
      <w:r>
        <w:rPr>
          <w:w w:val="105"/>
          <w:sz w:val="18"/>
        </w:rPr>
        <w:t>perimeter</w:t>
      </w:r>
      <w:r>
        <w:rPr>
          <w:spacing w:val="-4"/>
          <w:w w:val="105"/>
          <w:sz w:val="18"/>
        </w:rPr>
        <w:t xml:space="preserve"> </w:t>
      </w:r>
      <w:r>
        <w:rPr>
          <w:w w:val="105"/>
          <w:sz w:val="18"/>
        </w:rPr>
        <w:t>and</w:t>
      </w:r>
      <w:r>
        <w:rPr>
          <w:spacing w:val="-3"/>
          <w:w w:val="105"/>
          <w:sz w:val="18"/>
        </w:rPr>
        <w:t xml:space="preserve"> </w:t>
      </w:r>
      <w:r>
        <w:rPr>
          <w:w w:val="105"/>
          <w:sz w:val="18"/>
        </w:rPr>
        <w:t>mean</w:t>
      </w:r>
      <w:r>
        <w:rPr>
          <w:spacing w:val="-3"/>
          <w:w w:val="105"/>
          <w:sz w:val="18"/>
        </w:rPr>
        <w:t xml:space="preserve"> </w:t>
      </w:r>
      <w:r>
        <w:rPr>
          <w:w w:val="105"/>
          <w:sz w:val="18"/>
        </w:rPr>
        <w:t>radius</w:t>
      </w:r>
      <w:r>
        <w:rPr>
          <w:spacing w:val="-2"/>
          <w:w w:val="105"/>
          <w:sz w:val="18"/>
        </w:rPr>
        <w:t xml:space="preserve"> </w:t>
      </w:r>
      <w:r>
        <w:rPr>
          <w:w w:val="105"/>
          <w:sz w:val="18"/>
        </w:rPr>
        <w:t>are</w:t>
      </w:r>
      <w:r>
        <w:rPr>
          <w:spacing w:val="1"/>
          <w:w w:val="105"/>
          <w:sz w:val="18"/>
        </w:rPr>
        <w:t xml:space="preserve"> </w:t>
      </w:r>
      <w:r>
        <w:rPr>
          <w:w w:val="105"/>
          <w:sz w:val="18"/>
        </w:rPr>
        <w:t>completely</w:t>
      </w:r>
      <w:r>
        <w:rPr>
          <w:spacing w:val="-3"/>
          <w:w w:val="105"/>
          <w:sz w:val="18"/>
        </w:rPr>
        <w:t xml:space="preserve"> </w:t>
      </w:r>
      <w:r>
        <w:rPr>
          <w:w w:val="105"/>
          <w:sz w:val="18"/>
        </w:rPr>
        <w:t>correlated,</w:t>
      </w:r>
      <w:r>
        <w:rPr>
          <w:spacing w:val="-5"/>
          <w:w w:val="105"/>
          <w:sz w:val="18"/>
        </w:rPr>
        <w:t xml:space="preserve"> </w:t>
      </w:r>
      <w:r>
        <w:rPr>
          <w:w w:val="105"/>
          <w:sz w:val="18"/>
        </w:rPr>
        <w:t>with</w:t>
      </w:r>
      <w:r>
        <w:rPr>
          <w:spacing w:val="-2"/>
          <w:w w:val="105"/>
          <w:sz w:val="18"/>
        </w:rPr>
        <w:t xml:space="preserve"> </w:t>
      </w:r>
      <w:r>
        <w:rPr>
          <w:rFonts w:ascii="Cambria Math" w:eastAsia="Cambria Math" w:hAnsi="Cambria Math"/>
          <w:w w:val="105"/>
          <w:sz w:val="18"/>
        </w:rPr>
        <w:t>𝜌</w:t>
      </w:r>
      <w:r>
        <w:rPr>
          <w:rFonts w:ascii="Cambria Math" w:eastAsia="Cambria Math" w:hAnsi="Cambria Math"/>
          <w:w w:val="105"/>
          <w:position w:val="-3"/>
          <w:sz w:val="10"/>
        </w:rPr>
        <w:t>𝑚𝑒𝑎𝑛_𝑝𝑒𝑟𝑖𝑚𝑒𝑡𝑒𝑟,𝑚𝑒𝑎𝑛_𝑟𝑎𝑑𝑖𝑢𝑠</w:t>
      </w:r>
      <w:r>
        <w:rPr>
          <w:rFonts w:ascii="Cambria Math" w:eastAsia="Cambria Math" w:hAnsi="Cambria Math"/>
          <w:spacing w:val="20"/>
          <w:w w:val="105"/>
          <w:position w:val="-3"/>
          <w:sz w:val="10"/>
        </w:rPr>
        <w:t xml:space="preserve"> </w:t>
      </w:r>
      <w:r>
        <w:rPr>
          <w:w w:val="105"/>
          <w:sz w:val="18"/>
        </w:rPr>
        <w:t>=</w:t>
      </w:r>
      <w:r>
        <w:rPr>
          <w:spacing w:val="-3"/>
          <w:w w:val="105"/>
          <w:sz w:val="18"/>
        </w:rPr>
        <w:t xml:space="preserve"> </w:t>
      </w:r>
      <w:r>
        <w:rPr>
          <w:w w:val="105"/>
          <w:sz w:val="18"/>
        </w:rPr>
        <w:t>1</w:t>
      </w:r>
    </w:p>
    <w:p w:rsidR="007B4A51" w:rsidRDefault="002F1A68">
      <w:pPr>
        <w:pStyle w:val="ListParagraph"/>
        <w:numPr>
          <w:ilvl w:val="0"/>
          <w:numId w:val="9"/>
        </w:numPr>
        <w:tabs>
          <w:tab w:val="left" w:pos="1313"/>
          <w:tab w:val="left" w:pos="1314"/>
        </w:tabs>
        <w:spacing w:before="16" w:line="252" w:lineRule="auto"/>
        <w:ind w:right="779"/>
        <w:rPr>
          <w:sz w:val="18"/>
        </w:rPr>
      </w:pPr>
      <w:r>
        <w:rPr>
          <w:sz w:val="18"/>
        </w:rPr>
        <w:t>Worst</w:t>
      </w:r>
      <w:r>
        <w:rPr>
          <w:spacing w:val="1"/>
          <w:sz w:val="18"/>
        </w:rPr>
        <w:t xml:space="preserve"> </w:t>
      </w:r>
      <w:r>
        <w:rPr>
          <w:sz w:val="18"/>
        </w:rPr>
        <w:t>radius and</w:t>
      </w:r>
      <w:r>
        <w:rPr>
          <w:spacing w:val="1"/>
          <w:sz w:val="18"/>
        </w:rPr>
        <w:t xml:space="preserve"> </w:t>
      </w:r>
      <w:r>
        <w:rPr>
          <w:sz w:val="18"/>
        </w:rPr>
        <w:t>worst perimeter</w:t>
      </w:r>
      <w:r>
        <w:rPr>
          <w:spacing w:val="1"/>
          <w:sz w:val="18"/>
        </w:rPr>
        <w:t xml:space="preserve"> </w:t>
      </w:r>
      <w:r>
        <w:rPr>
          <w:sz w:val="18"/>
        </w:rPr>
        <w:t>are strongly correlated,</w:t>
      </w:r>
      <w:r>
        <w:rPr>
          <w:spacing w:val="1"/>
          <w:sz w:val="18"/>
        </w:rPr>
        <w:t xml:space="preserve"> </w:t>
      </w:r>
      <w:r>
        <w:rPr>
          <w:sz w:val="18"/>
        </w:rPr>
        <w:t xml:space="preserve">with </w:t>
      </w:r>
      <w:proofErr w:type="spellStart"/>
      <w:r>
        <w:rPr>
          <w:sz w:val="18"/>
        </w:rPr>
        <w:t>ρworst_perimeter,worst_radius</w:t>
      </w:r>
      <w:proofErr w:type="spellEnd"/>
      <w:r>
        <w:rPr>
          <w:spacing w:val="1"/>
          <w:sz w:val="18"/>
        </w:rPr>
        <w:t xml:space="preserve"> </w:t>
      </w:r>
      <w:r>
        <w:rPr>
          <w:rFonts w:ascii="Cambria Math" w:eastAsia="Cambria Math" w:hAnsi="Cambria Math"/>
          <w:sz w:val="18"/>
        </w:rPr>
        <w:t>𝜌</w:t>
      </w:r>
      <w:r>
        <w:rPr>
          <w:rFonts w:ascii="Cambria Math" w:eastAsia="Cambria Math" w:hAnsi="Cambria Math"/>
          <w:position w:val="-3"/>
          <w:sz w:val="10"/>
        </w:rPr>
        <w:t>𝑤𝑜𝑟𝑠𝑡_𝑝𝑒𝑟𝑖𝑚𝑒𝑡𝑒𝑟,𝑤𝑜𝑟𝑠𝑡_𝑟𝑎𝑑𝑖𝑢𝑠</w:t>
      </w:r>
      <w:r>
        <w:rPr>
          <w:sz w:val="18"/>
        </w:rPr>
        <w:t>=</w:t>
      </w:r>
      <w:r>
        <w:rPr>
          <w:spacing w:val="-38"/>
          <w:sz w:val="18"/>
        </w:rPr>
        <w:t xml:space="preserve"> </w:t>
      </w:r>
      <w:r>
        <w:rPr>
          <w:sz w:val="18"/>
        </w:rPr>
        <w:t>0.99</w:t>
      </w:r>
    </w:p>
    <w:p w:rsidR="007B4A51" w:rsidRDefault="007B4A51">
      <w:pPr>
        <w:pStyle w:val="BodyText"/>
        <w:spacing w:before="9"/>
        <w:rPr>
          <w:sz w:val="13"/>
        </w:rPr>
      </w:pPr>
    </w:p>
    <w:p w:rsidR="007B4A51" w:rsidRDefault="002F1A68" w:rsidP="00894CA8">
      <w:pPr>
        <w:pStyle w:val="BodyText"/>
        <w:spacing w:before="1"/>
        <w:ind w:left="593"/>
      </w:pPr>
      <w:r>
        <w:t>T</w:t>
      </w:r>
      <w:r w:rsidR="00894CA8">
        <w:t>he interactions plots as shown below, could</w:t>
      </w:r>
      <w:r>
        <w:rPr>
          <w:spacing w:val="-4"/>
        </w:rPr>
        <w:t xml:space="preserve"> </w:t>
      </w:r>
      <w:r>
        <w:t>give</w:t>
      </w:r>
      <w:r>
        <w:rPr>
          <w:spacing w:val="1"/>
        </w:rPr>
        <w:t xml:space="preserve"> </w:t>
      </w:r>
      <w:r>
        <w:t>a</w:t>
      </w:r>
      <w:r>
        <w:rPr>
          <w:spacing w:val="-5"/>
        </w:rPr>
        <w:t xml:space="preserve"> </w:t>
      </w:r>
      <w:r>
        <w:t>proof</w:t>
      </w:r>
      <w:r>
        <w:rPr>
          <w:spacing w:val="-2"/>
        </w:rPr>
        <w:t xml:space="preserve"> </w:t>
      </w:r>
      <w:r>
        <w:t>of</w:t>
      </w:r>
      <w:r>
        <w:rPr>
          <w:spacing w:val="-2"/>
        </w:rPr>
        <w:t xml:space="preserve"> </w:t>
      </w:r>
      <w:r>
        <w:t>the linear</w:t>
      </w:r>
      <w:r>
        <w:rPr>
          <w:spacing w:val="-5"/>
        </w:rPr>
        <w:t xml:space="preserve"> </w:t>
      </w:r>
      <w:r w:rsidR="00894CA8">
        <w:t>de</w:t>
      </w:r>
      <w:r>
        <w:t>pendence</w:t>
      </w:r>
      <w:r>
        <w:rPr>
          <w:spacing w:val="1"/>
        </w:rPr>
        <w:t xml:space="preserve"> </w:t>
      </w:r>
      <w:r>
        <w:t>of</w:t>
      </w:r>
      <w:r>
        <w:rPr>
          <w:spacing w:val="-2"/>
        </w:rPr>
        <w:t xml:space="preserve"> </w:t>
      </w:r>
      <w:r>
        <w:t>these</w:t>
      </w:r>
      <w:r>
        <w:rPr>
          <w:spacing w:val="-3"/>
        </w:rPr>
        <w:t xml:space="preserve"> </w:t>
      </w:r>
      <w:r w:rsidR="00894CA8">
        <w:t>variable</w:t>
      </w:r>
      <w:r>
        <w:t>:</w:t>
      </w:r>
    </w:p>
    <w:p w:rsidR="007B4A51" w:rsidRDefault="002F1A68">
      <w:pPr>
        <w:pStyle w:val="BodyText"/>
        <w:rPr>
          <w:sz w:val="21"/>
        </w:rPr>
      </w:pPr>
      <w:r>
        <w:rPr>
          <w:noProof/>
          <w:lang w:val="en-GB" w:eastAsia="en-GB"/>
        </w:rPr>
        <w:drawing>
          <wp:anchor distT="0" distB="0" distL="0" distR="0" simplePos="0" relativeHeight="251635200" behindDoc="0" locked="0" layoutInCell="1" allowOverlap="1">
            <wp:simplePos x="0" y="0"/>
            <wp:positionH relativeFrom="page">
              <wp:posOffset>790903</wp:posOffset>
            </wp:positionH>
            <wp:positionV relativeFrom="paragraph">
              <wp:posOffset>188087</wp:posOffset>
            </wp:positionV>
            <wp:extent cx="6189097" cy="2498026"/>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6189097" cy="2498026"/>
                    </a:xfrm>
                    <a:prstGeom prst="rect">
                      <a:avLst/>
                    </a:prstGeom>
                  </pic:spPr>
                </pic:pic>
              </a:graphicData>
            </a:graphic>
          </wp:anchor>
        </w:drawing>
      </w:r>
    </w:p>
    <w:p w:rsidR="007B4A51" w:rsidRDefault="007B4A51">
      <w:pPr>
        <w:pStyle w:val="BodyText"/>
        <w:rPr>
          <w:sz w:val="24"/>
        </w:rPr>
      </w:pPr>
    </w:p>
    <w:p w:rsidR="007B4A51" w:rsidRDefault="002F1A68">
      <w:pPr>
        <w:ind w:left="2571" w:right="2684"/>
        <w:jc w:val="center"/>
        <w:rPr>
          <w:b/>
          <w:sz w:val="8"/>
        </w:rPr>
      </w:pPr>
      <w:r>
        <w:rPr>
          <w:b/>
          <w:color w:val="44536A"/>
          <w:spacing w:val="-1"/>
          <w:sz w:val="10"/>
        </w:rPr>
        <w:t>F</w:t>
      </w:r>
      <w:r>
        <w:rPr>
          <w:b/>
          <w:color w:val="44536A"/>
          <w:spacing w:val="-1"/>
          <w:sz w:val="8"/>
        </w:rPr>
        <w:t>IGURE</w:t>
      </w:r>
      <w:r>
        <w:rPr>
          <w:b/>
          <w:color w:val="44536A"/>
          <w:spacing w:val="-5"/>
          <w:sz w:val="8"/>
        </w:rPr>
        <w:t xml:space="preserve"> </w:t>
      </w:r>
      <w:r>
        <w:rPr>
          <w:b/>
          <w:color w:val="44536A"/>
          <w:sz w:val="10"/>
        </w:rPr>
        <w:t>6:</w:t>
      </w:r>
      <w:r>
        <w:rPr>
          <w:b/>
          <w:color w:val="44536A"/>
          <w:spacing w:val="-8"/>
          <w:sz w:val="10"/>
        </w:rPr>
        <w:t xml:space="preserve"> </w:t>
      </w:r>
      <w:r>
        <w:rPr>
          <w:b/>
          <w:color w:val="44536A"/>
          <w:sz w:val="8"/>
        </w:rPr>
        <w:t>INTERACTIONS</w:t>
      </w:r>
      <w:r>
        <w:rPr>
          <w:b/>
          <w:color w:val="44536A"/>
          <w:spacing w:val="-4"/>
          <w:sz w:val="8"/>
        </w:rPr>
        <w:t xml:space="preserve"> </w:t>
      </w:r>
      <w:r>
        <w:rPr>
          <w:b/>
          <w:color w:val="44536A"/>
          <w:sz w:val="8"/>
        </w:rPr>
        <w:t>PLOTS</w:t>
      </w:r>
      <w:r>
        <w:rPr>
          <w:b/>
          <w:color w:val="44536A"/>
          <w:spacing w:val="-4"/>
          <w:sz w:val="8"/>
        </w:rPr>
        <w:t xml:space="preserve"> </w:t>
      </w:r>
      <w:r>
        <w:rPr>
          <w:b/>
          <w:color w:val="44536A"/>
          <w:sz w:val="8"/>
        </w:rPr>
        <w:t>BETWEEN STRONGLY</w:t>
      </w:r>
      <w:r>
        <w:rPr>
          <w:b/>
          <w:color w:val="44536A"/>
          <w:spacing w:val="-3"/>
          <w:sz w:val="8"/>
        </w:rPr>
        <w:t xml:space="preserve"> </w:t>
      </w:r>
      <w:r>
        <w:rPr>
          <w:b/>
          <w:color w:val="44536A"/>
          <w:sz w:val="8"/>
        </w:rPr>
        <w:t>CORRELATED</w:t>
      </w:r>
      <w:r>
        <w:rPr>
          <w:b/>
          <w:color w:val="44536A"/>
          <w:spacing w:val="2"/>
          <w:sz w:val="8"/>
        </w:rPr>
        <w:t xml:space="preserve"> </w:t>
      </w:r>
      <w:r>
        <w:rPr>
          <w:b/>
          <w:color w:val="44536A"/>
          <w:sz w:val="8"/>
        </w:rPr>
        <w:t>FEATURES</w:t>
      </w: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2F1A68" w:rsidP="00595F97">
      <w:pPr>
        <w:pStyle w:val="BodyText"/>
        <w:spacing w:before="72" w:line="256" w:lineRule="auto"/>
        <w:ind w:left="593" w:right="658"/>
      </w:pPr>
      <w:r>
        <w:t>The</w:t>
      </w:r>
      <w:r>
        <w:rPr>
          <w:spacing w:val="26"/>
        </w:rPr>
        <w:t xml:space="preserve"> </w:t>
      </w:r>
      <w:r>
        <w:t>charts</w:t>
      </w:r>
      <w:r>
        <w:rPr>
          <w:spacing w:val="26"/>
        </w:rPr>
        <w:t xml:space="preserve"> </w:t>
      </w:r>
      <w:r>
        <w:t>confirm</w:t>
      </w:r>
      <w:r>
        <w:rPr>
          <w:spacing w:val="23"/>
        </w:rPr>
        <w:t xml:space="preserve"> </w:t>
      </w:r>
      <w:r>
        <w:t>what</w:t>
      </w:r>
      <w:r>
        <w:rPr>
          <w:spacing w:val="27"/>
        </w:rPr>
        <w:t xml:space="preserve"> </w:t>
      </w:r>
      <w:r>
        <w:t>expected,</w:t>
      </w:r>
      <w:r>
        <w:rPr>
          <w:spacing w:val="23"/>
        </w:rPr>
        <w:t xml:space="preserve"> </w:t>
      </w:r>
      <w:r>
        <w:t>the</w:t>
      </w:r>
      <w:r>
        <w:rPr>
          <w:spacing w:val="21"/>
        </w:rPr>
        <w:t xml:space="preserve"> </w:t>
      </w:r>
      <w:r>
        <w:t>features</w:t>
      </w:r>
      <w:r>
        <w:rPr>
          <w:spacing w:val="26"/>
        </w:rPr>
        <w:t xml:space="preserve"> </w:t>
      </w:r>
      <w:r>
        <w:t>in</w:t>
      </w:r>
      <w:r>
        <w:rPr>
          <w:spacing w:val="25"/>
        </w:rPr>
        <w:t xml:space="preserve"> </w:t>
      </w:r>
      <w:r>
        <w:t>the</w:t>
      </w:r>
      <w:r>
        <w:rPr>
          <w:spacing w:val="26"/>
        </w:rPr>
        <w:t xml:space="preserve"> </w:t>
      </w:r>
      <w:r>
        <w:t>same</w:t>
      </w:r>
      <w:r>
        <w:rPr>
          <w:spacing w:val="26"/>
        </w:rPr>
        <w:t xml:space="preserve"> </w:t>
      </w:r>
      <w:r>
        <w:t>graph</w:t>
      </w:r>
      <w:r>
        <w:rPr>
          <w:spacing w:val="28"/>
        </w:rPr>
        <w:t xml:space="preserve"> </w:t>
      </w:r>
      <w:r>
        <w:t>shows</w:t>
      </w:r>
      <w:r>
        <w:rPr>
          <w:spacing w:val="26"/>
        </w:rPr>
        <w:t xml:space="preserve"> </w:t>
      </w:r>
      <w:r>
        <w:t>a</w:t>
      </w:r>
      <w:r>
        <w:rPr>
          <w:spacing w:val="24"/>
        </w:rPr>
        <w:t xml:space="preserve"> </w:t>
      </w:r>
      <w:r>
        <w:t>linear</w:t>
      </w:r>
      <w:r>
        <w:rPr>
          <w:spacing w:val="24"/>
        </w:rPr>
        <w:t xml:space="preserve"> </w:t>
      </w:r>
      <w:r>
        <w:t>trend</w:t>
      </w:r>
      <w:r>
        <w:rPr>
          <w:spacing w:val="32"/>
        </w:rPr>
        <w:t xml:space="preserve"> </w:t>
      </w:r>
      <w:r>
        <w:t>as</w:t>
      </w:r>
      <w:r>
        <w:rPr>
          <w:spacing w:val="26"/>
        </w:rPr>
        <w:t xml:space="preserve"> </w:t>
      </w:r>
      <w:r>
        <w:t>the</w:t>
      </w:r>
      <w:r>
        <w:rPr>
          <w:spacing w:val="26"/>
        </w:rPr>
        <w:t xml:space="preserve"> </w:t>
      </w:r>
      <w:r>
        <w:t>Pearson</w:t>
      </w:r>
      <w:r>
        <w:rPr>
          <w:spacing w:val="25"/>
        </w:rPr>
        <w:t xml:space="preserve"> </w:t>
      </w:r>
      <w:r>
        <w:t>coefficient</w:t>
      </w:r>
      <w:r>
        <w:rPr>
          <w:spacing w:val="26"/>
        </w:rPr>
        <w:t xml:space="preserve"> </w:t>
      </w:r>
      <w:r>
        <w:t>suggested,</w:t>
      </w:r>
      <w:r>
        <w:rPr>
          <w:spacing w:val="1"/>
        </w:rPr>
        <w:t xml:space="preserve"> </w:t>
      </w:r>
      <w:r>
        <w:t>indicating</w:t>
      </w:r>
      <w:r>
        <w:rPr>
          <w:spacing w:val="-3"/>
        </w:rPr>
        <w:t xml:space="preserve"> </w:t>
      </w:r>
      <w:r>
        <w:t>they</w:t>
      </w:r>
      <w:r>
        <w:rPr>
          <w:spacing w:val="-3"/>
        </w:rPr>
        <w:t xml:space="preserve"> </w:t>
      </w:r>
      <w:r>
        <w:t>encode</w:t>
      </w:r>
      <w:r>
        <w:rPr>
          <w:spacing w:val="-2"/>
        </w:rPr>
        <w:t xml:space="preserve"> </w:t>
      </w:r>
      <w:r>
        <w:t>pretty</w:t>
      </w:r>
      <w:r>
        <w:rPr>
          <w:spacing w:val="-4"/>
        </w:rPr>
        <w:t xml:space="preserve"> </w:t>
      </w:r>
      <w:r>
        <w:t>similar</w:t>
      </w:r>
      <w:r>
        <w:rPr>
          <w:spacing w:val="-4"/>
        </w:rPr>
        <w:t xml:space="preserve"> </w:t>
      </w:r>
      <w:r w:rsidR="00595F97">
        <w:t xml:space="preserve">information but </w:t>
      </w:r>
      <w:r>
        <w:t>on</w:t>
      </w:r>
      <w:r>
        <w:rPr>
          <w:spacing w:val="-3"/>
        </w:rPr>
        <w:t xml:space="preserve"> </w:t>
      </w:r>
      <w:r>
        <w:t>different</w:t>
      </w:r>
      <w:r>
        <w:rPr>
          <w:spacing w:val="-6"/>
        </w:rPr>
        <w:t xml:space="preserve"> </w:t>
      </w:r>
      <w:r>
        <w:t>scale.</w:t>
      </w:r>
    </w:p>
    <w:p w:rsidR="007B4A51" w:rsidRDefault="007B4A51">
      <w:pPr>
        <w:pStyle w:val="BodyText"/>
        <w:spacing w:before="5"/>
        <w:rPr>
          <w:sz w:val="13"/>
        </w:rPr>
      </w:pPr>
    </w:p>
    <w:p w:rsidR="007B4A51" w:rsidRDefault="00595F97" w:rsidP="00595F97">
      <w:pPr>
        <w:pStyle w:val="BodyText"/>
        <w:ind w:left="593"/>
      </w:pPr>
      <w:r>
        <w:t>To completing the correlation analysis</w:t>
      </w:r>
      <w:r w:rsidR="002F1A68">
        <w:t>,</w:t>
      </w:r>
      <w:r w:rsidR="002F1A68">
        <w:rPr>
          <w:spacing w:val="-3"/>
        </w:rPr>
        <w:t xml:space="preserve"> </w:t>
      </w:r>
      <w:r w:rsidR="002F1A68">
        <w:t>charts</w:t>
      </w:r>
      <w:r w:rsidR="002F1A68">
        <w:rPr>
          <w:spacing w:val="-2"/>
        </w:rPr>
        <w:t xml:space="preserve"> </w:t>
      </w:r>
      <w:r w:rsidR="002F1A68">
        <w:t>of</w:t>
      </w:r>
      <w:r w:rsidR="002F1A68">
        <w:rPr>
          <w:spacing w:val="-4"/>
        </w:rPr>
        <w:t xml:space="preserve"> </w:t>
      </w:r>
      <w:r w:rsidR="002F1A68">
        <w:t>non-strongly</w:t>
      </w:r>
      <w:r w:rsidR="002F1A68">
        <w:rPr>
          <w:spacing w:val="-2"/>
        </w:rPr>
        <w:t xml:space="preserve"> </w:t>
      </w:r>
      <w:r w:rsidR="002F1A68">
        <w:t>correlated</w:t>
      </w:r>
      <w:r w:rsidR="002F1A68">
        <w:rPr>
          <w:spacing w:val="-5"/>
        </w:rPr>
        <w:t xml:space="preserve"> </w:t>
      </w:r>
      <w:r w:rsidR="002F1A68">
        <w:t>features</w:t>
      </w:r>
      <w:r w:rsidR="002F1A68">
        <w:rPr>
          <w:spacing w:val="-5"/>
        </w:rPr>
        <w:t xml:space="preserve"> </w:t>
      </w:r>
      <w:r w:rsidR="002F1A68">
        <w:t>are</w:t>
      </w:r>
      <w:r w:rsidR="002F1A68">
        <w:rPr>
          <w:spacing w:val="-1"/>
        </w:rPr>
        <w:t xml:space="preserve"> </w:t>
      </w:r>
      <w:r>
        <w:t>added below</w:t>
      </w:r>
      <w:r w:rsidR="002F1A68">
        <w:t>.</w:t>
      </w:r>
      <w:r w:rsidR="002F1A68">
        <w:rPr>
          <w:spacing w:val="-4"/>
        </w:rPr>
        <w:t xml:space="preserve"> </w:t>
      </w:r>
      <w:r w:rsidR="002F1A68">
        <w:t>In</w:t>
      </w:r>
      <w:r w:rsidR="002F1A68">
        <w:rPr>
          <w:spacing w:val="-1"/>
        </w:rPr>
        <w:t xml:space="preserve"> </w:t>
      </w:r>
      <w:r w:rsidR="002F1A68">
        <w:t>particular:</w:t>
      </w:r>
    </w:p>
    <w:p w:rsidR="007B4A51" w:rsidRDefault="002F1A68">
      <w:pPr>
        <w:pStyle w:val="ListParagraph"/>
        <w:numPr>
          <w:ilvl w:val="0"/>
          <w:numId w:val="9"/>
        </w:numPr>
        <w:tabs>
          <w:tab w:val="left" w:pos="1313"/>
          <w:tab w:val="left" w:pos="1314"/>
        </w:tabs>
        <w:spacing w:before="128"/>
        <w:ind w:hanging="361"/>
        <w:rPr>
          <w:sz w:val="18"/>
        </w:rPr>
      </w:pPr>
      <w:r>
        <w:rPr>
          <w:w w:val="105"/>
          <w:sz w:val="18"/>
        </w:rPr>
        <w:t>Smoothness</w:t>
      </w:r>
      <w:r>
        <w:rPr>
          <w:spacing w:val="-6"/>
          <w:w w:val="105"/>
          <w:sz w:val="18"/>
        </w:rPr>
        <w:t xml:space="preserve"> </w:t>
      </w:r>
      <w:r>
        <w:rPr>
          <w:w w:val="105"/>
          <w:sz w:val="18"/>
        </w:rPr>
        <w:t>error</w:t>
      </w:r>
      <w:r>
        <w:rPr>
          <w:spacing w:val="-8"/>
          <w:w w:val="105"/>
          <w:sz w:val="18"/>
        </w:rPr>
        <w:t xml:space="preserve"> </w:t>
      </w:r>
      <w:r>
        <w:rPr>
          <w:w w:val="105"/>
          <w:sz w:val="18"/>
        </w:rPr>
        <w:t>and</w:t>
      </w:r>
      <w:r>
        <w:rPr>
          <w:spacing w:val="-7"/>
          <w:w w:val="105"/>
          <w:sz w:val="18"/>
        </w:rPr>
        <w:t xml:space="preserve"> </w:t>
      </w:r>
      <w:r>
        <w:rPr>
          <w:w w:val="105"/>
          <w:sz w:val="18"/>
        </w:rPr>
        <w:t>mean</w:t>
      </w:r>
      <w:r>
        <w:rPr>
          <w:spacing w:val="-6"/>
          <w:w w:val="105"/>
          <w:sz w:val="18"/>
        </w:rPr>
        <w:t xml:space="preserve"> </w:t>
      </w:r>
      <w:r>
        <w:rPr>
          <w:w w:val="105"/>
          <w:sz w:val="18"/>
        </w:rPr>
        <w:t>texture</w:t>
      </w:r>
      <w:r>
        <w:rPr>
          <w:spacing w:val="-2"/>
          <w:w w:val="105"/>
          <w:sz w:val="18"/>
        </w:rPr>
        <w:t xml:space="preserve"> </w:t>
      </w:r>
      <w:r>
        <w:rPr>
          <w:w w:val="105"/>
          <w:sz w:val="18"/>
        </w:rPr>
        <w:t>with</w:t>
      </w:r>
      <w:r>
        <w:rPr>
          <w:spacing w:val="-4"/>
          <w:w w:val="105"/>
          <w:sz w:val="18"/>
        </w:rPr>
        <w:t xml:space="preserve"> </w:t>
      </w:r>
      <w:r>
        <w:rPr>
          <w:rFonts w:ascii="Cambria Math" w:eastAsia="Cambria Math" w:hAnsi="Cambria Math"/>
          <w:w w:val="105"/>
          <w:sz w:val="18"/>
        </w:rPr>
        <w:t>𝜌</w:t>
      </w:r>
      <w:r>
        <w:rPr>
          <w:rFonts w:ascii="Cambria Math" w:eastAsia="Cambria Math" w:hAnsi="Cambria Math"/>
          <w:w w:val="105"/>
          <w:position w:val="-3"/>
          <w:sz w:val="10"/>
        </w:rPr>
        <w:t>𝑠𝑚𝑜𝑜𝑡ℎ𝑛𝑒𝑠𝑠_𝑒𝑟𝑟𝑜𝑟,𝑚𝑒𝑎𝑛_𝑡𝑒𝑥𝑡𝑢𝑟𝑒</w:t>
      </w:r>
      <w:r>
        <w:rPr>
          <w:rFonts w:ascii="Cambria Math" w:eastAsia="Cambria Math" w:hAnsi="Cambria Math"/>
          <w:spacing w:val="18"/>
          <w:w w:val="105"/>
          <w:position w:val="-3"/>
          <w:sz w:val="10"/>
        </w:rPr>
        <w:t xml:space="preserve"> </w:t>
      </w:r>
      <w:r>
        <w:rPr>
          <w:w w:val="105"/>
          <w:sz w:val="18"/>
        </w:rPr>
        <w:t>=</w:t>
      </w:r>
      <w:r>
        <w:rPr>
          <w:spacing w:val="-2"/>
          <w:w w:val="105"/>
          <w:sz w:val="18"/>
        </w:rPr>
        <w:t xml:space="preserve"> </w:t>
      </w:r>
      <w:r>
        <w:rPr>
          <w:w w:val="105"/>
          <w:sz w:val="18"/>
        </w:rPr>
        <w:t>0.098</w:t>
      </w:r>
    </w:p>
    <w:p w:rsidR="007B4A51" w:rsidRDefault="002F1A68">
      <w:pPr>
        <w:pStyle w:val="ListParagraph"/>
        <w:numPr>
          <w:ilvl w:val="0"/>
          <w:numId w:val="9"/>
        </w:numPr>
        <w:tabs>
          <w:tab w:val="left" w:pos="1313"/>
          <w:tab w:val="left" w:pos="1314"/>
        </w:tabs>
        <w:spacing w:before="6"/>
        <w:ind w:hanging="361"/>
        <w:rPr>
          <w:sz w:val="18"/>
        </w:rPr>
      </w:pPr>
      <w:r>
        <w:rPr>
          <w:w w:val="105"/>
          <w:sz w:val="18"/>
        </w:rPr>
        <w:t>Worst area</w:t>
      </w:r>
      <w:r>
        <w:rPr>
          <w:spacing w:val="-6"/>
          <w:w w:val="105"/>
          <w:sz w:val="18"/>
        </w:rPr>
        <w:t xml:space="preserve"> </w:t>
      </w:r>
      <w:r>
        <w:rPr>
          <w:w w:val="105"/>
          <w:sz w:val="18"/>
        </w:rPr>
        <w:t>and</w:t>
      </w:r>
      <w:r>
        <w:rPr>
          <w:spacing w:val="-5"/>
          <w:w w:val="105"/>
          <w:sz w:val="18"/>
        </w:rPr>
        <w:t xml:space="preserve"> </w:t>
      </w:r>
      <w:r>
        <w:rPr>
          <w:w w:val="105"/>
          <w:sz w:val="18"/>
        </w:rPr>
        <w:t>fractal</w:t>
      </w:r>
      <w:r>
        <w:rPr>
          <w:spacing w:val="-4"/>
          <w:w w:val="105"/>
          <w:sz w:val="18"/>
        </w:rPr>
        <w:t xml:space="preserve"> </w:t>
      </w:r>
      <w:r>
        <w:rPr>
          <w:w w:val="105"/>
          <w:sz w:val="18"/>
        </w:rPr>
        <w:t>dimension</w:t>
      </w:r>
      <w:r>
        <w:rPr>
          <w:spacing w:val="-5"/>
          <w:w w:val="105"/>
          <w:sz w:val="18"/>
        </w:rPr>
        <w:t xml:space="preserve"> </w:t>
      </w:r>
      <w:r>
        <w:rPr>
          <w:w w:val="105"/>
          <w:sz w:val="18"/>
        </w:rPr>
        <w:t>error</w:t>
      </w:r>
      <w:r>
        <w:rPr>
          <w:spacing w:val="-3"/>
          <w:w w:val="105"/>
          <w:sz w:val="18"/>
        </w:rPr>
        <w:t xml:space="preserve"> </w:t>
      </w:r>
      <w:r>
        <w:rPr>
          <w:w w:val="105"/>
          <w:sz w:val="18"/>
        </w:rPr>
        <w:t>with</w:t>
      </w:r>
      <w:r>
        <w:rPr>
          <w:spacing w:val="-2"/>
          <w:w w:val="105"/>
          <w:sz w:val="18"/>
        </w:rPr>
        <w:t xml:space="preserve"> </w:t>
      </w:r>
      <w:r>
        <w:rPr>
          <w:rFonts w:ascii="Cambria Math" w:eastAsia="Cambria Math" w:hAnsi="Cambria Math"/>
          <w:w w:val="105"/>
          <w:sz w:val="18"/>
        </w:rPr>
        <w:t>𝜌</w:t>
      </w:r>
      <w:r>
        <w:rPr>
          <w:rFonts w:ascii="Cambria Math" w:eastAsia="Cambria Math" w:hAnsi="Cambria Math"/>
          <w:w w:val="105"/>
          <w:position w:val="-3"/>
          <w:sz w:val="10"/>
        </w:rPr>
        <w:t>𝑤𝑜𝑟𝑠𝑡_𝑎𝑟𝑒𝑎,𝑓𝑟𝑎𝑐𝑡𝑎𝑙_𝑑𝑖𝑚𝑒𝑛𝑠𝑖𝑜𝑛_𝑒𝑟𝑟𝑜𝑟</w:t>
      </w:r>
      <w:r>
        <w:rPr>
          <w:w w:val="105"/>
          <w:sz w:val="18"/>
        </w:rPr>
        <w:t>= 0.023</w:t>
      </w:r>
    </w:p>
    <w:p w:rsidR="007B4A51" w:rsidRDefault="002F1A68">
      <w:pPr>
        <w:pStyle w:val="ListParagraph"/>
        <w:numPr>
          <w:ilvl w:val="0"/>
          <w:numId w:val="9"/>
        </w:numPr>
        <w:tabs>
          <w:tab w:val="left" w:pos="1313"/>
          <w:tab w:val="left" w:pos="1314"/>
        </w:tabs>
        <w:spacing w:before="17"/>
        <w:ind w:hanging="361"/>
        <w:rPr>
          <w:sz w:val="18"/>
        </w:rPr>
      </w:pPr>
      <w:r>
        <w:rPr>
          <w:w w:val="105"/>
          <w:sz w:val="18"/>
        </w:rPr>
        <w:t>Symmetry</w:t>
      </w:r>
      <w:r>
        <w:rPr>
          <w:spacing w:val="-5"/>
          <w:w w:val="105"/>
          <w:sz w:val="18"/>
        </w:rPr>
        <w:t xml:space="preserve"> </w:t>
      </w:r>
      <w:r>
        <w:rPr>
          <w:w w:val="105"/>
          <w:sz w:val="18"/>
        </w:rPr>
        <w:t>error</w:t>
      </w:r>
      <w:r>
        <w:rPr>
          <w:spacing w:val="-1"/>
          <w:w w:val="105"/>
          <w:sz w:val="18"/>
        </w:rPr>
        <w:t xml:space="preserve"> </w:t>
      </w:r>
      <w:r>
        <w:rPr>
          <w:w w:val="105"/>
          <w:sz w:val="18"/>
        </w:rPr>
        <w:t>and</w:t>
      </w:r>
      <w:r>
        <w:rPr>
          <w:spacing w:val="1"/>
          <w:w w:val="105"/>
          <w:sz w:val="18"/>
        </w:rPr>
        <w:t xml:space="preserve"> </w:t>
      </w:r>
      <w:r>
        <w:rPr>
          <w:w w:val="105"/>
          <w:sz w:val="18"/>
        </w:rPr>
        <w:t>mean</w:t>
      </w:r>
      <w:r>
        <w:rPr>
          <w:spacing w:val="-4"/>
          <w:w w:val="105"/>
          <w:sz w:val="18"/>
        </w:rPr>
        <w:t xml:space="preserve"> </w:t>
      </w:r>
      <w:r>
        <w:rPr>
          <w:w w:val="105"/>
          <w:sz w:val="18"/>
        </w:rPr>
        <w:t>concave</w:t>
      </w:r>
      <w:r>
        <w:rPr>
          <w:spacing w:val="-2"/>
          <w:w w:val="105"/>
          <w:sz w:val="18"/>
        </w:rPr>
        <w:t xml:space="preserve"> </w:t>
      </w:r>
      <w:r>
        <w:rPr>
          <w:w w:val="105"/>
          <w:sz w:val="18"/>
        </w:rPr>
        <w:t>point</w:t>
      </w:r>
      <w:r>
        <w:rPr>
          <w:spacing w:val="-3"/>
          <w:w w:val="105"/>
          <w:sz w:val="18"/>
        </w:rPr>
        <w:t xml:space="preserve"> </w:t>
      </w:r>
      <w:r>
        <w:rPr>
          <w:w w:val="105"/>
          <w:sz w:val="18"/>
        </w:rPr>
        <w:t>with</w:t>
      </w:r>
      <w:r>
        <w:rPr>
          <w:spacing w:val="-2"/>
          <w:w w:val="105"/>
          <w:sz w:val="18"/>
        </w:rPr>
        <w:t xml:space="preserve"> </w:t>
      </w:r>
      <w:r>
        <w:rPr>
          <w:rFonts w:ascii="Cambria Math" w:eastAsia="Cambria Math" w:hAnsi="Cambria Math"/>
          <w:w w:val="105"/>
          <w:sz w:val="18"/>
        </w:rPr>
        <w:t>𝜌</w:t>
      </w:r>
      <w:r>
        <w:rPr>
          <w:rFonts w:ascii="Cambria Math" w:eastAsia="Cambria Math" w:hAnsi="Cambria Math"/>
          <w:w w:val="105"/>
          <w:position w:val="-3"/>
          <w:sz w:val="10"/>
        </w:rPr>
        <w:t>𝑠𝑦𝑚𝑚𝑒𝑡𝑟𝑦_𝑒𝑟𝑟𝑜𝑟,𝑚𝑒𝑎𝑛_𝑐𝑜𝑛𝑐𝑎𝑣𝑒_𝑝𝑜𝑖𝑛𝑡</w:t>
      </w:r>
      <w:r>
        <w:rPr>
          <w:w w:val="105"/>
          <w:sz w:val="18"/>
        </w:rPr>
        <w:t>=0.085</w:t>
      </w:r>
    </w:p>
    <w:p w:rsidR="007B4A51" w:rsidRDefault="007B4A51">
      <w:pPr>
        <w:pStyle w:val="BodyText"/>
        <w:rPr>
          <w:sz w:val="24"/>
        </w:rPr>
      </w:pPr>
    </w:p>
    <w:p w:rsidR="007B4A51" w:rsidRDefault="00595F97">
      <w:pPr>
        <w:pStyle w:val="BodyText"/>
        <w:ind w:left="593"/>
      </w:pPr>
      <w:r>
        <w:t>W</w:t>
      </w:r>
      <w:r w:rsidR="002F1A68">
        <w:t>ith</w:t>
      </w:r>
      <w:r w:rsidR="002F1A68">
        <w:rPr>
          <w:spacing w:val="-4"/>
        </w:rPr>
        <w:t xml:space="preserve"> </w:t>
      </w:r>
      <w:r w:rsidR="002F1A68">
        <w:t>the</w:t>
      </w:r>
      <w:r w:rsidR="002F1A68">
        <w:rPr>
          <w:spacing w:val="-2"/>
        </w:rPr>
        <w:t xml:space="preserve"> </w:t>
      </w:r>
      <w:r w:rsidR="002F1A68">
        <w:t>following</w:t>
      </w:r>
      <w:r w:rsidR="002F1A68">
        <w:rPr>
          <w:spacing w:val="3"/>
        </w:rPr>
        <w:t xml:space="preserve"> </w:t>
      </w:r>
      <w:r w:rsidR="002F1A68">
        <w:t>charts:</w:t>
      </w:r>
    </w:p>
    <w:p w:rsidR="007B4A51" w:rsidRDefault="002F1A68">
      <w:pPr>
        <w:pStyle w:val="BodyText"/>
        <w:spacing w:before="5"/>
        <w:rPr>
          <w:sz w:val="19"/>
        </w:rPr>
      </w:pPr>
      <w:r>
        <w:rPr>
          <w:noProof/>
          <w:lang w:val="en-GB" w:eastAsia="en-GB"/>
        </w:rPr>
        <w:drawing>
          <wp:anchor distT="0" distB="0" distL="0" distR="0" simplePos="0" relativeHeight="251636224" behindDoc="0" locked="0" layoutInCell="1" allowOverlap="1">
            <wp:simplePos x="0" y="0"/>
            <wp:positionH relativeFrom="page">
              <wp:posOffset>780548</wp:posOffset>
            </wp:positionH>
            <wp:positionV relativeFrom="paragraph">
              <wp:posOffset>175241</wp:posOffset>
            </wp:positionV>
            <wp:extent cx="6454412" cy="248431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6454412" cy="2484310"/>
                    </a:xfrm>
                    <a:prstGeom prst="rect">
                      <a:avLst/>
                    </a:prstGeom>
                  </pic:spPr>
                </pic:pic>
              </a:graphicData>
            </a:graphic>
          </wp:anchor>
        </w:drawing>
      </w:r>
    </w:p>
    <w:p w:rsidR="007B4A51" w:rsidRDefault="007B4A51">
      <w:pPr>
        <w:pStyle w:val="BodyText"/>
        <w:spacing w:before="4"/>
        <w:rPr>
          <w:sz w:val="20"/>
        </w:rPr>
      </w:pPr>
    </w:p>
    <w:p w:rsidR="007B4A51" w:rsidRDefault="002F1A68">
      <w:pPr>
        <w:spacing w:before="1"/>
        <w:ind w:left="2571" w:right="2684"/>
        <w:jc w:val="center"/>
        <w:rPr>
          <w:b/>
          <w:sz w:val="8"/>
        </w:rPr>
      </w:pPr>
      <w:r>
        <w:rPr>
          <w:b/>
          <w:color w:val="44536A"/>
          <w:spacing w:val="-1"/>
          <w:sz w:val="10"/>
        </w:rPr>
        <w:t>F</w:t>
      </w:r>
      <w:r>
        <w:rPr>
          <w:b/>
          <w:color w:val="44536A"/>
          <w:spacing w:val="-1"/>
          <w:sz w:val="8"/>
        </w:rPr>
        <w:t>IGURE</w:t>
      </w:r>
      <w:r>
        <w:rPr>
          <w:b/>
          <w:color w:val="44536A"/>
          <w:spacing w:val="-5"/>
          <w:sz w:val="8"/>
        </w:rPr>
        <w:t xml:space="preserve"> </w:t>
      </w:r>
      <w:r>
        <w:rPr>
          <w:b/>
          <w:color w:val="44536A"/>
          <w:spacing w:val="-1"/>
          <w:sz w:val="10"/>
        </w:rPr>
        <w:t>7:</w:t>
      </w:r>
      <w:r>
        <w:rPr>
          <w:b/>
          <w:color w:val="44536A"/>
          <w:spacing w:val="-7"/>
          <w:sz w:val="10"/>
        </w:rPr>
        <w:t xml:space="preserve"> </w:t>
      </w:r>
      <w:r>
        <w:rPr>
          <w:b/>
          <w:color w:val="44536A"/>
          <w:spacing w:val="-1"/>
          <w:sz w:val="8"/>
        </w:rPr>
        <w:t>INTERACTIONS</w:t>
      </w:r>
      <w:r>
        <w:rPr>
          <w:b/>
          <w:color w:val="44536A"/>
          <w:spacing w:val="-4"/>
          <w:sz w:val="8"/>
        </w:rPr>
        <w:t xml:space="preserve"> </w:t>
      </w:r>
      <w:r>
        <w:rPr>
          <w:b/>
          <w:color w:val="44536A"/>
          <w:sz w:val="8"/>
        </w:rPr>
        <w:t>PLOTS</w:t>
      </w:r>
      <w:r>
        <w:rPr>
          <w:b/>
          <w:color w:val="44536A"/>
          <w:spacing w:val="-3"/>
          <w:sz w:val="8"/>
        </w:rPr>
        <w:t xml:space="preserve"> </w:t>
      </w:r>
      <w:r>
        <w:rPr>
          <w:b/>
          <w:color w:val="44536A"/>
          <w:sz w:val="8"/>
        </w:rPr>
        <w:t>BETWEEN</w:t>
      </w:r>
      <w:r>
        <w:rPr>
          <w:b/>
          <w:color w:val="44536A"/>
          <w:spacing w:val="1"/>
          <w:sz w:val="8"/>
        </w:rPr>
        <w:t xml:space="preserve"> </w:t>
      </w:r>
      <w:r>
        <w:rPr>
          <w:b/>
          <w:color w:val="44536A"/>
          <w:sz w:val="8"/>
        </w:rPr>
        <w:t>WEAKLY</w:t>
      </w:r>
      <w:r>
        <w:rPr>
          <w:b/>
          <w:color w:val="44536A"/>
          <w:spacing w:val="2"/>
          <w:sz w:val="8"/>
        </w:rPr>
        <w:t xml:space="preserve"> </w:t>
      </w:r>
      <w:r>
        <w:rPr>
          <w:b/>
          <w:color w:val="44536A"/>
          <w:sz w:val="8"/>
        </w:rPr>
        <w:t>LINEAR</w:t>
      </w:r>
      <w:r>
        <w:rPr>
          <w:b/>
          <w:color w:val="44536A"/>
          <w:spacing w:val="3"/>
          <w:sz w:val="8"/>
        </w:rPr>
        <w:t xml:space="preserve"> </w:t>
      </w:r>
      <w:r>
        <w:rPr>
          <w:b/>
          <w:color w:val="44536A"/>
          <w:sz w:val="8"/>
        </w:rPr>
        <w:t>CORRELATED</w:t>
      </w:r>
      <w:r>
        <w:rPr>
          <w:b/>
          <w:color w:val="44536A"/>
          <w:spacing w:val="3"/>
          <w:sz w:val="8"/>
        </w:rPr>
        <w:t xml:space="preserve"> </w:t>
      </w:r>
      <w:r>
        <w:rPr>
          <w:b/>
          <w:color w:val="44536A"/>
          <w:sz w:val="8"/>
        </w:rPr>
        <w:t>FEATURES</w:t>
      </w:r>
    </w:p>
    <w:p w:rsidR="007B4A51" w:rsidRDefault="007B4A51">
      <w:pPr>
        <w:jc w:val="center"/>
        <w:rPr>
          <w:sz w:val="8"/>
        </w:rPr>
        <w:sectPr w:rsidR="007B4A51" w:rsidSect="002F1A68">
          <w:pgSz w:w="11910" w:h="16840"/>
          <w:pgMar w:top="1320" w:right="420" w:bottom="280" w:left="540" w:header="720" w:footer="720" w:gutter="0"/>
          <w:cols w:space="720"/>
        </w:sectPr>
      </w:pPr>
    </w:p>
    <w:p w:rsidR="007B4A51" w:rsidRDefault="002F1A68" w:rsidP="00595F97">
      <w:pPr>
        <w:pStyle w:val="BodyText"/>
        <w:spacing w:before="54"/>
        <w:ind w:left="593"/>
        <w:jc w:val="both"/>
      </w:pPr>
      <w:r>
        <w:lastRenderedPageBreak/>
        <w:t>It</w:t>
      </w:r>
      <w:r>
        <w:rPr>
          <w:spacing w:val="7"/>
        </w:rPr>
        <w:t xml:space="preserve"> </w:t>
      </w:r>
      <w:r>
        <w:t>is</w:t>
      </w:r>
      <w:r>
        <w:rPr>
          <w:spacing w:val="6"/>
        </w:rPr>
        <w:t xml:space="preserve"> </w:t>
      </w:r>
      <w:r>
        <w:t>possible</w:t>
      </w:r>
      <w:r>
        <w:rPr>
          <w:spacing w:val="7"/>
        </w:rPr>
        <w:t xml:space="preserve"> </w:t>
      </w:r>
      <w:r>
        <w:t>to</w:t>
      </w:r>
      <w:r>
        <w:rPr>
          <w:spacing w:val="6"/>
        </w:rPr>
        <w:t xml:space="preserve"> </w:t>
      </w:r>
      <w:r>
        <w:t>notice</w:t>
      </w:r>
      <w:r>
        <w:rPr>
          <w:spacing w:val="6"/>
        </w:rPr>
        <w:t xml:space="preserve"> </w:t>
      </w:r>
      <w:r>
        <w:t>how</w:t>
      </w:r>
      <w:r>
        <w:rPr>
          <w:spacing w:val="6"/>
        </w:rPr>
        <w:t xml:space="preserve"> </w:t>
      </w:r>
      <w:r>
        <w:t>very</w:t>
      </w:r>
      <w:r>
        <w:rPr>
          <w:spacing w:val="5"/>
        </w:rPr>
        <w:t xml:space="preserve"> </w:t>
      </w:r>
      <w:r>
        <w:t>low</w:t>
      </w:r>
      <w:r>
        <w:rPr>
          <w:spacing w:val="5"/>
        </w:rPr>
        <w:t xml:space="preserve"> </w:t>
      </w:r>
      <w:r>
        <w:t>Pearson’s</w:t>
      </w:r>
      <w:r>
        <w:rPr>
          <w:spacing w:val="7"/>
        </w:rPr>
        <w:t xml:space="preserve"> </w:t>
      </w:r>
      <w:r>
        <w:t>coefficient</w:t>
      </w:r>
      <w:r>
        <w:rPr>
          <w:spacing w:val="7"/>
        </w:rPr>
        <w:t xml:space="preserve"> </w:t>
      </w:r>
      <w:r>
        <w:t>values</w:t>
      </w:r>
      <w:r>
        <w:rPr>
          <w:spacing w:val="6"/>
        </w:rPr>
        <w:t xml:space="preserve"> </w:t>
      </w:r>
      <w:r>
        <w:t>denotes</w:t>
      </w:r>
      <w:r>
        <w:rPr>
          <w:spacing w:val="8"/>
        </w:rPr>
        <w:t xml:space="preserve"> </w:t>
      </w:r>
      <w:r>
        <w:t>no</w:t>
      </w:r>
      <w:r>
        <w:rPr>
          <w:spacing w:val="17"/>
        </w:rPr>
        <w:t xml:space="preserve"> </w:t>
      </w:r>
      <w:r>
        <w:t>linear</w:t>
      </w:r>
      <w:r>
        <w:rPr>
          <w:spacing w:val="6"/>
        </w:rPr>
        <w:t xml:space="preserve"> </w:t>
      </w:r>
      <w:r>
        <w:t>correlation.</w:t>
      </w:r>
    </w:p>
    <w:p w:rsidR="00595F97" w:rsidRPr="00595F97" w:rsidRDefault="00595F97" w:rsidP="00595F97">
      <w:pPr>
        <w:pStyle w:val="BodyText"/>
        <w:spacing w:before="54"/>
        <w:ind w:left="593"/>
        <w:jc w:val="both"/>
      </w:pPr>
    </w:p>
    <w:p w:rsidR="007B4A51" w:rsidRDefault="00595F97" w:rsidP="00595F97">
      <w:pPr>
        <w:pStyle w:val="BodyText"/>
        <w:spacing w:line="259" w:lineRule="auto"/>
        <w:ind w:left="593" w:right="702"/>
        <w:jc w:val="both"/>
      </w:pPr>
      <w:r>
        <w:t>At the end of feature analyzing</w:t>
      </w:r>
      <w:r w:rsidR="002F1A68">
        <w:t>, the boxplots for each of the 30 features</w:t>
      </w:r>
      <w:r>
        <w:t xml:space="preserve"> are plotted in order to have  in depth </w:t>
      </w:r>
      <w:r w:rsidR="002F1A68">
        <w:t>look at the distribution and to eventually spot</w:t>
      </w:r>
      <w:r w:rsidR="002F1A68">
        <w:rPr>
          <w:spacing w:val="1"/>
        </w:rPr>
        <w:t xml:space="preserve"> </w:t>
      </w:r>
      <w:r w:rsidR="002F1A68">
        <w:t>outliers (i.e. bad computed data or really far in values from the expected range). It is important to stress that for the purpose a</w:t>
      </w:r>
      <w:r w:rsidR="002F1A68">
        <w:rPr>
          <w:spacing w:val="1"/>
        </w:rPr>
        <w:t xml:space="preserve"> </w:t>
      </w:r>
      <w:r w:rsidR="002F1A68">
        <w:t>standardization was applied on all the attributes to make them have the same scale, otherwise it would have been impossible to</w:t>
      </w:r>
      <w:r w:rsidR="002F1A68">
        <w:rPr>
          <w:spacing w:val="1"/>
        </w:rPr>
        <w:t xml:space="preserve"> </w:t>
      </w:r>
      <w:r w:rsidR="002F1A68">
        <w:t>compare</w:t>
      </w:r>
      <w:r w:rsidR="002F1A68">
        <w:rPr>
          <w:spacing w:val="-2"/>
        </w:rPr>
        <w:t xml:space="preserve"> </w:t>
      </w:r>
      <w:r w:rsidR="002F1A68">
        <w:t>them.</w:t>
      </w:r>
    </w:p>
    <w:p w:rsidR="007B4A51" w:rsidRDefault="002F1A68">
      <w:pPr>
        <w:pStyle w:val="BodyText"/>
        <w:spacing w:before="3"/>
        <w:rPr>
          <w:sz w:val="29"/>
        </w:rPr>
      </w:pPr>
      <w:r>
        <w:rPr>
          <w:noProof/>
          <w:lang w:val="en-GB" w:eastAsia="en-GB"/>
        </w:rPr>
        <w:drawing>
          <wp:anchor distT="0" distB="0" distL="0" distR="0" simplePos="0" relativeHeight="251637248" behindDoc="0" locked="0" layoutInCell="1" allowOverlap="1">
            <wp:simplePos x="0" y="0"/>
            <wp:positionH relativeFrom="page">
              <wp:posOffset>1332281</wp:posOffset>
            </wp:positionH>
            <wp:positionV relativeFrom="paragraph">
              <wp:posOffset>252062</wp:posOffset>
            </wp:positionV>
            <wp:extent cx="4912326" cy="2775204"/>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8" cstate="print"/>
                    <a:stretch>
                      <a:fillRect/>
                    </a:stretch>
                  </pic:blipFill>
                  <pic:spPr>
                    <a:xfrm>
                      <a:off x="0" y="0"/>
                      <a:ext cx="4912326" cy="2775204"/>
                    </a:xfrm>
                    <a:prstGeom prst="rect">
                      <a:avLst/>
                    </a:prstGeom>
                  </pic:spPr>
                </pic:pic>
              </a:graphicData>
            </a:graphic>
          </wp:anchor>
        </w:drawing>
      </w:r>
    </w:p>
    <w:p w:rsidR="007B4A51" w:rsidRDefault="002F1A68">
      <w:pPr>
        <w:spacing w:before="161"/>
        <w:ind w:left="2571" w:right="2683"/>
        <w:jc w:val="center"/>
        <w:rPr>
          <w:b/>
          <w:sz w:val="8"/>
        </w:rPr>
      </w:pPr>
      <w:r>
        <w:rPr>
          <w:b/>
          <w:color w:val="44536A"/>
          <w:sz w:val="10"/>
        </w:rPr>
        <w:t>F</w:t>
      </w:r>
      <w:r>
        <w:rPr>
          <w:b/>
          <w:color w:val="44536A"/>
          <w:sz w:val="8"/>
        </w:rPr>
        <w:t>IGURE</w:t>
      </w:r>
      <w:r>
        <w:rPr>
          <w:b/>
          <w:color w:val="44536A"/>
          <w:spacing w:val="-5"/>
          <w:sz w:val="8"/>
        </w:rPr>
        <w:t xml:space="preserve"> </w:t>
      </w:r>
      <w:r>
        <w:rPr>
          <w:b/>
          <w:color w:val="44536A"/>
          <w:sz w:val="10"/>
        </w:rPr>
        <w:t>8:</w:t>
      </w:r>
      <w:r>
        <w:rPr>
          <w:b/>
          <w:color w:val="44536A"/>
          <w:spacing w:val="-7"/>
          <w:sz w:val="10"/>
        </w:rPr>
        <w:t xml:space="preserve"> </w:t>
      </w:r>
      <w:r>
        <w:rPr>
          <w:b/>
          <w:color w:val="44536A"/>
          <w:sz w:val="8"/>
        </w:rPr>
        <w:t>BOXPLOT</w:t>
      </w:r>
      <w:r>
        <w:rPr>
          <w:b/>
          <w:color w:val="44536A"/>
          <w:spacing w:val="-6"/>
          <w:sz w:val="8"/>
        </w:rPr>
        <w:t xml:space="preserve"> </w:t>
      </w:r>
      <w:r>
        <w:rPr>
          <w:b/>
          <w:color w:val="44536A"/>
          <w:sz w:val="8"/>
        </w:rPr>
        <w:t>OF</w:t>
      </w:r>
      <w:r>
        <w:rPr>
          <w:b/>
          <w:color w:val="44536A"/>
          <w:spacing w:val="2"/>
          <w:sz w:val="8"/>
        </w:rPr>
        <w:t xml:space="preserve"> </w:t>
      </w:r>
      <w:r>
        <w:rPr>
          <w:b/>
          <w:color w:val="44536A"/>
          <w:sz w:val="8"/>
        </w:rPr>
        <w:t xml:space="preserve">THE </w:t>
      </w:r>
      <w:r>
        <w:rPr>
          <w:b/>
          <w:color w:val="44536A"/>
          <w:sz w:val="10"/>
        </w:rPr>
        <w:t>'</w:t>
      </w:r>
      <w:r>
        <w:rPr>
          <w:b/>
          <w:color w:val="44536A"/>
          <w:sz w:val="8"/>
        </w:rPr>
        <w:t>MEAN</w:t>
      </w:r>
      <w:r>
        <w:rPr>
          <w:b/>
          <w:color w:val="44536A"/>
          <w:sz w:val="10"/>
        </w:rPr>
        <w:t>'</w:t>
      </w:r>
      <w:r>
        <w:rPr>
          <w:b/>
          <w:color w:val="44536A"/>
          <w:spacing w:val="-7"/>
          <w:sz w:val="10"/>
        </w:rPr>
        <w:t xml:space="preserve"> </w:t>
      </w:r>
      <w:r>
        <w:rPr>
          <w:b/>
          <w:color w:val="44536A"/>
          <w:sz w:val="8"/>
        </w:rPr>
        <w:t>ATTRIBUTE</w:t>
      </w:r>
    </w:p>
    <w:p w:rsidR="007B4A51" w:rsidRDefault="007B4A51">
      <w:pPr>
        <w:pStyle w:val="BodyText"/>
        <w:rPr>
          <w:b/>
          <w:sz w:val="20"/>
        </w:rPr>
      </w:pPr>
    </w:p>
    <w:p w:rsidR="007B4A51" w:rsidRDefault="007B4A51">
      <w:pPr>
        <w:pStyle w:val="BodyText"/>
        <w:rPr>
          <w:b/>
          <w:sz w:val="20"/>
        </w:rPr>
      </w:pPr>
    </w:p>
    <w:p w:rsidR="007B4A51" w:rsidRDefault="002F1A68">
      <w:pPr>
        <w:pStyle w:val="BodyText"/>
        <w:spacing w:before="1"/>
        <w:rPr>
          <w:b/>
          <w:sz w:val="29"/>
        </w:rPr>
      </w:pPr>
      <w:r>
        <w:rPr>
          <w:noProof/>
          <w:lang w:val="en-GB" w:eastAsia="en-GB"/>
        </w:rPr>
        <w:drawing>
          <wp:anchor distT="0" distB="0" distL="0" distR="0" simplePos="0" relativeHeight="251638272" behindDoc="0" locked="0" layoutInCell="1" allowOverlap="1">
            <wp:simplePos x="0" y="0"/>
            <wp:positionH relativeFrom="page">
              <wp:posOffset>1330534</wp:posOffset>
            </wp:positionH>
            <wp:positionV relativeFrom="paragraph">
              <wp:posOffset>250229</wp:posOffset>
            </wp:positionV>
            <wp:extent cx="4953301" cy="2799588"/>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953301" cy="2799588"/>
                    </a:xfrm>
                    <a:prstGeom prst="rect">
                      <a:avLst/>
                    </a:prstGeom>
                  </pic:spPr>
                </pic:pic>
              </a:graphicData>
            </a:graphic>
          </wp:anchor>
        </w:drawing>
      </w:r>
    </w:p>
    <w:p w:rsidR="007B4A51" w:rsidRDefault="007B4A51">
      <w:pPr>
        <w:pStyle w:val="BodyText"/>
        <w:spacing w:before="5"/>
        <w:rPr>
          <w:b/>
          <w:sz w:val="10"/>
        </w:rPr>
      </w:pPr>
    </w:p>
    <w:p w:rsidR="007B4A51" w:rsidRDefault="002F1A68">
      <w:pPr>
        <w:ind w:left="2571" w:right="2684"/>
        <w:jc w:val="center"/>
        <w:rPr>
          <w:b/>
          <w:sz w:val="8"/>
        </w:rPr>
      </w:pPr>
      <w:r>
        <w:rPr>
          <w:b/>
          <w:color w:val="44536A"/>
          <w:spacing w:val="-1"/>
          <w:sz w:val="10"/>
        </w:rPr>
        <w:t>F</w:t>
      </w:r>
      <w:r>
        <w:rPr>
          <w:b/>
          <w:color w:val="44536A"/>
          <w:spacing w:val="-1"/>
          <w:sz w:val="8"/>
        </w:rPr>
        <w:t>IGURE</w:t>
      </w:r>
      <w:r>
        <w:rPr>
          <w:b/>
          <w:color w:val="44536A"/>
          <w:spacing w:val="-5"/>
          <w:sz w:val="8"/>
        </w:rPr>
        <w:t xml:space="preserve"> </w:t>
      </w:r>
      <w:r>
        <w:rPr>
          <w:b/>
          <w:color w:val="44536A"/>
          <w:sz w:val="10"/>
        </w:rPr>
        <w:t>9:</w:t>
      </w:r>
      <w:r w:rsidR="00595F97">
        <w:rPr>
          <w:b/>
          <w:color w:val="44536A"/>
          <w:sz w:val="10"/>
        </w:rPr>
        <w:t xml:space="preserve"> </w:t>
      </w:r>
      <w:r>
        <w:rPr>
          <w:b/>
          <w:color w:val="44536A"/>
          <w:sz w:val="8"/>
        </w:rPr>
        <w:t>BOXPLOT</w:t>
      </w:r>
      <w:r>
        <w:rPr>
          <w:b/>
          <w:color w:val="44536A"/>
          <w:spacing w:val="-6"/>
          <w:sz w:val="8"/>
        </w:rPr>
        <w:t xml:space="preserve"> </w:t>
      </w:r>
      <w:r>
        <w:rPr>
          <w:b/>
          <w:color w:val="44536A"/>
          <w:sz w:val="8"/>
        </w:rPr>
        <w:t>OF</w:t>
      </w:r>
      <w:r>
        <w:rPr>
          <w:b/>
          <w:color w:val="44536A"/>
          <w:spacing w:val="2"/>
          <w:sz w:val="8"/>
        </w:rPr>
        <w:t xml:space="preserve"> </w:t>
      </w:r>
      <w:r>
        <w:rPr>
          <w:b/>
          <w:color w:val="44536A"/>
          <w:sz w:val="8"/>
        </w:rPr>
        <w:t>THE</w:t>
      </w:r>
      <w:r>
        <w:rPr>
          <w:b/>
          <w:color w:val="44536A"/>
          <w:spacing w:val="-5"/>
          <w:sz w:val="8"/>
        </w:rPr>
        <w:t xml:space="preserve"> </w:t>
      </w:r>
      <w:r>
        <w:rPr>
          <w:b/>
          <w:color w:val="44536A"/>
          <w:sz w:val="10"/>
        </w:rPr>
        <w:t>'</w:t>
      </w:r>
      <w:r>
        <w:rPr>
          <w:b/>
          <w:color w:val="44536A"/>
          <w:sz w:val="8"/>
        </w:rPr>
        <w:t>STANDARD</w:t>
      </w:r>
      <w:r>
        <w:rPr>
          <w:b/>
          <w:color w:val="44536A"/>
          <w:spacing w:val="3"/>
          <w:sz w:val="8"/>
        </w:rPr>
        <w:t xml:space="preserve"> </w:t>
      </w:r>
      <w:r>
        <w:rPr>
          <w:b/>
          <w:color w:val="44536A"/>
          <w:sz w:val="8"/>
        </w:rPr>
        <w:t>ERROR</w:t>
      </w:r>
      <w:r>
        <w:rPr>
          <w:b/>
          <w:color w:val="44536A"/>
          <w:sz w:val="10"/>
        </w:rPr>
        <w:t>'</w:t>
      </w:r>
      <w:r>
        <w:rPr>
          <w:b/>
          <w:color w:val="44536A"/>
          <w:spacing w:val="-2"/>
          <w:sz w:val="10"/>
        </w:rPr>
        <w:t xml:space="preserve"> </w:t>
      </w:r>
      <w:r>
        <w:rPr>
          <w:b/>
          <w:color w:val="44536A"/>
          <w:sz w:val="8"/>
        </w:rPr>
        <w:t>ATTRIBUTES</w:t>
      </w:r>
    </w:p>
    <w:p w:rsidR="007B4A51" w:rsidRDefault="007B4A51">
      <w:pPr>
        <w:jc w:val="center"/>
        <w:rPr>
          <w:sz w:val="8"/>
        </w:rPr>
        <w:sectPr w:rsidR="007B4A51" w:rsidSect="002F1A68">
          <w:pgSz w:w="11910" w:h="16840"/>
          <w:pgMar w:top="1340" w:right="420" w:bottom="280" w:left="540" w:header="720" w:footer="720" w:gutter="0"/>
          <w:cols w:space="720"/>
        </w:sectPr>
      </w:pPr>
    </w:p>
    <w:p w:rsidR="007B4A51" w:rsidRDefault="007B4A51">
      <w:pPr>
        <w:pStyle w:val="BodyText"/>
        <w:spacing w:before="4"/>
        <w:rPr>
          <w:b/>
          <w:sz w:val="11"/>
        </w:rPr>
      </w:pPr>
    </w:p>
    <w:p w:rsidR="007B4A51" w:rsidRDefault="002F1A68">
      <w:pPr>
        <w:pStyle w:val="BodyText"/>
        <w:ind w:left="1555"/>
        <w:rPr>
          <w:sz w:val="20"/>
        </w:rPr>
      </w:pPr>
      <w:r>
        <w:rPr>
          <w:noProof/>
          <w:sz w:val="20"/>
          <w:lang w:val="en-GB" w:eastAsia="en-GB"/>
        </w:rPr>
        <w:drawing>
          <wp:inline distT="0" distB="0" distL="0" distR="0">
            <wp:extent cx="4953301" cy="2799588"/>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0" cstate="print"/>
                    <a:stretch>
                      <a:fillRect/>
                    </a:stretch>
                  </pic:blipFill>
                  <pic:spPr>
                    <a:xfrm>
                      <a:off x="0" y="0"/>
                      <a:ext cx="4953301" cy="2799588"/>
                    </a:xfrm>
                    <a:prstGeom prst="rect">
                      <a:avLst/>
                    </a:prstGeom>
                  </pic:spPr>
                </pic:pic>
              </a:graphicData>
            </a:graphic>
          </wp:inline>
        </w:drawing>
      </w:r>
    </w:p>
    <w:p w:rsidR="007B4A51" w:rsidRDefault="007B4A51">
      <w:pPr>
        <w:pStyle w:val="BodyText"/>
        <w:rPr>
          <w:b/>
          <w:sz w:val="6"/>
        </w:rPr>
      </w:pPr>
    </w:p>
    <w:p w:rsidR="007B4A51" w:rsidRDefault="002F1A68">
      <w:pPr>
        <w:spacing w:before="81"/>
        <w:ind w:left="2571" w:right="2679"/>
        <w:jc w:val="center"/>
        <w:rPr>
          <w:b/>
          <w:sz w:val="8"/>
        </w:rPr>
      </w:pPr>
      <w:r>
        <w:rPr>
          <w:b/>
          <w:color w:val="44536A"/>
          <w:spacing w:val="-1"/>
          <w:sz w:val="10"/>
        </w:rPr>
        <w:t>F</w:t>
      </w:r>
      <w:r>
        <w:rPr>
          <w:b/>
          <w:color w:val="44536A"/>
          <w:spacing w:val="-1"/>
          <w:sz w:val="8"/>
        </w:rPr>
        <w:t>IGURA</w:t>
      </w:r>
      <w:r>
        <w:rPr>
          <w:b/>
          <w:color w:val="44536A"/>
          <w:spacing w:val="-5"/>
          <w:sz w:val="8"/>
        </w:rPr>
        <w:t xml:space="preserve"> </w:t>
      </w:r>
      <w:r>
        <w:rPr>
          <w:b/>
          <w:color w:val="44536A"/>
          <w:sz w:val="10"/>
        </w:rPr>
        <w:t>10:</w:t>
      </w:r>
      <w:r>
        <w:rPr>
          <w:b/>
          <w:color w:val="44536A"/>
          <w:spacing w:val="-8"/>
          <w:sz w:val="10"/>
        </w:rPr>
        <w:t xml:space="preserve"> </w:t>
      </w:r>
      <w:r>
        <w:rPr>
          <w:b/>
          <w:color w:val="44536A"/>
          <w:sz w:val="8"/>
        </w:rPr>
        <w:t>BOXPLOT</w:t>
      </w:r>
      <w:r>
        <w:rPr>
          <w:b/>
          <w:color w:val="44536A"/>
          <w:spacing w:val="-1"/>
          <w:sz w:val="8"/>
        </w:rPr>
        <w:t xml:space="preserve"> </w:t>
      </w:r>
      <w:r>
        <w:rPr>
          <w:b/>
          <w:color w:val="44536A"/>
          <w:sz w:val="8"/>
        </w:rPr>
        <w:t>OF</w:t>
      </w:r>
      <w:r>
        <w:rPr>
          <w:b/>
          <w:color w:val="44536A"/>
          <w:spacing w:val="1"/>
          <w:sz w:val="8"/>
        </w:rPr>
        <w:t xml:space="preserve"> </w:t>
      </w:r>
      <w:r>
        <w:rPr>
          <w:b/>
          <w:color w:val="44536A"/>
          <w:sz w:val="8"/>
        </w:rPr>
        <w:t xml:space="preserve">THE </w:t>
      </w:r>
      <w:r>
        <w:rPr>
          <w:b/>
          <w:color w:val="44536A"/>
          <w:sz w:val="10"/>
        </w:rPr>
        <w:t>'</w:t>
      </w:r>
      <w:r>
        <w:rPr>
          <w:b/>
          <w:color w:val="44536A"/>
          <w:sz w:val="8"/>
        </w:rPr>
        <w:t>WORST</w:t>
      </w:r>
      <w:r>
        <w:rPr>
          <w:b/>
          <w:color w:val="44536A"/>
          <w:sz w:val="10"/>
        </w:rPr>
        <w:t>'</w:t>
      </w:r>
      <w:r>
        <w:rPr>
          <w:b/>
          <w:color w:val="44536A"/>
          <w:spacing w:val="-3"/>
          <w:sz w:val="10"/>
        </w:rPr>
        <w:t xml:space="preserve"> </w:t>
      </w:r>
      <w:r>
        <w:rPr>
          <w:b/>
          <w:color w:val="44536A"/>
          <w:sz w:val="8"/>
        </w:rPr>
        <w:t>ATTRIBUTES</w:t>
      </w: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2F1A68" w:rsidP="00971B33">
      <w:pPr>
        <w:pStyle w:val="BodyText"/>
        <w:spacing w:before="72" w:line="256" w:lineRule="auto"/>
        <w:ind w:left="593" w:right="705"/>
        <w:jc w:val="both"/>
      </w:pPr>
      <w:r>
        <w:t>Boxplots show the</w:t>
      </w:r>
      <w:r>
        <w:rPr>
          <w:spacing w:val="1"/>
        </w:rPr>
        <w:t xml:space="preserve"> </w:t>
      </w:r>
      <w:r>
        <w:t>1</w:t>
      </w:r>
      <w:r w:rsidR="00971B33">
        <w:rPr>
          <w:vertAlign w:val="superscript"/>
        </w:rPr>
        <w:t xml:space="preserve">st, </w:t>
      </w:r>
      <w:r w:rsidR="00971B33">
        <w:rPr>
          <w:spacing w:val="1"/>
        </w:rPr>
        <w:t>2</w:t>
      </w:r>
      <w:r w:rsidR="00971B33" w:rsidRPr="00971B33">
        <w:rPr>
          <w:spacing w:val="1"/>
          <w:vertAlign w:val="superscript"/>
        </w:rPr>
        <w:t>nd</w:t>
      </w:r>
      <w:r w:rsidR="00971B33">
        <w:rPr>
          <w:spacing w:val="1"/>
        </w:rPr>
        <w:t xml:space="preserve"> and</w:t>
      </w:r>
      <w:r w:rsidR="00595F97">
        <w:rPr>
          <w:spacing w:val="1"/>
        </w:rPr>
        <w:t xml:space="preserve"> </w:t>
      </w:r>
      <w:r>
        <w:t>3</w:t>
      </w:r>
      <w:r w:rsidRPr="00595F97">
        <w:rPr>
          <w:vertAlign w:val="superscript"/>
        </w:rPr>
        <w:t>rd</w:t>
      </w:r>
      <w:r w:rsidR="00595F97">
        <w:t xml:space="preserve"> </w:t>
      </w:r>
      <w:r>
        <w:t>quartiles,</w:t>
      </w:r>
      <w:r w:rsidR="00971B33">
        <w:t xml:space="preserve"> </w:t>
      </w:r>
      <w:r>
        <w:t>maximum</w:t>
      </w:r>
      <w:r>
        <w:rPr>
          <w:spacing w:val="1"/>
        </w:rPr>
        <w:t xml:space="preserve"> </w:t>
      </w:r>
      <w:r>
        <w:t>and</w:t>
      </w:r>
      <w:r>
        <w:rPr>
          <w:spacing w:val="1"/>
        </w:rPr>
        <w:t xml:space="preserve"> </w:t>
      </w:r>
      <w:r>
        <w:t>minimum estimated</w:t>
      </w:r>
      <w:r>
        <w:rPr>
          <w:spacing w:val="1"/>
        </w:rPr>
        <w:t xml:space="preserve"> </w:t>
      </w:r>
      <w:r>
        <w:t>bound</w:t>
      </w:r>
      <w:r>
        <w:rPr>
          <w:spacing w:val="1"/>
        </w:rPr>
        <w:t xml:space="preserve"> </w:t>
      </w:r>
      <w:r>
        <w:t>after</w:t>
      </w:r>
      <w:r>
        <w:rPr>
          <w:spacing w:val="1"/>
        </w:rPr>
        <w:t xml:space="preserve"> </w:t>
      </w:r>
      <w:r>
        <w:t>standardization.</w:t>
      </w:r>
      <w:r>
        <w:rPr>
          <w:spacing w:val="1"/>
        </w:rPr>
        <w:t xml:space="preserve"> </w:t>
      </w:r>
      <w:r>
        <w:t>Furthermore,</w:t>
      </w:r>
      <w:r>
        <w:rPr>
          <w:spacing w:val="-1"/>
        </w:rPr>
        <w:t xml:space="preserve"> </w:t>
      </w:r>
      <w:r>
        <w:t>through</w:t>
      </w:r>
      <w:r>
        <w:rPr>
          <w:spacing w:val="1"/>
        </w:rPr>
        <w:t xml:space="preserve"> </w:t>
      </w:r>
      <w:r>
        <w:t>them it</w:t>
      </w:r>
      <w:r>
        <w:rPr>
          <w:spacing w:val="1"/>
        </w:rPr>
        <w:t xml:space="preserve"> </w:t>
      </w:r>
      <w:r>
        <w:t>is</w:t>
      </w:r>
      <w:r>
        <w:rPr>
          <w:spacing w:val="-2"/>
        </w:rPr>
        <w:t xml:space="preserve"> </w:t>
      </w:r>
      <w:r>
        <w:t>possible</w:t>
      </w:r>
      <w:r>
        <w:rPr>
          <w:spacing w:val="1"/>
        </w:rPr>
        <w:t xml:space="preserve"> </w:t>
      </w:r>
      <w:r>
        <w:t>to</w:t>
      </w:r>
      <w:r>
        <w:rPr>
          <w:spacing w:val="-4"/>
        </w:rPr>
        <w:t xml:space="preserve"> </w:t>
      </w:r>
      <w:r>
        <w:t>detect</w:t>
      </w:r>
      <w:r>
        <w:rPr>
          <w:spacing w:val="3"/>
        </w:rPr>
        <w:t xml:space="preserve"> </w:t>
      </w:r>
      <w:r>
        <w:t>outlier</w:t>
      </w:r>
      <w:r>
        <w:rPr>
          <w:spacing w:val="1"/>
        </w:rPr>
        <w:t xml:space="preserve"> </w:t>
      </w:r>
      <w:r>
        <w:t>presence</w:t>
      </w:r>
      <w:r>
        <w:rPr>
          <w:spacing w:val="1"/>
        </w:rPr>
        <w:t xml:space="preserve"> </w:t>
      </w:r>
      <w:r>
        <w:t>(i.e.</w:t>
      </w:r>
      <w:r>
        <w:rPr>
          <w:spacing w:val="2"/>
        </w:rPr>
        <w:t xml:space="preserve"> </w:t>
      </w:r>
      <w:r>
        <w:t>the</w:t>
      </w:r>
      <w:r>
        <w:rPr>
          <w:spacing w:val="1"/>
        </w:rPr>
        <w:t xml:space="preserve"> </w:t>
      </w:r>
      <w:r>
        <w:t>single</w:t>
      </w:r>
      <w:r>
        <w:rPr>
          <w:spacing w:val="1"/>
        </w:rPr>
        <w:t xml:space="preserve"> </w:t>
      </w:r>
      <w:r>
        <w:t>grey</w:t>
      </w:r>
      <w:r>
        <w:rPr>
          <w:spacing w:val="-4"/>
        </w:rPr>
        <w:t xml:space="preserve"> </w:t>
      </w:r>
      <w:r>
        <w:t>points):</w:t>
      </w:r>
      <w:r>
        <w:rPr>
          <w:spacing w:val="3"/>
        </w:rPr>
        <w:t xml:space="preserve"> </w:t>
      </w:r>
      <w:r>
        <w:t>defining</w:t>
      </w:r>
      <w:r>
        <w:rPr>
          <w:spacing w:val="1"/>
        </w:rPr>
        <w:t xml:space="preserve"> </w:t>
      </w:r>
      <w:r>
        <w:t>the Interquartile</w:t>
      </w:r>
      <w:r>
        <w:rPr>
          <w:spacing w:val="-2"/>
        </w:rPr>
        <w:t xml:space="preserve"> </w:t>
      </w:r>
      <w:r>
        <w:t>Range</w:t>
      </w:r>
      <w:r>
        <w:rPr>
          <w:spacing w:val="2"/>
        </w:rPr>
        <w:t xml:space="preserve"> </w:t>
      </w:r>
      <w:r>
        <w:t>as</w:t>
      </w:r>
    </w:p>
    <w:p w:rsidR="007B4A51" w:rsidRDefault="002F1A68">
      <w:pPr>
        <w:pStyle w:val="BodyText"/>
        <w:spacing w:before="5" w:line="259" w:lineRule="auto"/>
        <w:ind w:left="593" w:right="703"/>
        <w:jc w:val="both"/>
      </w:pPr>
      <w:r>
        <w:rPr>
          <w:rFonts w:ascii="Cambria Math" w:eastAsia="Cambria Math" w:hAnsi="Cambria Math"/>
        </w:rPr>
        <w:t>𝐼𝑄𝑅 =</w:t>
      </w:r>
      <w:r>
        <w:rPr>
          <w:rFonts w:ascii="Cambria Math" w:eastAsia="Cambria Math" w:hAnsi="Cambria Math"/>
          <w:spacing w:val="1"/>
        </w:rPr>
        <w:t xml:space="preserve"> </w:t>
      </w:r>
      <w:r>
        <w:rPr>
          <w:rFonts w:ascii="Cambria Math" w:eastAsia="Cambria Math" w:hAnsi="Cambria Math"/>
        </w:rPr>
        <w:t>(𝑄</w:t>
      </w:r>
      <w:r>
        <w:rPr>
          <w:rFonts w:ascii="Cambria Math" w:eastAsia="Cambria Math" w:hAnsi="Cambria Math"/>
          <w:vertAlign w:val="subscript"/>
        </w:rPr>
        <w:t>3</w:t>
      </w:r>
      <w:r>
        <w:rPr>
          <w:rFonts w:ascii="Cambria Math" w:eastAsia="Cambria Math" w:hAnsi="Cambria Math"/>
        </w:rPr>
        <w:t xml:space="preserve"> − 𝑄</w:t>
      </w:r>
      <w:r>
        <w:rPr>
          <w:rFonts w:ascii="Cambria Math" w:eastAsia="Cambria Math" w:hAnsi="Cambria Math"/>
          <w:vertAlign w:val="subscript"/>
        </w:rPr>
        <w:t>1</w:t>
      </w:r>
      <w:r>
        <w:rPr>
          <w:rFonts w:ascii="Cambria Math" w:eastAsia="Cambria Math" w:hAnsi="Cambria Math"/>
        </w:rPr>
        <w:t>)</w:t>
      </w:r>
      <w:r>
        <w:t xml:space="preserve">, every sample placing beyond </w:t>
      </w:r>
      <w:r>
        <w:rPr>
          <w:rFonts w:ascii="Cambria Math" w:eastAsia="Cambria Math" w:hAnsi="Cambria Math"/>
        </w:rPr>
        <w:t>𝑄</w:t>
      </w:r>
      <w:r>
        <w:rPr>
          <w:rFonts w:ascii="Cambria Math" w:eastAsia="Cambria Math" w:hAnsi="Cambria Math"/>
          <w:vertAlign w:val="subscript"/>
        </w:rPr>
        <w:t>1</w:t>
      </w:r>
      <w:r>
        <w:rPr>
          <w:rFonts w:ascii="Cambria Math" w:eastAsia="Cambria Math" w:hAnsi="Cambria Math"/>
        </w:rPr>
        <w:t xml:space="preserve"> − 1.5 𝐼𝑄𝑅 </w:t>
      </w:r>
      <w:r>
        <w:t xml:space="preserve">and </w:t>
      </w:r>
      <w:r>
        <w:rPr>
          <w:rFonts w:ascii="Cambria Math" w:eastAsia="Cambria Math" w:hAnsi="Cambria Math"/>
        </w:rPr>
        <w:t>𝑄</w:t>
      </w:r>
      <w:r>
        <w:rPr>
          <w:rFonts w:ascii="Cambria Math" w:eastAsia="Cambria Math" w:hAnsi="Cambria Math"/>
          <w:vertAlign w:val="subscript"/>
        </w:rPr>
        <w:t>3</w:t>
      </w:r>
      <w:r>
        <w:rPr>
          <w:rFonts w:ascii="Cambria Math" w:eastAsia="Cambria Math" w:hAnsi="Cambria Math"/>
        </w:rPr>
        <w:t xml:space="preserve"> + 1.5 𝐼𝑄𝑅 </w:t>
      </w:r>
      <w:r>
        <w:t>is considered an outlier. This method is the one</w:t>
      </w:r>
      <w:r>
        <w:rPr>
          <w:spacing w:val="1"/>
        </w:rPr>
        <w:t xml:space="preserve"> </w:t>
      </w:r>
      <w:r>
        <w:t>exploited here, and according to it many outliers are detected. It is possible to change the multiplicative coefficient to decide the</w:t>
      </w:r>
      <w:r>
        <w:rPr>
          <w:spacing w:val="1"/>
        </w:rPr>
        <w:t xml:space="preserve"> </w:t>
      </w:r>
      <w:r>
        <w:t>t</w:t>
      </w:r>
      <w:r w:rsidR="00971B33">
        <w:t>h</w:t>
      </w:r>
      <w:r>
        <w:t>reshold to overcome to be considered an outlier, but, unlike this, for this task, no samples are discarded because there is no prior</w:t>
      </w:r>
      <w:r>
        <w:rPr>
          <w:spacing w:val="1"/>
        </w:rPr>
        <w:t xml:space="preserve"> </w:t>
      </w:r>
      <w:r>
        <w:t>domain knowledges which safely allow to do it. In addition, the dataset is not too numerous in samples, and this has contributed to</w:t>
      </w:r>
      <w:r>
        <w:rPr>
          <w:spacing w:val="1"/>
        </w:rPr>
        <w:t xml:space="preserve"> </w:t>
      </w:r>
      <w:r>
        <w:t>the</w:t>
      </w:r>
      <w:r>
        <w:rPr>
          <w:spacing w:val="-3"/>
        </w:rPr>
        <w:t xml:space="preserve"> </w:t>
      </w:r>
      <w:r>
        <w:t>decision</w:t>
      </w:r>
      <w:r>
        <w:rPr>
          <w:spacing w:val="-3"/>
        </w:rPr>
        <w:t xml:space="preserve"> </w:t>
      </w:r>
      <w:r>
        <w:t>to</w:t>
      </w:r>
      <w:r>
        <w:rPr>
          <w:spacing w:val="-3"/>
        </w:rPr>
        <w:t xml:space="preserve"> </w:t>
      </w:r>
      <w:r>
        <w:t>maintain</w:t>
      </w:r>
      <w:r>
        <w:rPr>
          <w:spacing w:val="2"/>
        </w:rPr>
        <w:t xml:space="preserve"> </w:t>
      </w:r>
      <w:r>
        <w:t>all</w:t>
      </w:r>
      <w:r>
        <w:rPr>
          <w:spacing w:val="-2"/>
        </w:rPr>
        <w:t xml:space="preserve"> </w:t>
      </w:r>
      <w:r>
        <w:t>the</w:t>
      </w:r>
      <w:r>
        <w:rPr>
          <w:spacing w:val="2"/>
        </w:rPr>
        <w:t xml:space="preserve"> </w:t>
      </w:r>
      <w:r>
        <w:t>observations.</w:t>
      </w:r>
    </w:p>
    <w:p w:rsidR="007B4A51" w:rsidRDefault="002F1A68" w:rsidP="00ED7777">
      <w:pPr>
        <w:pStyle w:val="BodyText"/>
        <w:spacing w:before="157"/>
        <w:ind w:left="593"/>
        <w:jc w:val="both"/>
      </w:pPr>
      <w:r>
        <w:t>To</w:t>
      </w:r>
      <w:r>
        <w:rPr>
          <w:spacing w:val="-4"/>
        </w:rPr>
        <w:t xml:space="preserve"> </w:t>
      </w:r>
      <w:r>
        <w:t>provide</w:t>
      </w:r>
      <w:r>
        <w:rPr>
          <w:spacing w:val="-3"/>
        </w:rPr>
        <w:t xml:space="preserve"> </w:t>
      </w:r>
      <w:r>
        <w:t>a general</w:t>
      </w:r>
      <w:r>
        <w:rPr>
          <w:spacing w:val="-3"/>
        </w:rPr>
        <w:t xml:space="preserve"> </w:t>
      </w:r>
      <w:r>
        <w:t>overview</w:t>
      </w:r>
      <w:r>
        <w:rPr>
          <w:spacing w:val="-4"/>
        </w:rPr>
        <w:t xml:space="preserve"> </w:t>
      </w:r>
      <w:r>
        <w:t>on</w:t>
      </w:r>
      <w:r>
        <w:rPr>
          <w:spacing w:val="-3"/>
        </w:rPr>
        <w:t xml:space="preserve"> </w:t>
      </w:r>
      <w:r>
        <w:t>all</w:t>
      </w:r>
      <w:r>
        <w:rPr>
          <w:spacing w:val="-3"/>
        </w:rPr>
        <w:t xml:space="preserve"> </w:t>
      </w:r>
      <w:r>
        <w:t>the</w:t>
      </w:r>
      <w:r>
        <w:rPr>
          <w:spacing w:val="-3"/>
        </w:rPr>
        <w:t xml:space="preserve"> </w:t>
      </w:r>
      <w:r>
        <w:t>data,</w:t>
      </w:r>
      <w:r>
        <w:rPr>
          <w:spacing w:val="-1"/>
        </w:rPr>
        <w:t xml:space="preserve"> </w:t>
      </w:r>
      <w:r>
        <w:t>all</w:t>
      </w:r>
      <w:r>
        <w:rPr>
          <w:spacing w:val="-3"/>
        </w:rPr>
        <w:t xml:space="preserve"> </w:t>
      </w:r>
      <w:r>
        <w:t>the</w:t>
      </w:r>
      <w:r>
        <w:rPr>
          <w:spacing w:val="-3"/>
        </w:rPr>
        <w:t xml:space="preserve"> </w:t>
      </w:r>
      <w:r>
        <w:t>previous</w:t>
      </w:r>
      <w:r>
        <w:rPr>
          <w:spacing w:val="-3"/>
        </w:rPr>
        <w:t xml:space="preserve"> </w:t>
      </w:r>
      <w:r>
        <w:t>boxplots</w:t>
      </w:r>
      <w:r>
        <w:rPr>
          <w:spacing w:val="2"/>
        </w:rPr>
        <w:t xml:space="preserve"> </w:t>
      </w:r>
      <w:r>
        <w:t>are</w:t>
      </w:r>
      <w:r>
        <w:rPr>
          <w:spacing w:val="1"/>
        </w:rPr>
        <w:t xml:space="preserve"> </w:t>
      </w:r>
      <w:r>
        <w:t>collected</w:t>
      </w:r>
      <w:r>
        <w:rPr>
          <w:spacing w:val="1"/>
        </w:rPr>
        <w:t xml:space="preserve"> </w:t>
      </w:r>
      <w:r>
        <w:t>and</w:t>
      </w:r>
      <w:r>
        <w:rPr>
          <w:spacing w:val="-3"/>
        </w:rPr>
        <w:t xml:space="preserve"> </w:t>
      </w:r>
      <w:r>
        <w:t>plotted</w:t>
      </w:r>
      <w:r>
        <w:rPr>
          <w:spacing w:val="-3"/>
        </w:rPr>
        <w:t xml:space="preserve"> </w:t>
      </w:r>
      <w:r>
        <w:t>in</w:t>
      </w:r>
      <w:r>
        <w:rPr>
          <w:spacing w:val="-4"/>
        </w:rPr>
        <w:t xml:space="preserve"> </w:t>
      </w:r>
      <w:r w:rsidR="00ED7777">
        <w:t>one figure</w:t>
      </w:r>
      <w:r>
        <w:t>:</w:t>
      </w:r>
    </w:p>
    <w:p w:rsidR="007B4A51" w:rsidRDefault="002F1A68">
      <w:pPr>
        <w:pStyle w:val="BodyText"/>
        <w:spacing w:before="6"/>
        <w:rPr>
          <w:sz w:val="13"/>
        </w:rPr>
      </w:pPr>
      <w:r>
        <w:rPr>
          <w:noProof/>
          <w:lang w:val="en-GB" w:eastAsia="en-GB"/>
        </w:rPr>
        <w:drawing>
          <wp:anchor distT="0" distB="0" distL="0" distR="0" simplePos="0" relativeHeight="251639296" behindDoc="0" locked="0" layoutInCell="1" allowOverlap="1">
            <wp:simplePos x="0" y="0"/>
            <wp:positionH relativeFrom="page">
              <wp:posOffset>1446196</wp:posOffset>
            </wp:positionH>
            <wp:positionV relativeFrom="paragraph">
              <wp:posOffset>129483</wp:posOffset>
            </wp:positionV>
            <wp:extent cx="5298758" cy="2822067"/>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1" cstate="print"/>
                    <a:stretch>
                      <a:fillRect/>
                    </a:stretch>
                  </pic:blipFill>
                  <pic:spPr>
                    <a:xfrm>
                      <a:off x="0" y="0"/>
                      <a:ext cx="5298758" cy="2822067"/>
                    </a:xfrm>
                    <a:prstGeom prst="rect">
                      <a:avLst/>
                    </a:prstGeom>
                  </pic:spPr>
                </pic:pic>
              </a:graphicData>
            </a:graphic>
          </wp:anchor>
        </w:drawing>
      </w:r>
    </w:p>
    <w:p w:rsidR="007B4A51" w:rsidRDefault="007B4A51">
      <w:pPr>
        <w:pStyle w:val="BodyText"/>
        <w:spacing w:before="5"/>
        <w:rPr>
          <w:sz w:val="14"/>
        </w:rPr>
      </w:pPr>
    </w:p>
    <w:p w:rsidR="007B4A51" w:rsidRDefault="002F1A68">
      <w:pPr>
        <w:ind w:left="2571" w:right="2679"/>
        <w:jc w:val="center"/>
        <w:rPr>
          <w:b/>
          <w:sz w:val="8"/>
        </w:rPr>
      </w:pPr>
      <w:r>
        <w:rPr>
          <w:b/>
          <w:color w:val="44536A"/>
          <w:sz w:val="10"/>
        </w:rPr>
        <w:t>F</w:t>
      </w:r>
      <w:r>
        <w:rPr>
          <w:b/>
          <w:color w:val="44536A"/>
          <w:sz w:val="8"/>
        </w:rPr>
        <w:t>IGURA</w:t>
      </w:r>
      <w:r>
        <w:rPr>
          <w:b/>
          <w:color w:val="44536A"/>
          <w:spacing w:val="-5"/>
          <w:sz w:val="8"/>
        </w:rPr>
        <w:t xml:space="preserve"> </w:t>
      </w:r>
      <w:r>
        <w:rPr>
          <w:b/>
          <w:color w:val="44536A"/>
          <w:sz w:val="10"/>
        </w:rPr>
        <w:t>11:</w:t>
      </w:r>
      <w:r>
        <w:rPr>
          <w:b/>
          <w:color w:val="44536A"/>
          <w:spacing w:val="-8"/>
          <w:sz w:val="10"/>
        </w:rPr>
        <w:t xml:space="preserve"> </w:t>
      </w:r>
      <w:r>
        <w:rPr>
          <w:b/>
          <w:color w:val="44536A"/>
          <w:sz w:val="8"/>
        </w:rPr>
        <w:t>BOXPLOT</w:t>
      </w:r>
      <w:r>
        <w:rPr>
          <w:b/>
          <w:color w:val="44536A"/>
          <w:spacing w:val="-1"/>
          <w:sz w:val="8"/>
        </w:rPr>
        <w:t xml:space="preserve"> </w:t>
      </w:r>
      <w:r>
        <w:rPr>
          <w:b/>
          <w:color w:val="44536A"/>
          <w:sz w:val="8"/>
        </w:rPr>
        <w:t>OF</w:t>
      </w:r>
      <w:r>
        <w:rPr>
          <w:b/>
          <w:color w:val="44536A"/>
          <w:spacing w:val="2"/>
          <w:sz w:val="8"/>
        </w:rPr>
        <w:t xml:space="preserve"> </w:t>
      </w:r>
      <w:r>
        <w:rPr>
          <w:b/>
          <w:color w:val="44536A"/>
          <w:sz w:val="8"/>
        </w:rPr>
        <w:t>ALL THE</w:t>
      </w:r>
      <w:r>
        <w:rPr>
          <w:b/>
          <w:color w:val="44536A"/>
          <w:spacing w:val="-5"/>
          <w:sz w:val="8"/>
        </w:rPr>
        <w:t xml:space="preserve"> </w:t>
      </w:r>
      <w:r>
        <w:rPr>
          <w:b/>
          <w:color w:val="44536A"/>
          <w:sz w:val="8"/>
        </w:rPr>
        <w:t>FEATURES</w:t>
      </w:r>
    </w:p>
    <w:p w:rsidR="007B4A51" w:rsidRDefault="007B4A51">
      <w:pPr>
        <w:jc w:val="center"/>
        <w:rPr>
          <w:sz w:val="8"/>
        </w:rPr>
        <w:sectPr w:rsidR="007B4A51" w:rsidSect="002F1A68">
          <w:pgSz w:w="11910" w:h="16840"/>
          <w:pgMar w:top="1580" w:right="420" w:bottom="280" w:left="540" w:header="720" w:footer="720" w:gutter="0"/>
          <w:cols w:space="720"/>
        </w:sectPr>
      </w:pPr>
    </w:p>
    <w:p w:rsidR="007B4A51" w:rsidRDefault="007B4A51">
      <w:pPr>
        <w:pStyle w:val="BodyText"/>
        <w:spacing w:before="1"/>
        <w:rPr>
          <w:b/>
          <w:sz w:val="12"/>
        </w:rPr>
      </w:pPr>
    </w:p>
    <w:p w:rsidR="007B4A51" w:rsidRDefault="002F1A68">
      <w:pPr>
        <w:pStyle w:val="Heading1"/>
        <w:numPr>
          <w:ilvl w:val="0"/>
          <w:numId w:val="10"/>
        </w:numPr>
        <w:tabs>
          <w:tab w:val="left" w:pos="728"/>
        </w:tabs>
        <w:spacing w:before="65"/>
        <w:ind w:left="727" w:hanging="135"/>
        <w:jc w:val="both"/>
      </w:pPr>
      <w:r>
        <w:t>DATA</w:t>
      </w:r>
      <w:r>
        <w:rPr>
          <w:spacing w:val="-1"/>
        </w:rPr>
        <w:t xml:space="preserve"> </w:t>
      </w:r>
      <w:r>
        <w:t>PREPROCESSING</w:t>
      </w:r>
    </w:p>
    <w:p w:rsidR="007B4A51" w:rsidRDefault="007B4A51">
      <w:pPr>
        <w:pStyle w:val="BodyText"/>
        <w:spacing w:before="8"/>
        <w:rPr>
          <w:b/>
          <w:sz w:val="14"/>
        </w:rPr>
      </w:pPr>
    </w:p>
    <w:p w:rsidR="007B4A51" w:rsidRDefault="002F1A68">
      <w:pPr>
        <w:pStyle w:val="ListParagraph"/>
        <w:numPr>
          <w:ilvl w:val="1"/>
          <w:numId w:val="10"/>
        </w:numPr>
        <w:tabs>
          <w:tab w:val="left" w:pos="867"/>
        </w:tabs>
        <w:ind w:left="866" w:hanging="274"/>
        <w:rPr>
          <w:b/>
          <w:sz w:val="18"/>
        </w:rPr>
      </w:pPr>
      <w:r>
        <w:rPr>
          <w:b/>
          <w:sz w:val="18"/>
        </w:rPr>
        <w:t>TRAIN-TEST</w:t>
      </w:r>
      <w:r>
        <w:rPr>
          <w:b/>
          <w:spacing w:val="-2"/>
          <w:sz w:val="18"/>
        </w:rPr>
        <w:t xml:space="preserve"> </w:t>
      </w:r>
      <w:r>
        <w:rPr>
          <w:b/>
          <w:sz w:val="18"/>
        </w:rPr>
        <w:t>SPLIT</w:t>
      </w:r>
    </w:p>
    <w:p w:rsidR="007B4A51" w:rsidRDefault="007B4A51">
      <w:pPr>
        <w:pStyle w:val="BodyText"/>
        <w:spacing w:before="3"/>
        <w:rPr>
          <w:b/>
          <w:sz w:val="14"/>
        </w:rPr>
      </w:pPr>
    </w:p>
    <w:p w:rsidR="007B4A51" w:rsidRDefault="002F1A68">
      <w:pPr>
        <w:pStyle w:val="BodyText"/>
        <w:spacing w:before="1" w:line="259" w:lineRule="auto"/>
        <w:ind w:left="593" w:right="701"/>
        <w:jc w:val="both"/>
      </w:pPr>
      <w:r>
        <w:t>The dataset is now divided in training set and test set, with the proportion 3:1. Given the imbalance fashion in the initial dataset, a</w:t>
      </w:r>
      <w:r>
        <w:rPr>
          <w:spacing w:val="1"/>
        </w:rPr>
        <w:t xml:space="preserve"> </w:t>
      </w:r>
      <w:r>
        <w:t>stratified approach is adopted in order to have in both the new sets approximately the same percentage of benign and malignant</w:t>
      </w:r>
      <w:r>
        <w:rPr>
          <w:spacing w:val="1"/>
        </w:rPr>
        <w:t xml:space="preserve"> </w:t>
      </w:r>
      <w:r>
        <w:t>samples</w:t>
      </w:r>
      <w:r>
        <w:rPr>
          <w:spacing w:val="-3"/>
        </w:rPr>
        <w:t xml:space="preserve"> </w:t>
      </w:r>
      <w:r>
        <w:t>of</w:t>
      </w:r>
      <w:r>
        <w:rPr>
          <w:spacing w:val="-1"/>
        </w:rPr>
        <w:t xml:space="preserve"> </w:t>
      </w:r>
      <w:r>
        <w:t>the</w:t>
      </w:r>
      <w:r>
        <w:rPr>
          <w:spacing w:val="-2"/>
        </w:rPr>
        <w:t xml:space="preserve"> </w:t>
      </w:r>
      <w:r>
        <w:t>initial</w:t>
      </w:r>
      <w:r>
        <w:rPr>
          <w:spacing w:val="3"/>
        </w:rPr>
        <w:t xml:space="preserve"> </w:t>
      </w:r>
      <w:r>
        <w:t>set.</w:t>
      </w:r>
      <w:r>
        <w:rPr>
          <w:spacing w:val="-1"/>
        </w:rPr>
        <w:t xml:space="preserve"> </w:t>
      </w:r>
      <w:r>
        <w:t>The</w:t>
      </w:r>
      <w:r>
        <w:rPr>
          <w:spacing w:val="-2"/>
        </w:rPr>
        <w:t xml:space="preserve"> </w:t>
      </w:r>
      <w:r>
        <w:t>two</w:t>
      </w:r>
      <w:r>
        <w:rPr>
          <w:spacing w:val="-3"/>
        </w:rPr>
        <w:t xml:space="preserve"> </w:t>
      </w:r>
      <w:r>
        <w:t>final</w:t>
      </w:r>
      <w:r>
        <w:rPr>
          <w:spacing w:val="-2"/>
        </w:rPr>
        <w:t xml:space="preserve"> </w:t>
      </w:r>
      <w:r>
        <w:t>sets</w:t>
      </w:r>
      <w:r>
        <w:rPr>
          <w:spacing w:val="-2"/>
        </w:rPr>
        <w:t xml:space="preserve"> </w:t>
      </w:r>
      <w:r>
        <w:t>obtained</w:t>
      </w:r>
      <w:r>
        <w:rPr>
          <w:spacing w:val="-2"/>
        </w:rPr>
        <w:t xml:space="preserve"> </w:t>
      </w:r>
      <w:r>
        <w:t>are</w:t>
      </w:r>
      <w:r>
        <w:rPr>
          <w:spacing w:val="2"/>
        </w:rPr>
        <w:t xml:space="preserve"> </w:t>
      </w:r>
      <w:r>
        <w:t>as</w:t>
      </w:r>
      <w:r>
        <w:rPr>
          <w:spacing w:val="-2"/>
        </w:rPr>
        <w:t xml:space="preserve"> </w:t>
      </w:r>
      <w:r>
        <w:t>follows:</w:t>
      </w:r>
    </w:p>
    <w:p w:rsidR="007B4A51" w:rsidRDefault="007B4A51">
      <w:pPr>
        <w:pStyle w:val="BodyText"/>
        <w:spacing w:before="6"/>
        <w:rPr>
          <w:sz w:val="13"/>
        </w:rPr>
      </w:pPr>
    </w:p>
    <w:tbl>
      <w:tblPr>
        <w:tblW w:w="0" w:type="auto"/>
        <w:tblInd w:w="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4"/>
        <w:gridCol w:w="1604"/>
        <w:gridCol w:w="1609"/>
        <w:gridCol w:w="1604"/>
        <w:gridCol w:w="1609"/>
        <w:gridCol w:w="1605"/>
      </w:tblGrid>
      <w:tr w:rsidR="007B4A51">
        <w:trPr>
          <w:trHeight w:val="220"/>
        </w:trPr>
        <w:tc>
          <w:tcPr>
            <w:tcW w:w="1604" w:type="dxa"/>
          </w:tcPr>
          <w:p w:rsidR="007B4A51" w:rsidRDefault="007B4A51">
            <w:pPr>
              <w:pStyle w:val="TableParagraph"/>
              <w:spacing w:line="240" w:lineRule="auto"/>
              <w:ind w:left="0"/>
              <w:jc w:val="left"/>
              <w:rPr>
                <w:rFonts w:ascii="Times New Roman"/>
                <w:sz w:val="14"/>
              </w:rPr>
            </w:pPr>
          </w:p>
        </w:tc>
        <w:tc>
          <w:tcPr>
            <w:tcW w:w="1604" w:type="dxa"/>
            <w:shd w:val="clear" w:color="auto" w:fill="FAE3D4"/>
          </w:tcPr>
          <w:p w:rsidR="007B4A51" w:rsidRDefault="002F1A68">
            <w:pPr>
              <w:pStyle w:val="TableParagraph"/>
              <w:spacing w:line="200" w:lineRule="exact"/>
              <w:ind w:left="345" w:right="326"/>
              <w:rPr>
                <w:b/>
                <w:sz w:val="18"/>
              </w:rPr>
            </w:pPr>
            <w:r>
              <w:rPr>
                <w:b/>
                <w:sz w:val="18"/>
              </w:rPr>
              <w:t>Total</w:t>
            </w:r>
          </w:p>
        </w:tc>
        <w:tc>
          <w:tcPr>
            <w:tcW w:w="1609" w:type="dxa"/>
            <w:shd w:val="clear" w:color="auto" w:fill="FAE3D4"/>
          </w:tcPr>
          <w:p w:rsidR="007B4A51" w:rsidRDefault="002F1A68">
            <w:pPr>
              <w:pStyle w:val="TableParagraph"/>
              <w:spacing w:line="200" w:lineRule="exact"/>
              <w:ind w:left="440" w:right="430"/>
              <w:rPr>
                <w:b/>
                <w:sz w:val="18"/>
              </w:rPr>
            </w:pPr>
            <w:r>
              <w:rPr>
                <w:b/>
                <w:sz w:val="18"/>
              </w:rPr>
              <w:t>Benign</w:t>
            </w:r>
          </w:p>
        </w:tc>
        <w:tc>
          <w:tcPr>
            <w:tcW w:w="1604" w:type="dxa"/>
            <w:shd w:val="clear" w:color="auto" w:fill="FAE3D4"/>
          </w:tcPr>
          <w:p w:rsidR="007B4A51" w:rsidRDefault="002F1A68">
            <w:pPr>
              <w:pStyle w:val="TableParagraph"/>
              <w:spacing w:line="200" w:lineRule="exact"/>
              <w:ind w:left="339" w:right="332"/>
              <w:rPr>
                <w:b/>
                <w:sz w:val="18"/>
              </w:rPr>
            </w:pPr>
            <w:r>
              <w:rPr>
                <w:b/>
                <w:sz w:val="18"/>
              </w:rPr>
              <w:t>Malignant</w:t>
            </w:r>
          </w:p>
        </w:tc>
        <w:tc>
          <w:tcPr>
            <w:tcW w:w="1609" w:type="dxa"/>
            <w:shd w:val="clear" w:color="auto" w:fill="FAE3D4"/>
          </w:tcPr>
          <w:p w:rsidR="007B4A51" w:rsidRDefault="002F1A68">
            <w:pPr>
              <w:pStyle w:val="TableParagraph"/>
              <w:spacing w:line="200" w:lineRule="exact"/>
              <w:ind w:left="440" w:right="431"/>
              <w:rPr>
                <w:b/>
                <w:sz w:val="18"/>
              </w:rPr>
            </w:pPr>
            <w:r>
              <w:rPr>
                <w:b/>
                <w:sz w:val="18"/>
              </w:rPr>
              <w:t>Benign %</w:t>
            </w:r>
          </w:p>
        </w:tc>
        <w:tc>
          <w:tcPr>
            <w:tcW w:w="1605" w:type="dxa"/>
            <w:shd w:val="clear" w:color="auto" w:fill="FAE3D4"/>
          </w:tcPr>
          <w:p w:rsidR="007B4A51" w:rsidRDefault="002F1A68">
            <w:pPr>
              <w:pStyle w:val="TableParagraph"/>
              <w:spacing w:line="200" w:lineRule="exact"/>
              <w:ind w:left="313" w:right="310"/>
              <w:rPr>
                <w:b/>
                <w:sz w:val="18"/>
              </w:rPr>
            </w:pPr>
            <w:r>
              <w:rPr>
                <w:b/>
                <w:sz w:val="18"/>
              </w:rPr>
              <w:t>Malignant</w:t>
            </w:r>
            <w:r>
              <w:rPr>
                <w:b/>
                <w:spacing w:val="-5"/>
                <w:sz w:val="18"/>
              </w:rPr>
              <w:t xml:space="preserve"> </w:t>
            </w:r>
            <w:r>
              <w:rPr>
                <w:b/>
                <w:sz w:val="18"/>
              </w:rPr>
              <w:t>%</w:t>
            </w:r>
          </w:p>
        </w:tc>
      </w:tr>
      <w:tr w:rsidR="007B4A51">
        <w:trPr>
          <w:trHeight w:val="220"/>
        </w:trPr>
        <w:tc>
          <w:tcPr>
            <w:tcW w:w="1604" w:type="dxa"/>
            <w:shd w:val="clear" w:color="auto" w:fill="FAE3D4"/>
          </w:tcPr>
          <w:p w:rsidR="007B4A51" w:rsidRDefault="002F1A68">
            <w:pPr>
              <w:pStyle w:val="TableParagraph"/>
              <w:spacing w:line="200" w:lineRule="exact"/>
              <w:ind w:left="345" w:right="332"/>
              <w:rPr>
                <w:b/>
                <w:sz w:val="18"/>
              </w:rPr>
            </w:pPr>
            <w:r>
              <w:rPr>
                <w:b/>
                <w:sz w:val="18"/>
              </w:rPr>
              <w:t>Training</w:t>
            </w:r>
            <w:r>
              <w:rPr>
                <w:b/>
                <w:spacing w:val="1"/>
                <w:sz w:val="18"/>
              </w:rPr>
              <w:t xml:space="preserve"> </w:t>
            </w:r>
            <w:r>
              <w:rPr>
                <w:b/>
                <w:sz w:val="18"/>
              </w:rPr>
              <w:t>set</w:t>
            </w:r>
          </w:p>
        </w:tc>
        <w:tc>
          <w:tcPr>
            <w:tcW w:w="1604" w:type="dxa"/>
          </w:tcPr>
          <w:p w:rsidR="007B4A51" w:rsidRDefault="002F1A68">
            <w:pPr>
              <w:pStyle w:val="TableParagraph"/>
              <w:spacing w:line="200" w:lineRule="exact"/>
              <w:ind w:left="345" w:right="332"/>
              <w:rPr>
                <w:sz w:val="18"/>
              </w:rPr>
            </w:pPr>
            <w:r>
              <w:rPr>
                <w:sz w:val="18"/>
              </w:rPr>
              <w:t>381</w:t>
            </w:r>
          </w:p>
        </w:tc>
        <w:tc>
          <w:tcPr>
            <w:tcW w:w="1609" w:type="dxa"/>
          </w:tcPr>
          <w:p w:rsidR="007B4A51" w:rsidRDefault="002F1A68">
            <w:pPr>
              <w:pStyle w:val="TableParagraph"/>
              <w:spacing w:line="200" w:lineRule="exact"/>
              <w:ind w:left="439" w:right="431"/>
              <w:rPr>
                <w:sz w:val="18"/>
              </w:rPr>
            </w:pPr>
            <w:r>
              <w:rPr>
                <w:sz w:val="18"/>
              </w:rPr>
              <w:t>239</w:t>
            </w:r>
          </w:p>
        </w:tc>
        <w:tc>
          <w:tcPr>
            <w:tcW w:w="1604" w:type="dxa"/>
          </w:tcPr>
          <w:p w:rsidR="007B4A51" w:rsidRDefault="002F1A68">
            <w:pPr>
              <w:pStyle w:val="TableParagraph"/>
              <w:spacing w:line="200" w:lineRule="exact"/>
              <w:ind w:left="334" w:right="332"/>
              <w:rPr>
                <w:sz w:val="18"/>
              </w:rPr>
            </w:pPr>
            <w:r>
              <w:rPr>
                <w:sz w:val="18"/>
              </w:rPr>
              <w:t>142</w:t>
            </w:r>
          </w:p>
        </w:tc>
        <w:tc>
          <w:tcPr>
            <w:tcW w:w="1609" w:type="dxa"/>
          </w:tcPr>
          <w:p w:rsidR="007B4A51" w:rsidRDefault="002F1A68">
            <w:pPr>
              <w:pStyle w:val="TableParagraph"/>
              <w:spacing w:line="200" w:lineRule="exact"/>
              <w:ind w:left="439" w:right="431"/>
              <w:rPr>
                <w:sz w:val="18"/>
              </w:rPr>
            </w:pPr>
            <w:r>
              <w:rPr>
                <w:sz w:val="18"/>
              </w:rPr>
              <w:t>63%</w:t>
            </w:r>
          </w:p>
        </w:tc>
        <w:tc>
          <w:tcPr>
            <w:tcW w:w="1605" w:type="dxa"/>
          </w:tcPr>
          <w:p w:rsidR="007B4A51" w:rsidRDefault="002F1A68">
            <w:pPr>
              <w:pStyle w:val="TableParagraph"/>
              <w:spacing w:line="200" w:lineRule="exact"/>
              <w:ind w:left="310" w:right="310"/>
              <w:rPr>
                <w:sz w:val="18"/>
              </w:rPr>
            </w:pPr>
            <w:r>
              <w:rPr>
                <w:sz w:val="18"/>
              </w:rPr>
              <w:t>37%</w:t>
            </w:r>
          </w:p>
        </w:tc>
      </w:tr>
      <w:tr w:rsidR="007B4A51">
        <w:trPr>
          <w:trHeight w:val="220"/>
        </w:trPr>
        <w:tc>
          <w:tcPr>
            <w:tcW w:w="1604" w:type="dxa"/>
            <w:shd w:val="clear" w:color="auto" w:fill="FAE3D4"/>
          </w:tcPr>
          <w:p w:rsidR="007B4A51" w:rsidRDefault="002F1A68">
            <w:pPr>
              <w:pStyle w:val="TableParagraph"/>
              <w:spacing w:line="200" w:lineRule="exact"/>
              <w:ind w:left="345" w:right="327"/>
              <w:rPr>
                <w:b/>
                <w:sz w:val="18"/>
              </w:rPr>
            </w:pPr>
            <w:r>
              <w:rPr>
                <w:b/>
                <w:sz w:val="18"/>
              </w:rPr>
              <w:t>Test</w:t>
            </w:r>
            <w:r>
              <w:rPr>
                <w:b/>
                <w:spacing w:val="2"/>
                <w:sz w:val="18"/>
              </w:rPr>
              <w:t xml:space="preserve"> </w:t>
            </w:r>
            <w:r>
              <w:rPr>
                <w:b/>
                <w:sz w:val="18"/>
              </w:rPr>
              <w:t>set</w:t>
            </w:r>
          </w:p>
        </w:tc>
        <w:tc>
          <w:tcPr>
            <w:tcW w:w="1604" w:type="dxa"/>
          </w:tcPr>
          <w:p w:rsidR="007B4A51" w:rsidRDefault="002F1A68">
            <w:pPr>
              <w:pStyle w:val="TableParagraph"/>
              <w:spacing w:line="200" w:lineRule="exact"/>
              <w:ind w:left="345" w:right="332"/>
              <w:rPr>
                <w:sz w:val="18"/>
              </w:rPr>
            </w:pPr>
            <w:r>
              <w:rPr>
                <w:sz w:val="18"/>
              </w:rPr>
              <w:t>188</w:t>
            </w:r>
          </w:p>
        </w:tc>
        <w:tc>
          <w:tcPr>
            <w:tcW w:w="1609" w:type="dxa"/>
          </w:tcPr>
          <w:p w:rsidR="007B4A51" w:rsidRDefault="002F1A68">
            <w:pPr>
              <w:pStyle w:val="TableParagraph"/>
              <w:spacing w:line="200" w:lineRule="exact"/>
              <w:ind w:left="439" w:right="431"/>
              <w:rPr>
                <w:sz w:val="18"/>
              </w:rPr>
            </w:pPr>
            <w:r>
              <w:rPr>
                <w:sz w:val="18"/>
              </w:rPr>
              <w:t>118</w:t>
            </w:r>
          </w:p>
        </w:tc>
        <w:tc>
          <w:tcPr>
            <w:tcW w:w="1604" w:type="dxa"/>
          </w:tcPr>
          <w:p w:rsidR="007B4A51" w:rsidRDefault="002F1A68">
            <w:pPr>
              <w:pStyle w:val="TableParagraph"/>
              <w:spacing w:line="200" w:lineRule="exact"/>
              <w:ind w:left="332" w:right="332"/>
              <w:rPr>
                <w:sz w:val="18"/>
              </w:rPr>
            </w:pPr>
            <w:r>
              <w:rPr>
                <w:sz w:val="18"/>
              </w:rPr>
              <w:t>70</w:t>
            </w:r>
          </w:p>
        </w:tc>
        <w:tc>
          <w:tcPr>
            <w:tcW w:w="1609" w:type="dxa"/>
          </w:tcPr>
          <w:p w:rsidR="007B4A51" w:rsidRDefault="002F1A68">
            <w:pPr>
              <w:pStyle w:val="TableParagraph"/>
              <w:spacing w:line="200" w:lineRule="exact"/>
              <w:ind w:left="438" w:right="431"/>
              <w:rPr>
                <w:sz w:val="18"/>
              </w:rPr>
            </w:pPr>
            <w:r>
              <w:rPr>
                <w:sz w:val="18"/>
              </w:rPr>
              <w:t>63%</w:t>
            </w:r>
          </w:p>
        </w:tc>
        <w:tc>
          <w:tcPr>
            <w:tcW w:w="1605" w:type="dxa"/>
          </w:tcPr>
          <w:p w:rsidR="007B4A51" w:rsidRDefault="002F1A68">
            <w:pPr>
              <w:pStyle w:val="TableParagraph"/>
              <w:spacing w:line="200" w:lineRule="exact"/>
              <w:ind w:left="310" w:right="310"/>
              <w:rPr>
                <w:sz w:val="18"/>
              </w:rPr>
            </w:pPr>
            <w:r>
              <w:rPr>
                <w:sz w:val="18"/>
              </w:rPr>
              <w:t>37%</w:t>
            </w:r>
          </w:p>
        </w:tc>
      </w:tr>
    </w:tbl>
    <w:p w:rsidR="007B4A51" w:rsidRDefault="007B4A51">
      <w:pPr>
        <w:pStyle w:val="BodyText"/>
      </w:pPr>
    </w:p>
    <w:p w:rsidR="007B4A51" w:rsidRDefault="007B4A51">
      <w:pPr>
        <w:pStyle w:val="BodyText"/>
        <w:spacing w:before="12"/>
        <w:rPr>
          <w:sz w:val="13"/>
        </w:rPr>
      </w:pPr>
    </w:p>
    <w:p w:rsidR="007B4A51" w:rsidRDefault="002F1A68">
      <w:pPr>
        <w:pStyle w:val="BodyText"/>
        <w:spacing w:line="261" w:lineRule="auto"/>
        <w:ind w:left="593" w:right="703"/>
        <w:jc w:val="both"/>
      </w:pPr>
      <w:r>
        <w:t>It has to be considered that the split is performed randomly, but to make evaluations statistically meaningful and to make results</w:t>
      </w:r>
      <w:r>
        <w:rPr>
          <w:spacing w:val="1"/>
        </w:rPr>
        <w:t xml:space="preserve"> </w:t>
      </w:r>
      <w:r>
        <w:t>consistent</w:t>
      </w:r>
      <w:r>
        <w:rPr>
          <w:spacing w:val="-2"/>
        </w:rPr>
        <w:t xml:space="preserve"> </w:t>
      </w:r>
      <w:r>
        <w:t>across</w:t>
      </w:r>
      <w:r>
        <w:rPr>
          <w:spacing w:val="-2"/>
        </w:rPr>
        <w:t xml:space="preserve"> </w:t>
      </w:r>
      <w:r>
        <w:t>the</w:t>
      </w:r>
      <w:r>
        <w:rPr>
          <w:spacing w:val="-2"/>
        </w:rPr>
        <w:t xml:space="preserve"> </w:t>
      </w:r>
      <w:r>
        <w:t>different</w:t>
      </w:r>
      <w:r>
        <w:rPr>
          <w:spacing w:val="-1"/>
        </w:rPr>
        <w:t xml:space="preserve"> </w:t>
      </w:r>
      <w:r>
        <w:t>classifiers,</w:t>
      </w:r>
      <w:r>
        <w:rPr>
          <w:spacing w:val="2"/>
        </w:rPr>
        <w:t xml:space="preserve"> </w:t>
      </w:r>
      <w:r>
        <w:t>it</w:t>
      </w:r>
      <w:r>
        <w:rPr>
          <w:spacing w:val="-2"/>
        </w:rPr>
        <w:t xml:space="preserve"> </w:t>
      </w:r>
      <w:r>
        <w:t>is</w:t>
      </w:r>
      <w:r>
        <w:rPr>
          <w:spacing w:val="-2"/>
        </w:rPr>
        <w:t xml:space="preserve"> </w:t>
      </w:r>
      <w:r>
        <w:t>always</w:t>
      </w:r>
      <w:r>
        <w:rPr>
          <w:spacing w:val="1"/>
        </w:rPr>
        <w:t xml:space="preserve"> </w:t>
      </w:r>
      <w:r>
        <w:t>kept</w:t>
      </w:r>
      <w:r>
        <w:rPr>
          <w:spacing w:val="-1"/>
        </w:rPr>
        <w:t xml:space="preserve"> </w:t>
      </w:r>
      <w:r>
        <w:t>the</w:t>
      </w:r>
      <w:r>
        <w:rPr>
          <w:spacing w:val="-2"/>
        </w:rPr>
        <w:t xml:space="preserve"> </w:t>
      </w:r>
      <w:r>
        <w:t>same</w:t>
      </w:r>
      <w:r>
        <w:rPr>
          <w:spacing w:val="2"/>
        </w:rPr>
        <w:t xml:space="preserve"> </w:t>
      </w:r>
      <w:r>
        <w:t>one.</w:t>
      </w:r>
    </w:p>
    <w:p w:rsidR="007B4A51" w:rsidRDefault="007B4A51">
      <w:pPr>
        <w:pStyle w:val="BodyText"/>
        <w:spacing w:before="11"/>
        <w:rPr>
          <w:sz w:val="23"/>
        </w:rPr>
      </w:pPr>
    </w:p>
    <w:p w:rsidR="007B4A51" w:rsidRDefault="002F1A68">
      <w:pPr>
        <w:pStyle w:val="Heading1"/>
        <w:numPr>
          <w:ilvl w:val="1"/>
          <w:numId w:val="10"/>
        </w:numPr>
        <w:tabs>
          <w:tab w:val="left" w:pos="867"/>
        </w:tabs>
        <w:ind w:left="866" w:hanging="274"/>
      </w:pPr>
      <w:r>
        <w:t>FEATURE</w:t>
      </w:r>
      <w:r>
        <w:rPr>
          <w:spacing w:val="-2"/>
        </w:rPr>
        <w:t xml:space="preserve"> </w:t>
      </w:r>
      <w:r>
        <w:t>SCALING</w:t>
      </w:r>
    </w:p>
    <w:p w:rsidR="007B4A51" w:rsidRDefault="007B4A51">
      <w:pPr>
        <w:pStyle w:val="BodyText"/>
        <w:spacing w:before="9"/>
        <w:rPr>
          <w:b/>
          <w:sz w:val="14"/>
        </w:rPr>
      </w:pPr>
    </w:p>
    <w:p w:rsidR="007B4A51" w:rsidRDefault="002F1A68">
      <w:pPr>
        <w:pStyle w:val="BodyText"/>
        <w:spacing w:line="259" w:lineRule="auto"/>
        <w:ind w:left="593" w:right="702"/>
        <w:jc w:val="both"/>
      </w:pPr>
      <w:r>
        <w:t>As the data exploration has shown, features have values in different magnitudes and this could be a problem for the majority of the</w:t>
      </w:r>
      <w:r>
        <w:rPr>
          <w:spacing w:val="-38"/>
        </w:rPr>
        <w:t xml:space="preserve"> </w:t>
      </w:r>
      <w:r>
        <w:t>algorithms: in fact, features with variance greater in magnitude than the others may control the objective function and make the</w:t>
      </w:r>
      <w:r>
        <w:rPr>
          <w:spacing w:val="1"/>
        </w:rPr>
        <w:t xml:space="preserve"> </w:t>
      </w:r>
      <w:r>
        <w:t>classifiers</w:t>
      </w:r>
      <w:r>
        <w:rPr>
          <w:spacing w:val="-8"/>
        </w:rPr>
        <w:t xml:space="preserve"> </w:t>
      </w:r>
      <w:r>
        <w:t>not</w:t>
      </w:r>
      <w:r>
        <w:rPr>
          <w:spacing w:val="-2"/>
        </w:rPr>
        <w:t xml:space="preserve"> </w:t>
      </w:r>
      <w:r>
        <w:t>able</w:t>
      </w:r>
      <w:r>
        <w:rPr>
          <w:spacing w:val="-7"/>
        </w:rPr>
        <w:t xml:space="preserve"> </w:t>
      </w:r>
      <w:r>
        <w:t>to</w:t>
      </w:r>
      <w:r>
        <w:rPr>
          <w:spacing w:val="-3"/>
        </w:rPr>
        <w:t xml:space="preserve"> </w:t>
      </w:r>
      <w:r>
        <w:t>correctly</w:t>
      </w:r>
      <w:r>
        <w:rPr>
          <w:spacing w:val="-4"/>
        </w:rPr>
        <w:t xml:space="preserve"> </w:t>
      </w:r>
      <w:r>
        <w:t>learn</w:t>
      </w:r>
      <w:r>
        <w:rPr>
          <w:spacing w:val="-3"/>
        </w:rPr>
        <w:t xml:space="preserve"> </w:t>
      </w:r>
      <w:r>
        <w:t>properties</w:t>
      </w:r>
      <w:r>
        <w:rPr>
          <w:spacing w:val="-6"/>
        </w:rPr>
        <w:t xml:space="preserve"> </w:t>
      </w:r>
      <w:r>
        <w:t>from</w:t>
      </w:r>
      <w:r>
        <w:rPr>
          <w:spacing w:val="-6"/>
        </w:rPr>
        <w:t xml:space="preserve"> </w:t>
      </w:r>
      <w:r>
        <w:t>other</w:t>
      </w:r>
      <w:r>
        <w:rPr>
          <w:spacing w:val="-4"/>
        </w:rPr>
        <w:t xml:space="preserve"> </w:t>
      </w:r>
      <w:r>
        <w:t>attributes</w:t>
      </w:r>
      <w:r>
        <w:rPr>
          <w:spacing w:val="-2"/>
        </w:rPr>
        <w:t xml:space="preserve"> </w:t>
      </w:r>
      <w:r>
        <w:t>as</w:t>
      </w:r>
      <w:r>
        <w:rPr>
          <w:spacing w:val="-2"/>
        </w:rPr>
        <w:t xml:space="preserve"> </w:t>
      </w:r>
      <w:r>
        <w:t>expected.</w:t>
      </w:r>
      <w:r>
        <w:rPr>
          <w:spacing w:val="-1"/>
        </w:rPr>
        <w:t xml:space="preserve"> </w:t>
      </w:r>
      <w:r>
        <w:t>In</w:t>
      </w:r>
      <w:r>
        <w:rPr>
          <w:spacing w:val="-3"/>
        </w:rPr>
        <w:t xml:space="preserve"> </w:t>
      </w:r>
      <w:r>
        <w:t>addition,</w:t>
      </w:r>
      <w:r>
        <w:rPr>
          <w:spacing w:val="-6"/>
        </w:rPr>
        <w:t xml:space="preserve"> </w:t>
      </w:r>
      <w:r>
        <w:t>many</w:t>
      </w:r>
      <w:r>
        <w:rPr>
          <w:spacing w:val="-4"/>
        </w:rPr>
        <w:t xml:space="preserve"> </w:t>
      </w:r>
      <w:r>
        <w:t>of</w:t>
      </w:r>
      <w:r>
        <w:rPr>
          <w:spacing w:val="-1"/>
        </w:rPr>
        <w:t xml:space="preserve"> </w:t>
      </w:r>
      <w:r>
        <w:t>them</w:t>
      </w:r>
      <w:r>
        <w:rPr>
          <w:spacing w:val="-4"/>
        </w:rPr>
        <w:t xml:space="preserve"> </w:t>
      </w:r>
      <w:r>
        <w:t>assume</w:t>
      </w:r>
      <w:r>
        <w:rPr>
          <w:spacing w:val="-7"/>
        </w:rPr>
        <w:t xml:space="preserve"> </w:t>
      </w:r>
      <w:r>
        <w:t>data</w:t>
      </w:r>
      <w:r>
        <w:rPr>
          <w:spacing w:val="-4"/>
        </w:rPr>
        <w:t xml:space="preserve"> </w:t>
      </w:r>
      <w:r>
        <w:t>to</w:t>
      </w:r>
      <w:r>
        <w:rPr>
          <w:spacing w:val="-3"/>
        </w:rPr>
        <w:t xml:space="preserve"> </w:t>
      </w:r>
      <w:r>
        <w:t>be</w:t>
      </w:r>
      <w:r>
        <w:rPr>
          <w:spacing w:val="-8"/>
        </w:rPr>
        <w:t xml:space="preserve"> </w:t>
      </w:r>
      <w:r>
        <w:t>zero</w:t>
      </w:r>
      <w:r>
        <w:rPr>
          <w:spacing w:val="1"/>
        </w:rPr>
        <w:t xml:space="preserve"> </w:t>
      </w:r>
      <w:r>
        <w:rPr>
          <w:spacing w:val="-1"/>
        </w:rPr>
        <w:t>centered</w:t>
      </w:r>
      <w:r>
        <w:rPr>
          <w:spacing w:val="-7"/>
        </w:rPr>
        <w:t xml:space="preserve"> </w:t>
      </w:r>
      <w:r>
        <w:rPr>
          <w:spacing w:val="-1"/>
        </w:rPr>
        <w:t>and</w:t>
      </w:r>
      <w:r>
        <w:rPr>
          <w:spacing w:val="-7"/>
        </w:rPr>
        <w:t xml:space="preserve"> </w:t>
      </w:r>
      <w:r>
        <w:rPr>
          <w:spacing w:val="-1"/>
        </w:rPr>
        <w:t>with</w:t>
      </w:r>
      <w:r>
        <w:rPr>
          <w:spacing w:val="-7"/>
        </w:rPr>
        <w:t xml:space="preserve"> </w:t>
      </w:r>
      <w:r>
        <w:t>a</w:t>
      </w:r>
      <w:r>
        <w:rPr>
          <w:spacing w:val="-9"/>
        </w:rPr>
        <w:t xml:space="preserve"> </w:t>
      </w:r>
      <w:r>
        <w:t>variance</w:t>
      </w:r>
      <w:r>
        <w:rPr>
          <w:spacing w:val="-7"/>
        </w:rPr>
        <w:t xml:space="preserve"> </w:t>
      </w:r>
      <w:r>
        <w:t>equal</w:t>
      </w:r>
      <w:r>
        <w:rPr>
          <w:spacing w:val="-11"/>
        </w:rPr>
        <w:t xml:space="preserve"> </w:t>
      </w:r>
      <w:r>
        <w:t>to</w:t>
      </w:r>
      <w:r>
        <w:rPr>
          <w:spacing w:val="-8"/>
        </w:rPr>
        <w:t xml:space="preserve"> </w:t>
      </w:r>
      <w:r>
        <w:t>one,</w:t>
      </w:r>
      <w:r>
        <w:rPr>
          <w:spacing w:val="-10"/>
        </w:rPr>
        <w:t xml:space="preserve"> </w:t>
      </w:r>
      <w:r>
        <w:t>which</w:t>
      </w:r>
      <w:r>
        <w:rPr>
          <w:spacing w:val="-7"/>
        </w:rPr>
        <w:t xml:space="preserve"> </w:t>
      </w:r>
      <w:r>
        <w:t>make</w:t>
      </w:r>
      <w:r>
        <w:rPr>
          <w:spacing w:val="-12"/>
        </w:rPr>
        <w:t xml:space="preserve"> </w:t>
      </w:r>
      <w:r>
        <w:t>learning</w:t>
      </w:r>
      <w:r>
        <w:rPr>
          <w:spacing w:val="-6"/>
        </w:rPr>
        <w:t xml:space="preserve"> </w:t>
      </w:r>
      <w:r>
        <w:t>algorithms</w:t>
      </w:r>
      <w:r>
        <w:rPr>
          <w:spacing w:val="-7"/>
        </w:rPr>
        <w:t xml:space="preserve"> </w:t>
      </w:r>
      <w:r>
        <w:t>less</w:t>
      </w:r>
      <w:r>
        <w:rPr>
          <w:spacing w:val="-12"/>
        </w:rPr>
        <w:t xml:space="preserve"> </w:t>
      </w:r>
      <w:r>
        <w:t>sensitive</w:t>
      </w:r>
      <w:r>
        <w:rPr>
          <w:spacing w:val="-12"/>
        </w:rPr>
        <w:t xml:space="preserve"> </w:t>
      </w:r>
      <w:r>
        <w:t>to</w:t>
      </w:r>
      <w:r>
        <w:rPr>
          <w:spacing w:val="-8"/>
        </w:rPr>
        <w:t xml:space="preserve"> </w:t>
      </w:r>
      <w:r>
        <w:t>eventual</w:t>
      </w:r>
      <w:r>
        <w:rPr>
          <w:spacing w:val="-11"/>
        </w:rPr>
        <w:t xml:space="preserve"> </w:t>
      </w:r>
      <w:r>
        <w:t>data</w:t>
      </w:r>
      <w:r>
        <w:rPr>
          <w:spacing w:val="-9"/>
        </w:rPr>
        <w:t xml:space="preserve"> </w:t>
      </w:r>
      <w:r>
        <w:t>perturbations.</w:t>
      </w:r>
      <w:r>
        <w:rPr>
          <w:spacing w:val="-6"/>
        </w:rPr>
        <w:t xml:space="preserve"> </w:t>
      </w:r>
      <w:r>
        <w:t>For</w:t>
      </w:r>
      <w:r>
        <w:rPr>
          <w:spacing w:val="-9"/>
        </w:rPr>
        <w:t xml:space="preserve"> </w:t>
      </w:r>
      <w:r>
        <w:t>example</w:t>
      </w:r>
      <w:r>
        <w:rPr>
          <w:spacing w:val="1"/>
        </w:rPr>
        <w:t xml:space="preserve"> </w:t>
      </w:r>
      <w:r>
        <w:t>a K-Nearest Neighbors algorithm is not scale invariant</w:t>
      </w:r>
      <w:r>
        <w:rPr>
          <w:spacing w:val="1"/>
        </w:rPr>
        <w:t xml:space="preserve"> </w:t>
      </w:r>
      <w:r>
        <w:t>and the computation of the distance strongly depends on the variance of the</w:t>
      </w:r>
      <w:r>
        <w:rPr>
          <w:spacing w:val="-38"/>
        </w:rPr>
        <w:t xml:space="preserve"> </w:t>
      </w:r>
      <w:r>
        <w:t>attributes</w:t>
      </w:r>
      <w:r>
        <w:rPr>
          <w:spacing w:val="-3"/>
        </w:rPr>
        <w:t xml:space="preserve"> </w:t>
      </w:r>
      <w:r>
        <w:t>(high</w:t>
      </w:r>
      <w:r>
        <w:rPr>
          <w:spacing w:val="-2"/>
        </w:rPr>
        <w:t xml:space="preserve"> </w:t>
      </w:r>
      <w:r>
        <w:t>variance</w:t>
      </w:r>
      <w:r>
        <w:rPr>
          <w:spacing w:val="-3"/>
        </w:rPr>
        <w:t xml:space="preserve"> </w:t>
      </w:r>
      <w:r>
        <w:t>can</w:t>
      </w:r>
      <w:r>
        <w:rPr>
          <w:spacing w:val="-3"/>
        </w:rPr>
        <w:t xml:space="preserve"> </w:t>
      </w:r>
      <w:r>
        <w:t>cause</w:t>
      </w:r>
      <w:r>
        <w:rPr>
          <w:spacing w:val="-2"/>
        </w:rPr>
        <w:t xml:space="preserve"> </w:t>
      </w:r>
      <w:r>
        <w:t>it</w:t>
      </w:r>
      <w:r>
        <w:rPr>
          <w:spacing w:val="-2"/>
        </w:rPr>
        <w:t xml:space="preserve"> </w:t>
      </w:r>
      <w:r>
        <w:t>to</w:t>
      </w:r>
      <w:r>
        <w:rPr>
          <w:spacing w:val="2"/>
        </w:rPr>
        <w:t xml:space="preserve"> </w:t>
      </w:r>
      <w:r>
        <w:t>model</w:t>
      </w:r>
      <w:r>
        <w:rPr>
          <w:spacing w:val="-2"/>
        </w:rPr>
        <w:t xml:space="preserve"> </w:t>
      </w:r>
      <w:r>
        <w:t>random</w:t>
      </w:r>
      <w:r>
        <w:rPr>
          <w:spacing w:val="-5"/>
        </w:rPr>
        <w:t xml:space="preserve"> </w:t>
      </w:r>
      <w:r>
        <w:t>noises</w:t>
      </w:r>
      <w:r>
        <w:rPr>
          <w:spacing w:val="-3"/>
        </w:rPr>
        <w:t xml:space="preserve"> </w:t>
      </w:r>
      <w:r>
        <w:t>in</w:t>
      </w:r>
      <w:r>
        <w:rPr>
          <w:spacing w:val="-3"/>
        </w:rPr>
        <w:t xml:space="preserve"> </w:t>
      </w:r>
      <w:r>
        <w:t>the</w:t>
      </w:r>
      <w:r>
        <w:rPr>
          <w:spacing w:val="2"/>
        </w:rPr>
        <w:t xml:space="preserve"> </w:t>
      </w:r>
      <w:r>
        <w:t>training</w:t>
      </w:r>
      <w:r>
        <w:rPr>
          <w:spacing w:val="-2"/>
        </w:rPr>
        <w:t xml:space="preserve"> </w:t>
      </w:r>
      <w:r>
        <w:t>data</w:t>
      </w:r>
      <w:r>
        <w:rPr>
          <w:spacing w:val="-4"/>
        </w:rPr>
        <w:t xml:space="preserve"> </w:t>
      </w:r>
      <w:r>
        <w:t>rather</w:t>
      </w:r>
      <w:r>
        <w:rPr>
          <w:spacing w:val="-4"/>
        </w:rPr>
        <w:t xml:space="preserve"> </w:t>
      </w:r>
      <w:r>
        <w:t>than</w:t>
      </w:r>
      <w:r>
        <w:rPr>
          <w:spacing w:val="-3"/>
        </w:rPr>
        <w:t xml:space="preserve"> </w:t>
      </w:r>
      <w:r>
        <w:t>the</w:t>
      </w:r>
      <w:r>
        <w:rPr>
          <w:spacing w:val="-2"/>
        </w:rPr>
        <w:t xml:space="preserve"> </w:t>
      </w:r>
      <w:r>
        <w:t>intended</w:t>
      </w:r>
      <w:r>
        <w:rPr>
          <w:spacing w:val="-3"/>
        </w:rPr>
        <w:t xml:space="preserve"> </w:t>
      </w:r>
      <w:r>
        <w:t>output).</w:t>
      </w:r>
    </w:p>
    <w:p w:rsidR="007B4A51" w:rsidRDefault="002F1A68">
      <w:pPr>
        <w:pStyle w:val="BodyText"/>
        <w:spacing w:before="155"/>
        <w:ind w:left="593"/>
        <w:jc w:val="both"/>
      </w:pPr>
      <w:r>
        <w:t>The</w:t>
      </w:r>
      <w:r>
        <w:rPr>
          <w:spacing w:val="-4"/>
        </w:rPr>
        <w:t xml:space="preserve"> </w:t>
      </w:r>
      <w:r>
        <w:t>scaling</w:t>
      </w:r>
      <w:r>
        <w:rPr>
          <w:spacing w:val="-3"/>
        </w:rPr>
        <w:t xml:space="preserve"> </w:t>
      </w:r>
      <w:r>
        <w:t>technique</w:t>
      </w:r>
      <w:r>
        <w:rPr>
          <w:spacing w:val="-3"/>
        </w:rPr>
        <w:t xml:space="preserve"> </w:t>
      </w:r>
      <w:r>
        <w:t>used</w:t>
      </w:r>
      <w:r>
        <w:rPr>
          <w:spacing w:val="-4"/>
        </w:rPr>
        <w:t xml:space="preserve"> </w:t>
      </w:r>
      <w:r>
        <w:t xml:space="preserve">is </w:t>
      </w:r>
      <w:r>
        <w:rPr>
          <w:b/>
        </w:rPr>
        <w:t>standardization</w:t>
      </w:r>
      <w:r>
        <w:rPr>
          <w:b/>
          <w:spacing w:val="1"/>
        </w:rPr>
        <w:t xml:space="preserve"> </w:t>
      </w:r>
      <w:r>
        <w:t>and</w:t>
      </w:r>
      <w:r>
        <w:rPr>
          <w:spacing w:val="-4"/>
        </w:rPr>
        <w:t xml:space="preserve"> </w:t>
      </w:r>
      <w:r>
        <w:t>it</w:t>
      </w:r>
      <w:r>
        <w:rPr>
          <w:spacing w:val="2"/>
        </w:rPr>
        <w:t xml:space="preserve"> </w:t>
      </w:r>
      <w:r>
        <w:t>works</w:t>
      </w:r>
      <w:r>
        <w:rPr>
          <w:spacing w:val="1"/>
        </w:rPr>
        <w:t xml:space="preserve"> </w:t>
      </w:r>
      <w:r>
        <w:t>as</w:t>
      </w:r>
      <w:r>
        <w:rPr>
          <w:spacing w:val="-4"/>
        </w:rPr>
        <w:t xml:space="preserve"> </w:t>
      </w:r>
      <w:r>
        <w:t>follows,</w:t>
      </w:r>
      <w:r>
        <w:rPr>
          <w:spacing w:val="-1"/>
        </w:rPr>
        <w:t xml:space="preserve"> </w:t>
      </w:r>
      <w:r>
        <w:t>independently</w:t>
      </w:r>
      <w:r>
        <w:rPr>
          <w:spacing w:val="-5"/>
        </w:rPr>
        <w:t xml:space="preserve"> </w:t>
      </w:r>
      <w:r>
        <w:t>for</w:t>
      </w:r>
      <w:r>
        <w:rPr>
          <w:spacing w:val="-5"/>
        </w:rPr>
        <w:t xml:space="preserve"> </w:t>
      </w:r>
      <w:r>
        <w:t>each</w:t>
      </w:r>
      <w:r>
        <w:rPr>
          <w:spacing w:val="-5"/>
        </w:rPr>
        <w:t xml:space="preserve"> </w:t>
      </w:r>
      <w:r>
        <w:t>column:</w:t>
      </w:r>
    </w:p>
    <w:p w:rsidR="007B4A51" w:rsidRDefault="002F1A68">
      <w:pPr>
        <w:spacing w:before="130" w:line="177" w:lineRule="auto"/>
        <w:ind w:left="2567" w:right="2690"/>
        <w:jc w:val="center"/>
        <w:rPr>
          <w:rFonts w:ascii="Cambria Math" w:eastAsia="Cambria Math" w:hAnsi="Cambria Math"/>
          <w:sz w:val="13"/>
        </w:rPr>
      </w:pPr>
      <w:r>
        <w:rPr>
          <w:rFonts w:ascii="Cambria Math" w:eastAsia="Cambria Math" w:hAnsi="Cambria Math"/>
          <w:w w:val="105"/>
          <w:position w:val="-13"/>
          <w:sz w:val="18"/>
        </w:rPr>
        <w:t>𝑥</w:t>
      </w:r>
      <w:r>
        <w:rPr>
          <w:rFonts w:ascii="Cambria Math" w:eastAsia="Cambria Math" w:hAnsi="Cambria Math"/>
          <w:w w:val="105"/>
          <w:position w:val="-6"/>
          <w:sz w:val="13"/>
        </w:rPr>
        <w:t>′</w:t>
      </w:r>
      <w:r>
        <w:rPr>
          <w:rFonts w:ascii="Cambria Math" w:eastAsia="Cambria Math" w:hAnsi="Cambria Math"/>
          <w:spacing w:val="24"/>
          <w:w w:val="105"/>
          <w:position w:val="-6"/>
          <w:sz w:val="13"/>
        </w:rPr>
        <w:t xml:space="preserve"> </w:t>
      </w:r>
      <w:r>
        <w:rPr>
          <w:rFonts w:ascii="Cambria Math" w:eastAsia="Cambria Math" w:hAnsi="Cambria Math"/>
          <w:w w:val="105"/>
          <w:position w:val="-13"/>
          <w:sz w:val="18"/>
        </w:rPr>
        <w:t>=</w:t>
      </w:r>
      <w:r>
        <w:rPr>
          <w:rFonts w:ascii="Cambria Math" w:eastAsia="Cambria Math" w:hAnsi="Cambria Math"/>
          <w:spacing w:val="10"/>
          <w:w w:val="105"/>
          <w:position w:val="-13"/>
          <w:sz w:val="18"/>
        </w:rPr>
        <w:t xml:space="preserve"> </w:t>
      </w:r>
      <w:r>
        <w:rPr>
          <w:rFonts w:ascii="Cambria Math" w:eastAsia="Cambria Math" w:hAnsi="Cambria Math"/>
          <w:w w:val="105"/>
          <w:sz w:val="18"/>
          <w:u w:val="single"/>
        </w:rPr>
        <w:t>𝑥 −</w:t>
      </w:r>
      <w:r>
        <w:rPr>
          <w:rFonts w:ascii="Cambria Math" w:eastAsia="Cambria Math" w:hAnsi="Cambria Math"/>
          <w:spacing w:val="-5"/>
          <w:w w:val="105"/>
          <w:sz w:val="18"/>
          <w:u w:val="single"/>
        </w:rPr>
        <w:t xml:space="preserve"> </w:t>
      </w:r>
      <w:r>
        <w:rPr>
          <w:rFonts w:ascii="Cambria Math" w:eastAsia="Cambria Math" w:hAnsi="Cambria Math"/>
          <w:w w:val="105"/>
          <w:sz w:val="18"/>
          <w:u w:val="single"/>
        </w:rPr>
        <w:t>𝜇</w:t>
      </w:r>
      <w:r>
        <w:rPr>
          <w:rFonts w:ascii="Cambria Math" w:eastAsia="Cambria Math" w:hAnsi="Cambria Math"/>
          <w:w w:val="105"/>
          <w:position w:val="-3"/>
          <w:sz w:val="13"/>
          <w:u w:val="single"/>
        </w:rPr>
        <w:t>𝑥</w:t>
      </w:r>
    </w:p>
    <w:p w:rsidR="007B4A51" w:rsidRDefault="002F1A68">
      <w:pPr>
        <w:spacing w:line="195" w:lineRule="exact"/>
        <w:ind w:left="2571" w:right="2308"/>
        <w:jc w:val="center"/>
        <w:rPr>
          <w:rFonts w:ascii="Cambria Math" w:eastAsia="Cambria Math"/>
          <w:sz w:val="13"/>
        </w:rPr>
      </w:pPr>
      <w:r>
        <w:rPr>
          <w:rFonts w:ascii="Cambria Math" w:eastAsia="Cambria Math"/>
          <w:w w:val="105"/>
          <w:sz w:val="18"/>
        </w:rPr>
        <w:t>𝜎</w:t>
      </w:r>
      <w:r>
        <w:rPr>
          <w:rFonts w:ascii="Cambria Math" w:eastAsia="Cambria Math"/>
          <w:w w:val="105"/>
          <w:position w:val="-3"/>
          <w:sz w:val="13"/>
        </w:rPr>
        <w:t>𝑥</w:t>
      </w:r>
    </w:p>
    <w:p w:rsidR="007B4A51" w:rsidRDefault="006E75FB">
      <w:pPr>
        <w:pStyle w:val="BodyText"/>
        <w:spacing w:before="144" w:line="247" w:lineRule="auto"/>
        <w:ind w:left="593" w:right="703"/>
        <w:jc w:val="both"/>
      </w:pPr>
      <w:r>
        <w:t>W</w:t>
      </w:r>
      <w:r w:rsidR="002F1A68">
        <w:t xml:space="preserve">here </w:t>
      </w:r>
      <w:r w:rsidR="002F1A68">
        <w:rPr>
          <w:rFonts w:ascii="Cambria Math" w:eastAsia="Cambria Math"/>
        </w:rPr>
        <w:t>𝜇</w:t>
      </w:r>
      <w:r w:rsidR="002F1A68">
        <w:rPr>
          <w:rFonts w:ascii="Cambria Math" w:eastAsia="Cambria Math"/>
          <w:position w:val="-3"/>
          <w:sz w:val="13"/>
        </w:rPr>
        <w:t>𝑥</w:t>
      </w:r>
      <w:r w:rsidR="002F1A68">
        <w:rPr>
          <w:rFonts w:ascii="Cambria Math" w:eastAsia="Cambria Math"/>
          <w:spacing w:val="1"/>
          <w:position w:val="-3"/>
          <w:sz w:val="13"/>
        </w:rPr>
        <w:t xml:space="preserve"> </w:t>
      </w:r>
      <w:r w:rsidR="002F1A68">
        <w:t xml:space="preserve">is the sample mean and </w:t>
      </w:r>
      <w:r w:rsidR="002F1A68">
        <w:rPr>
          <w:rFonts w:ascii="Cambria Math" w:eastAsia="Cambria Math"/>
        </w:rPr>
        <w:t>𝜎</w:t>
      </w:r>
      <w:r w:rsidR="002F1A68">
        <w:rPr>
          <w:rFonts w:ascii="Cambria Math" w:eastAsia="Cambria Math"/>
          <w:position w:val="-3"/>
          <w:sz w:val="13"/>
        </w:rPr>
        <w:t>𝑥</w:t>
      </w:r>
      <w:r w:rsidR="002F1A68">
        <w:rPr>
          <w:rFonts w:ascii="Cambria Math" w:eastAsia="Cambria Math"/>
          <w:spacing w:val="1"/>
          <w:position w:val="-3"/>
          <w:sz w:val="13"/>
        </w:rPr>
        <w:t xml:space="preserve"> </w:t>
      </w:r>
      <w:r w:rsidR="002F1A68">
        <w:t xml:space="preserve">the sample standard deviation of feature </w:t>
      </w:r>
      <w:r w:rsidR="002F1A68">
        <w:rPr>
          <w:i/>
        </w:rPr>
        <w:t>X</w:t>
      </w:r>
      <w:r w:rsidR="002F1A68">
        <w:rPr>
          <w:b/>
          <w:i/>
        </w:rPr>
        <w:t xml:space="preserve">. </w:t>
      </w:r>
      <w:r w:rsidR="002F1A68">
        <w:t>Basically, each value</w:t>
      </w:r>
      <w:r w:rsidR="002F1A68">
        <w:rPr>
          <w:spacing w:val="1"/>
        </w:rPr>
        <w:t xml:space="preserve"> </w:t>
      </w:r>
      <w:r w:rsidR="002F1A68">
        <w:rPr>
          <w:b/>
          <w:i/>
        </w:rPr>
        <w:t xml:space="preserve">x </w:t>
      </w:r>
      <w:r w:rsidR="002F1A68">
        <w:t xml:space="preserve">of the feature </w:t>
      </w:r>
      <w:r w:rsidR="002F1A68">
        <w:rPr>
          <w:b/>
          <w:i/>
        </w:rPr>
        <w:t xml:space="preserve">X </w:t>
      </w:r>
      <w:r w:rsidR="002F1A68">
        <w:t>is</w:t>
      </w:r>
      <w:r w:rsidR="002F1A68">
        <w:rPr>
          <w:spacing w:val="1"/>
        </w:rPr>
        <w:t xml:space="preserve"> </w:t>
      </w:r>
      <w:r w:rsidR="002F1A68">
        <w:t>transformed according to this, independently</w:t>
      </w:r>
      <w:r w:rsidR="002F1A68">
        <w:rPr>
          <w:spacing w:val="1"/>
        </w:rPr>
        <w:t xml:space="preserve"> </w:t>
      </w:r>
      <w:r w:rsidR="002F1A68">
        <w:t>for each column. The standardization leads each attribute to have a new mean equal</w:t>
      </w:r>
      <w:r w:rsidR="002F1A68">
        <w:rPr>
          <w:spacing w:val="1"/>
        </w:rPr>
        <w:t xml:space="preserve"> </w:t>
      </w:r>
      <w:r w:rsidR="002F1A68">
        <w:t>to</w:t>
      </w:r>
      <w:r w:rsidR="002F1A68">
        <w:rPr>
          <w:spacing w:val="2"/>
        </w:rPr>
        <w:t xml:space="preserve"> </w:t>
      </w:r>
      <w:r w:rsidR="002F1A68">
        <w:t>0</w:t>
      </w:r>
      <w:r w:rsidR="002F1A68">
        <w:rPr>
          <w:spacing w:val="-4"/>
        </w:rPr>
        <w:t xml:space="preserve"> </w:t>
      </w:r>
      <w:r w:rsidR="002F1A68">
        <w:t>and</w:t>
      </w:r>
      <w:r w:rsidR="002F1A68">
        <w:rPr>
          <w:spacing w:val="-3"/>
        </w:rPr>
        <w:t xml:space="preserve"> </w:t>
      </w:r>
      <w:r w:rsidR="002F1A68">
        <w:t>variance</w:t>
      </w:r>
      <w:r w:rsidR="002F1A68">
        <w:rPr>
          <w:spacing w:val="-3"/>
        </w:rPr>
        <w:t xml:space="preserve"> </w:t>
      </w:r>
      <w:r w:rsidR="002F1A68">
        <w:t>1</w:t>
      </w:r>
      <w:r w:rsidR="002F1A68">
        <w:rPr>
          <w:spacing w:val="-4"/>
        </w:rPr>
        <w:t xml:space="preserve"> </w:t>
      </w:r>
      <w:r w:rsidR="002F1A68">
        <w:t>(</w:t>
      </w:r>
      <w:r w:rsidR="002F1A68">
        <w:rPr>
          <w:rFonts w:ascii="Cambria Math" w:eastAsia="Cambria Math"/>
        </w:rPr>
        <w:t>1</w:t>
      </w:r>
      <w:r w:rsidR="002F1A68">
        <w:rPr>
          <w:rFonts w:ascii="Cambria Math" w:eastAsia="Cambria Math"/>
          <w:vertAlign w:val="superscript"/>
        </w:rPr>
        <w:t>2</w:t>
      </w:r>
      <w:r w:rsidR="002F1A68">
        <w:rPr>
          <w:rFonts w:ascii="Cambria Math" w:eastAsia="Cambria Math"/>
          <w:spacing w:val="10"/>
        </w:rPr>
        <w:t xml:space="preserve"> </w:t>
      </w:r>
      <w:r w:rsidR="002F1A68">
        <w:t>precisely).</w:t>
      </w:r>
    </w:p>
    <w:p w:rsidR="007B4A51" w:rsidRDefault="002F1A68">
      <w:pPr>
        <w:pStyle w:val="BodyText"/>
        <w:spacing w:before="174" w:line="259" w:lineRule="auto"/>
        <w:ind w:left="593" w:right="704"/>
        <w:jc w:val="both"/>
      </w:pPr>
      <w:r>
        <w:t>The</w:t>
      </w:r>
      <w:r>
        <w:rPr>
          <w:spacing w:val="-4"/>
        </w:rPr>
        <w:t xml:space="preserve"> </w:t>
      </w:r>
      <w:r>
        <w:t>mean</w:t>
      </w:r>
      <w:r>
        <w:rPr>
          <w:spacing w:val="-5"/>
        </w:rPr>
        <w:t xml:space="preserve"> </w:t>
      </w:r>
      <w:r>
        <w:t>and</w:t>
      </w:r>
      <w:r>
        <w:rPr>
          <w:spacing w:val="-3"/>
        </w:rPr>
        <w:t xml:space="preserve"> </w:t>
      </w:r>
      <w:r>
        <w:t>the</w:t>
      </w:r>
      <w:r>
        <w:rPr>
          <w:spacing w:val="-4"/>
        </w:rPr>
        <w:t xml:space="preserve"> </w:t>
      </w:r>
      <w:r>
        <w:t>standard</w:t>
      </w:r>
      <w:r>
        <w:rPr>
          <w:spacing w:val="-5"/>
        </w:rPr>
        <w:t xml:space="preserve"> </w:t>
      </w:r>
      <w:r>
        <w:t>deviation</w:t>
      </w:r>
      <w:r>
        <w:rPr>
          <w:spacing w:val="-4"/>
        </w:rPr>
        <w:t xml:space="preserve"> </w:t>
      </w:r>
      <w:r>
        <w:t>are</w:t>
      </w:r>
      <w:r>
        <w:rPr>
          <w:spacing w:val="-4"/>
        </w:rPr>
        <w:t xml:space="preserve"> </w:t>
      </w:r>
      <w:r>
        <w:t>computed</w:t>
      </w:r>
      <w:r>
        <w:rPr>
          <w:spacing w:val="-5"/>
        </w:rPr>
        <w:t xml:space="preserve"> </w:t>
      </w:r>
      <w:r>
        <w:t>only</w:t>
      </w:r>
      <w:r>
        <w:rPr>
          <w:spacing w:val="-5"/>
        </w:rPr>
        <w:t xml:space="preserve"> </w:t>
      </w:r>
      <w:r>
        <w:t>taking</w:t>
      </w:r>
      <w:r>
        <w:rPr>
          <w:spacing w:val="-9"/>
        </w:rPr>
        <w:t xml:space="preserve"> </w:t>
      </w:r>
      <w:r>
        <w:t>into</w:t>
      </w:r>
      <w:r>
        <w:rPr>
          <w:spacing w:val="-4"/>
        </w:rPr>
        <w:t xml:space="preserve"> </w:t>
      </w:r>
      <w:r>
        <w:t>account</w:t>
      </w:r>
      <w:r>
        <w:rPr>
          <w:spacing w:val="-4"/>
        </w:rPr>
        <w:t xml:space="preserve"> </w:t>
      </w:r>
      <w:r>
        <w:t>the</w:t>
      </w:r>
      <w:r>
        <w:rPr>
          <w:spacing w:val="-3"/>
        </w:rPr>
        <w:t xml:space="preserve"> </w:t>
      </w:r>
      <w:r>
        <w:t>training</w:t>
      </w:r>
      <w:r>
        <w:rPr>
          <w:spacing w:val="-9"/>
        </w:rPr>
        <w:t xml:space="preserve"> </w:t>
      </w:r>
      <w:r>
        <w:t>set,</w:t>
      </w:r>
      <w:r>
        <w:rPr>
          <w:spacing w:val="-6"/>
        </w:rPr>
        <w:t xml:space="preserve"> </w:t>
      </w:r>
      <w:r>
        <w:t>while</w:t>
      </w:r>
      <w:r>
        <w:rPr>
          <w:spacing w:val="3"/>
        </w:rPr>
        <w:t xml:space="preserve"> </w:t>
      </w:r>
      <w:r w:rsidR="006E75FB">
        <w:t>successive</w:t>
      </w:r>
      <w:r>
        <w:t>ly</w:t>
      </w:r>
      <w:r>
        <w:rPr>
          <w:spacing w:val="-5"/>
        </w:rPr>
        <w:t xml:space="preserve"> </w:t>
      </w:r>
      <w:r>
        <w:t>both</w:t>
      </w:r>
      <w:r>
        <w:rPr>
          <w:spacing w:val="-5"/>
        </w:rPr>
        <w:t xml:space="preserve"> </w:t>
      </w:r>
      <w:r>
        <w:t>the</w:t>
      </w:r>
      <w:r>
        <w:rPr>
          <w:spacing w:val="-8"/>
        </w:rPr>
        <w:t xml:space="preserve"> </w:t>
      </w:r>
      <w:r>
        <w:t>training</w:t>
      </w:r>
      <w:r>
        <w:rPr>
          <w:spacing w:val="-4"/>
        </w:rPr>
        <w:t xml:space="preserve"> </w:t>
      </w:r>
      <w:r>
        <w:t>and</w:t>
      </w:r>
      <w:r>
        <w:rPr>
          <w:spacing w:val="1"/>
        </w:rPr>
        <w:t xml:space="preserve"> </w:t>
      </w:r>
      <w:r>
        <w:t>the test set are transformed. It has been processed in this way because in the initial phase test set is assumed to be unknown, so it</w:t>
      </w:r>
      <w:r>
        <w:rPr>
          <w:spacing w:val="1"/>
        </w:rPr>
        <w:t xml:space="preserve"> </w:t>
      </w:r>
      <w:r>
        <w:t>would</w:t>
      </w:r>
      <w:r>
        <w:rPr>
          <w:spacing w:val="-4"/>
        </w:rPr>
        <w:t xml:space="preserve"> </w:t>
      </w:r>
      <w:r>
        <w:t>be</w:t>
      </w:r>
      <w:r>
        <w:rPr>
          <w:spacing w:val="-2"/>
        </w:rPr>
        <w:t xml:space="preserve"> </w:t>
      </w:r>
      <w:r>
        <w:t>formally</w:t>
      </w:r>
      <w:r>
        <w:rPr>
          <w:spacing w:val="-4"/>
        </w:rPr>
        <w:t xml:space="preserve"> </w:t>
      </w:r>
      <w:r>
        <w:t>incorrect</w:t>
      </w:r>
      <w:r>
        <w:rPr>
          <w:spacing w:val="-2"/>
        </w:rPr>
        <w:t xml:space="preserve"> </w:t>
      </w:r>
      <w:r>
        <w:t>to</w:t>
      </w:r>
      <w:r>
        <w:rPr>
          <w:spacing w:val="-3"/>
        </w:rPr>
        <w:t xml:space="preserve"> </w:t>
      </w:r>
      <w:r>
        <w:t>use</w:t>
      </w:r>
      <w:r>
        <w:rPr>
          <w:spacing w:val="-3"/>
        </w:rPr>
        <w:t xml:space="preserve"> </w:t>
      </w:r>
      <w:r>
        <w:t>some</w:t>
      </w:r>
      <w:r>
        <w:rPr>
          <w:spacing w:val="-2"/>
        </w:rPr>
        <w:t xml:space="preserve"> </w:t>
      </w:r>
      <w:r>
        <w:t>test</w:t>
      </w:r>
      <w:r>
        <w:rPr>
          <w:spacing w:val="-2"/>
        </w:rPr>
        <w:t xml:space="preserve"> </w:t>
      </w:r>
      <w:r>
        <w:t>set</w:t>
      </w:r>
      <w:r>
        <w:rPr>
          <w:spacing w:val="-1"/>
        </w:rPr>
        <w:t xml:space="preserve"> </w:t>
      </w:r>
      <w:r>
        <w:t>information</w:t>
      </w:r>
      <w:r>
        <w:rPr>
          <w:spacing w:val="-3"/>
        </w:rPr>
        <w:t xml:space="preserve"> </w:t>
      </w:r>
      <w:r>
        <w:t>during</w:t>
      </w:r>
      <w:r>
        <w:rPr>
          <w:spacing w:val="3"/>
        </w:rPr>
        <w:t xml:space="preserve"> </w:t>
      </w:r>
      <w:r>
        <w:t>the</w:t>
      </w:r>
      <w:r>
        <w:rPr>
          <w:spacing w:val="-3"/>
        </w:rPr>
        <w:t xml:space="preserve"> </w:t>
      </w:r>
      <w:r>
        <w:t>training</w:t>
      </w:r>
      <w:r>
        <w:rPr>
          <w:spacing w:val="3"/>
        </w:rPr>
        <w:t xml:space="preserve"> </w:t>
      </w:r>
      <w:r>
        <w:t>process.</w:t>
      </w:r>
    </w:p>
    <w:p w:rsidR="007B4A51" w:rsidRDefault="007B4A51">
      <w:pPr>
        <w:pStyle w:val="BodyText"/>
      </w:pPr>
    </w:p>
    <w:p w:rsidR="007B4A51" w:rsidRDefault="002F1A68">
      <w:pPr>
        <w:pStyle w:val="Heading1"/>
        <w:numPr>
          <w:ilvl w:val="1"/>
          <w:numId w:val="10"/>
        </w:numPr>
        <w:tabs>
          <w:tab w:val="left" w:pos="867"/>
        </w:tabs>
        <w:spacing w:before="116"/>
        <w:ind w:left="866" w:hanging="274"/>
      </w:pPr>
      <w:r>
        <w:t>DIMENSIONALITY</w:t>
      </w:r>
    </w:p>
    <w:p w:rsidR="007B4A51" w:rsidRDefault="007B4A51">
      <w:pPr>
        <w:pStyle w:val="BodyText"/>
        <w:spacing w:before="8"/>
        <w:rPr>
          <w:b/>
          <w:sz w:val="14"/>
        </w:rPr>
      </w:pPr>
    </w:p>
    <w:p w:rsidR="007B4A51" w:rsidRDefault="002F1A68" w:rsidP="006E75FB">
      <w:pPr>
        <w:pStyle w:val="BodyText"/>
        <w:spacing w:line="259" w:lineRule="auto"/>
        <w:ind w:left="593" w:right="702"/>
        <w:jc w:val="both"/>
      </w:pPr>
      <w:r>
        <w:t>As</w:t>
      </w:r>
      <w:r>
        <w:rPr>
          <w:spacing w:val="-3"/>
        </w:rPr>
        <w:t xml:space="preserve"> </w:t>
      </w:r>
      <w:r>
        <w:t>quickly</w:t>
      </w:r>
      <w:r>
        <w:rPr>
          <w:spacing w:val="-9"/>
        </w:rPr>
        <w:t xml:space="preserve"> </w:t>
      </w:r>
      <w:r>
        <w:t>mentioned</w:t>
      </w:r>
      <w:r>
        <w:rPr>
          <w:spacing w:val="-4"/>
        </w:rPr>
        <w:t xml:space="preserve"> </w:t>
      </w:r>
      <w:r>
        <w:t>above,</w:t>
      </w:r>
      <w:r>
        <w:rPr>
          <w:spacing w:val="-6"/>
        </w:rPr>
        <w:t xml:space="preserve"> </w:t>
      </w:r>
      <w:r>
        <w:t>generally</w:t>
      </w:r>
      <w:r>
        <w:rPr>
          <w:spacing w:val="-9"/>
        </w:rPr>
        <w:t xml:space="preserve"> </w:t>
      </w:r>
      <w:r>
        <w:t>speaking</w:t>
      </w:r>
      <w:r>
        <w:rPr>
          <w:spacing w:val="-4"/>
        </w:rPr>
        <w:t xml:space="preserve"> </w:t>
      </w:r>
      <w:r>
        <w:t>it</w:t>
      </w:r>
      <w:r>
        <w:rPr>
          <w:spacing w:val="-7"/>
        </w:rPr>
        <w:t xml:space="preserve"> </w:t>
      </w:r>
      <w:r>
        <w:t>is</w:t>
      </w:r>
      <w:r>
        <w:rPr>
          <w:spacing w:val="-8"/>
        </w:rPr>
        <w:t xml:space="preserve"> </w:t>
      </w:r>
      <w:r>
        <w:t>not</w:t>
      </w:r>
      <w:r>
        <w:rPr>
          <w:spacing w:val="-3"/>
        </w:rPr>
        <w:t xml:space="preserve"> </w:t>
      </w:r>
      <w:r>
        <w:t>always</w:t>
      </w:r>
      <w:r>
        <w:rPr>
          <w:spacing w:val="-7"/>
        </w:rPr>
        <w:t xml:space="preserve"> </w:t>
      </w:r>
      <w:r>
        <w:t>a</w:t>
      </w:r>
      <w:r>
        <w:rPr>
          <w:spacing w:val="-5"/>
        </w:rPr>
        <w:t xml:space="preserve"> </w:t>
      </w:r>
      <w:r>
        <w:t>good</w:t>
      </w:r>
      <w:r>
        <w:rPr>
          <w:spacing w:val="-3"/>
        </w:rPr>
        <w:t xml:space="preserve"> </w:t>
      </w:r>
      <w:r>
        <w:t>idea</w:t>
      </w:r>
      <w:r>
        <w:rPr>
          <w:spacing w:val="-9"/>
        </w:rPr>
        <w:t xml:space="preserve"> </w:t>
      </w:r>
      <w:r>
        <w:t>to</w:t>
      </w:r>
      <w:r>
        <w:rPr>
          <w:spacing w:val="-8"/>
        </w:rPr>
        <w:t xml:space="preserve"> </w:t>
      </w:r>
      <w:r>
        <w:t>propagate</w:t>
      </w:r>
      <w:r>
        <w:rPr>
          <w:spacing w:val="-8"/>
        </w:rPr>
        <w:t xml:space="preserve"> </w:t>
      </w:r>
      <w:r>
        <w:t>in</w:t>
      </w:r>
      <w:r>
        <w:rPr>
          <w:spacing w:val="-8"/>
        </w:rPr>
        <w:t xml:space="preserve"> </w:t>
      </w:r>
      <w:r>
        <w:t>the</w:t>
      </w:r>
      <w:r>
        <w:rPr>
          <w:spacing w:val="-3"/>
        </w:rPr>
        <w:t xml:space="preserve"> </w:t>
      </w:r>
      <w:r>
        <w:t>algorithms</w:t>
      </w:r>
      <w:r>
        <w:rPr>
          <w:spacing w:val="-3"/>
        </w:rPr>
        <w:t xml:space="preserve"> </w:t>
      </w:r>
      <w:r>
        <w:t>all</w:t>
      </w:r>
      <w:r>
        <w:rPr>
          <w:spacing w:val="-6"/>
        </w:rPr>
        <w:t xml:space="preserve"> </w:t>
      </w:r>
      <w:r>
        <w:t>the</w:t>
      </w:r>
      <w:r>
        <w:rPr>
          <w:spacing w:val="-5"/>
        </w:rPr>
        <w:t xml:space="preserve"> </w:t>
      </w:r>
      <w:r>
        <w:t>samples</w:t>
      </w:r>
      <w:r>
        <w:rPr>
          <w:spacing w:val="-7"/>
        </w:rPr>
        <w:t xml:space="preserve"> </w:t>
      </w:r>
      <w:r>
        <w:t>attributes.</w:t>
      </w:r>
      <w:r>
        <w:rPr>
          <w:spacing w:val="1"/>
        </w:rPr>
        <w:t xml:space="preserve"> </w:t>
      </w:r>
      <w:r>
        <w:t>High</w:t>
      </w:r>
      <w:r>
        <w:rPr>
          <w:spacing w:val="1"/>
        </w:rPr>
        <w:t xml:space="preserve"> </w:t>
      </w:r>
      <w:r>
        <w:t>dimensional</w:t>
      </w:r>
      <w:r>
        <w:rPr>
          <w:spacing w:val="1"/>
        </w:rPr>
        <w:t xml:space="preserve"> </w:t>
      </w:r>
      <w:r>
        <w:t>data</w:t>
      </w:r>
      <w:r>
        <w:rPr>
          <w:spacing w:val="1"/>
        </w:rPr>
        <w:t xml:space="preserve"> </w:t>
      </w:r>
      <w:r>
        <w:t>may</w:t>
      </w:r>
      <w:r>
        <w:rPr>
          <w:spacing w:val="1"/>
        </w:rPr>
        <w:t xml:space="preserve"> </w:t>
      </w:r>
      <w:r>
        <w:t>negatively</w:t>
      </w:r>
      <w:r>
        <w:rPr>
          <w:spacing w:val="1"/>
        </w:rPr>
        <w:t xml:space="preserve"> </w:t>
      </w:r>
      <w:r>
        <w:t>affect</w:t>
      </w:r>
      <w:r>
        <w:rPr>
          <w:spacing w:val="1"/>
        </w:rPr>
        <w:t xml:space="preserve"> </w:t>
      </w:r>
      <w:r>
        <w:t>the</w:t>
      </w:r>
      <w:r>
        <w:rPr>
          <w:spacing w:val="1"/>
        </w:rPr>
        <w:t xml:space="preserve"> </w:t>
      </w:r>
      <w:r>
        <w:t>algorithms</w:t>
      </w:r>
      <w:r>
        <w:rPr>
          <w:spacing w:val="1"/>
        </w:rPr>
        <w:t xml:space="preserve"> </w:t>
      </w:r>
      <w:r w:rsidR="006E75FB">
        <w:t>performances</w:t>
      </w:r>
      <w:r>
        <w:t>,</w:t>
      </w:r>
      <w:r>
        <w:rPr>
          <w:spacing w:val="1"/>
        </w:rPr>
        <w:t xml:space="preserve"> </w:t>
      </w:r>
      <w:r>
        <w:t>slowing</w:t>
      </w:r>
      <w:r>
        <w:rPr>
          <w:spacing w:val="1"/>
        </w:rPr>
        <w:t xml:space="preserve"> </w:t>
      </w:r>
      <w:r>
        <w:t>down</w:t>
      </w:r>
      <w:r>
        <w:rPr>
          <w:spacing w:val="1"/>
        </w:rPr>
        <w:t xml:space="preserve"> </w:t>
      </w:r>
      <w:r>
        <w:t>the</w:t>
      </w:r>
      <w:r>
        <w:rPr>
          <w:spacing w:val="1"/>
        </w:rPr>
        <w:t xml:space="preserve"> </w:t>
      </w:r>
      <w:r>
        <w:t>training</w:t>
      </w:r>
      <w:r>
        <w:rPr>
          <w:spacing w:val="1"/>
        </w:rPr>
        <w:t xml:space="preserve"> </w:t>
      </w:r>
      <w:r>
        <w:t>time</w:t>
      </w:r>
      <w:r>
        <w:rPr>
          <w:spacing w:val="1"/>
        </w:rPr>
        <w:t xml:space="preserve"> </w:t>
      </w:r>
      <w:r>
        <w:t>and</w:t>
      </w:r>
      <w:r>
        <w:rPr>
          <w:spacing w:val="1"/>
        </w:rPr>
        <w:t xml:space="preserve"> </w:t>
      </w:r>
      <w:r>
        <w:t>worsen</w:t>
      </w:r>
      <w:r>
        <w:rPr>
          <w:spacing w:val="1"/>
        </w:rPr>
        <w:t xml:space="preserve"> </w:t>
      </w:r>
      <w:r>
        <w:t>the</w:t>
      </w:r>
      <w:r>
        <w:rPr>
          <w:spacing w:val="1"/>
        </w:rPr>
        <w:t xml:space="preserve"> </w:t>
      </w:r>
      <w:r>
        <w:t>interpretability. Moreover different machine learning algorithms suffer from the curse of dimensionality: if there are more features</w:t>
      </w:r>
      <w:r>
        <w:rPr>
          <w:spacing w:val="1"/>
        </w:rPr>
        <w:t xml:space="preserve"> </w:t>
      </w:r>
      <w:r>
        <w:t>than observations the risk of massively overfitting the model becomes really high.</w:t>
      </w:r>
      <w:r>
        <w:rPr>
          <w:spacing w:val="1"/>
        </w:rPr>
        <w:t xml:space="preserve"> </w:t>
      </w:r>
      <w:r>
        <w:t>Then, too many dimensions causes every</w:t>
      </w:r>
      <w:r>
        <w:rPr>
          <w:spacing w:val="1"/>
        </w:rPr>
        <w:t xml:space="preserve"> </w:t>
      </w:r>
      <w:r>
        <w:t>observation in the dataset to appear equidistant from all the other, and this is effectively a problem when used distance-based</w:t>
      </w:r>
      <w:r>
        <w:rPr>
          <w:spacing w:val="1"/>
        </w:rPr>
        <w:t xml:space="preserve"> </w:t>
      </w:r>
      <w:r>
        <w:t>algorithms</w:t>
      </w:r>
      <w:r>
        <w:rPr>
          <w:spacing w:val="-7"/>
        </w:rPr>
        <w:t xml:space="preserve"> </w:t>
      </w:r>
      <w:r>
        <w:t>(like</w:t>
      </w:r>
      <w:r>
        <w:rPr>
          <w:spacing w:val="-7"/>
        </w:rPr>
        <w:t xml:space="preserve"> </w:t>
      </w:r>
      <w:r>
        <w:t>K-Nearest</w:t>
      </w:r>
      <w:r>
        <w:rPr>
          <w:spacing w:val="-7"/>
        </w:rPr>
        <w:t xml:space="preserve"> </w:t>
      </w:r>
      <w:r>
        <w:t>Neighbors</w:t>
      </w:r>
      <w:r>
        <w:rPr>
          <w:spacing w:val="-7"/>
        </w:rPr>
        <w:t xml:space="preserve"> </w:t>
      </w:r>
      <w:r>
        <w:t>for</w:t>
      </w:r>
      <w:r>
        <w:rPr>
          <w:spacing w:val="-9"/>
        </w:rPr>
        <w:t xml:space="preserve"> </w:t>
      </w:r>
      <w:r>
        <w:t>example),</w:t>
      </w:r>
      <w:r>
        <w:rPr>
          <w:spacing w:val="-5"/>
        </w:rPr>
        <w:t xml:space="preserve"> </w:t>
      </w:r>
      <w:r>
        <w:t>because</w:t>
      </w:r>
      <w:r>
        <w:rPr>
          <w:spacing w:val="-2"/>
        </w:rPr>
        <w:t xml:space="preserve"> </w:t>
      </w:r>
      <w:r>
        <w:t>if</w:t>
      </w:r>
      <w:r>
        <w:rPr>
          <w:spacing w:val="-6"/>
        </w:rPr>
        <w:t xml:space="preserve"> </w:t>
      </w:r>
      <w:r>
        <w:t>the</w:t>
      </w:r>
      <w:r>
        <w:rPr>
          <w:spacing w:val="-7"/>
        </w:rPr>
        <w:t xml:space="preserve"> </w:t>
      </w:r>
      <w:r>
        <w:t>distances</w:t>
      </w:r>
      <w:r>
        <w:rPr>
          <w:spacing w:val="-3"/>
        </w:rPr>
        <w:t xml:space="preserve"> </w:t>
      </w:r>
      <w:r>
        <w:t>are</w:t>
      </w:r>
      <w:r>
        <w:rPr>
          <w:spacing w:val="-7"/>
        </w:rPr>
        <w:t xml:space="preserve"> </w:t>
      </w:r>
      <w:r>
        <w:t>all</w:t>
      </w:r>
      <w:r>
        <w:rPr>
          <w:spacing w:val="-2"/>
        </w:rPr>
        <w:t xml:space="preserve"> </w:t>
      </w:r>
      <w:r>
        <w:t>approximately</w:t>
      </w:r>
      <w:r>
        <w:rPr>
          <w:spacing w:val="-9"/>
        </w:rPr>
        <w:t xml:space="preserve"> </w:t>
      </w:r>
      <w:r>
        <w:t>equal,</w:t>
      </w:r>
      <w:r>
        <w:rPr>
          <w:spacing w:val="-5"/>
        </w:rPr>
        <w:t xml:space="preserve"> </w:t>
      </w:r>
      <w:r>
        <w:t>then</w:t>
      </w:r>
      <w:r>
        <w:rPr>
          <w:spacing w:val="-7"/>
        </w:rPr>
        <w:t xml:space="preserve"> </w:t>
      </w:r>
      <w:r>
        <w:t>the</w:t>
      </w:r>
      <w:r>
        <w:rPr>
          <w:spacing w:val="-7"/>
        </w:rPr>
        <w:t xml:space="preserve"> </w:t>
      </w:r>
      <w:r>
        <w:t>observation</w:t>
      </w:r>
      <w:r>
        <w:rPr>
          <w:spacing w:val="-3"/>
        </w:rPr>
        <w:t xml:space="preserve"> </w:t>
      </w:r>
      <w:r>
        <w:t>appear</w:t>
      </w:r>
      <w:r>
        <w:rPr>
          <w:spacing w:val="1"/>
        </w:rPr>
        <w:t xml:space="preserve"> </w:t>
      </w:r>
      <w:r>
        <w:t>equally alike</w:t>
      </w:r>
      <w:r>
        <w:rPr>
          <w:spacing w:val="-7"/>
        </w:rPr>
        <w:t xml:space="preserve"> </w:t>
      </w:r>
      <w:r>
        <w:t>(as</w:t>
      </w:r>
      <w:r>
        <w:rPr>
          <w:spacing w:val="-2"/>
        </w:rPr>
        <w:t xml:space="preserve"> </w:t>
      </w:r>
      <w:r>
        <w:t>well</w:t>
      </w:r>
      <w:r>
        <w:rPr>
          <w:spacing w:val="3"/>
        </w:rPr>
        <w:t xml:space="preserve"> </w:t>
      </w:r>
      <w:r>
        <w:t>as</w:t>
      </w:r>
      <w:r>
        <w:rPr>
          <w:spacing w:val="-2"/>
        </w:rPr>
        <w:t xml:space="preserve"> </w:t>
      </w:r>
      <w:r>
        <w:t>equally</w:t>
      </w:r>
      <w:r>
        <w:rPr>
          <w:spacing w:val="-4"/>
        </w:rPr>
        <w:t xml:space="preserve"> </w:t>
      </w:r>
      <w:r>
        <w:t>different),</w:t>
      </w:r>
      <w:r>
        <w:rPr>
          <w:spacing w:val="-5"/>
        </w:rPr>
        <w:t xml:space="preserve"> </w:t>
      </w:r>
      <w:r>
        <w:t>making</w:t>
      </w:r>
      <w:r>
        <w:rPr>
          <w:spacing w:val="-2"/>
        </w:rPr>
        <w:t xml:space="preserve"> </w:t>
      </w:r>
      <w:r>
        <w:t>the</w:t>
      </w:r>
      <w:r>
        <w:rPr>
          <w:spacing w:val="-2"/>
        </w:rPr>
        <w:t xml:space="preserve"> </w:t>
      </w:r>
      <w:r>
        <w:t>algorithm</w:t>
      </w:r>
      <w:r>
        <w:rPr>
          <w:spacing w:val="-4"/>
        </w:rPr>
        <w:t xml:space="preserve"> </w:t>
      </w:r>
      <w:r>
        <w:t>perfo</w:t>
      </w:r>
      <w:r w:rsidR="006E75FB">
        <w:t>r</w:t>
      </w:r>
      <w:r>
        <w:t>mances</w:t>
      </w:r>
      <w:r>
        <w:rPr>
          <w:spacing w:val="-2"/>
        </w:rPr>
        <w:t xml:space="preserve"> </w:t>
      </w:r>
      <w:r>
        <w:t>meaningless.</w:t>
      </w:r>
    </w:p>
    <w:p w:rsidR="007B4A51" w:rsidRDefault="007B4A51">
      <w:pPr>
        <w:pStyle w:val="BodyText"/>
      </w:pPr>
    </w:p>
    <w:p w:rsidR="007B4A51" w:rsidRDefault="002F1A68">
      <w:pPr>
        <w:pStyle w:val="Heading1"/>
        <w:numPr>
          <w:ilvl w:val="2"/>
          <w:numId w:val="8"/>
        </w:numPr>
        <w:tabs>
          <w:tab w:val="left" w:pos="1007"/>
        </w:tabs>
        <w:spacing w:before="118"/>
        <w:ind w:hanging="414"/>
      </w:pPr>
      <w:r>
        <w:t>FEATURE</w:t>
      </w:r>
      <w:r>
        <w:rPr>
          <w:spacing w:val="-4"/>
        </w:rPr>
        <w:t xml:space="preserve"> </w:t>
      </w:r>
      <w:r>
        <w:t>SELECTION</w:t>
      </w:r>
    </w:p>
    <w:p w:rsidR="007B4A51" w:rsidRDefault="007B4A51">
      <w:pPr>
        <w:pStyle w:val="BodyText"/>
        <w:spacing w:before="3"/>
        <w:rPr>
          <w:b/>
          <w:sz w:val="14"/>
        </w:rPr>
      </w:pPr>
    </w:p>
    <w:p w:rsidR="007B4A51" w:rsidRDefault="002F1A68">
      <w:pPr>
        <w:pStyle w:val="BodyText"/>
        <w:spacing w:line="261" w:lineRule="auto"/>
        <w:ind w:left="593" w:right="707"/>
        <w:jc w:val="both"/>
      </w:pPr>
      <w:r>
        <w:t>As previously seen in Fig.5, some features in this dataset are strongly linearly correlated, so it is not meaningful to keep all of them</w:t>
      </w:r>
      <w:r>
        <w:rPr>
          <w:spacing w:val="1"/>
        </w:rPr>
        <w:t xml:space="preserve"> </w:t>
      </w:r>
      <w:r>
        <w:t>because they may contain redundant information. In this way, features with a Pearson coefficient &gt; 0.94 with other predictors are</w:t>
      </w:r>
      <w:r>
        <w:rPr>
          <w:spacing w:val="1"/>
        </w:rPr>
        <w:t xml:space="preserve"> </w:t>
      </w:r>
      <w:r>
        <w:t>discarded. In particular 7 feature are dropped (mean perimeter, mean area, perimeter error, area error, worst radius, worst</w:t>
      </w:r>
      <w:r>
        <w:rPr>
          <w:spacing w:val="1"/>
        </w:rPr>
        <w:t xml:space="preserve"> </w:t>
      </w:r>
      <w:r>
        <w:t>perimeter,</w:t>
      </w:r>
      <w:r>
        <w:rPr>
          <w:spacing w:val="-1"/>
        </w:rPr>
        <w:t xml:space="preserve"> </w:t>
      </w:r>
      <w:r>
        <w:t>worst</w:t>
      </w:r>
      <w:r>
        <w:rPr>
          <w:spacing w:val="-2"/>
        </w:rPr>
        <w:t xml:space="preserve"> </w:t>
      </w:r>
      <w:r>
        <w:t>area), leading</w:t>
      </w:r>
      <w:r>
        <w:rPr>
          <w:spacing w:val="-2"/>
        </w:rPr>
        <w:t xml:space="preserve"> </w:t>
      </w:r>
      <w:r>
        <w:t>the</w:t>
      </w:r>
      <w:r>
        <w:rPr>
          <w:spacing w:val="-2"/>
        </w:rPr>
        <w:t xml:space="preserve"> </w:t>
      </w:r>
      <w:r>
        <w:t>dataset</w:t>
      </w:r>
      <w:r>
        <w:rPr>
          <w:spacing w:val="-1"/>
        </w:rPr>
        <w:t xml:space="preserve"> </w:t>
      </w:r>
      <w:r>
        <w:t>to</w:t>
      </w:r>
      <w:r>
        <w:rPr>
          <w:spacing w:val="-3"/>
        </w:rPr>
        <w:t xml:space="preserve"> </w:t>
      </w:r>
      <w:r>
        <w:t>have</w:t>
      </w:r>
      <w:r>
        <w:rPr>
          <w:spacing w:val="2"/>
        </w:rPr>
        <w:t xml:space="preserve"> </w:t>
      </w:r>
      <w:r>
        <w:t>23</w:t>
      </w:r>
      <w:r>
        <w:rPr>
          <w:spacing w:val="-4"/>
        </w:rPr>
        <w:t xml:space="preserve"> </w:t>
      </w:r>
      <w:r>
        <w:t>total</w:t>
      </w:r>
      <w:r>
        <w:rPr>
          <w:spacing w:val="-3"/>
        </w:rPr>
        <w:t xml:space="preserve"> </w:t>
      </w:r>
      <w:r>
        <w:t>attributes.</w:t>
      </w:r>
    </w:p>
    <w:p w:rsidR="007B4A51" w:rsidRDefault="007B4A51">
      <w:pPr>
        <w:spacing w:line="261" w:lineRule="auto"/>
        <w:jc w:val="both"/>
        <w:sectPr w:rsidR="007B4A51" w:rsidSect="002F1A68">
          <w:pgSz w:w="11910" w:h="16840"/>
          <w:pgMar w:top="1580" w:right="420" w:bottom="280" w:left="540" w:header="720" w:footer="720" w:gutter="0"/>
          <w:cols w:space="720"/>
        </w:sectPr>
      </w:pPr>
    </w:p>
    <w:p w:rsidR="007B4A51" w:rsidRDefault="007B4A51">
      <w:pPr>
        <w:pStyle w:val="BodyText"/>
        <w:spacing w:before="1"/>
        <w:rPr>
          <w:sz w:val="12"/>
        </w:rPr>
      </w:pPr>
    </w:p>
    <w:p w:rsidR="007B4A51" w:rsidRDefault="002F1A68">
      <w:pPr>
        <w:pStyle w:val="Heading1"/>
        <w:numPr>
          <w:ilvl w:val="2"/>
          <w:numId w:val="8"/>
        </w:numPr>
        <w:tabs>
          <w:tab w:val="left" w:pos="1007"/>
        </w:tabs>
        <w:spacing w:before="65"/>
        <w:ind w:hanging="414"/>
      </w:pPr>
      <w:r>
        <w:t>DIMENSIONALITY</w:t>
      </w:r>
      <w:r>
        <w:rPr>
          <w:spacing w:val="-2"/>
        </w:rPr>
        <w:t xml:space="preserve"> </w:t>
      </w:r>
      <w:r>
        <w:t>REDUCTION</w:t>
      </w:r>
      <w:r>
        <w:rPr>
          <w:spacing w:val="-6"/>
        </w:rPr>
        <w:t xml:space="preserve"> </w:t>
      </w:r>
      <w:r>
        <w:t>WITH</w:t>
      </w:r>
      <w:r>
        <w:rPr>
          <w:spacing w:val="-2"/>
        </w:rPr>
        <w:t xml:space="preserve"> </w:t>
      </w:r>
      <w:r>
        <w:t>PCA</w:t>
      </w:r>
    </w:p>
    <w:p w:rsidR="007B4A51" w:rsidRDefault="007B4A51">
      <w:pPr>
        <w:pStyle w:val="BodyText"/>
        <w:spacing w:before="8"/>
        <w:rPr>
          <w:b/>
          <w:sz w:val="14"/>
        </w:rPr>
      </w:pPr>
    </w:p>
    <w:p w:rsidR="007B4A51" w:rsidRDefault="002F1A68">
      <w:pPr>
        <w:pStyle w:val="BodyText"/>
        <w:spacing w:line="259" w:lineRule="auto"/>
        <w:ind w:left="593" w:right="702"/>
        <w:jc w:val="both"/>
      </w:pPr>
      <w:r>
        <w:t>Another tool for carrying the dimensionality reduction is the Principal Component Analysis (PCA): it is a method to reduce data</w:t>
      </w:r>
      <w:r>
        <w:rPr>
          <w:spacing w:val="1"/>
        </w:rPr>
        <w:t xml:space="preserve"> </w:t>
      </w:r>
      <w:r>
        <w:t>dimensions</w:t>
      </w:r>
      <w:r>
        <w:rPr>
          <w:spacing w:val="-3"/>
        </w:rPr>
        <w:t xml:space="preserve"> </w:t>
      </w:r>
      <w:r>
        <w:t>of</w:t>
      </w:r>
      <w:r>
        <w:rPr>
          <w:spacing w:val="-6"/>
        </w:rPr>
        <w:t xml:space="preserve"> </w:t>
      </w:r>
      <w:r>
        <w:t>large</w:t>
      </w:r>
      <w:r>
        <w:rPr>
          <w:spacing w:val="-3"/>
        </w:rPr>
        <w:t xml:space="preserve"> </w:t>
      </w:r>
      <w:r>
        <w:t>datasets,</w:t>
      </w:r>
      <w:r>
        <w:rPr>
          <w:spacing w:val="-5"/>
        </w:rPr>
        <w:t xml:space="preserve"> </w:t>
      </w:r>
      <w:r>
        <w:t>by</w:t>
      </w:r>
      <w:r>
        <w:rPr>
          <w:spacing w:val="-5"/>
        </w:rPr>
        <w:t xml:space="preserve"> </w:t>
      </w:r>
      <w:r>
        <w:t>transforming</w:t>
      </w:r>
      <w:r>
        <w:rPr>
          <w:spacing w:val="2"/>
        </w:rPr>
        <w:t xml:space="preserve"> </w:t>
      </w:r>
      <w:r>
        <w:t>a</w:t>
      </w:r>
      <w:r>
        <w:rPr>
          <w:spacing w:val="-4"/>
        </w:rPr>
        <w:t xml:space="preserve"> </w:t>
      </w:r>
      <w:r>
        <w:t>large</w:t>
      </w:r>
      <w:r>
        <w:rPr>
          <w:spacing w:val="-3"/>
        </w:rPr>
        <w:t xml:space="preserve"> </w:t>
      </w:r>
      <w:r>
        <w:t>set</w:t>
      </w:r>
      <w:r>
        <w:rPr>
          <w:spacing w:val="-2"/>
        </w:rPr>
        <w:t xml:space="preserve"> </w:t>
      </w:r>
      <w:r>
        <w:t>of</w:t>
      </w:r>
      <w:r>
        <w:rPr>
          <w:spacing w:val="-2"/>
        </w:rPr>
        <w:t xml:space="preserve"> </w:t>
      </w:r>
      <w:r>
        <w:t>variables</w:t>
      </w:r>
      <w:r>
        <w:rPr>
          <w:spacing w:val="-2"/>
        </w:rPr>
        <w:t xml:space="preserve"> </w:t>
      </w:r>
      <w:r>
        <w:t>into</w:t>
      </w:r>
      <w:r>
        <w:rPr>
          <w:spacing w:val="-4"/>
        </w:rPr>
        <w:t xml:space="preserve"> </w:t>
      </w:r>
      <w:r>
        <w:t>a</w:t>
      </w:r>
      <w:r>
        <w:rPr>
          <w:spacing w:val="-4"/>
        </w:rPr>
        <w:t xml:space="preserve"> </w:t>
      </w:r>
      <w:r>
        <w:t>smaller</w:t>
      </w:r>
      <w:r>
        <w:rPr>
          <w:spacing w:val="-5"/>
        </w:rPr>
        <w:t xml:space="preserve"> </w:t>
      </w:r>
      <w:r>
        <w:t>one</w:t>
      </w:r>
      <w:r>
        <w:rPr>
          <w:spacing w:val="-3"/>
        </w:rPr>
        <w:t xml:space="preserve"> </w:t>
      </w:r>
      <w:r>
        <w:t>that</w:t>
      </w:r>
      <w:r>
        <w:rPr>
          <w:spacing w:val="-3"/>
        </w:rPr>
        <w:t xml:space="preserve"> </w:t>
      </w:r>
      <w:r>
        <w:t>still</w:t>
      </w:r>
      <w:r>
        <w:rPr>
          <w:spacing w:val="-2"/>
        </w:rPr>
        <w:t xml:space="preserve"> </w:t>
      </w:r>
      <w:r>
        <w:t>contains</w:t>
      </w:r>
      <w:r>
        <w:rPr>
          <w:spacing w:val="-3"/>
        </w:rPr>
        <w:t xml:space="preserve"> </w:t>
      </w:r>
      <w:r>
        <w:t>most</w:t>
      </w:r>
      <w:r>
        <w:rPr>
          <w:spacing w:val="-2"/>
        </w:rPr>
        <w:t xml:space="preserve"> </w:t>
      </w:r>
      <w:r>
        <w:t>of</w:t>
      </w:r>
      <w:r>
        <w:rPr>
          <w:spacing w:val="-2"/>
        </w:rPr>
        <w:t xml:space="preserve"> </w:t>
      </w:r>
      <w:r>
        <w:t>the</w:t>
      </w:r>
      <w:r>
        <w:rPr>
          <w:spacing w:val="-2"/>
        </w:rPr>
        <w:t xml:space="preserve"> </w:t>
      </w:r>
      <w:r>
        <w:t>information</w:t>
      </w:r>
      <w:r>
        <w:rPr>
          <w:spacing w:val="-4"/>
        </w:rPr>
        <w:t xml:space="preserve"> </w:t>
      </w:r>
      <w:r>
        <w:t>of</w:t>
      </w:r>
      <w:r>
        <w:rPr>
          <w:spacing w:val="1"/>
        </w:rPr>
        <w:t xml:space="preserve"> </w:t>
      </w:r>
      <w:r>
        <w:t>the largest dataset (in other words, trying to lose less information as possible). In order to adopt this technique, a previous data</w:t>
      </w:r>
      <w:r>
        <w:rPr>
          <w:spacing w:val="1"/>
        </w:rPr>
        <w:t xml:space="preserve"> </w:t>
      </w:r>
      <w:r>
        <w:t>standardization</w:t>
      </w:r>
      <w:r>
        <w:rPr>
          <w:spacing w:val="-4"/>
        </w:rPr>
        <w:t xml:space="preserve"> </w:t>
      </w:r>
      <w:r>
        <w:t>is</w:t>
      </w:r>
      <w:r>
        <w:rPr>
          <w:spacing w:val="-2"/>
        </w:rPr>
        <w:t xml:space="preserve"> </w:t>
      </w:r>
      <w:r>
        <w:t>needed</w:t>
      </w:r>
      <w:r>
        <w:rPr>
          <w:spacing w:val="-3"/>
        </w:rPr>
        <w:t xml:space="preserve"> </w:t>
      </w:r>
      <w:r>
        <w:t>because</w:t>
      </w:r>
      <w:r>
        <w:rPr>
          <w:spacing w:val="-3"/>
        </w:rPr>
        <w:t xml:space="preserve"> </w:t>
      </w:r>
      <w:r>
        <w:t>it</w:t>
      </w:r>
      <w:r>
        <w:rPr>
          <w:spacing w:val="-2"/>
        </w:rPr>
        <w:t xml:space="preserve"> </w:t>
      </w:r>
      <w:r>
        <w:t>works</w:t>
      </w:r>
      <w:r>
        <w:rPr>
          <w:spacing w:val="-2"/>
        </w:rPr>
        <w:t xml:space="preserve"> </w:t>
      </w:r>
      <w:r>
        <w:t>with</w:t>
      </w:r>
      <w:r>
        <w:rPr>
          <w:spacing w:val="-4"/>
        </w:rPr>
        <w:t xml:space="preserve"> </w:t>
      </w:r>
      <w:r>
        <w:t>standardized</w:t>
      </w:r>
      <w:r>
        <w:rPr>
          <w:spacing w:val="2"/>
        </w:rPr>
        <w:t xml:space="preserve"> </w:t>
      </w:r>
      <w:r>
        <w:t>data.</w:t>
      </w:r>
      <w:r>
        <w:rPr>
          <w:spacing w:val="8"/>
        </w:rPr>
        <w:t xml:space="preserve"> </w:t>
      </w:r>
      <w:r>
        <w:t>In</w:t>
      </w:r>
      <w:r>
        <w:rPr>
          <w:spacing w:val="-3"/>
        </w:rPr>
        <w:t xml:space="preserve"> </w:t>
      </w:r>
      <w:r>
        <w:t>practice,</w:t>
      </w:r>
      <w:r>
        <w:rPr>
          <w:spacing w:val="-1"/>
        </w:rPr>
        <w:t xml:space="preserve"> </w:t>
      </w:r>
      <w:r>
        <w:t>it</w:t>
      </w:r>
      <w:r>
        <w:rPr>
          <w:spacing w:val="3"/>
        </w:rPr>
        <w:t xml:space="preserve"> </w:t>
      </w:r>
      <w:r>
        <w:t>works</w:t>
      </w:r>
      <w:r>
        <w:rPr>
          <w:spacing w:val="1"/>
        </w:rPr>
        <w:t xml:space="preserve"> </w:t>
      </w:r>
      <w:r>
        <w:t>as</w:t>
      </w:r>
      <w:r>
        <w:rPr>
          <w:spacing w:val="-2"/>
        </w:rPr>
        <w:t xml:space="preserve"> </w:t>
      </w:r>
      <w:r>
        <w:t>follow:</w:t>
      </w:r>
    </w:p>
    <w:p w:rsidR="007B4A51" w:rsidRDefault="002F1A68">
      <w:pPr>
        <w:pStyle w:val="ListParagraph"/>
        <w:numPr>
          <w:ilvl w:val="3"/>
          <w:numId w:val="8"/>
        </w:numPr>
        <w:tabs>
          <w:tab w:val="left" w:pos="1314"/>
        </w:tabs>
        <w:spacing w:before="160" w:line="256" w:lineRule="auto"/>
        <w:ind w:right="707"/>
        <w:jc w:val="both"/>
        <w:rPr>
          <w:rFonts w:ascii="Cambria Math" w:eastAsia="Cambria Math" w:hAnsi="Cambria Math"/>
          <w:sz w:val="18"/>
        </w:rPr>
      </w:pPr>
      <w:r>
        <w:rPr>
          <w:sz w:val="18"/>
        </w:rPr>
        <w:t>Given</w:t>
      </w:r>
      <w:r>
        <w:rPr>
          <w:spacing w:val="-2"/>
          <w:sz w:val="18"/>
        </w:rPr>
        <w:t xml:space="preserve"> </w:t>
      </w:r>
      <w:r>
        <w:rPr>
          <w:sz w:val="18"/>
        </w:rPr>
        <w:t>a</w:t>
      </w:r>
      <w:r>
        <w:rPr>
          <w:spacing w:val="-8"/>
          <w:sz w:val="18"/>
        </w:rPr>
        <w:t xml:space="preserve"> </w:t>
      </w:r>
      <w:r>
        <w:rPr>
          <w:sz w:val="18"/>
        </w:rPr>
        <w:t>dataset</w:t>
      </w:r>
      <w:r>
        <w:rPr>
          <w:spacing w:val="39"/>
          <w:sz w:val="18"/>
        </w:rPr>
        <w:t xml:space="preserve"> </w:t>
      </w:r>
      <w:r>
        <w:rPr>
          <w:sz w:val="18"/>
        </w:rPr>
        <w:t>centered</w:t>
      </w:r>
      <w:r>
        <w:rPr>
          <w:spacing w:val="-2"/>
          <w:sz w:val="18"/>
        </w:rPr>
        <w:t xml:space="preserve"> </w:t>
      </w:r>
      <w:r>
        <w:rPr>
          <w:sz w:val="18"/>
        </w:rPr>
        <w:t>in</w:t>
      </w:r>
      <w:r>
        <w:rPr>
          <w:spacing w:val="-6"/>
          <w:sz w:val="18"/>
        </w:rPr>
        <w:t xml:space="preserve"> </w:t>
      </w:r>
      <w:r>
        <w:rPr>
          <w:sz w:val="18"/>
        </w:rPr>
        <w:t>zero,</w:t>
      </w:r>
      <w:r>
        <w:rPr>
          <w:spacing w:val="-4"/>
          <w:sz w:val="18"/>
        </w:rPr>
        <w:t xml:space="preserve"> </w:t>
      </w:r>
      <w:r>
        <w:rPr>
          <w:sz w:val="18"/>
        </w:rPr>
        <w:t>it</w:t>
      </w:r>
      <w:r>
        <w:rPr>
          <w:spacing w:val="-5"/>
          <w:sz w:val="18"/>
        </w:rPr>
        <w:t xml:space="preserve"> </w:t>
      </w:r>
      <w:r>
        <w:rPr>
          <w:sz w:val="18"/>
        </w:rPr>
        <w:t>implicit</w:t>
      </w:r>
      <w:r w:rsidR="00910663">
        <w:rPr>
          <w:sz w:val="18"/>
        </w:rPr>
        <w:t>l</w:t>
      </w:r>
      <w:r>
        <w:rPr>
          <w:sz w:val="18"/>
        </w:rPr>
        <w:t>y</w:t>
      </w:r>
      <w:r>
        <w:rPr>
          <w:spacing w:val="-3"/>
          <w:sz w:val="18"/>
        </w:rPr>
        <w:t xml:space="preserve"> </w:t>
      </w:r>
      <w:r>
        <w:rPr>
          <w:sz w:val="18"/>
        </w:rPr>
        <w:t>computes</w:t>
      </w:r>
      <w:r>
        <w:rPr>
          <w:spacing w:val="-2"/>
          <w:sz w:val="18"/>
        </w:rPr>
        <w:t xml:space="preserve"> </w:t>
      </w:r>
      <w:r>
        <w:rPr>
          <w:sz w:val="18"/>
        </w:rPr>
        <w:t>correlation</w:t>
      </w:r>
      <w:r>
        <w:rPr>
          <w:spacing w:val="-7"/>
          <w:sz w:val="18"/>
        </w:rPr>
        <w:t xml:space="preserve"> </w:t>
      </w:r>
      <w:r>
        <w:rPr>
          <w:sz w:val="18"/>
        </w:rPr>
        <w:t>matrix</w:t>
      </w:r>
      <w:r>
        <w:rPr>
          <w:spacing w:val="4"/>
          <w:sz w:val="18"/>
        </w:rPr>
        <w:t xml:space="preserve"> </w:t>
      </w:r>
      <w:r>
        <w:rPr>
          <w:sz w:val="18"/>
        </w:rPr>
        <w:t>Σ</w:t>
      </w:r>
      <w:r>
        <w:rPr>
          <w:spacing w:val="-9"/>
          <w:sz w:val="18"/>
        </w:rPr>
        <w:t xml:space="preserve"> </w:t>
      </w:r>
      <w:r>
        <w:rPr>
          <w:sz w:val="18"/>
        </w:rPr>
        <w:t>to</w:t>
      </w:r>
      <w:r>
        <w:rPr>
          <w:spacing w:val="-2"/>
          <w:sz w:val="18"/>
        </w:rPr>
        <w:t xml:space="preserve"> </w:t>
      </w:r>
      <w:r>
        <w:rPr>
          <w:sz w:val="18"/>
        </w:rPr>
        <w:t>spot correlation</w:t>
      </w:r>
      <w:r>
        <w:rPr>
          <w:spacing w:val="-3"/>
          <w:sz w:val="18"/>
        </w:rPr>
        <w:t xml:space="preserve"> </w:t>
      </w:r>
      <w:r>
        <w:rPr>
          <w:sz w:val="18"/>
        </w:rPr>
        <w:t>among</w:t>
      </w:r>
      <w:r>
        <w:rPr>
          <w:spacing w:val="-6"/>
          <w:sz w:val="18"/>
        </w:rPr>
        <w:t xml:space="preserve"> </w:t>
      </w:r>
      <w:r>
        <w:rPr>
          <w:sz w:val="18"/>
        </w:rPr>
        <w:t>features,</w:t>
      </w:r>
      <w:r>
        <w:rPr>
          <w:spacing w:val="-4"/>
          <w:sz w:val="18"/>
        </w:rPr>
        <w:t xml:space="preserve"> </w:t>
      </w:r>
      <w:r>
        <w:rPr>
          <w:sz w:val="18"/>
        </w:rPr>
        <w:t>so</w:t>
      </w:r>
      <w:r>
        <w:rPr>
          <w:spacing w:val="-7"/>
          <w:sz w:val="18"/>
        </w:rPr>
        <w:t xml:space="preserve"> </w:t>
      </w:r>
      <w:r>
        <w:rPr>
          <w:sz w:val="18"/>
        </w:rPr>
        <w:t>the</w:t>
      </w:r>
      <w:r>
        <w:rPr>
          <w:spacing w:val="-1"/>
          <w:sz w:val="18"/>
        </w:rPr>
        <w:t xml:space="preserve"> </w:t>
      </w:r>
      <w:r>
        <w:rPr>
          <w:sz w:val="18"/>
        </w:rPr>
        <w:t>aim</w:t>
      </w:r>
      <w:r>
        <w:rPr>
          <w:spacing w:val="1"/>
          <w:sz w:val="18"/>
        </w:rPr>
        <w:t xml:space="preserve"> </w:t>
      </w:r>
      <w:r>
        <w:rPr>
          <w:sz w:val="18"/>
        </w:rPr>
        <w:t>is</w:t>
      </w:r>
      <w:r>
        <w:rPr>
          <w:spacing w:val="6"/>
          <w:sz w:val="18"/>
        </w:rPr>
        <w:t xml:space="preserve"> </w:t>
      </w:r>
      <w:r>
        <w:rPr>
          <w:sz w:val="18"/>
        </w:rPr>
        <w:t>to</w:t>
      </w:r>
      <w:r>
        <w:rPr>
          <w:spacing w:val="6"/>
          <w:sz w:val="18"/>
        </w:rPr>
        <w:t xml:space="preserve"> </w:t>
      </w:r>
      <w:r>
        <w:rPr>
          <w:sz w:val="18"/>
        </w:rPr>
        <w:t>understand</w:t>
      </w:r>
      <w:r>
        <w:rPr>
          <w:spacing w:val="6"/>
          <w:sz w:val="18"/>
        </w:rPr>
        <w:t xml:space="preserve"> </w:t>
      </w:r>
      <w:r>
        <w:rPr>
          <w:sz w:val="18"/>
        </w:rPr>
        <w:t>how</w:t>
      </w:r>
      <w:r>
        <w:rPr>
          <w:spacing w:val="9"/>
          <w:sz w:val="18"/>
        </w:rPr>
        <w:t xml:space="preserve"> </w:t>
      </w:r>
      <w:r>
        <w:rPr>
          <w:sz w:val="18"/>
        </w:rPr>
        <w:t>the</w:t>
      </w:r>
      <w:r>
        <w:rPr>
          <w:spacing w:val="6"/>
          <w:sz w:val="18"/>
        </w:rPr>
        <w:t xml:space="preserve"> </w:t>
      </w:r>
      <w:r>
        <w:rPr>
          <w:sz w:val="18"/>
        </w:rPr>
        <w:t>variables</w:t>
      </w:r>
      <w:r>
        <w:rPr>
          <w:spacing w:val="8"/>
          <w:sz w:val="18"/>
        </w:rPr>
        <w:t xml:space="preserve"> </w:t>
      </w:r>
      <w:r>
        <w:rPr>
          <w:sz w:val="18"/>
        </w:rPr>
        <w:t>of</w:t>
      </w:r>
      <w:r>
        <w:rPr>
          <w:spacing w:val="7"/>
          <w:sz w:val="18"/>
        </w:rPr>
        <w:t xml:space="preserve"> </w:t>
      </w:r>
      <w:r>
        <w:rPr>
          <w:sz w:val="18"/>
        </w:rPr>
        <w:t>the</w:t>
      </w:r>
      <w:r>
        <w:rPr>
          <w:spacing w:val="7"/>
          <w:sz w:val="18"/>
        </w:rPr>
        <w:t xml:space="preserve"> </w:t>
      </w:r>
      <w:r>
        <w:rPr>
          <w:sz w:val="18"/>
        </w:rPr>
        <w:t>input</w:t>
      </w:r>
      <w:r>
        <w:rPr>
          <w:spacing w:val="7"/>
          <w:sz w:val="18"/>
        </w:rPr>
        <w:t xml:space="preserve"> </w:t>
      </w:r>
      <w:r>
        <w:rPr>
          <w:sz w:val="18"/>
        </w:rPr>
        <w:t>dataset</w:t>
      </w:r>
      <w:r>
        <w:rPr>
          <w:spacing w:val="8"/>
          <w:sz w:val="18"/>
        </w:rPr>
        <w:t xml:space="preserve"> </w:t>
      </w:r>
      <w:r>
        <w:rPr>
          <w:sz w:val="18"/>
        </w:rPr>
        <w:t>are</w:t>
      </w:r>
      <w:r>
        <w:rPr>
          <w:spacing w:val="6"/>
          <w:sz w:val="18"/>
        </w:rPr>
        <w:t xml:space="preserve"> </w:t>
      </w:r>
      <w:r>
        <w:rPr>
          <w:sz w:val="18"/>
        </w:rPr>
        <w:t>varying</w:t>
      </w:r>
      <w:r>
        <w:rPr>
          <w:spacing w:val="7"/>
          <w:sz w:val="18"/>
        </w:rPr>
        <w:t xml:space="preserve"> </w:t>
      </w:r>
      <w:r>
        <w:rPr>
          <w:sz w:val="18"/>
        </w:rPr>
        <w:t>from</w:t>
      </w:r>
      <w:r>
        <w:rPr>
          <w:spacing w:val="4"/>
          <w:sz w:val="18"/>
        </w:rPr>
        <w:t xml:space="preserve"> </w:t>
      </w:r>
      <w:r>
        <w:rPr>
          <w:sz w:val="18"/>
        </w:rPr>
        <w:t>the</w:t>
      </w:r>
      <w:r>
        <w:rPr>
          <w:spacing w:val="12"/>
          <w:sz w:val="18"/>
        </w:rPr>
        <w:t xml:space="preserve"> </w:t>
      </w:r>
      <w:r>
        <w:rPr>
          <w:sz w:val="18"/>
        </w:rPr>
        <w:t>mean</w:t>
      </w:r>
      <w:r>
        <w:rPr>
          <w:spacing w:val="6"/>
          <w:sz w:val="18"/>
        </w:rPr>
        <w:t xml:space="preserve"> </w:t>
      </w:r>
      <w:r>
        <w:rPr>
          <w:sz w:val="18"/>
        </w:rPr>
        <w:t>with</w:t>
      </w:r>
      <w:r>
        <w:rPr>
          <w:spacing w:val="7"/>
          <w:sz w:val="18"/>
        </w:rPr>
        <w:t xml:space="preserve"> </w:t>
      </w:r>
      <w:r>
        <w:rPr>
          <w:sz w:val="18"/>
        </w:rPr>
        <w:t>respect</w:t>
      </w:r>
      <w:r>
        <w:rPr>
          <w:spacing w:val="7"/>
          <w:sz w:val="18"/>
        </w:rPr>
        <w:t xml:space="preserve"> </w:t>
      </w:r>
      <w:r>
        <w:rPr>
          <w:sz w:val="18"/>
        </w:rPr>
        <w:t>to</w:t>
      </w:r>
      <w:r>
        <w:rPr>
          <w:spacing w:val="6"/>
          <w:sz w:val="18"/>
        </w:rPr>
        <w:t xml:space="preserve"> </w:t>
      </w:r>
      <w:r>
        <w:rPr>
          <w:sz w:val="18"/>
        </w:rPr>
        <w:t>each</w:t>
      </w:r>
      <w:r>
        <w:rPr>
          <w:spacing w:val="7"/>
          <w:sz w:val="18"/>
        </w:rPr>
        <w:t xml:space="preserve"> </w:t>
      </w:r>
      <w:r>
        <w:rPr>
          <w:sz w:val="18"/>
        </w:rPr>
        <w:t>other.</w:t>
      </w:r>
      <w:r>
        <w:rPr>
          <w:spacing w:val="8"/>
          <w:sz w:val="18"/>
        </w:rPr>
        <w:t xml:space="preserve"> </w:t>
      </w:r>
      <w:r>
        <w:rPr>
          <w:sz w:val="18"/>
        </w:rPr>
        <w:t>It</w:t>
      </w:r>
      <w:r>
        <w:rPr>
          <w:spacing w:val="8"/>
          <w:sz w:val="18"/>
        </w:rPr>
        <w:t xml:space="preserve"> </w:t>
      </w:r>
      <w:r>
        <w:rPr>
          <w:sz w:val="18"/>
        </w:rPr>
        <w:t>is</w:t>
      </w:r>
      <w:r>
        <w:rPr>
          <w:spacing w:val="6"/>
          <w:sz w:val="18"/>
        </w:rPr>
        <w:t xml:space="preserve"> </w:t>
      </w:r>
      <w:r>
        <w:rPr>
          <w:sz w:val="18"/>
        </w:rPr>
        <w:t>a</w:t>
      </w:r>
      <w:r>
        <w:rPr>
          <w:spacing w:val="-2"/>
          <w:sz w:val="18"/>
        </w:rPr>
        <w:t xml:space="preserve"> </w:t>
      </w:r>
      <w:r>
        <w:rPr>
          <w:rFonts w:ascii="Cambria Math" w:eastAsia="Cambria Math" w:hAnsi="Cambria Math"/>
          <w:sz w:val="18"/>
        </w:rPr>
        <w:t>𝑛</w:t>
      </w:r>
      <w:r>
        <w:rPr>
          <w:rFonts w:ascii="Cambria Math" w:eastAsia="Cambria Math" w:hAnsi="Cambria Math"/>
          <w:spacing w:val="-2"/>
          <w:sz w:val="18"/>
        </w:rPr>
        <w:t xml:space="preserve"> </w:t>
      </w:r>
      <w:r>
        <w:rPr>
          <w:rFonts w:ascii="Cambria Math" w:eastAsia="Cambria Math" w:hAnsi="Cambria Math"/>
          <w:sz w:val="18"/>
        </w:rPr>
        <w:t>∗</w:t>
      </w:r>
    </w:p>
    <w:p w:rsidR="007B4A51" w:rsidRDefault="002F1A68">
      <w:pPr>
        <w:pStyle w:val="BodyText"/>
        <w:spacing w:line="261" w:lineRule="auto"/>
        <w:ind w:left="1313" w:right="709"/>
        <w:jc w:val="both"/>
      </w:pPr>
      <w:r>
        <w:rPr>
          <w:rFonts w:ascii="Cambria Math" w:eastAsia="Cambria Math"/>
        </w:rPr>
        <w:t xml:space="preserve">𝑛 </w:t>
      </w:r>
      <w:r w:rsidR="00910663">
        <w:t>symmetric matrix (</w:t>
      </w:r>
      <w:r>
        <w:t>with n equals to original number of dimensions) having covaria</w:t>
      </w:r>
      <w:r w:rsidR="00910663">
        <w:t>nce</w:t>
      </w:r>
      <w:r>
        <w:t xml:space="preserve"> associated with all possible pairs</w:t>
      </w:r>
      <w:r>
        <w:rPr>
          <w:spacing w:val="-38"/>
        </w:rPr>
        <w:t xml:space="preserve"> </w:t>
      </w:r>
      <w:r>
        <w:t>of</w:t>
      </w:r>
      <w:r>
        <w:rPr>
          <w:spacing w:val="2"/>
        </w:rPr>
        <w:t xml:space="preserve"> </w:t>
      </w:r>
      <w:r>
        <w:t>variables</w:t>
      </w:r>
      <w:r>
        <w:rPr>
          <w:spacing w:val="-2"/>
        </w:rPr>
        <w:t xml:space="preserve"> </w:t>
      </w:r>
      <w:r>
        <w:t>as</w:t>
      </w:r>
      <w:r>
        <w:rPr>
          <w:spacing w:val="-2"/>
        </w:rPr>
        <w:t xml:space="preserve"> </w:t>
      </w:r>
      <w:r>
        <w:t>entries).</w:t>
      </w:r>
    </w:p>
    <w:p w:rsidR="007B4A51" w:rsidRDefault="007B4A51">
      <w:pPr>
        <w:pStyle w:val="BodyText"/>
        <w:spacing w:before="8"/>
        <w:rPr>
          <w:sz w:val="19"/>
        </w:rPr>
      </w:pPr>
    </w:p>
    <w:tbl>
      <w:tblPr>
        <w:tblW w:w="0" w:type="auto"/>
        <w:tblInd w:w="43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60"/>
        <w:gridCol w:w="821"/>
        <w:gridCol w:w="812"/>
      </w:tblGrid>
      <w:tr w:rsidR="007B4A51">
        <w:trPr>
          <w:trHeight w:val="215"/>
        </w:trPr>
        <w:tc>
          <w:tcPr>
            <w:tcW w:w="860" w:type="dxa"/>
          </w:tcPr>
          <w:p w:rsidR="007B4A51" w:rsidRDefault="002F1A68">
            <w:pPr>
              <w:pStyle w:val="TableParagraph"/>
              <w:spacing w:line="196" w:lineRule="exact"/>
              <w:ind w:left="91" w:right="75"/>
              <w:rPr>
                <w:b/>
                <w:sz w:val="18"/>
              </w:rPr>
            </w:pPr>
            <w:proofErr w:type="spellStart"/>
            <w:r>
              <w:rPr>
                <w:b/>
                <w:sz w:val="18"/>
              </w:rPr>
              <w:t>Cov</w:t>
            </w:r>
            <w:proofErr w:type="spellEnd"/>
            <w:r>
              <w:rPr>
                <w:b/>
                <w:spacing w:val="1"/>
                <w:sz w:val="18"/>
              </w:rPr>
              <w:t xml:space="preserve"> </w:t>
            </w:r>
            <w:r>
              <w:rPr>
                <w:b/>
                <w:sz w:val="18"/>
              </w:rPr>
              <w:t>(</w:t>
            </w:r>
            <w:proofErr w:type="spellStart"/>
            <w:r>
              <w:rPr>
                <w:b/>
                <w:sz w:val="18"/>
              </w:rPr>
              <w:t>x,x</w:t>
            </w:r>
            <w:proofErr w:type="spellEnd"/>
            <w:r>
              <w:rPr>
                <w:b/>
                <w:sz w:val="18"/>
              </w:rPr>
              <w:t>)</w:t>
            </w:r>
          </w:p>
        </w:tc>
        <w:tc>
          <w:tcPr>
            <w:tcW w:w="821" w:type="dxa"/>
          </w:tcPr>
          <w:p w:rsidR="007B4A51" w:rsidRDefault="002F1A68">
            <w:pPr>
              <w:pStyle w:val="TableParagraph"/>
              <w:spacing w:line="196" w:lineRule="exact"/>
              <w:ind w:left="85" w:right="78"/>
              <w:rPr>
                <w:b/>
                <w:sz w:val="18"/>
              </w:rPr>
            </w:pPr>
            <w:proofErr w:type="spellStart"/>
            <w:r>
              <w:rPr>
                <w:b/>
                <w:sz w:val="18"/>
              </w:rPr>
              <w:t>Cov</w:t>
            </w:r>
            <w:proofErr w:type="spellEnd"/>
            <w:r>
              <w:rPr>
                <w:b/>
                <w:sz w:val="18"/>
              </w:rPr>
              <w:t>(</w:t>
            </w:r>
            <w:proofErr w:type="spellStart"/>
            <w:r>
              <w:rPr>
                <w:b/>
                <w:sz w:val="18"/>
              </w:rPr>
              <w:t>x,y</w:t>
            </w:r>
            <w:proofErr w:type="spellEnd"/>
            <w:r>
              <w:rPr>
                <w:b/>
                <w:sz w:val="18"/>
              </w:rPr>
              <w:t>)</w:t>
            </w:r>
          </w:p>
        </w:tc>
        <w:tc>
          <w:tcPr>
            <w:tcW w:w="812" w:type="dxa"/>
          </w:tcPr>
          <w:p w:rsidR="007B4A51" w:rsidRDefault="002F1A68">
            <w:pPr>
              <w:pStyle w:val="TableParagraph"/>
              <w:spacing w:line="196" w:lineRule="exact"/>
              <w:ind w:left="109"/>
              <w:jc w:val="left"/>
              <w:rPr>
                <w:b/>
                <w:sz w:val="18"/>
              </w:rPr>
            </w:pPr>
            <w:proofErr w:type="spellStart"/>
            <w:r>
              <w:rPr>
                <w:b/>
                <w:sz w:val="18"/>
              </w:rPr>
              <w:t>Cov</w:t>
            </w:r>
            <w:proofErr w:type="spellEnd"/>
            <w:r>
              <w:rPr>
                <w:b/>
                <w:sz w:val="18"/>
              </w:rPr>
              <w:t>(</w:t>
            </w:r>
            <w:proofErr w:type="spellStart"/>
            <w:r>
              <w:rPr>
                <w:b/>
                <w:sz w:val="18"/>
              </w:rPr>
              <w:t>x,z</w:t>
            </w:r>
            <w:proofErr w:type="spellEnd"/>
            <w:r>
              <w:rPr>
                <w:b/>
                <w:sz w:val="18"/>
              </w:rPr>
              <w:t>)</w:t>
            </w:r>
          </w:p>
        </w:tc>
      </w:tr>
      <w:tr w:rsidR="007B4A51">
        <w:trPr>
          <w:trHeight w:val="220"/>
        </w:trPr>
        <w:tc>
          <w:tcPr>
            <w:tcW w:w="860" w:type="dxa"/>
          </w:tcPr>
          <w:p w:rsidR="007B4A51" w:rsidRDefault="002F1A68">
            <w:pPr>
              <w:pStyle w:val="TableParagraph"/>
              <w:spacing w:before="1" w:line="199" w:lineRule="exact"/>
              <w:ind w:left="91" w:right="75"/>
              <w:rPr>
                <w:b/>
                <w:sz w:val="18"/>
              </w:rPr>
            </w:pPr>
            <w:proofErr w:type="spellStart"/>
            <w:r>
              <w:rPr>
                <w:b/>
                <w:sz w:val="18"/>
              </w:rPr>
              <w:t>Cov</w:t>
            </w:r>
            <w:proofErr w:type="spellEnd"/>
            <w:r>
              <w:rPr>
                <w:b/>
                <w:sz w:val="18"/>
              </w:rPr>
              <w:t>(</w:t>
            </w:r>
            <w:proofErr w:type="spellStart"/>
            <w:r>
              <w:rPr>
                <w:b/>
                <w:sz w:val="18"/>
              </w:rPr>
              <w:t>y,x</w:t>
            </w:r>
            <w:proofErr w:type="spellEnd"/>
            <w:r>
              <w:rPr>
                <w:b/>
                <w:sz w:val="18"/>
              </w:rPr>
              <w:t>)</w:t>
            </w:r>
          </w:p>
        </w:tc>
        <w:tc>
          <w:tcPr>
            <w:tcW w:w="821" w:type="dxa"/>
          </w:tcPr>
          <w:p w:rsidR="007B4A51" w:rsidRDefault="002F1A68">
            <w:pPr>
              <w:pStyle w:val="TableParagraph"/>
              <w:spacing w:before="1" w:line="199" w:lineRule="exact"/>
              <w:ind w:left="85" w:right="78"/>
              <w:rPr>
                <w:b/>
                <w:sz w:val="18"/>
              </w:rPr>
            </w:pPr>
            <w:proofErr w:type="spellStart"/>
            <w:r>
              <w:rPr>
                <w:b/>
                <w:sz w:val="18"/>
              </w:rPr>
              <w:t>Cov</w:t>
            </w:r>
            <w:proofErr w:type="spellEnd"/>
            <w:r>
              <w:rPr>
                <w:b/>
                <w:sz w:val="18"/>
              </w:rPr>
              <w:t>(</w:t>
            </w:r>
            <w:proofErr w:type="spellStart"/>
            <w:r>
              <w:rPr>
                <w:b/>
                <w:sz w:val="18"/>
              </w:rPr>
              <w:t>y,y</w:t>
            </w:r>
            <w:proofErr w:type="spellEnd"/>
            <w:r>
              <w:rPr>
                <w:b/>
                <w:sz w:val="18"/>
              </w:rPr>
              <w:t>)</w:t>
            </w:r>
          </w:p>
        </w:tc>
        <w:tc>
          <w:tcPr>
            <w:tcW w:w="812" w:type="dxa"/>
          </w:tcPr>
          <w:p w:rsidR="007B4A51" w:rsidRDefault="002F1A68">
            <w:pPr>
              <w:pStyle w:val="TableParagraph"/>
              <w:spacing w:before="1" w:line="199" w:lineRule="exact"/>
              <w:ind w:left="109"/>
              <w:jc w:val="left"/>
              <w:rPr>
                <w:b/>
                <w:sz w:val="18"/>
              </w:rPr>
            </w:pPr>
            <w:proofErr w:type="spellStart"/>
            <w:r>
              <w:rPr>
                <w:b/>
                <w:sz w:val="18"/>
              </w:rPr>
              <w:t>Cov</w:t>
            </w:r>
            <w:proofErr w:type="spellEnd"/>
            <w:r>
              <w:rPr>
                <w:b/>
                <w:sz w:val="18"/>
              </w:rPr>
              <w:t>(</w:t>
            </w:r>
            <w:proofErr w:type="spellStart"/>
            <w:r>
              <w:rPr>
                <w:b/>
                <w:sz w:val="18"/>
              </w:rPr>
              <w:t>y,z</w:t>
            </w:r>
            <w:proofErr w:type="spellEnd"/>
            <w:r>
              <w:rPr>
                <w:b/>
                <w:sz w:val="18"/>
              </w:rPr>
              <w:t>)</w:t>
            </w:r>
          </w:p>
        </w:tc>
      </w:tr>
      <w:tr w:rsidR="007B4A51">
        <w:trPr>
          <w:trHeight w:val="220"/>
        </w:trPr>
        <w:tc>
          <w:tcPr>
            <w:tcW w:w="860" w:type="dxa"/>
          </w:tcPr>
          <w:p w:rsidR="007B4A51" w:rsidRDefault="002F1A68">
            <w:pPr>
              <w:pStyle w:val="TableParagraph"/>
              <w:spacing w:line="200" w:lineRule="exact"/>
              <w:ind w:left="87" w:right="75"/>
              <w:rPr>
                <w:b/>
                <w:sz w:val="18"/>
              </w:rPr>
            </w:pPr>
            <w:proofErr w:type="spellStart"/>
            <w:r>
              <w:rPr>
                <w:b/>
                <w:sz w:val="18"/>
              </w:rPr>
              <w:t>Cov</w:t>
            </w:r>
            <w:proofErr w:type="spellEnd"/>
            <w:r>
              <w:rPr>
                <w:b/>
                <w:sz w:val="18"/>
              </w:rPr>
              <w:t>(</w:t>
            </w:r>
            <w:proofErr w:type="spellStart"/>
            <w:r>
              <w:rPr>
                <w:b/>
                <w:sz w:val="18"/>
              </w:rPr>
              <w:t>z,x</w:t>
            </w:r>
            <w:proofErr w:type="spellEnd"/>
            <w:r>
              <w:rPr>
                <w:b/>
                <w:sz w:val="18"/>
              </w:rPr>
              <w:t>)</w:t>
            </w:r>
          </w:p>
        </w:tc>
        <w:tc>
          <w:tcPr>
            <w:tcW w:w="821" w:type="dxa"/>
          </w:tcPr>
          <w:p w:rsidR="007B4A51" w:rsidRDefault="002F1A68">
            <w:pPr>
              <w:pStyle w:val="TableParagraph"/>
              <w:spacing w:line="200" w:lineRule="exact"/>
              <w:ind w:left="80" w:right="78"/>
              <w:rPr>
                <w:b/>
                <w:sz w:val="18"/>
              </w:rPr>
            </w:pPr>
            <w:proofErr w:type="spellStart"/>
            <w:r>
              <w:rPr>
                <w:b/>
                <w:sz w:val="18"/>
              </w:rPr>
              <w:t>Cov</w:t>
            </w:r>
            <w:proofErr w:type="spellEnd"/>
            <w:r>
              <w:rPr>
                <w:b/>
                <w:sz w:val="18"/>
              </w:rPr>
              <w:t>(</w:t>
            </w:r>
            <w:proofErr w:type="spellStart"/>
            <w:r>
              <w:rPr>
                <w:b/>
                <w:sz w:val="18"/>
              </w:rPr>
              <w:t>z,y</w:t>
            </w:r>
            <w:proofErr w:type="spellEnd"/>
            <w:r>
              <w:rPr>
                <w:b/>
                <w:sz w:val="18"/>
              </w:rPr>
              <w:t>)</w:t>
            </w:r>
          </w:p>
        </w:tc>
        <w:tc>
          <w:tcPr>
            <w:tcW w:w="812" w:type="dxa"/>
          </w:tcPr>
          <w:p w:rsidR="007B4A51" w:rsidRDefault="002F1A68">
            <w:pPr>
              <w:pStyle w:val="TableParagraph"/>
              <w:spacing w:line="200" w:lineRule="exact"/>
              <w:ind w:left="114"/>
              <w:jc w:val="left"/>
              <w:rPr>
                <w:b/>
                <w:sz w:val="18"/>
              </w:rPr>
            </w:pPr>
            <w:proofErr w:type="spellStart"/>
            <w:r>
              <w:rPr>
                <w:b/>
                <w:sz w:val="18"/>
              </w:rPr>
              <w:t>Cov</w:t>
            </w:r>
            <w:proofErr w:type="spellEnd"/>
            <w:r>
              <w:rPr>
                <w:b/>
                <w:sz w:val="18"/>
              </w:rPr>
              <w:t>(</w:t>
            </w:r>
            <w:proofErr w:type="spellStart"/>
            <w:r>
              <w:rPr>
                <w:b/>
                <w:sz w:val="18"/>
              </w:rPr>
              <w:t>z,z</w:t>
            </w:r>
            <w:proofErr w:type="spellEnd"/>
            <w:r>
              <w:rPr>
                <w:b/>
                <w:sz w:val="18"/>
              </w:rPr>
              <w:t>)</w:t>
            </w:r>
          </w:p>
        </w:tc>
      </w:tr>
    </w:tbl>
    <w:p w:rsidR="007B4A51" w:rsidRDefault="007B4A51">
      <w:pPr>
        <w:pStyle w:val="BodyText"/>
      </w:pPr>
    </w:p>
    <w:p w:rsidR="007B4A51" w:rsidRDefault="007B4A51">
      <w:pPr>
        <w:pStyle w:val="BodyText"/>
        <w:spacing w:before="3"/>
        <w:rPr>
          <w:sz w:val="14"/>
        </w:rPr>
      </w:pPr>
    </w:p>
    <w:p w:rsidR="007B4A51" w:rsidRDefault="002F1A68">
      <w:pPr>
        <w:ind w:left="2571" w:right="2446"/>
        <w:jc w:val="center"/>
        <w:rPr>
          <w:b/>
          <w:sz w:val="8"/>
        </w:rPr>
      </w:pPr>
      <w:r>
        <w:rPr>
          <w:b/>
          <w:color w:val="44536A"/>
          <w:spacing w:val="-1"/>
          <w:sz w:val="8"/>
        </w:rPr>
        <w:t>EXAMPLE OF</w:t>
      </w:r>
      <w:r>
        <w:rPr>
          <w:b/>
          <w:color w:val="44536A"/>
          <w:spacing w:val="1"/>
          <w:sz w:val="8"/>
        </w:rPr>
        <w:t xml:space="preserve"> </w:t>
      </w:r>
      <w:r>
        <w:rPr>
          <w:b/>
          <w:color w:val="44536A"/>
          <w:sz w:val="8"/>
        </w:rPr>
        <w:t>COVARIANCE</w:t>
      </w:r>
      <w:r>
        <w:rPr>
          <w:b/>
          <w:color w:val="44536A"/>
          <w:spacing w:val="-6"/>
          <w:sz w:val="8"/>
        </w:rPr>
        <w:t xml:space="preserve"> </w:t>
      </w:r>
      <w:r>
        <w:rPr>
          <w:b/>
          <w:color w:val="44536A"/>
          <w:sz w:val="8"/>
        </w:rPr>
        <w:t>MATRIX</w:t>
      </w:r>
      <w:r>
        <w:rPr>
          <w:b/>
          <w:color w:val="44536A"/>
          <w:spacing w:val="-1"/>
          <w:sz w:val="8"/>
        </w:rPr>
        <w:t xml:space="preserve"> </w:t>
      </w:r>
      <w:r>
        <w:rPr>
          <w:b/>
          <w:color w:val="44536A"/>
          <w:sz w:val="8"/>
        </w:rPr>
        <w:t>FOR</w:t>
      </w:r>
      <w:r>
        <w:rPr>
          <w:b/>
          <w:color w:val="44536A"/>
          <w:spacing w:val="-1"/>
          <w:sz w:val="8"/>
        </w:rPr>
        <w:t xml:space="preserve"> </w:t>
      </w:r>
      <w:r>
        <w:rPr>
          <w:b/>
          <w:color w:val="44536A"/>
          <w:sz w:val="10"/>
        </w:rPr>
        <w:t>3</w:t>
      </w:r>
      <w:r>
        <w:rPr>
          <w:b/>
          <w:color w:val="44536A"/>
          <w:spacing w:val="-7"/>
          <w:sz w:val="10"/>
        </w:rPr>
        <w:t xml:space="preserve"> </w:t>
      </w:r>
      <w:r>
        <w:rPr>
          <w:b/>
          <w:color w:val="44536A"/>
          <w:sz w:val="8"/>
        </w:rPr>
        <w:t>DIMENSIONAL</w:t>
      </w:r>
      <w:r>
        <w:rPr>
          <w:b/>
          <w:color w:val="44536A"/>
          <w:spacing w:val="-5"/>
          <w:sz w:val="8"/>
        </w:rPr>
        <w:t xml:space="preserve"> </w:t>
      </w:r>
      <w:r>
        <w:rPr>
          <w:b/>
          <w:color w:val="44536A"/>
          <w:sz w:val="8"/>
        </w:rPr>
        <w:t>DATA</w:t>
      </w:r>
    </w:p>
    <w:p w:rsidR="007B4A51" w:rsidRDefault="007B4A51">
      <w:pPr>
        <w:pStyle w:val="BodyText"/>
        <w:spacing w:before="3"/>
        <w:rPr>
          <w:b/>
          <w:sz w:val="13"/>
        </w:rPr>
      </w:pPr>
    </w:p>
    <w:p w:rsidR="007B4A51" w:rsidRDefault="002F1A68">
      <w:pPr>
        <w:pStyle w:val="BodyText"/>
        <w:spacing w:before="1"/>
        <w:ind w:left="1298"/>
        <w:jc w:val="both"/>
      </w:pPr>
      <w:r>
        <w:t>Note</w:t>
      </w:r>
      <w:r>
        <w:rPr>
          <w:spacing w:val="-2"/>
        </w:rPr>
        <w:t xml:space="preserve"> </w:t>
      </w:r>
      <w:r>
        <w:t>that</w:t>
      </w:r>
      <w:r>
        <w:rPr>
          <w:spacing w:val="-1"/>
        </w:rPr>
        <w:t xml:space="preserve"> </w:t>
      </w:r>
      <w:r>
        <w:rPr>
          <w:rFonts w:ascii="Cambria Math" w:eastAsia="Cambria Math"/>
        </w:rPr>
        <w:t>(𝑎,</w:t>
      </w:r>
      <w:r>
        <w:rPr>
          <w:rFonts w:ascii="Cambria Math" w:eastAsia="Cambria Math"/>
          <w:spacing w:val="-9"/>
        </w:rPr>
        <w:t xml:space="preserve"> </w:t>
      </w:r>
      <w:r>
        <w:rPr>
          <w:rFonts w:ascii="Cambria Math" w:eastAsia="Cambria Math"/>
        </w:rPr>
        <w:t>𝑎)</w:t>
      </w:r>
      <w:r>
        <w:rPr>
          <w:rFonts w:ascii="Cambria Math" w:eastAsia="Cambria Math"/>
          <w:spacing w:val="4"/>
        </w:rPr>
        <w:t xml:space="preserve"> </w:t>
      </w:r>
      <w:r>
        <w:rPr>
          <w:rFonts w:ascii="Cambria Math" w:eastAsia="Cambria Math"/>
        </w:rPr>
        <w:t>=</w:t>
      </w:r>
      <w:r>
        <w:rPr>
          <w:rFonts w:ascii="Cambria Math" w:eastAsia="Cambria Math"/>
          <w:spacing w:val="12"/>
        </w:rPr>
        <w:t xml:space="preserve"> </w:t>
      </w:r>
      <w:r>
        <w:rPr>
          <w:rFonts w:ascii="Cambria Math" w:eastAsia="Cambria Math"/>
        </w:rPr>
        <w:t>𝑉𝑎</w:t>
      </w:r>
      <w:r>
        <w:rPr>
          <w:rFonts w:ascii="Cambria Math" w:eastAsia="Cambria Math"/>
        </w:rPr>
        <w:t/>
      </w:r>
      <w:proofErr w:type="gramStart"/>
      <w:r>
        <w:rPr>
          <w:rFonts w:ascii="Cambria Math" w:eastAsia="Cambria Math"/>
        </w:rPr>
        <w:t>(</w:t>
      </w:r>
      <w:proofErr w:type="gramEnd"/>
      <w:r>
        <w:rPr>
          <w:rFonts w:ascii="Cambria Math" w:eastAsia="Cambria Math"/>
        </w:rPr>
        <w:t>𝑎)</w:t>
      </w:r>
      <w:r>
        <w:t>, so</w:t>
      </w:r>
      <w:r>
        <w:rPr>
          <w:spacing w:val="-2"/>
        </w:rPr>
        <w:t xml:space="preserve"> </w:t>
      </w:r>
      <w:r>
        <w:t>in</w:t>
      </w:r>
      <w:r>
        <w:rPr>
          <w:spacing w:val="-3"/>
        </w:rPr>
        <w:t xml:space="preserve"> </w:t>
      </w:r>
      <w:r>
        <w:t>the</w:t>
      </w:r>
      <w:r>
        <w:rPr>
          <w:spacing w:val="2"/>
        </w:rPr>
        <w:t xml:space="preserve"> </w:t>
      </w:r>
      <w:r>
        <w:t>main</w:t>
      </w:r>
      <w:r>
        <w:rPr>
          <w:spacing w:val="-2"/>
        </w:rPr>
        <w:t xml:space="preserve"> </w:t>
      </w:r>
      <w:r>
        <w:t>diagonal</w:t>
      </w:r>
      <w:r>
        <w:rPr>
          <w:spacing w:val="3"/>
        </w:rPr>
        <w:t xml:space="preserve"> </w:t>
      </w:r>
      <w:r>
        <w:t>there</w:t>
      </w:r>
      <w:r>
        <w:rPr>
          <w:spacing w:val="-1"/>
        </w:rPr>
        <w:t xml:space="preserve"> </w:t>
      </w:r>
      <w:r>
        <w:t>are</w:t>
      </w:r>
      <w:r>
        <w:rPr>
          <w:spacing w:val="-2"/>
        </w:rPr>
        <w:t xml:space="preserve"> </w:t>
      </w:r>
      <w:r>
        <w:t>the</w:t>
      </w:r>
      <w:r>
        <w:rPr>
          <w:spacing w:val="3"/>
        </w:rPr>
        <w:t xml:space="preserve"> </w:t>
      </w:r>
      <w:r>
        <w:t>variances</w:t>
      </w:r>
      <w:r>
        <w:rPr>
          <w:spacing w:val="-2"/>
        </w:rPr>
        <w:t xml:space="preserve"> </w:t>
      </w:r>
      <w:r>
        <w:t>of</w:t>
      </w:r>
      <w:r>
        <w:rPr>
          <w:spacing w:val="-1"/>
        </w:rPr>
        <w:t xml:space="preserve"> </w:t>
      </w:r>
      <w:r>
        <w:t>each</w:t>
      </w:r>
      <w:r>
        <w:rPr>
          <w:spacing w:val="-2"/>
        </w:rPr>
        <w:t xml:space="preserve"> </w:t>
      </w:r>
      <w:r>
        <w:t>initial</w:t>
      </w:r>
      <w:r>
        <w:rPr>
          <w:spacing w:val="-2"/>
        </w:rPr>
        <w:t xml:space="preserve"> </w:t>
      </w:r>
      <w:r>
        <w:t>variables.</w:t>
      </w:r>
    </w:p>
    <w:p w:rsidR="007B4A51" w:rsidRDefault="007B4A51">
      <w:pPr>
        <w:pStyle w:val="BodyText"/>
        <w:spacing w:before="8"/>
        <w:rPr>
          <w:sz w:val="14"/>
        </w:rPr>
      </w:pPr>
    </w:p>
    <w:p w:rsidR="007B4A51" w:rsidRDefault="002F1A68">
      <w:pPr>
        <w:pStyle w:val="ListParagraph"/>
        <w:numPr>
          <w:ilvl w:val="3"/>
          <w:numId w:val="8"/>
        </w:numPr>
        <w:tabs>
          <w:tab w:val="left" w:pos="1314"/>
        </w:tabs>
        <w:spacing w:line="259" w:lineRule="auto"/>
        <w:ind w:right="711"/>
        <w:jc w:val="both"/>
        <w:rPr>
          <w:sz w:val="18"/>
        </w:rPr>
      </w:pPr>
      <w:r>
        <w:rPr>
          <w:sz w:val="18"/>
        </w:rPr>
        <w:t>It computes the eigenvectors and eigenvalues of the covariance matrix to identify the principal components: principal</w:t>
      </w:r>
      <w:r>
        <w:rPr>
          <w:spacing w:val="1"/>
          <w:sz w:val="18"/>
        </w:rPr>
        <w:t xml:space="preserve"> </w:t>
      </w:r>
      <w:r>
        <w:rPr>
          <w:sz w:val="18"/>
        </w:rPr>
        <w:t>components are new variables constructed as linear combinations of the initial variables, and such combinations are done</w:t>
      </w:r>
      <w:r>
        <w:rPr>
          <w:spacing w:val="-39"/>
          <w:sz w:val="18"/>
        </w:rPr>
        <w:t xml:space="preserve"> </w:t>
      </w:r>
      <w:r>
        <w:rPr>
          <w:sz w:val="18"/>
        </w:rPr>
        <w:t>in the way that these principal components are uncorrelated and the most of the information are compressed in the first</w:t>
      </w:r>
      <w:r>
        <w:rPr>
          <w:spacing w:val="1"/>
          <w:sz w:val="18"/>
        </w:rPr>
        <w:t xml:space="preserve"> </w:t>
      </w:r>
      <w:r>
        <w:rPr>
          <w:sz w:val="18"/>
        </w:rPr>
        <w:t>principal components (basically, it tries to put maximum possible information in the first component, then the maximum</w:t>
      </w:r>
      <w:r>
        <w:rPr>
          <w:spacing w:val="1"/>
          <w:sz w:val="18"/>
        </w:rPr>
        <w:t xml:space="preserve"> </w:t>
      </w:r>
      <w:r>
        <w:rPr>
          <w:sz w:val="18"/>
        </w:rPr>
        <w:t>remaining</w:t>
      </w:r>
      <w:r>
        <w:rPr>
          <w:spacing w:val="-3"/>
          <w:sz w:val="18"/>
        </w:rPr>
        <w:t xml:space="preserve"> </w:t>
      </w:r>
      <w:r>
        <w:rPr>
          <w:sz w:val="18"/>
        </w:rPr>
        <w:t>information</w:t>
      </w:r>
      <w:r>
        <w:rPr>
          <w:spacing w:val="-3"/>
          <w:sz w:val="18"/>
        </w:rPr>
        <w:t xml:space="preserve"> </w:t>
      </w:r>
      <w:r>
        <w:rPr>
          <w:sz w:val="18"/>
        </w:rPr>
        <w:t>in</w:t>
      </w:r>
      <w:r>
        <w:rPr>
          <w:spacing w:val="-3"/>
          <w:sz w:val="18"/>
        </w:rPr>
        <w:t xml:space="preserve"> </w:t>
      </w:r>
      <w:r>
        <w:rPr>
          <w:sz w:val="18"/>
        </w:rPr>
        <w:t>the</w:t>
      </w:r>
      <w:r>
        <w:rPr>
          <w:spacing w:val="-2"/>
          <w:sz w:val="18"/>
        </w:rPr>
        <w:t xml:space="preserve"> </w:t>
      </w:r>
      <w:r>
        <w:rPr>
          <w:sz w:val="18"/>
        </w:rPr>
        <w:t>second</w:t>
      </w:r>
      <w:r>
        <w:rPr>
          <w:spacing w:val="2"/>
          <w:sz w:val="18"/>
        </w:rPr>
        <w:t xml:space="preserve"> </w:t>
      </w:r>
      <w:r>
        <w:rPr>
          <w:sz w:val="18"/>
        </w:rPr>
        <w:t>and</w:t>
      </w:r>
      <w:r>
        <w:rPr>
          <w:spacing w:val="-3"/>
          <w:sz w:val="18"/>
        </w:rPr>
        <w:t xml:space="preserve"> </w:t>
      </w:r>
      <w:r>
        <w:rPr>
          <w:sz w:val="18"/>
        </w:rPr>
        <w:t>so</w:t>
      </w:r>
      <w:r>
        <w:rPr>
          <w:spacing w:val="-3"/>
          <w:sz w:val="18"/>
        </w:rPr>
        <w:t xml:space="preserve"> </w:t>
      </w:r>
      <w:r>
        <w:rPr>
          <w:sz w:val="18"/>
        </w:rPr>
        <w:t>on).</w:t>
      </w:r>
    </w:p>
    <w:p w:rsidR="007B4A51" w:rsidRDefault="002F1A68">
      <w:pPr>
        <w:pStyle w:val="BodyText"/>
        <w:spacing w:line="259" w:lineRule="auto"/>
        <w:ind w:left="1313" w:right="710"/>
        <w:jc w:val="both"/>
      </w:pPr>
      <w:r>
        <w:t>More in depth, eigenvectors of the covariance matrix are the directions of the axes where there is the most variance (e.g.</w:t>
      </w:r>
      <w:r>
        <w:rPr>
          <w:spacing w:val="1"/>
        </w:rPr>
        <w:t xml:space="preserve"> </w:t>
      </w:r>
      <w:r>
        <w:t>the principal components), and eigenvalues are the coefficients attached to eigenvectors, which give the amount of</w:t>
      </w:r>
      <w:r>
        <w:rPr>
          <w:spacing w:val="1"/>
        </w:rPr>
        <w:t xml:space="preserve"> </w:t>
      </w:r>
      <w:r>
        <w:t>variance carried in each Principal Component. By ranking the eigenvectors in descending order of their eigenvalues, it is</w:t>
      </w:r>
      <w:r>
        <w:rPr>
          <w:spacing w:val="1"/>
        </w:rPr>
        <w:t xml:space="preserve"> </w:t>
      </w:r>
      <w:r>
        <w:t>possible to get principal components in order of significance (information): in fact, principal components represent the</w:t>
      </w:r>
      <w:r>
        <w:rPr>
          <w:spacing w:val="1"/>
        </w:rPr>
        <w:t xml:space="preserve"> </w:t>
      </w:r>
      <w:r>
        <w:t>directions that explain the maximal amount of variance (i.e. the lines that capture most information of the data). The</w:t>
      </w:r>
      <w:r>
        <w:rPr>
          <w:spacing w:val="1"/>
        </w:rPr>
        <w:t xml:space="preserve"> </w:t>
      </w:r>
      <w:r>
        <w:t>relationship between data and information is that the larger the dispersion along a line, the larger the variance, the more</w:t>
      </w:r>
      <w:r>
        <w:rPr>
          <w:spacing w:val="1"/>
        </w:rPr>
        <w:t xml:space="preserve"> </w:t>
      </w:r>
      <w:r>
        <w:t>the</w:t>
      </w:r>
      <w:r>
        <w:rPr>
          <w:spacing w:val="-3"/>
        </w:rPr>
        <w:t xml:space="preserve"> </w:t>
      </w:r>
      <w:r>
        <w:t>information</w:t>
      </w:r>
      <w:r>
        <w:rPr>
          <w:spacing w:val="-3"/>
        </w:rPr>
        <w:t xml:space="preserve"> </w:t>
      </w:r>
      <w:r>
        <w:t>it</w:t>
      </w:r>
      <w:r>
        <w:rPr>
          <w:spacing w:val="-2"/>
        </w:rPr>
        <w:t xml:space="preserve"> </w:t>
      </w:r>
      <w:r>
        <w:t>has.</w:t>
      </w:r>
    </w:p>
    <w:p w:rsidR="007B4A51" w:rsidRDefault="002F1A68">
      <w:pPr>
        <w:pStyle w:val="BodyText"/>
        <w:spacing w:line="261" w:lineRule="auto"/>
        <w:ind w:left="1313" w:right="703"/>
        <w:jc w:val="both"/>
      </w:pPr>
      <w:r>
        <w:t xml:space="preserve">This approach is basically the </w:t>
      </w:r>
      <w:r w:rsidR="00910663">
        <w:t>Eigen decomposition</w:t>
      </w:r>
      <w:r>
        <w:t xml:space="preserve"> of Σ: it is a symmetric positive semidefinite matrix, so it is possible to</w:t>
      </w:r>
      <w:r>
        <w:rPr>
          <w:spacing w:val="1"/>
        </w:rPr>
        <w:t xml:space="preserve"> </w:t>
      </w:r>
      <w:r w:rsidR="00910663">
        <w:t>diagonalizable</w:t>
      </w:r>
      <w:r>
        <w:rPr>
          <w:spacing w:val="-4"/>
        </w:rPr>
        <w:t xml:space="preserve"> </w:t>
      </w:r>
      <w:r>
        <w:t>it</w:t>
      </w:r>
      <w:r>
        <w:rPr>
          <w:spacing w:val="-2"/>
        </w:rPr>
        <w:t xml:space="preserve"> </w:t>
      </w:r>
      <w:r>
        <w:t>by</w:t>
      </w:r>
      <w:r>
        <w:rPr>
          <w:spacing w:val="-4"/>
        </w:rPr>
        <w:t xml:space="preserve"> </w:t>
      </w:r>
      <w:r>
        <w:t>means</w:t>
      </w:r>
      <w:r>
        <w:rPr>
          <w:spacing w:val="-2"/>
        </w:rPr>
        <w:t xml:space="preserve"> </w:t>
      </w:r>
      <w:r>
        <w:t>of</w:t>
      </w:r>
      <w:r>
        <w:rPr>
          <w:spacing w:val="-1"/>
        </w:rPr>
        <w:t xml:space="preserve"> </w:t>
      </w:r>
      <w:r>
        <w:t>an</w:t>
      </w:r>
      <w:r>
        <w:rPr>
          <w:spacing w:val="-3"/>
        </w:rPr>
        <w:t xml:space="preserve"> </w:t>
      </w:r>
      <w:r>
        <w:t>orthogonal</w:t>
      </w:r>
      <w:r>
        <w:rPr>
          <w:spacing w:val="3"/>
        </w:rPr>
        <w:t xml:space="preserve"> </w:t>
      </w:r>
      <w:r>
        <w:t>matrix</w:t>
      </w:r>
      <w:r>
        <w:rPr>
          <w:spacing w:val="-6"/>
        </w:rPr>
        <w:t xml:space="preserve"> </w:t>
      </w:r>
      <w:r>
        <w:rPr>
          <w:rFonts w:ascii="Cambria Math" w:eastAsia="Cambria Math" w:hAnsi="Cambria Math"/>
        </w:rPr>
        <w:t>𝑃</w:t>
      </w:r>
      <w:r>
        <w:rPr>
          <w:rFonts w:ascii="Cambria Math" w:eastAsia="Cambria Math" w:hAnsi="Cambria Math"/>
          <w:spacing w:val="5"/>
        </w:rPr>
        <w:t xml:space="preserve"> </w:t>
      </w:r>
      <w:r>
        <w:t>composed</w:t>
      </w:r>
      <w:r>
        <w:rPr>
          <w:spacing w:val="-2"/>
        </w:rPr>
        <w:t xml:space="preserve"> </w:t>
      </w:r>
      <w:r>
        <w:t>by</w:t>
      </w:r>
      <w:r>
        <w:rPr>
          <w:spacing w:val="-3"/>
        </w:rPr>
        <w:t xml:space="preserve"> </w:t>
      </w:r>
      <w:r>
        <w:t>the</w:t>
      </w:r>
      <w:r>
        <w:rPr>
          <w:spacing w:val="-2"/>
        </w:rPr>
        <w:t xml:space="preserve"> </w:t>
      </w:r>
      <w:r>
        <w:t>eigenvectors</w:t>
      </w:r>
      <w:r>
        <w:rPr>
          <w:spacing w:val="-2"/>
        </w:rPr>
        <w:t xml:space="preserve"> </w:t>
      </w:r>
      <w:r>
        <w:t>of</w:t>
      </w:r>
      <w:r>
        <w:rPr>
          <w:spacing w:val="6"/>
        </w:rPr>
        <w:t xml:space="preserve"> </w:t>
      </w:r>
      <w:r>
        <w:t>Σ and</w:t>
      </w:r>
      <w:r>
        <w:rPr>
          <w:spacing w:val="-3"/>
        </w:rPr>
        <w:t xml:space="preserve"> </w:t>
      </w:r>
      <w:r>
        <w:t>obtain</w:t>
      </w:r>
      <w:r>
        <w:rPr>
          <w:spacing w:val="-3"/>
        </w:rPr>
        <w:t xml:space="preserve"> </w:t>
      </w:r>
      <w:r>
        <w:t>a</w:t>
      </w:r>
      <w:r>
        <w:rPr>
          <w:spacing w:val="-4"/>
        </w:rPr>
        <w:t xml:space="preserve"> </w:t>
      </w:r>
      <w:r>
        <w:t>similar</w:t>
      </w:r>
      <w:r>
        <w:rPr>
          <w:spacing w:val="1"/>
        </w:rPr>
        <w:t xml:space="preserve"> </w:t>
      </w:r>
      <w:r>
        <w:t>matrix</w:t>
      </w:r>
      <w:r>
        <w:rPr>
          <w:spacing w:val="-7"/>
        </w:rPr>
        <w:t xml:space="preserve"> </w:t>
      </w:r>
      <w:r>
        <w:rPr>
          <w:rFonts w:ascii="Cambria Math" w:eastAsia="Cambria Math" w:hAnsi="Cambria Math"/>
        </w:rPr>
        <w:t>𝐴</w:t>
      </w:r>
      <w:r>
        <w:t>.</w:t>
      </w: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spacing w:before="9"/>
        <w:rPr>
          <w:sz w:val="22"/>
        </w:rPr>
      </w:pPr>
    </w:p>
    <w:p w:rsidR="007B4A51" w:rsidRDefault="002F1A68">
      <w:pPr>
        <w:pStyle w:val="BodyText"/>
        <w:ind w:left="2009"/>
        <w:rPr>
          <w:rFonts w:ascii="Cambria Math" w:eastAsia="Cambria Math"/>
        </w:rPr>
      </w:pPr>
      <w:r>
        <w:rPr>
          <w:noProof/>
          <w:lang w:val="en-GB" w:eastAsia="en-GB"/>
        </w:rPr>
        <w:drawing>
          <wp:anchor distT="0" distB="0" distL="0" distR="0" simplePos="0" relativeHeight="251649536" behindDoc="0" locked="0" layoutInCell="1" allowOverlap="1">
            <wp:simplePos x="0" y="0"/>
            <wp:positionH relativeFrom="page">
              <wp:posOffset>2430779</wp:posOffset>
            </wp:positionH>
            <wp:positionV relativeFrom="paragraph">
              <wp:posOffset>-577827</wp:posOffset>
            </wp:positionV>
            <wp:extent cx="3550920" cy="1005839"/>
            <wp:effectExtent l="0" t="0" r="0" b="0"/>
            <wp:wrapNone/>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3550920" cy="1005839"/>
                    </a:xfrm>
                    <a:prstGeom prst="rect">
                      <a:avLst/>
                    </a:prstGeom>
                  </pic:spPr>
                </pic:pic>
              </a:graphicData>
            </a:graphic>
          </wp:anchor>
        </w:drawing>
      </w:r>
      <w:r>
        <w:rPr>
          <w:rFonts w:ascii="Cambria Math" w:eastAsia="Cambria Math"/>
        </w:rPr>
        <w:t>𝐴</w:t>
      </w:r>
      <w:r>
        <w:rPr>
          <w:rFonts w:ascii="Cambria Math" w:eastAsia="Cambria Math"/>
          <w:spacing w:val="13"/>
        </w:rPr>
        <w:t xml:space="preserve"> </w:t>
      </w:r>
      <w:r>
        <w:rPr>
          <w:rFonts w:ascii="Cambria Math" w:eastAsia="Cambria Math"/>
        </w:rPr>
        <w:t>=</w:t>
      </w:r>
    </w:p>
    <w:p w:rsidR="007B4A51" w:rsidRDefault="007B4A51">
      <w:pPr>
        <w:pStyle w:val="BodyText"/>
        <w:rPr>
          <w:rFonts w:ascii="Cambria Math"/>
        </w:rPr>
      </w:pPr>
    </w:p>
    <w:p w:rsidR="007B4A51" w:rsidRDefault="007B4A51">
      <w:pPr>
        <w:pStyle w:val="BodyText"/>
        <w:rPr>
          <w:rFonts w:ascii="Cambria Math"/>
        </w:rPr>
      </w:pPr>
    </w:p>
    <w:p w:rsidR="007B4A51" w:rsidRDefault="007B4A51">
      <w:pPr>
        <w:pStyle w:val="BodyText"/>
        <w:rPr>
          <w:rFonts w:ascii="Cambria Math"/>
        </w:rPr>
      </w:pPr>
    </w:p>
    <w:p w:rsidR="007B4A51" w:rsidRDefault="007B4A51">
      <w:pPr>
        <w:pStyle w:val="BodyText"/>
        <w:rPr>
          <w:rFonts w:ascii="Cambria Math"/>
        </w:rPr>
      </w:pPr>
    </w:p>
    <w:p w:rsidR="007B4A51" w:rsidRDefault="007B4A51">
      <w:pPr>
        <w:pStyle w:val="BodyText"/>
        <w:spacing w:before="9"/>
        <w:rPr>
          <w:rFonts w:ascii="Cambria Math"/>
          <w:sz w:val="23"/>
        </w:rPr>
      </w:pPr>
    </w:p>
    <w:p w:rsidR="007B4A51" w:rsidRPr="00910663" w:rsidRDefault="002F1A68" w:rsidP="00910663">
      <w:pPr>
        <w:pStyle w:val="BodyText"/>
        <w:ind w:left="1313"/>
        <w:jc w:val="both"/>
        <w:rPr>
          <w:rFonts w:ascii="Cambria Math" w:eastAsia="Cambria Math" w:hAnsi="Cambria Math"/>
        </w:rPr>
      </w:pPr>
      <w:r>
        <w:t>Where</w:t>
      </w:r>
      <w:r>
        <w:rPr>
          <w:spacing w:val="-2"/>
        </w:rPr>
        <w:t xml:space="preserve"> </w:t>
      </w:r>
      <w:r>
        <w:rPr>
          <w:rFonts w:ascii="Cambria Math" w:eastAsia="Cambria Math" w:hAnsi="Cambria Math"/>
        </w:rPr>
        <w:t>𝜆</w:t>
      </w:r>
      <w:proofErr w:type="spellStart"/>
      <w:r w:rsidR="00910663">
        <w:t>i</w:t>
      </w:r>
      <w:proofErr w:type="spellEnd"/>
      <w:r w:rsidR="00910663">
        <w:t xml:space="preserve"> </w:t>
      </w:r>
      <w:r>
        <w:t>are</w:t>
      </w:r>
      <w:r>
        <w:rPr>
          <w:spacing w:val="-3"/>
        </w:rPr>
        <w:t xml:space="preserve"> </w:t>
      </w:r>
      <w:r>
        <w:t>the</w:t>
      </w:r>
      <w:r>
        <w:rPr>
          <w:spacing w:val="-3"/>
        </w:rPr>
        <w:t xml:space="preserve"> </w:t>
      </w:r>
      <w:r>
        <w:t>eigenvalues</w:t>
      </w:r>
      <w:r>
        <w:rPr>
          <w:spacing w:val="-2"/>
        </w:rPr>
        <w:t xml:space="preserve"> </w:t>
      </w:r>
      <w:r>
        <w:t>(variance</w:t>
      </w:r>
      <w:r>
        <w:rPr>
          <w:spacing w:val="-4"/>
        </w:rPr>
        <w:t xml:space="preserve"> </w:t>
      </w:r>
      <w:r>
        <w:t>of</w:t>
      </w:r>
      <w:r>
        <w:rPr>
          <w:spacing w:val="-2"/>
        </w:rPr>
        <w:t xml:space="preserve"> </w:t>
      </w:r>
      <w:r>
        <w:t>new</w:t>
      </w:r>
      <w:r>
        <w:rPr>
          <w:spacing w:val="-3"/>
        </w:rPr>
        <w:t xml:space="preserve"> </w:t>
      </w:r>
      <w:r>
        <w:t>features).</w:t>
      </w:r>
      <w:r>
        <w:rPr>
          <w:spacing w:val="-2"/>
        </w:rPr>
        <w:t xml:space="preserve"> </w:t>
      </w:r>
      <w:r>
        <w:t>It’s</w:t>
      </w:r>
      <w:r>
        <w:rPr>
          <w:spacing w:val="-3"/>
        </w:rPr>
        <w:t xml:space="preserve"> </w:t>
      </w:r>
      <w:r>
        <w:t>important</w:t>
      </w:r>
      <w:r>
        <w:rPr>
          <w:spacing w:val="-1"/>
        </w:rPr>
        <w:t xml:space="preserve"> </w:t>
      </w:r>
      <w:r>
        <w:t>to</w:t>
      </w:r>
      <w:r>
        <w:rPr>
          <w:spacing w:val="-4"/>
        </w:rPr>
        <w:t xml:space="preserve"> </w:t>
      </w:r>
      <w:r>
        <w:t>note</w:t>
      </w:r>
      <w:r>
        <w:rPr>
          <w:spacing w:val="-3"/>
        </w:rPr>
        <w:t xml:space="preserve"> </w:t>
      </w:r>
      <w:r>
        <w:t>that</w:t>
      </w:r>
      <w:r>
        <w:rPr>
          <w:spacing w:val="1"/>
        </w:rPr>
        <w:t xml:space="preserve"> </w:t>
      </w:r>
      <w:r>
        <w:rPr>
          <w:rFonts w:ascii="Cambria Math" w:eastAsia="Cambria Math" w:hAnsi="Cambria Math"/>
        </w:rPr>
        <w:t>𝐴</w:t>
      </w:r>
      <w:r w:rsidR="00910663">
        <w:rPr>
          <w:rFonts w:ascii="Cambria Math" w:eastAsia="Cambria Math" w:hAnsi="Cambria Math"/>
        </w:rPr>
        <w:t xml:space="preserve"> </w:t>
      </w:r>
      <w:r>
        <w:t>and Σ are similar, so the initial total variance among the features of the dataset is always the same but redistributed on</w:t>
      </w:r>
      <w:r>
        <w:rPr>
          <w:spacing w:val="1"/>
        </w:rPr>
        <w:t xml:space="preserve"> </w:t>
      </w:r>
      <w:r>
        <w:t>new</w:t>
      </w:r>
      <w:r>
        <w:rPr>
          <w:spacing w:val="1"/>
        </w:rPr>
        <w:t xml:space="preserve"> </w:t>
      </w:r>
      <w:r>
        <w:t>axes.</w:t>
      </w:r>
      <w:r>
        <w:rPr>
          <w:spacing w:val="-5"/>
        </w:rPr>
        <w:t xml:space="preserve"> </w:t>
      </w:r>
      <w:r>
        <w:rPr>
          <w:rFonts w:ascii="Cambria Math" w:eastAsia="Cambria Math" w:hAnsi="Cambria Math"/>
        </w:rPr>
        <w:t>𝐴</w:t>
      </w:r>
      <w:r w:rsidR="00910663">
        <w:rPr>
          <w:rFonts w:ascii="Cambria Math" w:eastAsia="Cambria Math" w:hAnsi="Cambria Math"/>
        </w:rPr>
        <w:t xml:space="preserve"> </w:t>
      </w:r>
      <w:r>
        <w:t>basically</w:t>
      </w:r>
      <w:r>
        <w:rPr>
          <w:spacing w:val="-9"/>
        </w:rPr>
        <w:t xml:space="preserve"> </w:t>
      </w:r>
      <w:r>
        <w:t>is</w:t>
      </w:r>
      <w:r>
        <w:rPr>
          <w:spacing w:val="-3"/>
        </w:rPr>
        <w:t xml:space="preserve"> </w:t>
      </w:r>
      <w:r w:rsidR="00910663">
        <w:t>th</w:t>
      </w:r>
      <w:r>
        <w:t>e</w:t>
      </w:r>
      <w:r>
        <w:rPr>
          <w:spacing w:val="-8"/>
        </w:rPr>
        <w:t xml:space="preserve"> </w:t>
      </w:r>
      <w:r>
        <w:t>covariance</w:t>
      </w:r>
      <w:r>
        <w:rPr>
          <w:spacing w:val="-4"/>
        </w:rPr>
        <w:t xml:space="preserve"> </w:t>
      </w:r>
      <w:r>
        <w:t>matrix</w:t>
      </w:r>
      <w:r>
        <w:rPr>
          <w:spacing w:val="-6"/>
        </w:rPr>
        <w:t xml:space="preserve"> </w:t>
      </w:r>
      <w:r>
        <w:t>in</w:t>
      </w:r>
      <w:r>
        <w:rPr>
          <w:spacing w:val="-4"/>
        </w:rPr>
        <w:t xml:space="preserve"> </w:t>
      </w:r>
      <w:r>
        <w:t>the</w:t>
      </w:r>
      <w:r>
        <w:rPr>
          <w:spacing w:val="-3"/>
        </w:rPr>
        <w:t xml:space="preserve"> </w:t>
      </w:r>
      <w:r>
        <w:t>new</w:t>
      </w:r>
      <w:r>
        <w:rPr>
          <w:spacing w:val="-4"/>
        </w:rPr>
        <w:t xml:space="preserve"> </w:t>
      </w:r>
      <w:r>
        <w:t>basis</w:t>
      </w:r>
      <w:r>
        <w:rPr>
          <w:spacing w:val="-8"/>
        </w:rPr>
        <w:t xml:space="preserve"> </w:t>
      </w:r>
      <w:r>
        <w:t>found,</w:t>
      </w:r>
      <w:r>
        <w:rPr>
          <w:spacing w:val="-6"/>
        </w:rPr>
        <w:t xml:space="preserve"> </w:t>
      </w:r>
      <w:r>
        <w:t>and</w:t>
      </w:r>
      <w:r>
        <w:rPr>
          <w:spacing w:val="-7"/>
        </w:rPr>
        <w:t xml:space="preserve"> </w:t>
      </w:r>
      <w:r>
        <w:t>since</w:t>
      </w:r>
      <w:r>
        <w:rPr>
          <w:spacing w:val="-4"/>
        </w:rPr>
        <w:t xml:space="preserve"> </w:t>
      </w:r>
      <w:r w:rsidR="00910663">
        <w:t>it i</w:t>
      </w:r>
      <w:r>
        <w:t>s</w:t>
      </w:r>
      <w:r>
        <w:rPr>
          <w:spacing w:val="-3"/>
        </w:rPr>
        <w:t xml:space="preserve"> </w:t>
      </w:r>
      <w:r>
        <w:t>diagonal</w:t>
      </w:r>
      <w:r>
        <w:rPr>
          <w:spacing w:val="-3"/>
        </w:rPr>
        <w:t xml:space="preserve"> </w:t>
      </w:r>
      <w:r>
        <w:t>all</w:t>
      </w:r>
      <w:r>
        <w:rPr>
          <w:spacing w:val="-3"/>
        </w:rPr>
        <w:t xml:space="preserve"> </w:t>
      </w:r>
      <w:r>
        <w:t>new</w:t>
      </w:r>
      <w:r>
        <w:rPr>
          <w:spacing w:val="-4"/>
        </w:rPr>
        <w:t xml:space="preserve"> </w:t>
      </w:r>
      <w:r>
        <w:t>features</w:t>
      </w:r>
      <w:r>
        <w:rPr>
          <w:spacing w:val="-3"/>
        </w:rPr>
        <w:t xml:space="preserve"> </w:t>
      </w:r>
      <w:r>
        <w:t>are</w:t>
      </w:r>
      <w:r>
        <w:rPr>
          <w:spacing w:val="1"/>
        </w:rPr>
        <w:t xml:space="preserve"> </w:t>
      </w:r>
      <w:r>
        <w:t>uncorrelated.</w:t>
      </w:r>
    </w:p>
    <w:p w:rsidR="007B4A51" w:rsidRDefault="007B4A51">
      <w:pPr>
        <w:pStyle w:val="BodyText"/>
        <w:spacing w:before="10"/>
        <w:rPr>
          <w:sz w:val="20"/>
        </w:rPr>
      </w:pPr>
    </w:p>
    <w:p w:rsidR="007B4A51" w:rsidRDefault="002F1A68">
      <w:pPr>
        <w:pStyle w:val="ListParagraph"/>
        <w:numPr>
          <w:ilvl w:val="3"/>
          <w:numId w:val="8"/>
        </w:numPr>
        <w:tabs>
          <w:tab w:val="left" w:pos="1313"/>
          <w:tab w:val="left" w:pos="1314"/>
        </w:tabs>
        <w:spacing w:line="256" w:lineRule="auto"/>
        <w:ind w:right="1482"/>
        <w:rPr>
          <w:sz w:val="18"/>
        </w:rPr>
      </w:pPr>
      <w:r>
        <w:rPr>
          <w:sz w:val="18"/>
        </w:rPr>
        <w:t>The data from the original dataset are projected from the original axes to the ones represented by the principal</w:t>
      </w:r>
      <w:r>
        <w:rPr>
          <w:spacing w:val="-38"/>
          <w:sz w:val="18"/>
        </w:rPr>
        <w:t xml:space="preserve"> </w:t>
      </w:r>
      <w:r>
        <w:rPr>
          <w:sz w:val="18"/>
        </w:rPr>
        <w:t>components.</w:t>
      </w:r>
    </w:p>
    <w:p w:rsidR="007B4A51" w:rsidRDefault="007B4A51">
      <w:pPr>
        <w:pStyle w:val="BodyText"/>
        <w:spacing w:before="5"/>
        <w:rPr>
          <w:sz w:val="13"/>
        </w:rPr>
      </w:pPr>
    </w:p>
    <w:p w:rsidR="007B4A51" w:rsidRDefault="002F1A68">
      <w:pPr>
        <w:pStyle w:val="BodyText"/>
        <w:spacing w:line="261" w:lineRule="auto"/>
        <w:ind w:left="593" w:right="711"/>
        <w:jc w:val="both"/>
      </w:pPr>
      <w:r>
        <w:t>A mathematical approach could also considered and it leads to the equivalent result: PCA is performed by solving the following</w:t>
      </w:r>
      <w:r>
        <w:rPr>
          <w:spacing w:val="1"/>
        </w:rPr>
        <w:t xml:space="preserve"> </w:t>
      </w:r>
      <w:r>
        <w:t>minimization</w:t>
      </w:r>
      <w:r>
        <w:rPr>
          <w:spacing w:val="-4"/>
        </w:rPr>
        <w:t xml:space="preserve"> </w:t>
      </w:r>
      <w:r>
        <w:t>problem</w:t>
      </w:r>
      <w:r>
        <w:rPr>
          <w:spacing w:val="-4"/>
        </w:rPr>
        <w:t xml:space="preserve"> </w:t>
      </w:r>
      <w:r>
        <w:t>in</w:t>
      </w:r>
      <w:r>
        <w:rPr>
          <w:spacing w:val="-4"/>
        </w:rPr>
        <w:t xml:space="preserve"> </w:t>
      </w:r>
      <w:r>
        <w:t>order</w:t>
      </w:r>
      <w:r>
        <w:rPr>
          <w:spacing w:val="-4"/>
        </w:rPr>
        <w:t xml:space="preserve"> </w:t>
      </w:r>
      <w:r>
        <w:t>to</w:t>
      </w:r>
      <w:r>
        <w:rPr>
          <w:spacing w:val="-3"/>
        </w:rPr>
        <w:t xml:space="preserve"> </w:t>
      </w:r>
      <w:r>
        <w:t>find</w:t>
      </w:r>
      <w:r>
        <w:rPr>
          <w:spacing w:val="-4"/>
        </w:rPr>
        <w:t xml:space="preserve"> </w:t>
      </w:r>
      <w:r>
        <w:t>the</w:t>
      </w:r>
      <w:r>
        <w:rPr>
          <w:spacing w:val="2"/>
        </w:rPr>
        <w:t xml:space="preserve"> </w:t>
      </w:r>
      <w:r>
        <w:t>direction</w:t>
      </w:r>
      <w:r>
        <w:rPr>
          <w:spacing w:val="2"/>
        </w:rPr>
        <w:t xml:space="preserve"> </w:t>
      </w:r>
      <w:r>
        <w:t>of</w:t>
      </w:r>
      <w:r>
        <w:rPr>
          <w:spacing w:val="3"/>
        </w:rPr>
        <w:t xml:space="preserve"> </w:t>
      </w:r>
      <w:r>
        <w:t>maximum</w:t>
      </w:r>
      <w:r>
        <w:rPr>
          <w:spacing w:val="-5"/>
        </w:rPr>
        <w:t xml:space="preserve"> </w:t>
      </w:r>
      <w:r>
        <w:t>variance</w:t>
      </w:r>
      <w:r>
        <w:rPr>
          <w:spacing w:val="-3"/>
        </w:rPr>
        <w:t xml:space="preserve"> </w:t>
      </w:r>
      <w:r>
        <w:t>(first</w:t>
      </w:r>
      <w:r>
        <w:rPr>
          <w:spacing w:val="-3"/>
        </w:rPr>
        <w:t xml:space="preserve"> </w:t>
      </w:r>
      <w:r>
        <w:t>principal</w:t>
      </w:r>
      <w:r>
        <w:rPr>
          <w:spacing w:val="3"/>
        </w:rPr>
        <w:t xml:space="preserve"> </w:t>
      </w:r>
      <w:r>
        <w:t>component):</w:t>
      </w:r>
    </w:p>
    <w:p w:rsidR="007B4A51" w:rsidRDefault="007B4A51">
      <w:pPr>
        <w:spacing w:line="261" w:lineRule="auto"/>
        <w:jc w:val="both"/>
        <w:sectPr w:rsidR="007B4A51" w:rsidSect="002F1A68">
          <w:pgSz w:w="11910" w:h="16840"/>
          <w:pgMar w:top="1580" w:right="420" w:bottom="280" w:left="540" w:header="720" w:footer="720" w:gutter="0"/>
          <w:cols w:space="720"/>
        </w:sectPr>
      </w:pPr>
    </w:p>
    <w:p w:rsidR="007B4A51" w:rsidRDefault="002F1A68">
      <w:pPr>
        <w:pStyle w:val="BodyText"/>
        <w:spacing w:before="69" w:line="441" w:lineRule="auto"/>
        <w:ind w:left="4062" w:right="4178"/>
        <w:jc w:val="center"/>
        <w:rPr>
          <w:rFonts w:ascii="Cambria Math" w:eastAsia="Cambria Math" w:hAnsi="Cambria Math"/>
        </w:rPr>
      </w:pPr>
      <w:r>
        <w:rPr>
          <w:rFonts w:ascii="Cambria Math" w:eastAsia="Cambria Math" w:hAnsi="Cambria Math"/>
        </w:rPr>
        <w:lastRenderedPageBreak/>
        <w:t>𝑋</w:t>
      </w:r>
      <w:r>
        <w:rPr>
          <w:rFonts w:ascii="Cambria Math" w:eastAsia="Cambria Math" w:hAnsi="Cambria Math"/>
          <w:spacing w:val="1"/>
        </w:rPr>
        <w:t xml:space="preserve"> </w:t>
      </w:r>
      <w:r>
        <w:rPr>
          <w:rFonts w:ascii="Cambria Math" w:eastAsia="Cambria Math" w:hAnsi="Cambria Math"/>
        </w:rPr>
        <w:t>∈</w:t>
      </w:r>
      <w:r>
        <w:rPr>
          <w:rFonts w:ascii="Cambria Math" w:eastAsia="Cambria Math" w:hAnsi="Cambria Math"/>
          <w:spacing w:val="1"/>
        </w:rPr>
        <w:t xml:space="preserve"> </w:t>
      </w:r>
      <w:r>
        <w:rPr>
          <w:rFonts w:ascii="Cambria Math" w:eastAsia="Cambria Math" w:hAnsi="Cambria Math"/>
        </w:rPr>
        <w:t>𝑅</w:t>
      </w:r>
      <w:r>
        <w:rPr>
          <w:rFonts w:ascii="Cambria Math" w:eastAsia="Cambria Math" w:hAnsi="Cambria Math"/>
          <w:vertAlign w:val="superscript"/>
        </w:rPr>
        <w:t>𝑛∗𝑑</w:t>
      </w:r>
      <w:r>
        <w:rPr>
          <w:rFonts w:ascii="Cambria Math" w:eastAsia="Cambria Math" w:hAnsi="Cambria Math"/>
        </w:rPr>
        <w:t>, 𝑑𝑎𝑡𝑎𝑠𝑒𝑡 𝑐𝑒𝑛𝑡𝑒𝑟𝑒𝑑 𝑖𝑛 𝑧𝑒𝑟𝑜</w:t>
      </w:r>
      <w:r>
        <w:rPr>
          <w:rFonts w:ascii="Cambria Math" w:eastAsia="Cambria Math" w:hAnsi="Cambria Math"/>
          <w:spacing w:val="-37"/>
        </w:rPr>
        <w:t xml:space="preserve"> </w:t>
      </w:r>
      <w:r>
        <w:rPr>
          <w:rFonts w:ascii="Cambria Math" w:eastAsia="Cambria Math" w:hAnsi="Cambria Math"/>
        </w:rPr>
        <w:t>Σ,</w:t>
      </w:r>
      <w:r>
        <w:rPr>
          <w:rFonts w:ascii="Cambria Math" w:eastAsia="Cambria Math" w:hAnsi="Cambria Math"/>
          <w:spacing w:val="9"/>
        </w:rPr>
        <w:t xml:space="preserve"> </w:t>
      </w:r>
      <w:r>
        <w:rPr>
          <w:rFonts w:ascii="Cambria Math" w:eastAsia="Cambria Math" w:hAnsi="Cambria Math"/>
        </w:rPr>
        <w:t>sample covariance</w:t>
      </w:r>
      <w:r>
        <w:rPr>
          <w:rFonts w:ascii="Cambria Math" w:eastAsia="Cambria Math" w:hAnsi="Cambria Math"/>
          <w:spacing w:val="-4"/>
        </w:rPr>
        <w:t xml:space="preserve"> </w:t>
      </w:r>
      <w:r>
        <w:rPr>
          <w:rFonts w:ascii="Cambria Math" w:eastAsia="Cambria Math" w:hAnsi="Cambria Math"/>
        </w:rPr>
        <w:t>matrix</w:t>
      </w:r>
    </w:p>
    <w:p w:rsidR="007B4A51" w:rsidRDefault="002F1A68">
      <w:pPr>
        <w:spacing w:line="231" w:lineRule="exact"/>
        <w:ind w:left="2571" w:right="2680"/>
        <w:jc w:val="center"/>
        <w:rPr>
          <w:sz w:val="18"/>
        </w:rPr>
      </w:pPr>
      <w:r>
        <w:rPr>
          <w:rFonts w:ascii="Cambria Math" w:eastAsia="Cambria Math" w:hAnsi="Cambria Math"/>
          <w:w w:val="101"/>
          <w:sz w:val="18"/>
        </w:rPr>
        <w:t>𝑓𝑖𝑛𝑑</w:t>
      </w:r>
      <w:r>
        <w:rPr>
          <w:rFonts w:ascii="Cambria Math" w:eastAsia="Cambria Math" w:hAnsi="Cambria Math"/>
          <w:spacing w:val="-2"/>
          <w:sz w:val="18"/>
        </w:rPr>
        <w:t xml:space="preserve"> </w:t>
      </w:r>
      <w:r>
        <w:rPr>
          <w:rFonts w:ascii="Cambria Math" w:eastAsia="Cambria Math" w:hAnsi="Cambria Math"/>
          <w:spacing w:val="-60"/>
          <w:w w:val="101"/>
          <w:sz w:val="18"/>
        </w:rPr>
        <w:t>𝑧</w:t>
      </w:r>
      <w:r>
        <w:rPr>
          <w:rFonts w:ascii="Cambria Math" w:eastAsia="Cambria Math" w:hAnsi="Cambria Math"/>
          <w:spacing w:val="-20"/>
          <w:w w:val="101"/>
          <w:sz w:val="18"/>
        </w:rPr>
        <w:t>⃗</w:t>
      </w:r>
      <w:proofErr w:type="gramStart"/>
      <w:r>
        <w:rPr>
          <w:rFonts w:ascii="Cambria Math" w:eastAsia="Cambria Math" w:hAnsi="Cambria Math"/>
          <w:w w:val="104"/>
          <w:position w:val="-3"/>
          <w:sz w:val="13"/>
        </w:rPr>
        <w:t>1</w:t>
      </w:r>
      <w:r>
        <w:rPr>
          <w:rFonts w:ascii="Cambria Math" w:eastAsia="Cambria Math" w:hAnsi="Cambria Math"/>
          <w:position w:val="-3"/>
          <w:sz w:val="13"/>
        </w:rPr>
        <w:t xml:space="preserve"> </w:t>
      </w:r>
      <w:r>
        <w:rPr>
          <w:rFonts w:ascii="Cambria Math" w:eastAsia="Cambria Math" w:hAnsi="Cambria Math"/>
          <w:spacing w:val="2"/>
          <w:position w:val="-3"/>
          <w:sz w:val="13"/>
        </w:rPr>
        <w:t xml:space="preserve"> </w:t>
      </w:r>
      <w:r>
        <w:rPr>
          <w:rFonts w:ascii="Cambria Math" w:eastAsia="Cambria Math" w:hAnsi="Cambria Math"/>
          <w:w w:val="101"/>
          <w:sz w:val="18"/>
        </w:rPr>
        <w:t>=</w:t>
      </w:r>
      <w:proofErr w:type="gramEnd"/>
      <w:r>
        <w:rPr>
          <w:rFonts w:ascii="Cambria Math" w:eastAsia="Cambria Math" w:hAnsi="Cambria Math"/>
          <w:sz w:val="18"/>
        </w:rPr>
        <w:t xml:space="preserve"> </w:t>
      </w:r>
      <w:r>
        <w:rPr>
          <w:rFonts w:ascii="Cambria Math" w:eastAsia="Cambria Math" w:hAnsi="Cambria Math"/>
          <w:spacing w:val="10"/>
          <w:sz w:val="18"/>
        </w:rPr>
        <w:t xml:space="preserve"> </w:t>
      </w:r>
      <w:r>
        <w:rPr>
          <w:rFonts w:ascii="Cambria Math" w:eastAsia="Cambria Math" w:hAnsi="Cambria Math"/>
          <w:spacing w:val="-6"/>
          <w:w w:val="101"/>
          <w:sz w:val="18"/>
        </w:rPr>
        <w:t>𝑎</w:t>
      </w:r>
      <w:r>
        <w:rPr>
          <w:rFonts w:ascii="Cambria Math" w:eastAsia="Cambria Math" w:hAnsi="Cambria Math"/>
          <w:spacing w:val="11"/>
          <w:w w:val="104"/>
          <w:position w:val="-3"/>
          <w:sz w:val="13"/>
        </w:rPr>
        <w:t>1</w:t>
      </w:r>
      <w:r>
        <w:rPr>
          <w:rFonts w:ascii="Cambria Math" w:eastAsia="Cambria Math" w:hAnsi="Cambria Math"/>
          <w:spacing w:val="-62"/>
          <w:w w:val="101"/>
          <w:sz w:val="18"/>
        </w:rPr>
        <w:t>𝑒</w:t>
      </w:r>
      <w:r>
        <w:rPr>
          <w:rFonts w:ascii="Cambria Math" w:eastAsia="Cambria Math" w:hAnsi="Cambria Math"/>
          <w:spacing w:val="-15"/>
          <w:w w:val="101"/>
          <w:sz w:val="18"/>
        </w:rPr>
        <w:t>⃗</w:t>
      </w:r>
      <w:r>
        <w:rPr>
          <w:rFonts w:ascii="Cambria Math" w:eastAsia="Cambria Math" w:hAnsi="Cambria Math"/>
          <w:w w:val="104"/>
          <w:position w:val="-3"/>
          <w:sz w:val="13"/>
        </w:rPr>
        <w:t>1</w:t>
      </w:r>
      <w:r>
        <w:rPr>
          <w:rFonts w:ascii="Cambria Math" w:eastAsia="Cambria Math" w:hAnsi="Cambria Math"/>
          <w:spacing w:val="11"/>
          <w:position w:val="-3"/>
          <w:sz w:val="13"/>
        </w:rPr>
        <w:t xml:space="preserve"> </w:t>
      </w:r>
      <w:r>
        <w:rPr>
          <w:rFonts w:ascii="Cambria Math" w:eastAsia="Cambria Math" w:hAnsi="Cambria Math"/>
          <w:w w:val="101"/>
          <w:sz w:val="18"/>
        </w:rPr>
        <w:t>+</w:t>
      </w:r>
      <w:r>
        <w:rPr>
          <w:rFonts w:ascii="Cambria Math" w:eastAsia="Cambria Math" w:hAnsi="Cambria Math"/>
          <w:spacing w:val="1"/>
          <w:sz w:val="18"/>
        </w:rPr>
        <w:t xml:space="preserve"> </w:t>
      </w:r>
      <w:r>
        <w:rPr>
          <w:rFonts w:ascii="Cambria Math" w:eastAsia="Cambria Math" w:hAnsi="Cambria Math"/>
          <w:w w:val="101"/>
          <w:sz w:val="18"/>
        </w:rPr>
        <w:t>⋯</w:t>
      </w:r>
      <w:r>
        <w:rPr>
          <w:rFonts w:ascii="Cambria Math" w:eastAsia="Cambria Math" w:hAnsi="Cambria Math"/>
          <w:spacing w:val="-14"/>
          <w:sz w:val="18"/>
        </w:rPr>
        <w:t xml:space="preserve"> </w:t>
      </w:r>
      <w:r>
        <w:rPr>
          <w:rFonts w:ascii="Cambria Math" w:eastAsia="Cambria Math" w:hAnsi="Cambria Math"/>
          <w:w w:val="101"/>
          <w:sz w:val="18"/>
        </w:rPr>
        <w:t>+</w:t>
      </w:r>
      <w:r>
        <w:rPr>
          <w:rFonts w:ascii="Cambria Math" w:eastAsia="Cambria Math" w:hAnsi="Cambria Math"/>
          <w:spacing w:val="-4"/>
          <w:sz w:val="18"/>
        </w:rPr>
        <w:t xml:space="preserve"> </w:t>
      </w:r>
      <w:r>
        <w:rPr>
          <w:rFonts w:ascii="Cambria Math" w:eastAsia="Cambria Math" w:hAnsi="Cambria Math"/>
          <w:spacing w:val="-1"/>
          <w:w w:val="101"/>
          <w:sz w:val="18"/>
        </w:rPr>
        <w:t>𝑎</w:t>
      </w:r>
      <w:r>
        <w:rPr>
          <w:rFonts w:ascii="Cambria Math" w:eastAsia="Cambria Math" w:hAnsi="Cambria Math"/>
          <w:w w:val="109"/>
          <w:position w:val="-3"/>
          <w:sz w:val="13"/>
        </w:rPr>
        <w:t>𝑑</w:t>
      </w:r>
      <w:r>
        <w:rPr>
          <w:rFonts w:ascii="Cambria Math" w:eastAsia="Cambria Math" w:hAnsi="Cambria Math"/>
          <w:spacing w:val="-16"/>
          <w:position w:val="-3"/>
          <w:sz w:val="13"/>
        </w:rPr>
        <w:t xml:space="preserve"> </w:t>
      </w:r>
      <w:r>
        <w:rPr>
          <w:rFonts w:ascii="Cambria Math" w:eastAsia="Cambria Math" w:hAnsi="Cambria Math"/>
          <w:spacing w:val="-62"/>
          <w:w w:val="101"/>
          <w:sz w:val="18"/>
        </w:rPr>
        <w:t>𝑒</w:t>
      </w:r>
      <w:r>
        <w:rPr>
          <w:rFonts w:ascii="Cambria Math" w:eastAsia="Cambria Math" w:hAnsi="Cambria Math"/>
          <w:spacing w:val="-10"/>
          <w:w w:val="101"/>
          <w:sz w:val="18"/>
        </w:rPr>
        <w:t>⃗</w:t>
      </w:r>
      <w:r>
        <w:rPr>
          <w:rFonts w:ascii="Cambria Math" w:eastAsia="Cambria Math" w:hAnsi="Cambria Math"/>
          <w:w w:val="109"/>
          <w:position w:val="-3"/>
          <w:sz w:val="13"/>
        </w:rPr>
        <w:t>𝑑</w:t>
      </w:r>
      <w:r>
        <w:rPr>
          <w:rFonts w:ascii="Cambria Math" w:eastAsia="Cambria Math" w:hAnsi="Cambria Math"/>
          <w:position w:val="-3"/>
          <w:sz w:val="13"/>
        </w:rPr>
        <w:t xml:space="preserve">  </w:t>
      </w:r>
      <w:r>
        <w:rPr>
          <w:rFonts w:ascii="Cambria Math" w:eastAsia="Cambria Math" w:hAnsi="Cambria Math"/>
          <w:spacing w:val="8"/>
          <w:position w:val="-3"/>
          <w:sz w:val="13"/>
        </w:rPr>
        <w:t xml:space="preserve"> </w:t>
      </w:r>
      <w:r>
        <w:rPr>
          <w:spacing w:val="-5"/>
          <w:w w:val="101"/>
          <w:sz w:val="18"/>
        </w:rPr>
        <w:t>s</w:t>
      </w:r>
      <w:r>
        <w:rPr>
          <w:spacing w:val="-1"/>
          <w:w w:val="101"/>
          <w:sz w:val="18"/>
        </w:rPr>
        <w:t>ubj</w:t>
      </w:r>
      <w:r>
        <w:rPr>
          <w:spacing w:val="-5"/>
          <w:w w:val="101"/>
          <w:sz w:val="18"/>
        </w:rPr>
        <w:t>e</w:t>
      </w:r>
      <w:r>
        <w:rPr>
          <w:w w:val="101"/>
          <w:sz w:val="18"/>
        </w:rPr>
        <w:t>ct</w:t>
      </w:r>
      <w:r>
        <w:rPr>
          <w:spacing w:val="-2"/>
          <w:sz w:val="18"/>
        </w:rPr>
        <w:t xml:space="preserve"> </w:t>
      </w:r>
      <w:r>
        <w:rPr>
          <w:spacing w:val="1"/>
          <w:w w:val="101"/>
          <w:sz w:val="18"/>
        </w:rPr>
        <w:t>t</w:t>
      </w:r>
      <w:r>
        <w:rPr>
          <w:w w:val="101"/>
          <w:sz w:val="18"/>
        </w:rPr>
        <w:t>o</w:t>
      </w:r>
    </w:p>
    <w:p w:rsidR="007B4A51" w:rsidRDefault="002F1A68">
      <w:pPr>
        <w:pStyle w:val="BodyText"/>
        <w:spacing w:before="135" w:line="171" w:lineRule="exact"/>
        <w:ind w:left="2571" w:right="2684"/>
        <w:jc w:val="center"/>
        <w:rPr>
          <w:rFonts w:ascii="Cambria Math" w:eastAsia="Cambria Math" w:hAnsi="Cambria Math"/>
        </w:rPr>
      </w:pPr>
      <w:r>
        <w:rPr>
          <w:rFonts w:ascii="Cambria Math" w:eastAsia="Cambria Math" w:hAnsi="Cambria Math"/>
          <w:spacing w:val="-7"/>
        </w:rPr>
        <w:t>𝑧⃗</w:t>
      </w:r>
      <w:r>
        <w:rPr>
          <w:rFonts w:ascii="Cambria Math" w:eastAsia="Cambria Math" w:hAnsi="Cambria Math"/>
          <w:spacing w:val="75"/>
        </w:rPr>
        <w:t xml:space="preserve"> </w:t>
      </w:r>
      <w:r>
        <w:rPr>
          <w:rFonts w:ascii="Cambria Math" w:eastAsia="Cambria Math" w:hAnsi="Cambria Math"/>
          <w:spacing w:val="-7"/>
        </w:rPr>
        <w:t>=</w:t>
      </w:r>
      <w:r>
        <w:rPr>
          <w:rFonts w:ascii="Cambria Math" w:eastAsia="Cambria Math" w:hAnsi="Cambria Math"/>
          <w:spacing w:val="50"/>
        </w:rPr>
        <w:t xml:space="preserve"> </w:t>
      </w:r>
      <w:r>
        <w:rPr>
          <w:rFonts w:ascii="Cambria Math" w:eastAsia="Cambria Math" w:hAnsi="Cambria Math"/>
          <w:spacing w:val="-7"/>
        </w:rPr>
        <w:t>𝑎𝑟</w:t>
      </w:r>
      <w:r>
        <w:rPr>
          <w:rFonts w:ascii="Cambria Math" w:eastAsia="Cambria Math" w:hAnsi="Cambria Math"/>
          <w:spacing w:val="-7"/>
        </w:rPr>
        <w:t/>
      </w:r>
      <w:proofErr w:type="gramStart"/>
      <w:r>
        <w:rPr>
          <w:rFonts w:ascii="Cambria Math" w:eastAsia="Cambria Math" w:hAnsi="Cambria Math"/>
          <w:spacing w:val="-7"/>
        </w:rPr>
        <w:t/>
      </w:r>
      <w:r>
        <w:rPr>
          <w:rFonts w:ascii="Cambria Math" w:eastAsia="Cambria Math" w:hAnsi="Cambria Math"/>
          <w:spacing w:val="46"/>
        </w:rPr>
        <w:t xml:space="preserve">  </w:t>
      </w:r>
      <w:r>
        <w:rPr>
          <w:rFonts w:ascii="Cambria Math" w:eastAsia="Cambria Math" w:hAnsi="Cambria Math"/>
          <w:spacing w:val="-7"/>
        </w:rPr>
        <w:t>⃗</w:t>
      </w:r>
      <w:proofErr w:type="gramEnd"/>
      <w:r>
        <w:rPr>
          <w:rFonts w:ascii="Cambria Math" w:eastAsia="Cambria Math" w:hAnsi="Cambria Math"/>
          <w:spacing w:val="27"/>
        </w:rPr>
        <w:t xml:space="preserve"> </w:t>
      </w:r>
      <w:r>
        <w:rPr>
          <w:rFonts w:ascii="Cambria Math" w:eastAsia="Cambria Math" w:hAnsi="Cambria Math"/>
          <w:spacing w:val="-7"/>
          <w:position w:val="11"/>
          <w:sz w:val="13"/>
        </w:rPr>
        <w:t>𝑇</w:t>
      </w:r>
      <w:r>
        <w:rPr>
          <w:rFonts w:ascii="Cambria Math" w:eastAsia="Cambria Math" w:hAnsi="Cambria Math"/>
          <w:spacing w:val="-7"/>
        </w:rPr>
        <w:t>Σ</w:t>
      </w:r>
      <w:r>
        <w:rPr>
          <w:rFonts w:ascii="Cambria Math" w:eastAsia="Cambria Math" w:hAnsi="Cambria Math"/>
          <w:spacing w:val="-6"/>
        </w:rPr>
        <w:t xml:space="preserve"> </w:t>
      </w:r>
      <w:r>
        <w:rPr>
          <w:rFonts w:ascii="Cambria Math" w:eastAsia="Cambria Math" w:hAnsi="Cambria Math"/>
          <w:spacing w:val="-7"/>
        </w:rPr>
        <w:t>𝑧⃗</w:t>
      </w:r>
      <w:r>
        <w:rPr>
          <w:rFonts w:ascii="Cambria Math" w:eastAsia="Cambria Math" w:hAnsi="Cambria Math"/>
          <w:spacing w:val="65"/>
        </w:rPr>
        <w:t xml:space="preserve"> </w:t>
      </w:r>
      <w:r>
        <w:rPr>
          <w:rFonts w:ascii="Cambria Math" w:eastAsia="Cambria Math" w:hAnsi="Cambria Math"/>
          <w:spacing w:val="-7"/>
        </w:rPr>
        <w:t>𝑠.</w:t>
      </w:r>
      <w:r>
        <w:rPr>
          <w:rFonts w:ascii="Cambria Math" w:eastAsia="Cambria Math" w:hAnsi="Cambria Math"/>
          <w:spacing w:val="-15"/>
        </w:rPr>
        <w:t xml:space="preserve"> </w:t>
      </w:r>
      <w:r>
        <w:rPr>
          <w:rFonts w:ascii="Cambria Math" w:eastAsia="Cambria Math" w:hAnsi="Cambria Math"/>
          <w:spacing w:val="-7"/>
        </w:rPr>
        <w:t>𝑡.</w:t>
      </w:r>
      <w:r>
        <w:rPr>
          <w:rFonts w:ascii="Cambria Math" w:eastAsia="Cambria Math" w:hAnsi="Cambria Math"/>
          <w:spacing w:val="-10"/>
        </w:rPr>
        <w:t xml:space="preserve"> </w:t>
      </w:r>
      <w:r>
        <w:rPr>
          <w:rFonts w:ascii="Cambria Math" w:eastAsia="Cambria Math" w:hAnsi="Cambria Math"/>
          <w:spacing w:val="-7"/>
        </w:rPr>
        <w:t>∶</w:t>
      </w:r>
      <w:r>
        <w:rPr>
          <w:rFonts w:ascii="Cambria Math" w:eastAsia="Cambria Math" w:hAnsi="Cambria Math"/>
          <w:spacing w:val="10"/>
        </w:rPr>
        <w:t xml:space="preserve"> </w:t>
      </w:r>
      <w:r>
        <w:rPr>
          <w:rFonts w:ascii="Cambria Math" w:eastAsia="Cambria Math" w:hAnsi="Cambria Math"/>
          <w:spacing w:val="-7"/>
        </w:rPr>
        <w:t>||𝑧⃗</w:t>
      </w:r>
      <w:r>
        <w:rPr>
          <w:rFonts w:ascii="Cambria Math" w:eastAsia="Cambria Math" w:hAnsi="Cambria Math"/>
          <w:spacing w:val="28"/>
        </w:rPr>
        <w:t xml:space="preserve"> </w:t>
      </w:r>
      <w:r>
        <w:rPr>
          <w:rFonts w:ascii="Cambria Math" w:eastAsia="Cambria Math" w:hAnsi="Cambria Math"/>
          <w:spacing w:val="-7"/>
        </w:rPr>
        <w:t>||</w:t>
      </w:r>
      <w:r>
        <w:rPr>
          <w:rFonts w:ascii="Cambria Math" w:eastAsia="Cambria Math" w:hAnsi="Cambria Math"/>
          <w:spacing w:val="3"/>
        </w:rPr>
        <w:t xml:space="preserve"> </w:t>
      </w:r>
      <w:r>
        <w:rPr>
          <w:rFonts w:ascii="Cambria Math" w:eastAsia="Cambria Math" w:hAnsi="Cambria Math"/>
          <w:spacing w:val="-6"/>
        </w:rPr>
        <w:t>=</w:t>
      </w:r>
      <w:r>
        <w:rPr>
          <w:rFonts w:ascii="Cambria Math" w:eastAsia="Cambria Math" w:hAnsi="Cambria Math"/>
          <w:spacing w:val="11"/>
        </w:rPr>
        <w:t xml:space="preserve"> </w:t>
      </w:r>
      <w:r>
        <w:rPr>
          <w:rFonts w:ascii="Cambria Math" w:eastAsia="Cambria Math" w:hAnsi="Cambria Math"/>
          <w:spacing w:val="-6"/>
        </w:rPr>
        <w:t>1</w:t>
      </w:r>
    </w:p>
    <w:p w:rsidR="007B4A51" w:rsidRDefault="002F1A68">
      <w:pPr>
        <w:tabs>
          <w:tab w:val="left" w:pos="1007"/>
          <w:tab w:val="left" w:pos="1651"/>
          <w:tab w:val="left" w:pos="2366"/>
        </w:tabs>
        <w:spacing w:line="130" w:lineRule="exact"/>
        <w:ind w:right="494"/>
        <w:jc w:val="center"/>
        <w:rPr>
          <w:rFonts w:ascii="Cambria Math" w:eastAsia="Cambria Math" w:hAnsi="Cambria Math"/>
          <w:sz w:val="13"/>
        </w:rPr>
      </w:pPr>
      <w:r>
        <w:rPr>
          <w:rFonts w:ascii="Cambria Math" w:eastAsia="Cambria Math" w:hAnsi="Cambria Math"/>
          <w:w w:val="105"/>
          <w:sz w:val="13"/>
        </w:rPr>
        <w:t>1</w:t>
      </w:r>
      <w:r>
        <w:rPr>
          <w:rFonts w:ascii="Cambria Math" w:eastAsia="Cambria Math" w:hAnsi="Cambria Math"/>
          <w:w w:val="105"/>
          <w:sz w:val="13"/>
        </w:rPr>
        <w:tab/>
        <w:t>𝑧⃗</w:t>
      </w:r>
      <w:r>
        <w:rPr>
          <w:rFonts w:ascii="Cambria Math" w:eastAsia="Cambria Math" w:hAnsi="Cambria Math"/>
          <w:w w:val="105"/>
          <w:sz w:val="13"/>
          <w:vertAlign w:val="subscript"/>
        </w:rPr>
        <w:t>1</w:t>
      </w:r>
      <w:r>
        <w:rPr>
          <w:rFonts w:ascii="Cambria Math" w:eastAsia="Cambria Math" w:hAnsi="Cambria Math"/>
          <w:w w:val="105"/>
          <w:sz w:val="13"/>
        </w:rPr>
        <w:t xml:space="preserve">  </w:t>
      </w:r>
      <w:r>
        <w:rPr>
          <w:rFonts w:ascii="Cambria Math" w:eastAsia="Cambria Math" w:hAnsi="Cambria Math"/>
          <w:spacing w:val="11"/>
          <w:w w:val="105"/>
          <w:sz w:val="13"/>
        </w:rPr>
        <w:t xml:space="preserve"> </w:t>
      </w:r>
      <w:r>
        <w:rPr>
          <w:rFonts w:ascii="Cambria Math" w:eastAsia="Cambria Math" w:hAnsi="Cambria Math"/>
          <w:w w:val="105"/>
          <w:sz w:val="13"/>
        </w:rPr>
        <w:t>1</w:t>
      </w:r>
      <w:r>
        <w:rPr>
          <w:rFonts w:ascii="Cambria Math" w:eastAsia="Cambria Math" w:hAnsi="Cambria Math"/>
          <w:w w:val="105"/>
          <w:sz w:val="13"/>
        </w:rPr>
        <w:tab/>
        <w:t>1</w:t>
      </w:r>
      <w:r>
        <w:rPr>
          <w:rFonts w:ascii="Cambria Math" w:eastAsia="Cambria Math" w:hAnsi="Cambria Math"/>
          <w:w w:val="105"/>
          <w:sz w:val="13"/>
        </w:rPr>
        <w:tab/>
        <w:t>1</w:t>
      </w:r>
    </w:p>
    <w:p w:rsidR="007B4A51" w:rsidRDefault="007B4A51">
      <w:pPr>
        <w:pStyle w:val="BodyText"/>
        <w:rPr>
          <w:rFonts w:ascii="Cambria Math"/>
          <w:sz w:val="20"/>
        </w:rPr>
      </w:pPr>
    </w:p>
    <w:p w:rsidR="007B4A51" w:rsidRDefault="007B4A51">
      <w:pPr>
        <w:pStyle w:val="BodyText"/>
        <w:rPr>
          <w:rFonts w:ascii="Cambria Math"/>
          <w:sz w:val="20"/>
        </w:rPr>
      </w:pPr>
    </w:p>
    <w:p w:rsidR="007B4A51" w:rsidRDefault="007B4A51">
      <w:pPr>
        <w:pStyle w:val="BodyText"/>
        <w:rPr>
          <w:rFonts w:ascii="Cambria Math"/>
          <w:sz w:val="20"/>
        </w:rPr>
      </w:pPr>
    </w:p>
    <w:p w:rsidR="007B4A51" w:rsidRDefault="007B4A51">
      <w:pPr>
        <w:pStyle w:val="BodyText"/>
        <w:spacing w:before="9"/>
        <w:rPr>
          <w:rFonts w:ascii="Cambria Math"/>
          <w:sz w:val="16"/>
        </w:rPr>
      </w:pPr>
    </w:p>
    <w:p w:rsidR="007B4A51" w:rsidRDefault="002F1A68">
      <w:pPr>
        <w:pStyle w:val="BodyText"/>
        <w:spacing w:before="66"/>
        <w:ind w:left="593"/>
        <w:jc w:val="both"/>
      </w:pPr>
      <w:r>
        <w:rPr>
          <w:spacing w:val="-1"/>
        </w:rPr>
        <w:t>The</w:t>
      </w:r>
      <w:r>
        <w:rPr>
          <w:spacing w:val="-7"/>
        </w:rPr>
        <w:t xml:space="preserve"> </w:t>
      </w:r>
      <w:r>
        <w:rPr>
          <w:spacing w:val="-1"/>
        </w:rPr>
        <w:t>other</w:t>
      </w:r>
      <w:r>
        <w:rPr>
          <w:spacing w:val="-14"/>
        </w:rPr>
        <w:t xml:space="preserve"> </w:t>
      </w:r>
      <w:r>
        <w:rPr>
          <w:spacing w:val="-1"/>
        </w:rPr>
        <w:t>directions</w:t>
      </w:r>
      <w:r>
        <w:rPr>
          <w:spacing w:val="-6"/>
        </w:rPr>
        <w:t xml:space="preserve"> </w:t>
      </w:r>
      <w:r>
        <w:t>are</w:t>
      </w:r>
      <w:r>
        <w:rPr>
          <w:spacing w:val="-7"/>
        </w:rPr>
        <w:t xml:space="preserve"> </w:t>
      </w:r>
      <w:r>
        <w:t>calculated</w:t>
      </w:r>
      <w:r>
        <w:rPr>
          <w:spacing w:val="-12"/>
        </w:rPr>
        <w:t xml:space="preserve"> </w:t>
      </w:r>
      <w:r>
        <w:t>in</w:t>
      </w:r>
      <w:r>
        <w:rPr>
          <w:spacing w:val="-6"/>
        </w:rPr>
        <w:t xml:space="preserve"> </w:t>
      </w:r>
      <w:r>
        <w:t>the</w:t>
      </w:r>
      <w:r>
        <w:rPr>
          <w:spacing w:val="-7"/>
        </w:rPr>
        <w:t xml:space="preserve"> </w:t>
      </w:r>
      <w:r>
        <w:t>same</w:t>
      </w:r>
      <w:r>
        <w:rPr>
          <w:spacing w:val="-7"/>
        </w:rPr>
        <w:t xml:space="preserve"> </w:t>
      </w:r>
      <w:r>
        <w:t>way,</w:t>
      </w:r>
      <w:r>
        <w:rPr>
          <w:spacing w:val="-4"/>
        </w:rPr>
        <w:t xml:space="preserve"> </w:t>
      </w:r>
      <w:r>
        <w:t>with</w:t>
      </w:r>
      <w:r>
        <w:rPr>
          <w:spacing w:val="-12"/>
        </w:rPr>
        <w:t xml:space="preserve"> </w:t>
      </w:r>
      <w:r>
        <w:t>the</w:t>
      </w:r>
      <w:r>
        <w:rPr>
          <w:spacing w:val="-6"/>
        </w:rPr>
        <w:t xml:space="preserve"> </w:t>
      </w:r>
      <w:r>
        <w:t>additional</w:t>
      </w:r>
      <w:r>
        <w:rPr>
          <w:spacing w:val="-6"/>
        </w:rPr>
        <w:t xml:space="preserve"> </w:t>
      </w:r>
      <w:r>
        <w:t>constraint</w:t>
      </w:r>
      <w:r>
        <w:rPr>
          <w:spacing w:val="-11"/>
        </w:rPr>
        <w:t xml:space="preserve"> </w:t>
      </w:r>
      <w:r>
        <w:t>to</w:t>
      </w:r>
      <w:r>
        <w:rPr>
          <w:spacing w:val="-7"/>
        </w:rPr>
        <w:t xml:space="preserve"> </w:t>
      </w:r>
      <w:r>
        <w:t>be</w:t>
      </w:r>
      <w:r>
        <w:rPr>
          <w:spacing w:val="-7"/>
        </w:rPr>
        <w:t xml:space="preserve"> </w:t>
      </w:r>
      <w:r>
        <w:t>orthogonal</w:t>
      </w:r>
      <w:r>
        <w:rPr>
          <w:spacing w:val="-11"/>
        </w:rPr>
        <w:t xml:space="preserve"> </w:t>
      </w:r>
      <w:r>
        <w:t>to</w:t>
      </w:r>
      <w:r>
        <w:rPr>
          <w:spacing w:val="-7"/>
        </w:rPr>
        <w:t xml:space="preserve"> </w:t>
      </w:r>
      <w:r>
        <w:t>the</w:t>
      </w:r>
      <w:r>
        <w:rPr>
          <w:spacing w:val="-7"/>
        </w:rPr>
        <w:t xml:space="preserve"> </w:t>
      </w:r>
      <w:r>
        <w:t>dimensions</w:t>
      </w:r>
      <w:r>
        <w:rPr>
          <w:spacing w:val="-1"/>
        </w:rPr>
        <w:t xml:space="preserve"> </w:t>
      </w:r>
      <w:r>
        <w:t>already</w:t>
      </w:r>
      <w:r>
        <w:rPr>
          <w:spacing w:val="-9"/>
        </w:rPr>
        <w:t xml:space="preserve"> </w:t>
      </w:r>
      <w:r>
        <w:t>found.</w:t>
      </w:r>
    </w:p>
    <w:p w:rsidR="007B4A51" w:rsidRDefault="007B4A51">
      <w:pPr>
        <w:pStyle w:val="BodyText"/>
        <w:spacing w:before="7"/>
        <w:rPr>
          <w:sz w:val="14"/>
        </w:rPr>
      </w:pPr>
    </w:p>
    <w:p w:rsidR="007B4A51" w:rsidRDefault="002F1A68">
      <w:pPr>
        <w:pStyle w:val="BodyText"/>
        <w:spacing w:before="1" w:line="259" w:lineRule="auto"/>
        <w:ind w:left="593" w:right="705"/>
        <w:jc w:val="both"/>
      </w:pPr>
      <w:r>
        <w:rPr>
          <w:spacing w:val="-1"/>
        </w:rPr>
        <w:t>One</w:t>
      </w:r>
      <w:r>
        <w:rPr>
          <w:spacing w:val="-7"/>
        </w:rPr>
        <w:t xml:space="preserve"> </w:t>
      </w:r>
      <w:r>
        <w:rPr>
          <w:spacing w:val="-1"/>
        </w:rPr>
        <w:t>important</w:t>
      </w:r>
      <w:r>
        <w:rPr>
          <w:spacing w:val="-6"/>
        </w:rPr>
        <w:t xml:space="preserve"> </w:t>
      </w:r>
      <w:r>
        <w:rPr>
          <w:spacing w:val="-1"/>
        </w:rPr>
        <w:t>parameter</w:t>
      </w:r>
      <w:r>
        <w:rPr>
          <w:spacing w:val="-8"/>
        </w:rPr>
        <w:t xml:space="preserve"> </w:t>
      </w:r>
      <w:r>
        <w:rPr>
          <w:spacing w:val="-1"/>
        </w:rPr>
        <w:t>to</w:t>
      </w:r>
      <w:r>
        <w:rPr>
          <w:spacing w:val="-3"/>
        </w:rPr>
        <w:t xml:space="preserve"> </w:t>
      </w:r>
      <w:r>
        <w:rPr>
          <w:spacing w:val="-1"/>
        </w:rPr>
        <w:t>choose</w:t>
      </w:r>
      <w:r>
        <w:rPr>
          <w:spacing w:val="-2"/>
        </w:rPr>
        <w:t xml:space="preserve"> </w:t>
      </w:r>
      <w:r>
        <w:rPr>
          <w:spacing w:val="-1"/>
        </w:rPr>
        <w:t>before</w:t>
      </w:r>
      <w:r>
        <w:rPr>
          <w:spacing w:val="-2"/>
        </w:rPr>
        <w:t xml:space="preserve"> </w:t>
      </w:r>
      <w:r>
        <w:t>applying</w:t>
      </w:r>
      <w:r>
        <w:rPr>
          <w:spacing w:val="-12"/>
        </w:rPr>
        <w:t xml:space="preserve"> </w:t>
      </w:r>
      <w:r>
        <w:t>PCA</w:t>
      </w:r>
      <w:r>
        <w:rPr>
          <w:spacing w:val="-7"/>
        </w:rPr>
        <w:t xml:space="preserve"> </w:t>
      </w:r>
      <w:r>
        <w:t>is</w:t>
      </w:r>
      <w:r>
        <w:rPr>
          <w:spacing w:val="-7"/>
        </w:rPr>
        <w:t xml:space="preserve"> </w:t>
      </w:r>
      <w:r>
        <w:t>the</w:t>
      </w:r>
      <w:r>
        <w:rPr>
          <w:spacing w:val="-2"/>
        </w:rPr>
        <w:t xml:space="preserve"> </w:t>
      </w:r>
      <w:r>
        <w:t>number</w:t>
      </w:r>
      <w:r>
        <w:rPr>
          <w:spacing w:val="-4"/>
        </w:rPr>
        <w:t xml:space="preserve"> </w:t>
      </w:r>
      <w:r>
        <w:t>of</w:t>
      </w:r>
      <w:r>
        <w:rPr>
          <w:spacing w:val="-5"/>
        </w:rPr>
        <w:t xml:space="preserve"> </w:t>
      </w:r>
      <w:r>
        <w:t>principal</w:t>
      </w:r>
      <w:r>
        <w:rPr>
          <w:spacing w:val="-2"/>
        </w:rPr>
        <w:t xml:space="preserve"> </w:t>
      </w:r>
      <w:r>
        <w:t>components</w:t>
      </w:r>
      <w:r>
        <w:rPr>
          <w:spacing w:val="-2"/>
        </w:rPr>
        <w:t xml:space="preserve"> </w:t>
      </w:r>
      <w:r>
        <w:t>on</w:t>
      </w:r>
      <w:r>
        <w:rPr>
          <w:spacing w:val="-3"/>
        </w:rPr>
        <w:t xml:space="preserve"> </w:t>
      </w:r>
      <w:r>
        <w:t>which</w:t>
      </w:r>
      <w:r>
        <w:rPr>
          <w:spacing w:val="-3"/>
        </w:rPr>
        <w:t xml:space="preserve"> </w:t>
      </w:r>
      <w:r>
        <w:t>data</w:t>
      </w:r>
      <w:r>
        <w:rPr>
          <w:spacing w:val="-8"/>
        </w:rPr>
        <w:t xml:space="preserve"> </w:t>
      </w:r>
      <w:r>
        <w:t>have</w:t>
      </w:r>
      <w:r>
        <w:rPr>
          <w:spacing w:val="-7"/>
        </w:rPr>
        <w:t xml:space="preserve"> </w:t>
      </w:r>
      <w:r>
        <w:t>to</w:t>
      </w:r>
      <w:r>
        <w:rPr>
          <w:spacing w:val="-8"/>
        </w:rPr>
        <w:t xml:space="preserve"> </w:t>
      </w:r>
      <w:r>
        <w:t>be</w:t>
      </w:r>
      <w:r>
        <w:rPr>
          <w:spacing w:val="-7"/>
        </w:rPr>
        <w:t xml:space="preserve"> </w:t>
      </w:r>
      <w:r>
        <w:t>projected,</w:t>
      </w:r>
      <w:r>
        <w:rPr>
          <w:spacing w:val="1"/>
        </w:rPr>
        <w:t xml:space="preserve"> </w:t>
      </w:r>
      <w:r>
        <w:t>looking for a good balance between the number of components and the covered variance. Here PCA is applied to both the datasets</w:t>
      </w:r>
      <w:r>
        <w:rPr>
          <w:spacing w:val="1"/>
        </w:rPr>
        <w:t xml:space="preserve"> </w:t>
      </w:r>
      <w:r>
        <w:t>to</w:t>
      </w:r>
      <w:r>
        <w:rPr>
          <w:spacing w:val="1"/>
        </w:rPr>
        <w:t xml:space="preserve"> </w:t>
      </w:r>
      <w:r>
        <w:t>reduce</w:t>
      </w:r>
      <w:r>
        <w:rPr>
          <w:spacing w:val="-2"/>
        </w:rPr>
        <w:t xml:space="preserve"> </w:t>
      </w:r>
      <w:r>
        <w:t>the</w:t>
      </w:r>
      <w:r>
        <w:rPr>
          <w:spacing w:val="-3"/>
        </w:rPr>
        <w:t xml:space="preserve"> </w:t>
      </w:r>
      <w:r>
        <w:t>number</w:t>
      </w:r>
      <w:r>
        <w:rPr>
          <w:spacing w:val="-4"/>
        </w:rPr>
        <w:t xml:space="preserve"> </w:t>
      </w:r>
      <w:r>
        <w:t>of</w:t>
      </w:r>
      <w:r>
        <w:rPr>
          <w:spacing w:val="-2"/>
        </w:rPr>
        <w:t xml:space="preserve"> </w:t>
      </w:r>
      <w:r>
        <w:t>dimensions.</w:t>
      </w:r>
      <w:r>
        <w:rPr>
          <w:spacing w:val="-6"/>
        </w:rPr>
        <w:t xml:space="preserve"> </w:t>
      </w:r>
      <w:r>
        <w:t>The</w:t>
      </w:r>
      <w:r>
        <w:rPr>
          <w:spacing w:val="-3"/>
        </w:rPr>
        <w:t xml:space="preserve"> </w:t>
      </w:r>
      <w:r>
        <w:t>following</w:t>
      </w:r>
      <w:r>
        <w:rPr>
          <w:spacing w:val="3"/>
        </w:rPr>
        <w:t xml:space="preserve"> </w:t>
      </w:r>
      <w:r>
        <w:t>chart</w:t>
      </w:r>
      <w:r>
        <w:rPr>
          <w:spacing w:val="-2"/>
        </w:rPr>
        <w:t xml:space="preserve"> </w:t>
      </w:r>
      <w:r>
        <w:t>shows</w:t>
      </w:r>
      <w:r>
        <w:rPr>
          <w:spacing w:val="-3"/>
        </w:rPr>
        <w:t xml:space="preserve"> </w:t>
      </w:r>
      <w:r>
        <w:t>how</w:t>
      </w:r>
      <w:r>
        <w:rPr>
          <w:spacing w:val="1"/>
        </w:rPr>
        <w:t xml:space="preserve"> </w:t>
      </w:r>
      <w:r>
        <w:t>variance</w:t>
      </w:r>
      <w:r>
        <w:rPr>
          <w:spacing w:val="-4"/>
        </w:rPr>
        <w:t xml:space="preserve"> </w:t>
      </w:r>
      <w:r>
        <w:t>is</w:t>
      </w:r>
      <w:r>
        <w:rPr>
          <w:spacing w:val="-2"/>
        </w:rPr>
        <w:t xml:space="preserve"> </w:t>
      </w:r>
      <w:r w:rsidR="00910663">
        <w:t>d</w:t>
      </w:r>
      <w:r>
        <w:t>ist</w:t>
      </w:r>
      <w:r w:rsidR="00910663">
        <w:t>r</w:t>
      </w:r>
      <w:r>
        <w:t>ibuted</w:t>
      </w:r>
      <w:r>
        <w:rPr>
          <w:spacing w:val="-3"/>
        </w:rPr>
        <w:t xml:space="preserve"> </w:t>
      </w:r>
      <w:r>
        <w:t>among</w:t>
      </w:r>
      <w:r>
        <w:rPr>
          <w:spacing w:val="-2"/>
        </w:rPr>
        <w:t xml:space="preserve"> </w:t>
      </w:r>
      <w:r>
        <w:t>principal</w:t>
      </w:r>
      <w:r>
        <w:rPr>
          <w:spacing w:val="-3"/>
        </w:rPr>
        <w:t xml:space="preserve"> </w:t>
      </w:r>
      <w:r>
        <w:t>components:</w:t>
      </w:r>
    </w:p>
    <w:p w:rsidR="007B4A51" w:rsidRDefault="007B4A51">
      <w:pPr>
        <w:pStyle w:val="BodyText"/>
        <w:rPr>
          <w:sz w:val="20"/>
        </w:rPr>
      </w:pPr>
    </w:p>
    <w:p w:rsidR="007B4A51" w:rsidRDefault="002F1A68">
      <w:pPr>
        <w:pStyle w:val="BodyText"/>
        <w:spacing w:before="6"/>
        <w:rPr>
          <w:sz w:val="21"/>
        </w:rPr>
      </w:pPr>
      <w:r>
        <w:rPr>
          <w:noProof/>
          <w:lang w:val="en-GB" w:eastAsia="en-GB"/>
        </w:rPr>
        <w:drawing>
          <wp:anchor distT="0" distB="0" distL="0" distR="0" simplePos="0" relativeHeight="251640320" behindDoc="0" locked="0" layoutInCell="1" allowOverlap="1">
            <wp:simplePos x="0" y="0"/>
            <wp:positionH relativeFrom="page">
              <wp:posOffset>779233</wp:posOffset>
            </wp:positionH>
            <wp:positionV relativeFrom="paragraph">
              <wp:posOffset>191886</wp:posOffset>
            </wp:positionV>
            <wp:extent cx="6020310" cy="4710588"/>
            <wp:effectExtent l="0" t="0" r="0" b="0"/>
            <wp:wrapTopAndBottom/>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3" cstate="print"/>
                    <a:stretch>
                      <a:fillRect/>
                    </a:stretch>
                  </pic:blipFill>
                  <pic:spPr>
                    <a:xfrm>
                      <a:off x="0" y="0"/>
                      <a:ext cx="6020310" cy="4710588"/>
                    </a:xfrm>
                    <a:prstGeom prst="rect">
                      <a:avLst/>
                    </a:prstGeom>
                  </pic:spPr>
                </pic:pic>
              </a:graphicData>
            </a:graphic>
          </wp:anchor>
        </w:drawing>
      </w:r>
    </w:p>
    <w:p w:rsidR="007B4A51" w:rsidRDefault="007B4A51">
      <w:pPr>
        <w:pStyle w:val="BodyText"/>
        <w:spacing w:before="8"/>
        <w:rPr>
          <w:sz w:val="19"/>
        </w:rPr>
      </w:pPr>
    </w:p>
    <w:p w:rsidR="007B4A51" w:rsidRDefault="002F1A68">
      <w:pPr>
        <w:ind w:left="3426"/>
        <w:rPr>
          <w:b/>
          <w:sz w:val="8"/>
        </w:rPr>
      </w:pPr>
      <w:r>
        <w:rPr>
          <w:b/>
          <w:color w:val="44536A"/>
          <w:spacing w:val="-1"/>
          <w:sz w:val="10"/>
        </w:rPr>
        <w:t>F</w:t>
      </w:r>
      <w:r>
        <w:rPr>
          <w:b/>
          <w:color w:val="44536A"/>
          <w:spacing w:val="-1"/>
          <w:sz w:val="8"/>
        </w:rPr>
        <w:t>IGURE</w:t>
      </w:r>
      <w:r>
        <w:rPr>
          <w:b/>
          <w:color w:val="44536A"/>
          <w:spacing w:val="-5"/>
          <w:sz w:val="8"/>
        </w:rPr>
        <w:t xml:space="preserve"> </w:t>
      </w:r>
      <w:r>
        <w:rPr>
          <w:b/>
          <w:color w:val="44536A"/>
          <w:sz w:val="10"/>
        </w:rPr>
        <w:t>2:</w:t>
      </w:r>
      <w:r>
        <w:rPr>
          <w:b/>
          <w:color w:val="44536A"/>
          <w:spacing w:val="-3"/>
          <w:sz w:val="10"/>
        </w:rPr>
        <w:t xml:space="preserve"> </w:t>
      </w:r>
      <w:r>
        <w:rPr>
          <w:b/>
          <w:color w:val="44536A"/>
          <w:sz w:val="10"/>
        </w:rPr>
        <w:t>V</w:t>
      </w:r>
      <w:r>
        <w:rPr>
          <w:b/>
          <w:color w:val="44536A"/>
          <w:sz w:val="8"/>
        </w:rPr>
        <w:t>ARIANCE</w:t>
      </w:r>
      <w:r>
        <w:rPr>
          <w:b/>
          <w:color w:val="44536A"/>
          <w:spacing w:val="-6"/>
          <w:sz w:val="8"/>
        </w:rPr>
        <w:t xml:space="preserve"> </w:t>
      </w:r>
      <w:r>
        <w:rPr>
          <w:b/>
          <w:color w:val="44536A"/>
          <w:sz w:val="8"/>
        </w:rPr>
        <w:t>DISTRIBUTED</w:t>
      </w:r>
      <w:r>
        <w:rPr>
          <w:b/>
          <w:color w:val="44536A"/>
          <w:spacing w:val="3"/>
          <w:sz w:val="8"/>
        </w:rPr>
        <w:t xml:space="preserve"> </w:t>
      </w:r>
      <w:r>
        <w:rPr>
          <w:b/>
          <w:color w:val="44536A"/>
          <w:sz w:val="8"/>
        </w:rPr>
        <w:t>ACROSS</w:t>
      </w:r>
      <w:r>
        <w:rPr>
          <w:b/>
          <w:color w:val="44536A"/>
          <w:spacing w:val="-4"/>
          <w:sz w:val="8"/>
        </w:rPr>
        <w:t xml:space="preserve"> </w:t>
      </w:r>
      <w:r>
        <w:rPr>
          <w:b/>
          <w:color w:val="44536A"/>
          <w:sz w:val="10"/>
        </w:rPr>
        <w:t>30</w:t>
      </w:r>
      <w:r>
        <w:rPr>
          <w:b/>
          <w:color w:val="44536A"/>
          <w:spacing w:val="-7"/>
          <w:sz w:val="10"/>
        </w:rPr>
        <w:t xml:space="preserve"> </w:t>
      </w:r>
      <w:r>
        <w:rPr>
          <w:b/>
          <w:color w:val="44536A"/>
          <w:sz w:val="8"/>
        </w:rPr>
        <w:t>PRINCIPAL COMPONENTS</w:t>
      </w: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2F1A68">
      <w:pPr>
        <w:pStyle w:val="BodyText"/>
        <w:spacing w:before="63"/>
        <w:ind w:left="593"/>
        <w:jc w:val="both"/>
      </w:pPr>
      <w:r>
        <w:t>The</w:t>
      </w:r>
      <w:r>
        <w:rPr>
          <w:spacing w:val="-4"/>
        </w:rPr>
        <w:t xml:space="preserve"> </w:t>
      </w:r>
      <w:r>
        <w:t>first</w:t>
      </w:r>
      <w:r>
        <w:rPr>
          <w:spacing w:val="3"/>
        </w:rPr>
        <w:t xml:space="preserve"> </w:t>
      </w:r>
      <w:r>
        <w:t>7</w:t>
      </w:r>
      <w:r>
        <w:rPr>
          <w:spacing w:val="-6"/>
        </w:rPr>
        <w:t xml:space="preserve"> </w:t>
      </w:r>
      <w:r>
        <w:t>principal</w:t>
      </w:r>
      <w:r>
        <w:rPr>
          <w:spacing w:val="2"/>
        </w:rPr>
        <w:t xml:space="preserve"> </w:t>
      </w:r>
      <w:r>
        <w:t>components</w:t>
      </w:r>
      <w:r>
        <w:rPr>
          <w:spacing w:val="-3"/>
        </w:rPr>
        <w:t xml:space="preserve"> </w:t>
      </w:r>
      <w:r>
        <w:t>are</w:t>
      </w:r>
      <w:r>
        <w:rPr>
          <w:spacing w:val="-2"/>
        </w:rPr>
        <w:t xml:space="preserve"> </w:t>
      </w:r>
      <w:r>
        <w:t>eventually</w:t>
      </w:r>
      <w:r>
        <w:rPr>
          <w:spacing w:val="-4"/>
        </w:rPr>
        <w:t xml:space="preserve"> </w:t>
      </w:r>
      <w:r>
        <w:t>kept</w:t>
      </w:r>
      <w:r>
        <w:rPr>
          <w:spacing w:val="-3"/>
        </w:rPr>
        <w:t xml:space="preserve"> </w:t>
      </w:r>
      <w:r>
        <w:t>to</w:t>
      </w:r>
      <w:r>
        <w:rPr>
          <w:spacing w:val="-5"/>
        </w:rPr>
        <w:t xml:space="preserve"> </w:t>
      </w:r>
      <w:r>
        <w:t>explain</w:t>
      </w:r>
      <w:r>
        <w:rPr>
          <w:spacing w:val="1"/>
        </w:rPr>
        <w:t xml:space="preserve"> </w:t>
      </w:r>
      <w:r>
        <w:t>a</w:t>
      </w:r>
      <w:r>
        <w:rPr>
          <w:spacing w:val="-5"/>
        </w:rPr>
        <w:t xml:space="preserve"> </w:t>
      </w:r>
      <w:r>
        <w:t>variance</w:t>
      </w:r>
      <w:r>
        <w:rPr>
          <w:spacing w:val="-5"/>
        </w:rPr>
        <w:t xml:space="preserve"> </w:t>
      </w:r>
      <w:r>
        <w:t>of about</w:t>
      </w:r>
      <w:r>
        <w:rPr>
          <w:spacing w:val="-4"/>
        </w:rPr>
        <w:t xml:space="preserve"> </w:t>
      </w:r>
      <w:r>
        <w:t>91%.</w:t>
      </w:r>
    </w:p>
    <w:p w:rsidR="007B4A51" w:rsidRDefault="007B4A51">
      <w:pPr>
        <w:jc w:val="both"/>
        <w:sectPr w:rsidR="007B4A51" w:rsidSect="002F1A68">
          <w:pgSz w:w="11910" w:h="16840"/>
          <w:pgMar w:top="1340" w:right="420" w:bottom="280" w:left="540" w:header="720" w:footer="720" w:gutter="0"/>
          <w:cols w:space="720"/>
        </w:sectPr>
      </w:pPr>
    </w:p>
    <w:p w:rsidR="007B4A51" w:rsidRDefault="007B4A51">
      <w:pPr>
        <w:pStyle w:val="BodyText"/>
        <w:spacing w:before="1"/>
        <w:rPr>
          <w:sz w:val="12"/>
        </w:rPr>
      </w:pPr>
    </w:p>
    <w:p w:rsidR="007B4A51" w:rsidRDefault="002F1A68">
      <w:pPr>
        <w:pStyle w:val="Heading1"/>
        <w:numPr>
          <w:ilvl w:val="1"/>
          <w:numId w:val="10"/>
        </w:numPr>
        <w:tabs>
          <w:tab w:val="left" w:pos="867"/>
        </w:tabs>
        <w:spacing w:before="65"/>
        <w:ind w:left="866" w:hanging="274"/>
      </w:pPr>
      <w:r>
        <w:t>OVERSAMPLING</w:t>
      </w:r>
    </w:p>
    <w:p w:rsidR="007B4A51" w:rsidRDefault="007B4A51">
      <w:pPr>
        <w:pStyle w:val="BodyText"/>
        <w:spacing w:before="8"/>
        <w:rPr>
          <w:b/>
          <w:sz w:val="14"/>
        </w:rPr>
      </w:pPr>
    </w:p>
    <w:p w:rsidR="007B4A51" w:rsidRDefault="002F1A68">
      <w:pPr>
        <w:pStyle w:val="BodyText"/>
        <w:spacing w:line="259" w:lineRule="auto"/>
        <w:ind w:left="593" w:right="702"/>
        <w:jc w:val="both"/>
      </w:pPr>
      <w:r>
        <w:t>As shown in point 1, the dataset is that unbalanced, and this could become an issue for some machine learning algorithms, making</w:t>
      </w:r>
      <w:r>
        <w:rPr>
          <w:spacing w:val="1"/>
        </w:rPr>
        <w:t xml:space="preserve"> </w:t>
      </w:r>
      <w:r>
        <w:rPr>
          <w:spacing w:val="-1"/>
        </w:rPr>
        <w:t>them</w:t>
      </w:r>
      <w:r>
        <w:rPr>
          <w:spacing w:val="-9"/>
        </w:rPr>
        <w:t xml:space="preserve"> </w:t>
      </w:r>
      <w:r>
        <w:rPr>
          <w:spacing w:val="-1"/>
        </w:rPr>
        <w:t>not</w:t>
      </w:r>
      <w:r>
        <w:rPr>
          <w:spacing w:val="-6"/>
        </w:rPr>
        <w:t xml:space="preserve"> </w:t>
      </w:r>
      <w:r>
        <w:rPr>
          <w:spacing w:val="-1"/>
        </w:rPr>
        <w:t>able</w:t>
      </w:r>
      <w:r>
        <w:rPr>
          <w:spacing w:val="-12"/>
        </w:rPr>
        <w:t xml:space="preserve"> </w:t>
      </w:r>
      <w:r>
        <w:rPr>
          <w:spacing w:val="-1"/>
        </w:rPr>
        <w:t>to</w:t>
      </w:r>
      <w:r>
        <w:rPr>
          <w:spacing w:val="-6"/>
        </w:rPr>
        <w:t xml:space="preserve"> </w:t>
      </w:r>
      <w:r>
        <w:rPr>
          <w:spacing w:val="-1"/>
        </w:rPr>
        <w:t>properly</w:t>
      </w:r>
      <w:r>
        <w:rPr>
          <w:spacing w:val="-13"/>
        </w:rPr>
        <w:t xml:space="preserve"> </w:t>
      </w:r>
      <w:r>
        <w:rPr>
          <w:spacing w:val="-1"/>
        </w:rPr>
        <w:t>learn</w:t>
      </w:r>
      <w:r>
        <w:rPr>
          <w:spacing w:val="-6"/>
        </w:rPr>
        <w:t xml:space="preserve"> </w:t>
      </w:r>
      <w:r>
        <w:t>all</w:t>
      </w:r>
      <w:r>
        <w:rPr>
          <w:spacing w:val="-6"/>
        </w:rPr>
        <w:t xml:space="preserve"> </w:t>
      </w:r>
      <w:r>
        <w:t>the</w:t>
      </w:r>
      <w:r>
        <w:rPr>
          <w:spacing w:val="-7"/>
        </w:rPr>
        <w:t xml:space="preserve"> </w:t>
      </w:r>
      <w:r>
        <w:t>classes</w:t>
      </w:r>
      <w:r>
        <w:rPr>
          <w:spacing w:val="-11"/>
        </w:rPr>
        <w:t xml:space="preserve"> </w:t>
      </w:r>
      <w:r>
        <w:t>(they</w:t>
      </w:r>
      <w:r>
        <w:rPr>
          <w:spacing w:val="-8"/>
        </w:rPr>
        <w:t xml:space="preserve"> </w:t>
      </w:r>
      <w:r>
        <w:t>could</w:t>
      </w:r>
      <w:r>
        <w:rPr>
          <w:spacing w:val="-6"/>
        </w:rPr>
        <w:t xml:space="preserve"> </w:t>
      </w:r>
      <w:r>
        <w:t>be</w:t>
      </w:r>
      <w:r>
        <w:rPr>
          <w:spacing w:val="-7"/>
        </w:rPr>
        <w:t xml:space="preserve"> </w:t>
      </w:r>
      <w:r>
        <w:t>biased</w:t>
      </w:r>
      <w:r>
        <w:rPr>
          <w:spacing w:val="-12"/>
        </w:rPr>
        <w:t xml:space="preserve"> </w:t>
      </w:r>
      <w:r>
        <w:t>towards</w:t>
      </w:r>
      <w:r>
        <w:rPr>
          <w:spacing w:val="-12"/>
        </w:rPr>
        <w:t xml:space="preserve"> </w:t>
      </w:r>
      <w:r>
        <w:t>the</w:t>
      </w:r>
      <w:r>
        <w:rPr>
          <w:spacing w:val="-7"/>
        </w:rPr>
        <w:t xml:space="preserve"> </w:t>
      </w:r>
      <w:r>
        <w:t>class</w:t>
      </w:r>
      <w:r>
        <w:rPr>
          <w:spacing w:val="-6"/>
        </w:rPr>
        <w:t xml:space="preserve"> </w:t>
      </w:r>
      <w:r>
        <w:t>most</w:t>
      </w:r>
      <w:r>
        <w:rPr>
          <w:spacing w:val="-6"/>
        </w:rPr>
        <w:t xml:space="preserve"> </w:t>
      </w:r>
      <w:r>
        <w:t>occurring).</w:t>
      </w:r>
      <w:r>
        <w:rPr>
          <w:spacing w:val="-6"/>
        </w:rPr>
        <w:t xml:space="preserve"> </w:t>
      </w:r>
      <w:r>
        <w:t>Even</w:t>
      </w:r>
      <w:r>
        <w:rPr>
          <w:spacing w:val="-7"/>
        </w:rPr>
        <w:t xml:space="preserve"> </w:t>
      </w:r>
      <w:r>
        <w:t>though</w:t>
      </w:r>
      <w:r>
        <w:rPr>
          <w:spacing w:val="-7"/>
        </w:rPr>
        <w:t xml:space="preserve"> </w:t>
      </w:r>
      <w:r>
        <w:t>the</w:t>
      </w:r>
      <w:r>
        <w:rPr>
          <w:spacing w:val="-6"/>
        </w:rPr>
        <w:t xml:space="preserve"> </w:t>
      </w:r>
      <w:r>
        <w:t>ideal</w:t>
      </w:r>
      <w:r>
        <w:rPr>
          <w:spacing w:val="-11"/>
        </w:rPr>
        <w:t xml:space="preserve"> </w:t>
      </w:r>
      <w:r>
        <w:t>scenario</w:t>
      </w:r>
      <w:r>
        <w:rPr>
          <w:spacing w:val="1"/>
        </w:rPr>
        <w:t xml:space="preserve"> </w:t>
      </w:r>
      <w:r>
        <w:t>would be collecting more real data, there exist some techniques that could come in handy to adjust the class distribution of the</w:t>
      </w:r>
      <w:r>
        <w:rPr>
          <w:spacing w:val="1"/>
        </w:rPr>
        <w:t xml:space="preserve"> </w:t>
      </w:r>
      <w:r>
        <w:t>dataset: oversampling and under</w:t>
      </w:r>
      <w:r w:rsidR="00C62C98">
        <w:t>-</w:t>
      </w:r>
      <w:r>
        <w:t>sampling. The former involves duplicating examples in the minority class until the samples of both</w:t>
      </w:r>
      <w:r>
        <w:rPr>
          <w:spacing w:val="1"/>
        </w:rPr>
        <w:t xml:space="preserve"> </w:t>
      </w:r>
      <w:r>
        <w:t>the classes become numerically equals, while the latter consists on deleting examples from the majority class for the same purpose</w:t>
      </w:r>
      <w:r>
        <w:rPr>
          <w:spacing w:val="1"/>
        </w:rPr>
        <w:t xml:space="preserve"> </w:t>
      </w:r>
      <w:r>
        <w:t>as</w:t>
      </w:r>
      <w:r>
        <w:rPr>
          <w:spacing w:val="2"/>
        </w:rPr>
        <w:t xml:space="preserve"> </w:t>
      </w:r>
      <w:r>
        <w:t>before.</w:t>
      </w:r>
    </w:p>
    <w:p w:rsidR="007B4A51" w:rsidRDefault="002F1A68">
      <w:pPr>
        <w:pStyle w:val="BodyText"/>
        <w:spacing w:before="156" w:line="259" w:lineRule="auto"/>
        <w:ind w:left="593" w:right="707"/>
        <w:jc w:val="both"/>
      </w:pPr>
      <w:r>
        <w:t>Usually oversampling is better because let us keep all the information in the training set, while by performing under</w:t>
      </w:r>
      <w:r w:rsidR="00C62C98">
        <w:t>-</w:t>
      </w:r>
      <w:r>
        <w:t>sampling there</w:t>
      </w:r>
      <w:r>
        <w:rPr>
          <w:spacing w:val="1"/>
        </w:rPr>
        <w:t xml:space="preserve"> </w:t>
      </w:r>
      <w:r>
        <w:t>is</w:t>
      </w:r>
      <w:r>
        <w:rPr>
          <w:spacing w:val="-3"/>
        </w:rPr>
        <w:t xml:space="preserve"> </w:t>
      </w:r>
      <w:r>
        <w:t>the</w:t>
      </w:r>
      <w:r>
        <w:rPr>
          <w:spacing w:val="-2"/>
        </w:rPr>
        <w:t xml:space="preserve"> </w:t>
      </w:r>
      <w:r>
        <w:t>risk</w:t>
      </w:r>
      <w:r>
        <w:rPr>
          <w:spacing w:val="-4"/>
        </w:rPr>
        <w:t xml:space="preserve"> </w:t>
      </w:r>
      <w:r>
        <w:t>to</w:t>
      </w:r>
      <w:r>
        <w:rPr>
          <w:spacing w:val="-8"/>
        </w:rPr>
        <w:t xml:space="preserve"> </w:t>
      </w:r>
      <w:r>
        <w:t>drop</w:t>
      </w:r>
      <w:r>
        <w:rPr>
          <w:spacing w:val="-3"/>
        </w:rPr>
        <w:t xml:space="preserve"> </w:t>
      </w:r>
      <w:r>
        <w:t>relevant</w:t>
      </w:r>
      <w:r>
        <w:rPr>
          <w:spacing w:val="-6"/>
        </w:rPr>
        <w:t xml:space="preserve"> </w:t>
      </w:r>
      <w:r>
        <w:t>information.</w:t>
      </w:r>
      <w:r>
        <w:rPr>
          <w:spacing w:val="-1"/>
        </w:rPr>
        <w:t xml:space="preserve"> </w:t>
      </w:r>
      <w:r>
        <w:t>According</w:t>
      </w:r>
      <w:r>
        <w:rPr>
          <w:spacing w:val="-2"/>
        </w:rPr>
        <w:t xml:space="preserve"> </w:t>
      </w:r>
      <w:r>
        <w:t>to</w:t>
      </w:r>
      <w:r>
        <w:rPr>
          <w:spacing w:val="-8"/>
        </w:rPr>
        <w:t xml:space="preserve"> </w:t>
      </w:r>
      <w:r>
        <w:t>this,</w:t>
      </w:r>
      <w:r>
        <w:rPr>
          <w:spacing w:val="-5"/>
        </w:rPr>
        <w:t xml:space="preserve"> </w:t>
      </w:r>
      <w:r>
        <w:t>and</w:t>
      </w:r>
      <w:r>
        <w:rPr>
          <w:spacing w:val="-7"/>
        </w:rPr>
        <w:t xml:space="preserve"> </w:t>
      </w:r>
      <w:r>
        <w:t>given</w:t>
      </w:r>
      <w:r>
        <w:rPr>
          <w:spacing w:val="-3"/>
        </w:rPr>
        <w:t xml:space="preserve"> </w:t>
      </w:r>
      <w:r>
        <w:t>the</w:t>
      </w:r>
      <w:r>
        <w:rPr>
          <w:spacing w:val="-7"/>
        </w:rPr>
        <w:t xml:space="preserve"> </w:t>
      </w:r>
      <w:r>
        <w:t>size</w:t>
      </w:r>
      <w:r>
        <w:rPr>
          <w:spacing w:val="-2"/>
        </w:rPr>
        <w:t xml:space="preserve"> </w:t>
      </w:r>
      <w:r>
        <w:t>of</w:t>
      </w:r>
      <w:r>
        <w:rPr>
          <w:spacing w:val="-1"/>
        </w:rPr>
        <w:t xml:space="preserve"> </w:t>
      </w:r>
      <w:r>
        <w:t>the</w:t>
      </w:r>
      <w:r>
        <w:rPr>
          <w:spacing w:val="-2"/>
        </w:rPr>
        <w:t xml:space="preserve"> </w:t>
      </w:r>
      <w:r>
        <w:t>dataset</w:t>
      </w:r>
      <w:r>
        <w:rPr>
          <w:spacing w:val="-2"/>
        </w:rPr>
        <w:t xml:space="preserve"> </w:t>
      </w:r>
      <w:r>
        <w:t>used</w:t>
      </w:r>
      <w:r>
        <w:rPr>
          <w:spacing w:val="-7"/>
        </w:rPr>
        <w:t xml:space="preserve"> </w:t>
      </w:r>
      <w:r>
        <w:t>for</w:t>
      </w:r>
      <w:r>
        <w:rPr>
          <w:spacing w:val="-9"/>
        </w:rPr>
        <w:t xml:space="preserve"> </w:t>
      </w:r>
      <w:r>
        <w:t>the</w:t>
      </w:r>
      <w:r>
        <w:rPr>
          <w:spacing w:val="-7"/>
        </w:rPr>
        <w:t xml:space="preserve"> </w:t>
      </w:r>
      <w:r>
        <w:t>project,</w:t>
      </w:r>
      <w:r>
        <w:rPr>
          <w:spacing w:val="-5"/>
        </w:rPr>
        <w:t xml:space="preserve"> </w:t>
      </w:r>
      <w:r>
        <w:t>it</w:t>
      </w:r>
      <w:r>
        <w:rPr>
          <w:spacing w:val="-7"/>
        </w:rPr>
        <w:t xml:space="preserve"> </w:t>
      </w:r>
      <w:r>
        <w:t>is</w:t>
      </w:r>
      <w:r>
        <w:rPr>
          <w:spacing w:val="-3"/>
        </w:rPr>
        <w:t xml:space="preserve"> </w:t>
      </w:r>
      <w:r>
        <w:t>reasonable</w:t>
      </w:r>
      <w:r>
        <w:rPr>
          <w:spacing w:val="-6"/>
        </w:rPr>
        <w:t xml:space="preserve"> </w:t>
      </w:r>
      <w:r>
        <w:t>to</w:t>
      </w:r>
      <w:r>
        <w:rPr>
          <w:spacing w:val="-8"/>
        </w:rPr>
        <w:t xml:space="preserve"> </w:t>
      </w:r>
      <w:r>
        <w:t>go</w:t>
      </w:r>
      <w:r>
        <w:rPr>
          <w:spacing w:val="1"/>
        </w:rPr>
        <w:t xml:space="preserve"> </w:t>
      </w:r>
      <w:r>
        <w:t>with</w:t>
      </w:r>
      <w:r>
        <w:rPr>
          <w:spacing w:val="-4"/>
        </w:rPr>
        <w:t xml:space="preserve"> </w:t>
      </w:r>
      <w:r>
        <w:t>oversampling</w:t>
      </w:r>
      <w:r>
        <w:rPr>
          <w:spacing w:val="-2"/>
        </w:rPr>
        <w:t xml:space="preserve"> </w:t>
      </w:r>
      <w:r>
        <w:t>technique.</w:t>
      </w:r>
      <w:r>
        <w:rPr>
          <w:spacing w:val="-1"/>
        </w:rPr>
        <w:t xml:space="preserve"> </w:t>
      </w:r>
      <w:r>
        <w:t>Two</w:t>
      </w:r>
      <w:r>
        <w:rPr>
          <w:spacing w:val="-3"/>
        </w:rPr>
        <w:t xml:space="preserve"> </w:t>
      </w:r>
      <w:r>
        <w:t>usual</w:t>
      </w:r>
      <w:r>
        <w:rPr>
          <w:spacing w:val="-2"/>
        </w:rPr>
        <w:t xml:space="preserve"> </w:t>
      </w:r>
      <w:r>
        <w:t>approaches</w:t>
      </w:r>
      <w:r>
        <w:rPr>
          <w:spacing w:val="3"/>
        </w:rPr>
        <w:t xml:space="preserve"> </w:t>
      </w:r>
      <w:r>
        <w:t>are:</w:t>
      </w:r>
    </w:p>
    <w:p w:rsidR="007B4A51" w:rsidRDefault="007B4A51">
      <w:pPr>
        <w:pStyle w:val="BodyText"/>
        <w:spacing w:before="3"/>
        <w:rPr>
          <w:sz w:val="13"/>
        </w:rPr>
      </w:pPr>
    </w:p>
    <w:p w:rsidR="007B4A51" w:rsidRDefault="002F1A68">
      <w:pPr>
        <w:pStyle w:val="ListParagraph"/>
        <w:numPr>
          <w:ilvl w:val="0"/>
          <w:numId w:val="7"/>
        </w:numPr>
        <w:tabs>
          <w:tab w:val="left" w:pos="1314"/>
        </w:tabs>
        <w:ind w:hanging="361"/>
        <w:jc w:val="both"/>
        <w:rPr>
          <w:sz w:val="18"/>
        </w:rPr>
      </w:pPr>
      <w:r>
        <w:rPr>
          <w:b/>
          <w:sz w:val="18"/>
        </w:rPr>
        <w:t>Random</w:t>
      </w:r>
      <w:r>
        <w:rPr>
          <w:b/>
          <w:spacing w:val="-1"/>
          <w:sz w:val="18"/>
        </w:rPr>
        <w:t xml:space="preserve"> </w:t>
      </w:r>
      <w:r>
        <w:rPr>
          <w:b/>
          <w:sz w:val="18"/>
        </w:rPr>
        <w:t>oversampling</w:t>
      </w:r>
      <w:r>
        <w:rPr>
          <w:sz w:val="18"/>
        </w:rPr>
        <w:t>:</w:t>
      </w:r>
      <w:r>
        <w:rPr>
          <w:spacing w:val="-2"/>
          <w:sz w:val="18"/>
        </w:rPr>
        <w:t xml:space="preserve"> </w:t>
      </w:r>
      <w:r>
        <w:rPr>
          <w:sz w:val="18"/>
        </w:rPr>
        <w:t>the</w:t>
      </w:r>
      <w:r>
        <w:rPr>
          <w:spacing w:val="-4"/>
          <w:sz w:val="18"/>
        </w:rPr>
        <w:t xml:space="preserve"> </w:t>
      </w:r>
      <w:r>
        <w:rPr>
          <w:sz w:val="18"/>
        </w:rPr>
        <w:t>minority</w:t>
      </w:r>
      <w:r>
        <w:rPr>
          <w:spacing w:val="-6"/>
          <w:sz w:val="18"/>
        </w:rPr>
        <w:t xml:space="preserve"> </w:t>
      </w:r>
      <w:r>
        <w:rPr>
          <w:sz w:val="18"/>
        </w:rPr>
        <w:t>class</w:t>
      </w:r>
      <w:r>
        <w:rPr>
          <w:spacing w:val="-5"/>
          <w:sz w:val="18"/>
        </w:rPr>
        <w:t xml:space="preserve"> </w:t>
      </w:r>
      <w:r>
        <w:rPr>
          <w:sz w:val="18"/>
        </w:rPr>
        <w:t>samples</w:t>
      </w:r>
      <w:r>
        <w:rPr>
          <w:spacing w:val="-4"/>
          <w:sz w:val="18"/>
        </w:rPr>
        <w:t xml:space="preserve"> </w:t>
      </w:r>
      <w:r>
        <w:rPr>
          <w:sz w:val="18"/>
        </w:rPr>
        <w:t>to</w:t>
      </w:r>
      <w:r>
        <w:rPr>
          <w:spacing w:val="-1"/>
          <w:sz w:val="18"/>
        </w:rPr>
        <w:t xml:space="preserve"> </w:t>
      </w:r>
      <w:r>
        <w:rPr>
          <w:sz w:val="18"/>
        </w:rPr>
        <w:t>duplicate are</w:t>
      </w:r>
      <w:r>
        <w:rPr>
          <w:spacing w:val="-5"/>
          <w:sz w:val="18"/>
        </w:rPr>
        <w:t xml:space="preserve"> </w:t>
      </w:r>
      <w:r>
        <w:rPr>
          <w:sz w:val="18"/>
        </w:rPr>
        <w:t>selected</w:t>
      </w:r>
      <w:r>
        <w:rPr>
          <w:spacing w:val="-4"/>
          <w:sz w:val="18"/>
        </w:rPr>
        <w:t xml:space="preserve"> </w:t>
      </w:r>
      <w:r>
        <w:rPr>
          <w:sz w:val="18"/>
        </w:rPr>
        <w:t>randomly.</w:t>
      </w:r>
    </w:p>
    <w:p w:rsidR="007B4A51" w:rsidRDefault="00C62C98">
      <w:pPr>
        <w:pStyle w:val="ListParagraph"/>
        <w:numPr>
          <w:ilvl w:val="0"/>
          <w:numId w:val="7"/>
        </w:numPr>
        <w:tabs>
          <w:tab w:val="left" w:pos="1314"/>
        </w:tabs>
        <w:spacing w:before="16" w:line="259" w:lineRule="auto"/>
        <w:ind w:right="703"/>
        <w:jc w:val="both"/>
        <w:rPr>
          <w:sz w:val="18"/>
        </w:rPr>
      </w:pPr>
      <w:r>
        <w:rPr>
          <w:b/>
          <w:sz w:val="18"/>
        </w:rPr>
        <w:t>Synthetic</w:t>
      </w:r>
      <w:r w:rsidR="002F1A68">
        <w:rPr>
          <w:b/>
          <w:sz w:val="18"/>
        </w:rPr>
        <w:t xml:space="preserve"> Minority Over-sampling Technique </w:t>
      </w:r>
      <w:r w:rsidR="002F1A68">
        <w:rPr>
          <w:sz w:val="18"/>
        </w:rPr>
        <w:t>(SMOTE): synthetic samples from the minority class are generated to</w:t>
      </w:r>
      <w:r w:rsidR="002F1A68">
        <w:rPr>
          <w:spacing w:val="1"/>
          <w:sz w:val="18"/>
        </w:rPr>
        <w:t xml:space="preserve"> </w:t>
      </w:r>
      <w:r w:rsidR="002F1A68">
        <w:rPr>
          <w:spacing w:val="-1"/>
          <w:sz w:val="18"/>
        </w:rPr>
        <w:t>obtain</w:t>
      </w:r>
      <w:r w:rsidR="002F1A68">
        <w:rPr>
          <w:spacing w:val="-2"/>
          <w:sz w:val="18"/>
        </w:rPr>
        <w:t xml:space="preserve"> </w:t>
      </w:r>
      <w:r w:rsidR="002F1A68">
        <w:rPr>
          <w:spacing w:val="-1"/>
          <w:sz w:val="18"/>
        </w:rPr>
        <w:t>a</w:t>
      </w:r>
      <w:r w:rsidR="002F1A68">
        <w:rPr>
          <w:spacing w:val="-9"/>
          <w:sz w:val="18"/>
        </w:rPr>
        <w:t xml:space="preserve"> </w:t>
      </w:r>
      <w:r w:rsidR="002F1A68">
        <w:rPr>
          <w:spacing w:val="-1"/>
          <w:sz w:val="18"/>
        </w:rPr>
        <w:t>class-balanced</w:t>
      </w:r>
      <w:r w:rsidR="002F1A68">
        <w:rPr>
          <w:spacing w:val="-7"/>
          <w:sz w:val="18"/>
        </w:rPr>
        <w:t xml:space="preserve"> </w:t>
      </w:r>
      <w:r w:rsidR="002F1A68">
        <w:rPr>
          <w:spacing w:val="-1"/>
          <w:sz w:val="18"/>
        </w:rPr>
        <w:t>dataset.</w:t>
      </w:r>
      <w:r w:rsidR="002F1A68">
        <w:rPr>
          <w:spacing w:val="-6"/>
          <w:sz w:val="18"/>
        </w:rPr>
        <w:t xml:space="preserve"> </w:t>
      </w:r>
      <w:r w:rsidR="002F1A68">
        <w:rPr>
          <w:spacing w:val="-1"/>
          <w:sz w:val="18"/>
        </w:rPr>
        <w:t>SMOTE</w:t>
      </w:r>
      <w:r w:rsidR="002F1A68">
        <w:rPr>
          <w:spacing w:val="-3"/>
          <w:sz w:val="18"/>
        </w:rPr>
        <w:t xml:space="preserve"> </w:t>
      </w:r>
      <w:r w:rsidR="002F1A68">
        <w:rPr>
          <w:sz w:val="18"/>
        </w:rPr>
        <w:t>first</w:t>
      </w:r>
      <w:r w:rsidR="002F1A68">
        <w:rPr>
          <w:spacing w:val="-6"/>
          <w:sz w:val="18"/>
        </w:rPr>
        <w:t xml:space="preserve"> </w:t>
      </w:r>
      <w:r w:rsidR="002F1A68">
        <w:rPr>
          <w:sz w:val="18"/>
        </w:rPr>
        <w:t>randomly</w:t>
      </w:r>
      <w:r w:rsidR="002F1A68">
        <w:rPr>
          <w:spacing w:val="-8"/>
          <w:sz w:val="18"/>
        </w:rPr>
        <w:t xml:space="preserve"> </w:t>
      </w:r>
      <w:r w:rsidR="002F1A68">
        <w:rPr>
          <w:sz w:val="18"/>
        </w:rPr>
        <w:t>select</w:t>
      </w:r>
      <w:r w:rsidR="002F1A68">
        <w:rPr>
          <w:spacing w:val="-2"/>
          <w:sz w:val="18"/>
        </w:rPr>
        <w:t xml:space="preserve"> </w:t>
      </w:r>
      <w:r w:rsidR="002F1A68">
        <w:rPr>
          <w:sz w:val="18"/>
        </w:rPr>
        <w:t>a</w:t>
      </w:r>
      <w:r w:rsidR="002F1A68">
        <w:rPr>
          <w:spacing w:val="-9"/>
          <w:sz w:val="18"/>
        </w:rPr>
        <w:t xml:space="preserve"> </w:t>
      </w:r>
      <w:r w:rsidR="002F1A68">
        <w:rPr>
          <w:sz w:val="18"/>
        </w:rPr>
        <w:t>minority</w:t>
      </w:r>
      <w:r w:rsidR="002F1A68">
        <w:rPr>
          <w:spacing w:val="-8"/>
          <w:sz w:val="18"/>
        </w:rPr>
        <w:t xml:space="preserve"> </w:t>
      </w:r>
      <w:r w:rsidR="002F1A68">
        <w:rPr>
          <w:sz w:val="18"/>
        </w:rPr>
        <w:t>class</w:t>
      </w:r>
      <w:r w:rsidR="002F1A68">
        <w:rPr>
          <w:spacing w:val="-7"/>
          <w:sz w:val="18"/>
        </w:rPr>
        <w:t xml:space="preserve"> </w:t>
      </w:r>
      <w:r w:rsidR="002F1A68">
        <w:rPr>
          <w:sz w:val="18"/>
        </w:rPr>
        <w:t>instance</w:t>
      </w:r>
      <w:r w:rsidR="002F1A68">
        <w:rPr>
          <w:spacing w:val="-2"/>
          <w:sz w:val="18"/>
        </w:rPr>
        <w:t xml:space="preserve"> </w:t>
      </w:r>
      <w:r w:rsidR="002F1A68">
        <w:rPr>
          <w:sz w:val="18"/>
        </w:rPr>
        <w:t>point</w:t>
      </w:r>
      <w:r w:rsidR="002F1A68">
        <w:rPr>
          <w:spacing w:val="-2"/>
          <w:sz w:val="18"/>
        </w:rPr>
        <w:t xml:space="preserve"> </w:t>
      </w:r>
      <w:r w:rsidR="002F1A68">
        <w:rPr>
          <w:sz w:val="18"/>
        </w:rPr>
        <w:t>and</w:t>
      </w:r>
      <w:r w:rsidR="002F1A68">
        <w:rPr>
          <w:spacing w:val="-7"/>
          <w:sz w:val="18"/>
        </w:rPr>
        <w:t xml:space="preserve"> </w:t>
      </w:r>
      <w:r w:rsidR="002F1A68">
        <w:rPr>
          <w:sz w:val="18"/>
        </w:rPr>
        <w:t>finds</w:t>
      </w:r>
      <w:r w:rsidR="002F1A68">
        <w:rPr>
          <w:spacing w:val="-6"/>
          <w:sz w:val="18"/>
        </w:rPr>
        <w:t xml:space="preserve"> </w:t>
      </w:r>
      <w:r w:rsidR="002F1A68">
        <w:rPr>
          <w:sz w:val="18"/>
        </w:rPr>
        <w:t>its</w:t>
      </w:r>
      <w:r w:rsidR="002F1A68">
        <w:rPr>
          <w:spacing w:val="-2"/>
          <w:sz w:val="18"/>
        </w:rPr>
        <w:t xml:space="preserve"> </w:t>
      </w:r>
      <w:r w:rsidR="002F1A68">
        <w:rPr>
          <w:sz w:val="18"/>
        </w:rPr>
        <w:t>k</w:t>
      </w:r>
      <w:r w:rsidR="002F1A68">
        <w:rPr>
          <w:spacing w:val="-9"/>
          <w:sz w:val="18"/>
        </w:rPr>
        <w:t xml:space="preserve"> </w:t>
      </w:r>
      <w:r w:rsidR="002F1A68">
        <w:rPr>
          <w:sz w:val="18"/>
        </w:rPr>
        <w:t>nearest</w:t>
      </w:r>
      <w:r w:rsidR="002F1A68">
        <w:rPr>
          <w:spacing w:val="-2"/>
          <w:sz w:val="18"/>
        </w:rPr>
        <w:t xml:space="preserve"> </w:t>
      </w:r>
      <w:r w:rsidR="002F1A68">
        <w:rPr>
          <w:sz w:val="18"/>
        </w:rPr>
        <w:t>minority</w:t>
      </w:r>
      <w:r w:rsidR="002F1A68">
        <w:rPr>
          <w:spacing w:val="1"/>
          <w:sz w:val="18"/>
        </w:rPr>
        <w:t xml:space="preserve"> </w:t>
      </w:r>
      <w:r w:rsidR="002F1A68">
        <w:rPr>
          <w:sz w:val="18"/>
        </w:rPr>
        <w:t>class</w:t>
      </w:r>
      <w:r w:rsidR="002F1A68">
        <w:rPr>
          <w:spacing w:val="-3"/>
          <w:sz w:val="18"/>
        </w:rPr>
        <w:t xml:space="preserve"> </w:t>
      </w:r>
      <w:r w:rsidR="002F1A68">
        <w:rPr>
          <w:sz w:val="18"/>
        </w:rPr>
        <w:t>neighbors,</w:t>
      </w:r>
      <w:r w:rsidR="002F1A68">
        <w:rPr>
          <w:spacing w:val="-6"/>
          <w:sz w:val="18"/>
        </w:rPr>
        <w:t xml:space="preserve"> </w:t>
      </w:r>
      <w:r w:rsidR="002F1A68">
        <w:rPr>
          <w:sz w:val="18"/>
        </w:rPr>
        <w:t>then</w:t>
      </w:r>
      <w:r w:rsidR="002F1A68">
        <w:rPr>
          <w:spacing w:val="-3"/>
          <w:sz w:val="18"/>
        </w:rPr>
        <w:t xml:space="preserve"> </w:t>
      </w:r>
      <w:r w:rsidR="002F1A68">
        <w:rPr>
          <w:sz w:val="18"/>
        </w:rPr>
        <w:t>it</w:t>
      </w:r>
      <w:r w:rsidR="002F1A68">
        <w:rPr>
          <w:spacing w:val="-3"/>
          <w:sz w:val="18"/>
        </w:rPr>
        <w:t xml:space="preserve"> </w:t>
      </w:r>
      <w:r w:rsidR="002F1A68">
        <w:rPr>
          <w:sz w:val="18"/>
        </w:rPr>
        <w:t>creates</w:t>
      </w:r>
      <w:r w:rsidR="002F1A68">
        <w:rPr>
          <w:spacing w:val="-3"/>
          <w:sz w:val="18"/>
        </w:rPr>
        <w:t xml:space="preserve"> </w:t>
      </w:r>
      <w:r w:rsidR="002F1A68">
        <w:rPr>
          <w:sz w:val="18"/>
        </w:rPr>
        <w:t>new</w:t>
      </w:r>
      <w:r w:rsidR="002F1A68">
        <w:rPr>
          <w:spacing w:val="-1"/>
          <w:sz w:val="18"/>
        </w:rPr>
        <w:t xml:space="preserve"> </w:t>
      </w:r>
      <w:r w:rsidR="002F1A68">
        <w:rPr>
          <w:sz w:val="18"/>
        </w:rPr>
        <w:t>artificial</w:t>
      </w:r>
      <w:r w:rsidR="002F1A68">
        <w:rPr>
          <w:spacing w:val="-3"/>
          <w:sz w:val="18"/>
        </w:rPr>
        <w:t xml:space="preserve"> </w:t>
      </w:r>
      <w:r w:rsidR="002F1A68">
        <w:rPr>
          <w:sz w:val="18"/>
        </w:rPr>
        <w:t>samples</w:t>
      </w:r>
      <w:r w:rsidR="002F1A68">
        <w:rPr>
          <w:spacing w:val="-3"/>
          <w:sz w:val="18"/>
        </w:rPr>
        <w:t xml:space="preserve"> </w:t>
      </w:r>
      <w:r w:rsidR="002F1A68">
        <w:rPr>
          <w:sz w:val="18"/>
        </w:rPr>
        <w:t>along</w:t>
      </w:r>
      <w:r w:rsidR="002F1A68">
        <w:rPr>
          <w:spacing w:val="-3"/>
          <w:sz w:val="18"/>
        </w:rPr>
        <w:t xml:space="preserve"> </w:t>
      </w:r>
      <w:r w:rsidR="002F1A68">
        <w:rPr>
          <w:sz w:val="18"/>
        </w:rPr>
        <w:t>the</w:t>
      </w:r>
      <w:r w:rsidR="002F1A68">
        <w:rPr>
          <w:spacing w:val="-3"/>
          <w:sz w:val="18"/>
        </w:rPr>
        <w:t xml:space="preserve"> </w:t>
      </w:r>
      <w:r w:rsidR="002F1A68">
        <w:rPr>
          <w:sz w:val="18"/>
        </w:rPr>
        <w:t>lines</w:t>
      </w:r>
      <w:r w:rsidR="002F1A68">
        <w:rPr>
          <w:spacing w:val="1"/>
          <w:sz w:val="18"/>
        </w:rPr>
        <w:t xml:space="preserve"> </w:t>
      </w:r>
      <w:r w:rsidR="002F1A68">
        <w:rPr>
          <w:sz w:val="18"/>
        </w:rPr>
        <w:t>between</w:t>
      </w:r>
      <w:r w:rsidR="002F1A68">
        <w:rPr>
          <w:spacing w:val="-3"/>
          <w:sz w:val="18"/>
        </w:rPr>
        <w:t xml:space="preserve"> </w:t>
      </w:r>
      <w:r w:rsidR="002F1A68">
        <w:rPr>
          <w:sz w:val="18"/>
        </w:rPr>
        <w:t>the</w:t>
      </w:r>
      <w:r w:rsidR="002F1A68">
        <w:rPr>
          <w:spacing w:val="-3"/>
          <w:sz w:val="18"/>
        </w:rPr>
        <w:t xml:space="preserve"> </w:t>
      </w:r>
      <w:r w:rsidR="002F1A68">
        <w:rPr>
          <w:sz w:val="18"/>
        </w:rPr>
        <w:t>selected</w:t>
      </w:r>
      <w:r w:rsidR="002F1A68">
        <w:rPr>
          <w:spacing w:val="-3"/>
          <w:sz w:val="18"/>
        </w:rPr>
        <w:t xml:space="preserve"> </w:t>
      </w:r>
      <w:r w:rsidR="002F1A68">
        <w:rPr>
          <w:sz w:val="18"/>
        </w:rPr>
        <w:t>point</w:t>
      </w:r>
      <w:r w:rsidR="002F1A68">
        <w:rPr>
          <w:spacing w:val="-2"/>
          <w:sz w:val="18"/>
        </w:rPr>
        <w:t xml:space="preserve"> </w:t>
      </w:r>
      <w:r w:rsidR="002F1A68">
        <w:rPr>
          <w:sz w:val="18"/>
        </w:rPr>
        <w:t>and</w:t>
      </w:r>
      <w:r w:rsidR="002F1A68">
        <w:rPr>
          <w:spacing w:val="-4"/>
          <w:sz w:val="18"/>
        </w:rPr>
        <w:t xml:space="preserve"> </w:t>
      </w:r>
      <w:r w:rsidR="002F1A68">
        <w:rPr>
          <w:sz w:val="18"/>
        </w:rPr>
        <w:t>one</w:t>
      </w:r>
      <w:r w:rsidR="002F1A68">
        <w:rPr>
          <w:spacing w:val="1"/>
          <w:sz w:val="18"/>
        </w:rPr>
        <w:t xml:space="preserve"> </w:t>
      </w:r>
      <w:r w:rsidR="002F1A68">
        <w:rPr>
          <w:sz w:val="18"/>
        </w:rPr>
        <w:t>of</w:t>
      </w:r>
      <w:r w:rsidR="002F1A68">
        <w:rPr>
          <w:spacing w:val="4"/>
          <w:sz w:val="18"/>
        </w:rPr>
        <w:t xml:space="preserve"> </w:t>
      </w:r>
      <w:r w:rsidR="002F1A68">
        <w:rPr>
          <w:sz w:val="18"/>
        </w:rPr>
        <w:t>its</w:t>
      </w:r>
      <w:r w:rsidR="002F1A68">
        <w:rPr>
          <w:spacing w:val="1"/>
          <w:sz w:val="18"/>
        </w:rPr>
        <w:t xml:space="preserve"> </w:t>
      </w:r>
      <w:r w:rsidR="002F1A68">
        <w:rPr>
          <w:sz w:val="18"/>
        </w:rPr>
        <w:t>neighbors.</w:t>
      </w:r>
    </w:p>
    <w:p w:rsidR="007B4A51" w:rsidRDefault="007B4A51">
      <w:pPr>
        <w:pStyle w:val="BodyText"/>
      </w:pPr>
    </w:p>
    <w:p w:rsidR="007B4A51" w:rsidRDefault="007B4A51">
      <w:pPr>
        <w:pStyle w:val="BodyText"/>
        <w:spacing w:before="6"/>
        <w:rPr>
          <w:sz w:val="14"/>
        </w:rPr>
      </w:pPr>
    </w:p>
    <w:p w:rsidR="007B4A51" w:rsidRDefault="002F1A68">
      <w:pPr>
        <w:pStyle w:val="BodyText"/>
        <w:spacing w:line="259" w:lineRule="auto"/>
        <w:ind w:left="593" w:right="703"/>
        <w:jc w:val="both"/>
      </w:pPr>
      <w:r>
        <w:t>It is important to state that resampling techniques should be used only in the training phase and never applied on the test set,</w:t>
      </w:r>
      <w:r>
        <w:rPr>
          <w:spacing w:val="1"/>
        </w:rPr>
        <w:t xml:space="preserve"> </w:t>
      </w:r>
      <w:r>
        <w:rPr>
          <w:spacing w:val="-1"/>
        </w:rPr>
        <w:t>because</w:t>
      </w:r>
      <w:r>
        <w:rPr>
          <w:spacing w:val="-7"/>
        </w:rPr>
        <w:t xml:space="preserve"> </w:t>
      </w:r>
      <w:r>
        <w:rPr>
          <w:spacing w:val="-1"/>
        </w:rPr>
        <w:t>the</w:t>
      </w:r>
      <w:r>
        <w:rPr>
          <w:spacing w:val="-7"/>
        </w:rPr>
        <w:t xml:space="preserve"> </w:t>
      </w:r>
      <w:r>
        <w:rPr>
          <w:spacing w:val="-1"/>
        </w:rPr>
        <w:t>artificial</w:t>
      </w:r>
      <w:r>
        <w:rPr>
          <w:spacing w:val="-6"/>
        </w:rPr>
        <w:t xml:space="preserve"> </w:t>
      </w:r>
      <w:r>
        <w:rPr>
          <w:spacing w:val="-1"/>
        </w:rPr>
        <w:t>samples</w:t>
      </w:r>
      <w:r>
        <w:rPr>
          <w:spacing w:val="-7"/>
        </w:rPr>
        <w:t xml:space="preserve"> </w:t>
      </w:r>
      <w:r>
        <w:rPr>
          <w:spacing w:val="-1"/>
        </w:rPr>
        <w:t>technically</w:t>
      </w:r>
      <w:r>
        <w:rPr>
          <w:spacing w:val="-9"/>
        </w:rPr>
        <w:t xml:space="preserve"> </w:t>
      </w:r>
      <w:r>
        <w:rPr>
          <w:spacing w:val="-1"/>
        </w:rPr>
        <w:t>never</w:t>
      </w:r>
      <w:r>
        <w:rPr>
          <w:spacing w:val="-8"/>
        </w:rPr>
        <w:t xml:space="preserve"> </w:t>
      </w:r>
      <w:r>
        <w:t>existed</w:t>
      </w:r>
      <w:r>
        <w:rPr>
          <w:spacing w:val="-7"/>
        </w:rPr>
        <w:t xml:space="preserve"> </w:t>
      </w:r>
      <w:r>
        <w:t>in</w:t>
      </w:r>
      <w:r>
        <w:rPr>
          <w:spacing w:val="-6"/>
        </w:rPr>
        <w:t xml:space="preserve"> </w:t>
      </w:r>
      <w:r>
        <w:t>real</w:t>
      </w:r>
      <w:r>
        <w:rPr>
          <w:spacing w:val="-6"/>
        </w:rPr>
        <w:t xml:space="preserve"> </w:t>
      </w:r>
      <w:r>
        <w:t>dataset,</w:t>
      </w:r>
      <w:r>
        <w:rPr>
          <w:spacing w:val="-10"/>
        </w:rPr>
        <w:t xml:space="preserve"> </w:t>
      </w:r>
      <w:r>
        <w:t>they</w:t>
      </w:r>
      <w:r>
        <w:rPr>
          <w:spacing w:val="-8"/>
        </w:rPr>
        <w:t xml:space="preserve"> </w:t>
      </w:r>
      <w:r>
        <w:t>are</w:t>
      </w:r>
      <w:r>
        <w:rPr>
          <w:spacing w:val="-7"/>
        </w:rPr>
        <w:t xml:space="preserve"> </w:t>
      </w:r>
      <w:r>
        <w:t>not</w:t>
      </w:r>
      <w:r>
        <w:rPr>
          <w:spacing w:val="-7"/>
        </w:rPr>
        <w:t xml:space="preserve"> </w:t>
      </w:r>
      <w:r>
        <w:t>part</w:t>
      </w:r>
      <w:r>
        <w:rPr>
          <w:spacing w:val="-7"/>
        </w:rPr>
        <w:t xml:space="preserve"> </w:t>
      </w:r>
      <w:r>
        <w:t>of</w:t>
      </w:r>
      <w:r>
        <w:rPr>
          <w:spacing w:val="-5"/>
        </w:rPr>
        <w:t xml:space="preserve"> </w:t>
      </w:r>
      <w:r>
        <w:t>the</w:t>
      </w:r>
      <w:r>
        <w:rPr>
          <w:spacing w:val="-7"/>
        </w:rPr>
        <w:t xml:space="preserve"> </w:t>
      </w:r>
      <w:r>
        <w:t>real</w:t>
      </w:r>
      <w:r>
        <w:rPr>
          <w:spacing w:val="-11"/>
        </w:rPr>
        <w:t xml:space="preserve"> </w:t>
      </w:r>
      <w:r>
        <w:t>target</w:t>
      </w:r>
      <w:r>
        <w:rPr>
          <w:spacing w:val="2"/>
        </w:rPr>
        <w:t xml:space="preserve"> </w:t>
      </w:r>
      <w:r>
        <w:t>distribution</w:t>
      </w:r>
      <w:r>
        <w:rPr>
          <w:spacing w:val="-8"/>
        </w:rPr>
        <w:t xml:space="preserve"> </w:t>
      </w:r>
      <w:r>
        <w:t>which</w:t>
      </w:r>
      <w:r>
        <w:rPr>
          <w:spacing w:val="-12"/>
        </w:rPr>
        <w:t xml:space="preserve"> </w:t>
      </w:r>
      <w:r>
        <w:t>is</w:t>
      </w:r>
      <w:r>
        <w:rPr>
          <w:spacing w:val="-7"/>
        </w:rPr>
        <w:t xml:space="preserve"> </w:t>
      </w:r>
      <w:r>
        <w:t>instead</w:t>
      </w:r>
      <w:r>
        <w:rPr>
          <w:spacing w:val="1"/>
        </w:rPr>
        <w:t xml:space="preserve"> </w:t>
      </w:r>
      <w:r>
        <w:t>represented</w:t>
      </w:r>
      <w:r>
        <w:rPr>
          <w:spacing w:val="-2"/>
        </w:rPr>
        <w:t xml:space="preserve"> </w:t>
      </w:r>
      <w:r>
        <w:t>in</w:t>
      </w:r>
      <w:r>
        <w:rPr>
          <w:spacing w:val="-3"/>
        </w:rPr>
        <w:t xml:space="preserve"> </w:t>
      </w:r>
      <w:r>
        <w:t>the</w:t>
      </w:r>
      <w:r>
        <w:rPr>
          <w:spacing w:val="-2"/>
        </w:rPr>
        <w:t xml:space="preserve"> </w:t>
      </w:r>
      <w:r>
        <w:t>test</w:t>
      </w:r>
      <w:r>
        <w:rPr>
          <w:spacing w:val="-2"/>
        </w:rPr>
        <w:t xml:space="preserve"> </w:t>
      </w:r>
      <w:r>
        <w:t>data.</w:t>
      </w:r>
    </w:p>
    <w:p w:rsidR="007B4A51" w:rsidRDefault="007B4A51">
      <w:pPr>
        <w:pStyle w:val="BodyText"/>
      </w:pPr>
    </w:p>
    <w:p w:rsidR="007B4A51" w:rsidRDefault="007B4A51">
      <w:pPr>
        <w:pStyle w:val="BodyText"/>
      </w:pPr>
    </w:p>
    <w:p w:rsidR="007B4A51" w:rsidRDefault="002F1A68">
      <w:pPr>
        <w:pStyle w:val="Heading1"/>
        <w:numPr>
          <w:ilvl w:val="0"/>
          <w:numId w:val="10"/>
        </w:numPr>
        <w:tabs>
          <w:tab w:val="left" w:pos="728"/>
        </w:tabs>
        <w:spacing w:before="121"/>
        <w:ind w:left="727" w:hanging="135"/>
        <w:jc w:val="both"/>
      </w:pPr>
      <w:r>
        <w:t>CLASSIFICATION</w:t>
      </w:r>
      <w:r>
        <w:rPr>
          <w:spacing w:val="-4"/>
        </w:rPr>
        <w:t xml:space="preserve"> </w:t>
      </w:r>
      <w:r>
        <w:t>ALGORITHMS</w:t>
      </w:r>
    </w:p>
    <w:p w:rsidR="007B4A51" w:rsidRDefault="007B4A51">
      <w:pPr>
        <w:pStyle w:val="BodyText"/>
        <w:rPr>
          <w:b/>
        </w:rPr>
      </w:pPr>
    </w:p>
    <w:p w:rsidR="007B4A51" w:rsidRDefault="007B4A51">
      <w:pPr>
        <w:pStyle w:val="BodyText"/>
        <w:rPr>
          <w:b/>
        </w:rPr>
      </w:pPr>
    </w:p>
    <w:p w:rsidR="007B4A51" w:rsidRDefault="002F1A68">
      <w:pPr>
        <w:pStyle w:val="ListParagraph"/>
        <w:numPr>
          <w:ilvl w:val="1"/>
          <w:numId w:val="10"/>
        </w:numPr>
        <w:tabs>
          <w:tab w:val="left" w:pos="867"/>
        </w:tabs>
        <w:spacing w:before="134"/>
        <w:ind w:left="866" w:hanging="274"/>
        <w:rPr>
          <w:b/>
          <w:sz w:val="18"/>
        </w:rPr>
      </w:pPr>
      <w:r>
        <w:rPr>
          <w:b/>
          <w:sz w:val="18"/>
        </w:rPr>
        <w:t>METRICS</w:t>
      </w:r>
      <w:r>
        <w:rPr>
          <w:b/>
          <w:spacing w:val="-3"/>
          <w:sz w:val="18"/>
        </w:rPr>
        <w:t xml:space="preserve"> </w:t>
      </w:r>
      <w:r>
        <w:rPr>
          <w:b/>
          <w:sz w:val="18"/>
        </w:rPr>
        <w:t>OF</w:t>
      </w:r>
      <w:r>
        <w:rPr>
          <w:b/>
          <w:spacing w:val="-5"/>
          <w:sz w:val="18"/>
        </w:rPr>
        <w:t xml:space="preserve"> </w:t>
      </w:r>
      <w:r>
        <w:rPr>
          <w:b/>
          <w:sz w:val="18"/>
        </w:rPr>
        <w:t>EVALUATION</w:t>
      </w:r>
    </w:p>
    <w:p w:rsidR="007B4A51" w:rsidRDefault="007B4A51">
      <w:pPr>
        <w:pStyle w:val="BodyText"/>
        <w:spacing w:before="7"/>
        <w:rPr>
          <w:b/>
          <w:sz w:val="14"/>
        </w:rPr>
      </w:pPr>
    </w:p>
    <w:p w:rsidR="007B4A51" w:rsidRDefault="002F1A68" w:rsidP="009E4B3C">
      <w:pPr>
        <w:pStyle w:val="BodyText"/>
        <w:ind w:left="593"/>
        <w:jc w:val="both"/>
      </w:pPr>
      <w:r>
        <w:t xml:space="preserve">Models </w:t>
      </w:r>
      <w:r w:rsidR="009E4B3C">
        <w:t>which will be described in following pages will be</w:t>
      </w:r>
      <w:r>
        <w:rPr>
          <w:spacing w:val="-4"/>
        </w:rPr>
        <w:t xml:space="preserve"> </w:t>
      </w:r>
      <w:r>
        <w:t>evaluated</w:t>
      </w:r>
      <w:r>
        <w:rPr>
          <w:spacing w:val="-3"/>
        </w:rPr>
        <w:t xml:space="preserve"> </w:t>
      </w:r>
      <w:r>
        <w:t>according</w:t>
      </w:r>
      <w:r>
        <w:rPr>
          <w:spacing w:val="-4"/>
        </w:rPr>
        <w:t xml:space="preserve"> </w:t>
      </w:r>
      <w:r>
        <w:t>to</w:t>
      </w:r>
      <w:r>
        <w:rPr>
          <w:spacing w:val="-5"/>
        </w:rPr>
        <w:t xml:space="preserve"> </w:t>
      </w:r>
      <w:r w:rsidR="009E4B3C">
        <w:t>these</w:t>
      </w:r>
      <w:r>
        <w:t xml:space="preserve"> measures:</w:t>
      </w:r>
    </w:p>
    <w:p w:rsidR="007B4A51" w:rsidRDefault="007B4A51">
      <w:pPr>
        <w:pStyle w:val="BodyText"/>
        <w:spacing w:before="3"/>
        <w:rPr>
          <w:sz w:val="14"/>
        </w:rPr>
      </w:pPr>
    </w:p>
    <w:p w:rsidR="007B4A51" w:rsidRDefault="002F1A68">
      <w:pPr>
        <w:pStyle w:val="ListParagraph"/>
        <w:numPr>
          <w:ilvl w:val="0"/>
          <w:numId w:val="6"/>
        </w:numPr>
        <w:tabs>
          <w:tab w:val="left" w:pos="1313"/>
          <w:tab w:val="left" w:pos="1314"/>
        </w:tabs>
        <w:ind w:hanging="361"/>
        <w:rPr>
          <w:sz w:val="18"/>
        </w:rPr>
      </w:pPr>
      <w:r>
        <w:rPr>
          <w:sz w:val="18"/>
        </w:rPr>
        <w:t>Accuracy</w:t>
      </w:r>
    </w:p>
    <w:p w:rsidR="007B4A51" w:rsidRDefault="002F1A68">
      <w:pPr>
        <w:pStyle w:val="ListParagraph"/>
        <w:numPr>
          <w:ilvl w:val="0"/>
          <w:numId w:val="6"/>
        </w:numPr>
        <w:tabs>
          <w:tab w:val="left" w:pos="1313"/>
          <w:tab w:val="left" w:pos="1314"/>
        </w:tabs>
        <w:spacing w:before="21"/>
        <w:ind w:hanging="361"/>
        <w:rPr>
          <w:sz w:val="18"/>
        </w:rPr>
      </w:pPr>
      <w:r>
        <w:rPr>
          <w:sz w:val="18"/>
        </w:rPr>
        <w:t>F1</w:t>
      </w:r>
      <w:r>
        <w:rPr>
          <w:spacing w:val="2"/>
          <w:sz w:val="18"/>
        </w:rPr>
        <w:t xml:space="preserve"> </w:t>
      </w:r>
      <w:r>
        <w:rPr>
          <w:sz w:val="18"/>
        </w:rPr>
        <w:t>score</w:t>
      </w:r>
    </w:p>
    <w:p w:rsidR="007B4A51" w:rsidRDefault="002F1A68">
      <w:pPr>
        <w:pStyle w:val="ListParagraph"/>
        <w:numPr>
          <w:ilvl w:val="0"/>
          <w:numId w:val="6"/>
        </w:numPr>
        <w:tabs>
          <w:tab w:val="left" w:pos="1313"/>
          <w:tab w:val="left" w:pos="1314"/>
        </w:tabs>
        <w:spacing w:before="15"/>
        <w:ind w:hanging="361"/>
        <w:rPr>
          <w:sz w:val="18"/>
        </w:rPr>
      </w:pPr>
      <w:r>
        <w:rPr>
          <w:sz w:val="18"/>
        </w:rPr>
        <w:t>Precision</w:t>
      </w:r>
    </w:p>
    <w:p w:rsidR="007B4A51" w:rsidRDefault="002F1A68">
      <w:pPr>
        <w:pStyle w:val="ListParagraph"/>
        <w:numPr>
          <w:ilvl w:val="0"/>
          <w:numId w:val="6"/>
        </w:numPr>
        <w:tabs>
          <w:tab w:val="left" w:pos="1313"/>
          <w:tab w:val="left" w:pos="1314"/>
        </w:tabs>
        <w:spacing w:before="21"/>
        <w:ind w:hanging="361"/>
        <w:rPr>
          <w:sz w:val="18"/>
        </w:rPr>
      </w:pPr>
      <w:r>
        <w:rPr>
          <w:sz w:val="18"/>
        </w:rPr>
        <w:t>Recall</w:t>
      </w:r>
    </w:p>
    <w:p w:rsidR="007B4A51" w:rsidRDefault="007B4A51">
      <w:pPr>
        <w:pStyle w:val="BodyText"/>
        <w:rPr>
          <w:sz w:val="22"/>
        </w:rPr>
      </w:pPr>
    </w:p>
    <w:p w:rsidR="007B4A51" w:rsidRDefault="007B4A51">
      <w:pPr>
        <w:pStyle w:val="BodyText"/>
        <w:spacing w:before="2"/>
        <w:rPr>
          <w:sz w:val="31"/>
        </w:rPr>
      </w:pPr>
    </w:p>
    <w:p w:rsidR="007B4A51" w:rsidRDefault="002F1A68" w:rsidP="009E4B3C">
      <w:pPr>
        <w:pStyle w:val="BodyText"/>
        <w:ind w:left="593"/>
        <w:jc w:val="both"/>
      </w:pPr>
      <w:r>
        <w:t>In</w:t>
      </w:r>
      <w:r>
        <w:rPr>
          <w:spacing w:val="-4"/>
        </w:rPr>
        <w:t xml:space="preserve"> </w:t>
      </w:r>
      <w:r>
        <w:t>order</w:t>
      </w:r>
      <w:r>
        <w:rPr>
          <w:spacing w:val="-4"/>
        </w:rPr>
        <w:t xml:space="preserve"> </w:t>
      </w:r>
      <w:r>
        <w:t>to</w:t>
      </w:r>
      <w:r>
        <w:rPr>
          <w:spacing w:val="-4"/>
        </w:rPr>
        <w:t xml:space="preserve"> </w:t>
      </w:r>
      <w:r>
        <w:t>better</w:t>
      </w:r>
      <w:r>
        <w:rPr>
          <w:spacing w:val="1"/>
        </w:rPr>
        <w:t xml:space="preserve"> </w:t>
      </w:r>
      <w:r w:rsidR="00C62C98">
        <w:t>understand</w:t>
      </w:r>
      <w:r>
        <w:rPr>
          <w:spacing w:val="-3"/>
        </w:rPr>
        <w:t xml:space="preserve"> </w:t>
      </w:r>
      <w:r>
        <w:t>these</w:t>
      </w:r>
      <w:r>
        <w:rPr>
          <w:spacing w:val="-2"/>
        </w:rPr>
        <w:t xml:space="preserve"> </w:t>
      </w:r>
      <w:r>
        <w:t>metrics,</w:t>
      </w:r>
      <w:r>
        <w:rPr>
          <w:spacing w:val="-1"/>
        </w:rPr>
        <w:t xml:space="preserve"> </w:t>
      </w:r>
      <w:r>
        <w:t>it’s</w:t>
      </w:r>
      <w:r>
        <w:rPr>
          <w:spacing w:val="-2"/>
        </w:rPr>
        <w:t xml:space="preserve"> </w:t>
      </w:r>
      <w:r>
        <w:t>important</w:t>
      </w:r>
      <w:r>
        <w:rPr>
          <w:spacing w:val="-3"/>
        </w:rPr>
        <w:t xml:space="preserve"> </w:t>
      </w:r>
      <w:r>
        <w:t>to</w:t>
      </w:r>
      <w:r>
        <w:rPr>
          <w:spacing w:val="-3"/>
        </w:rPr>
        <w:t xml:space="preserve"> </w:t>
      </w:r>
      <w:r w:rsidR="009E4B3C">
        <w:t>introduce</w:t>
      </w:r>
      <w:r>
        <w:rPr>
          <w:spacing w:val="-3"/>
        </w:rPr>
        <w:t xml:space="preserve"> </w:t>
      </w:r>
      <w:r>
        <w:t>some</w:t>
      </w:r>
      <w:r>
        <w:rPr>
          <w:spacing w:val="2"/>
        </w:rPr>
        <w:t xml:space="preserve"> </w:t>
      </w:r>
      <w:r>
        <w:t>fundamentals:</w:t>
      </w:r>
    </w:p>
    <w:p w:rsidR="007B4A51" w:rsidRDefault="007B4A51">
      <w:pPr>
        <w:pStyle w:val="BodyText"/>
        <w:spacing w:before="6" w:after="1"/>
        <w:rPr>
          <w:sz w:val="27"/>
        </w:rPr>
      </w:pPr>
    </w:p>
    <w:p w:rsidR="007A7A7F" w:rsidRDefault="007A7A7F">
      <w:pPr>
        <w:pStyle w:val="BodyText"/>
        <w:spacing w:before="6" w:after="1"/>
        <w:rPr>
          <w:sz w:val="27"/>
        </w:rPr>
      </w:pPr>
    </w:p>
    <w:tbl>
      <w:tblPr>
        <w:tblW w:w="0" w:type="auto"/>
        <w:tblInd w:w="2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7"/>
        <w:gridCol w:w="2401"/>
        <w:gridCol w:w="2402"/>
      </w:tblGrid>
      <w:tr w:rsidR="007B4A51">
        <w:trPr>
          <w:trHeight w:val="897"/>
        </w:trPr>
        <w:tc>
          <w:tcPr>
            <w:tcW w:w="1907" w:type="dxa"/>
          </w:tcPr>
          <w:p w:rsidR="007B4A51" w:rsidRDefault="007B4A51">
            <w:pPr>
              <w:pStyle w:val="TableParagraph"/>
              <w:spacing w:line="240" w:lineRule="auto"/>
              <w:ind w:left="0"/>
              <w:jc w:val="left"/>
              <w:rPr>
                <w:rFonts w:ascii="Times New Roman"/>
                <w:sz w:val="18"/>
              </w:rPr>
            </w:pPr>
          </w:p>
        </w:tc>
        <w:tc>
          <w:tcPr>
            <w:tcW w:w="2401" w:type="dxa"/>
          </w:tcPr>
          <w:p w:rsidR="007B4A51" w:rsidRDefault="007B4A51">
            <w:pPr>
              <w:pStyle w:val="TableParagraph"/>
              <w:spacing w:before="10" w:line="240" w:lineRule="auto"/>
              <w:ind w:left="0"/>
              <w:jc w:val="left"/>
              <w:rPr>
                <w:sz w:val="17"/>
              </w:rPr>
            </w:pPr>
          </w:p>
          <w:p w:rsidR="007B4A51" w:rsidRDefault="002F1A68">
            <w:pPr>
              <w:pStyle w:val="TableParagraph"/>
              <w:spacing w:line="240" w:lineRule="auto"/>
              <w:ind w:left="702" w:right="691"/>
              <w:rPr>
                <w:b/>
                <w:sz w:val="18"/>
              </w:rPr>
            </w:pPr>
            <w:r>
              <w:rPr>
                <w:b/>
                <w:sz w:val="18"/>
              </w:rPr>
              <w:t>Predicted</w:t>
            </w:r>
            <w:r>
              <w:rPr>
                <w:b/>
                <w:spacing w:val="-4"/>
                <w:sz w:val="18"/>
              </w:rPr>
              <w:t xml:space="preserve"> </w:t>
            </w:r>
            <w:r>
              <w:rPr>
                <w:b/>
                <w:sz w:val="18"/>
              </w:rPr>
              <w:t>(0)</w:t>
            </w:r>
          </w:p>
        </w:tc>
        <w:tc>
          <w:tcPr>
            <w:tcW w:w="2402" w:type="dxa"/>
          </w:tcPr>
          <w:p w:rsidR="007B4A51" w:rsidRDefault="007B4A51">
            <w:pPr>
              <w:pStyle w:val="TableParagraph"/>
              <w:spacing w:before="10" w:line="240" w:lineRule="auto"/>
              <w:ind w:left="0"/>
              <w:jc w:val="left"/>
              <w:rPr>
                <w:sz w:val="17"/>
              </w:rPr>
            </w:pPr>
          </w:p>
          <w:p w:rsidR="007B4A51" w:rsidRDefault="002F1A68">
            <w:pPr>
              <w:pStyle w:val="TableParagraph"/>
              <w:spacing w:line="240" w:lineRule="auto"/>
              <w:ind w:left="702" w:right="693"/>
              <w:rPr>
                <w:b/>
                <w:sz w:val="18"/>
              </w:rPr>
            </w:pPr>
            <w:r>
              <w:rPr>
                <w:b/>
                <w:sz w:val="18"/>
              </w:rPr>
              <w:t>Predicted</w:t>
            </w:r>
            <w:r>
              <w:rPr>
                <w:b/>
                <w:spacing w:val="-4"/>
                <w:sz w:val="18"/>
              </w:rPr>
              <w:t xml:space="preserve"> </w:t>
            </w:r>
            <w:r>
              <w:rPr>
                <w:b/>
                <w:sz w:val="18"/>
              </w:rPr>
              <w:t>(1)</w:t>
            </w:r>
          </w:p>
        </w:tc>
      </w:tr>
      <w:tr w:rsidR="007B4A51">
        <w:trPr>
          <w:trHeight w:val="863"/>
        </w:trPr>
        <w:tc>
          <w:tcPr>
            <w:tcW w:w="1907" w:type="dxa"/>
          </w:tcPr>
          <w:p w:rsidR="007B4A51" w:rsidRDefault="007B4A51">
            <w:pPr>
              <w:pStyle w:val="TableParagraph"/>
              <w:spacing w:before="9" w:line="240" w:lineRule="auto"/>
              <w:ind w:left="0"/>
              <w:jc w:val="left"/>
              <w:rPr>
                <w:sz w:val="17"/>
              </w:rPr>
            </w:pPr>
          </w:p>
          <w:p w:rsidR="007B4A51" w:rsidRDefault="002F1A68">
            <w:pPr>
              <w:pStyle w:val="TableParagraph"/>
              <w:spacing w:line="240" w:lineRule="auto"/>
              <w:ind w:left="578" w:right="561"/>
              <w:rPr>
                <w:b/>
                <w:sz w:val="18"/>
              </w:rPr>
            </w:pPr>
            <w:r>
              <w:rPr>
                <w:b/>
                <w:sz w:val="18"/>
              </w:rPr>
              <w:t>Actual</w:t>
            </w:r>
            <w:r>
              <w:rPr>
                <w:b/>
                <w:spacing w:val="-3"/>
                <w:sz w:val="18"/>
              </w:rPr>
              <w:t xml:space="preserve"> </w:t>
            </w:r>
            <w:r>
              <w:rPr>
                <w:b/>
                <w:sz w:val="18"/>
              </w:rPr>
              <w:t>(0)</w:t>
            </w:r>
          </w:p>
        </w:tc>
        <w:tc>
          <w:tcPr>
            <w:tcW w:w="2401" w:type="dxa"/>
            <w:shd w:val="clear" w:color="auto" w:fill="F4AF83"/>
          </w:tcPr>
          <w:p w:rsidR="007B4A51" w:rsidRDefault="007B4A51">
            <w:pPr>
              <w:pStyle w:val="TableParagraph"/>
              <w:spacing w:before="9" w:line="240" w:lineRule="auto"/>
              <w:ind w:left="0"/>
              <w:jc w:val="left"/>
              <w:rPr>
                <w:sz w:val="17"/>
              </w:rPr>
            </w:pPr>
          </w:p>
          <w:p w:rsidR="007B4A51" w:rsidRDefault="002F1A68">
            <w:pPr>
              <w:pStyle w:val="TableParagraph"/>
              <w:spacing w:line="240" w:lineRule="auto"/>
              <w:ind w:left="702" w:right="684"/>
              <w:rPr>
                <w:b/>
                <w:sz w:val="18"/>
              </w:rPr>
            </w:pPr>
            <w:r>
              <w:rPr>
                <w:b/>
                <w:sz w:val="18"/>
              </w:rPr>
              <w:t>TN</w:t>
            </w:r>
          </w:p>
        </w:tc>
        <w:tc>
          <w:tcPr>
            <w:tcW w:w="2402" w:type="dxa"/>
            <w:shd w:val="clear" w:color="auto" w:fill="FAE3D4"/>
          </w:tcPr>
          <w:p w:rsidR="007B4A51" w:rsidRDefault="007B4A51">
            <w:pPr>
              <w:pStyle w:val="TableParagraph"/>
              <w:spacing w:before="9" w:line="240" w:lineRule="auto"/>
              <w:ind w:left="0"/>
              <w:jc w:val="left"/>
              <w:rPr>
                <w:sz w:val="17"/>
              </w:rPr>
            </w:pPr>
          </w:p>
          <w:p w:rsidR="007B4A51" w:rsidRDefault="002F1A68">
            <w:pPr>
              <w:pStyle w:val="TableParagraph"/>
              <w:spacing w:line="240" w:lineRule="auto"/>
              <w:ind w:left="702" w:right="692"/>
              <w:rPr>
                <w:b/>
                <w:sz w:val="18"/>
              </w:rPr>
            </w:pPr>
            <w:r>
              <w:rPr>
                <w:b/>
                <w:sz w:val="18"/>
              </w:rPr>
              <w:t>FP</w:t>
            </w:r>
          </w:p>
        </w:tc>
      </w:tr>
      <w:tr w:rsidR="007B4A51">
        <w:trPr>
          <w:trHeight w:val="859"/>
        </w:trPr>
        <w:tc>
          <w:tcPr>
            <w:tcW w:w="1907" w:type="dxa"/>
          </w:tcPr>
          <w:p w:rsidR="007B4A51" w:rsidRDefault="007B4A51">
            <w:pPr>
              <w:pStyle w:val="TableParagraph"/>
              <w:spacing w:before="5" w:line="240" w:lineRule="auto"/>
              <w:ind w:left="0"/>
              <w:jc w:val="left"/>
              <w:rPr>
                <w:sz w:val="17"/>
              </w:rPr>
            </w:pPr>
          </w:p>
          <w:p w:rsidR="007B4A51" w:rsidRDefault="002F1A68">
            <w:pPr>
              <w:pStyle w:val="TableParagraph"/>
              <w:spacing w:line="240" w:lineRule="auto"/>
              <w:ind w:left="578" w:right="561"/>
              <w:rPr>
                <w:b/>
                <w:sz w:val="18"/>
              </w:rPr>
            </w:pPr>
            <w:r>
              <w:rPr>
                <w:b/>
                <w:sz w:val="18"/>
              </w:rPr>
              <w:t>Actual</w:t>
            </w:r>
            <w:r>
              <w:rPr>
                <w:b/>
                <w:spacing w:val="-3"/>
                <w:sz w:val="18"/>
              </w:rPr>
              <w:t xml:space="preserve"> </w:t>
            </w:r>
            <w:r>
              <w:rPr>
                <w:b/>
                <w:sz w:val="18"/>
              </w:rPr>
              <w:t>(1)</w:t>
            </w:r>
          </w:p>
        </w:tc>
        <w:tc>
          <w:tcPr>
            <w:tcW w:w="2401" w:type="dxa"/>
            <w:shd w:val="clear" w:color="auto" w:fill="FAE3D4"/>
          </w:tcPr>
          <w:p w:rsidR="007B4A51" w:rsidRDefault="007B4A51">
            <w:pPr>
              <w:pStyle w:val="TableParagraph"/>
              <w:spacing w:before="5" w:line="240" w:lineRule="auto"/>
              <w:ind w:left="0"/>
              <w:jc w:val="left"/>
              <w:rPr>
                <w:sz w:val="17"/>
              </w:rPr>
            </w:pPr>
          </w:p>
          <w:p w:rsidR="007B4A51" w:rsidRDefault="002F1A68">
            <w:pPr>
              <w:pStyle w:val="TableParagraph"/>
              <w:spacing w:line="240" w:lineRule="auto"/>
              <w:ind w:left="696" w:right="691"/>
              <w:rPr>
                <w:b/>
                <w:sz w:val="18"/>
              </w:rPr>
            </w:pPr>
            <w:r>
              <w:rPr>
                <w:b/>
                <w:sz w:val="18"/>
              </w:rPr>
              <w:t>FN</w:t>
            </w:r>
          </w:p>
        </w:tc>
        <w:tc>
          <w:tcPr>
            <w:tcW w:w="2402" w:type="dxa"/>
            <w:shd w:val="clear" w:color="auto" w:fill="F4AF83"/>
          </w:tcPr>
          <w:p w:rsidR="007B4A51" w:rsidRDefault="007B4A51">
            <w:pPr>
              <w:pStyle w:val="TableParagraph"/>
              <w:spacing w:before="5" w:line="240" w:lineRule="auto"/>
              <w:ind w:left="0"/>
              <w:jc w:val="left"/>
              <w:rPr>
                <w:sz w:val="17"/>
              </w:rPr>
            </w:pPr>
          </w:p>
          <w:p w:rsidR="007B4A51" w:rsidRDefault="002F1A68">
            <w:pPr>
              <w:pStyle w:val="TableParagraph"/>
              <w:spacing w:line="240" w:lineRule="auto"/>
              <w:ind w:left="702" w:right="689"/>
              <w:rPr>
                <w:b/>
                <w:sz w:val="18"/>
              </w:rPr>
            </w:pPr>
            <w:r>
              <w:rPr>
                <w:b/>
                <w:sz w:val="18"/>
              </w:rPr>
              <w:t>TP</w:t>
            </w:r>
          </w:p>
        </w:tc>
      </w:tr>
    </w:tbl>
    <w:p w:rsidR="007A7A7F" w:rsidRDefault="007A7A7F" w:rsidP="007A7A7F">
      <w:pPr>
        <w:pStyle w:val="ListParagraph"/>
        <w:tabs>
          <w:tab w:val="left" w:pos="1313"/>
          <w:tab w:val="left" w:pos="1314"/>
        </w:tabs>
        <w:spacing w:before="103"/>
        <w:ind w:firstLine="0"/>
        <w:rPr>
          <w:sz w:val="18"/>
        </w:rPr>
      </w:pPr>
    </w:p>
    <w:p w:rsidR="007A7A7F" w:rsidRPr="007A7A7F" w:rsidRDefault="007A7A7F" w:rsidP="007A7A7F">
      <w:pPr>
        <w:pStyle w:val="ListParagraph"/>
        <w:tabs>
          <w:tab w:val="left" w:pos="1313"/>
          <w:tab w:val="left" w:pos="1314"/>
        </w:tabs>
        <w:spacing w:before="103"/>
        <w:ind w:firstLine="0"/>
        <w:rPr>
          <w:sz w:val="18"/>
        </w:rPr>
      </w:pPr>
    </w:p>
    <w:p w:rsidR="007B4A51" w:rsidRDefault="002F1A68" w:rsidP="009E4B3C">
      <w:pPr>
        <w:pStyle w:val="ListParagraph"/>
        <w:numPr>
          <w:ilvl w:val="0"/>
          <w:numId w:val="6"/>
        </w:numPr>
        <w:tabs>
          <w:tab w:val="left" w:pos="1313"/>
          <w:tab w:val="left" w:pos="1314"/>
        </w:tabs>
        <w:spacing w:before="103"/>
        <w:ind w:hanging="361"/>
        <w:rPr>
          <w:sz w:val="18"/>
        </w:rPr>
      </w:pPr>
      <w:r>
        <w:rPr>
          <w:b/>
          <w:sz w:val="18"/>
        </w:rPr>
        <w:t>TP:</w:t>
      </w:r>
      <w:r>
        <w:rPr>
          <w:b/>
          <w:spacing w:val="-2"/>
          <w:sz w:val="18"/>
        </w:rPr>
        <w:t xml:space="preserve"> </w:t>
      </w:r>
      <w:r>
        <w:rPr>
          <w:sz w:val="18"/>
        </w:rPr>
        <w:t>samples</w:t>
      </w:r>
      <w:r>
        <w:rPr>
          <w:spacing w:val="-7"/>
          <w:sz w:val="18"/>
        </w:rPr>
        <w:t xml:space="preserve"> </w:t>
      </w:r>
      <w:r>
        <w:rPr>
          <w:sz w:val="18"/>
        </w:rPr>
        <w:t>for</w:t>
      </w:r>
      <w:r>
        <w:rPr>
          <w:spacing w:val="-1"/>
          <w:sz w:val="18"/>
        </w:rPr>
        <w:t xml:space="preserve"> </w:t>
      </w:r>
      <w:r>
        <w:rPr>
          <w:sz w:val="18"/>
        </w:rPr>
        <w:t>which</w:t>
      </w:r>
      <w:r>
        <w:rPr>
          <w:spacing w:val="-5"/>
          <w:sz w:val="18"/>
        </w:rPr>
        <w:t xml:space="preserve"> </w:t>
      </w:r>
      <w:r>
        <w:rPr>
          <w:sz w:val="18"/>
        </w:rPr>
        <w:t>the</w:t>
      </w:r>
      <w:r>
        <w:rPr>
          <w:spacing w:val="-3"/>
          <w:sz w:val="18"/>
        </w:rPr>
        <w:t xml:space="preserve"> </w:t>
      </w:r>
      <w:r>
        <w:rPr>
          <w:sz w:val="18"/>
        </w:rPr>
        <w:t>prediction</w:t>
      </w:r>
      <w:r>
        <w:rPr>
          <w:spacing w:val="-4"/>
          <w:sz w:val="18"/>
        </w:rPr>
        <w:t xml:space="preserve"> </w:t>
      </w:r>
      <w:r>
        <w:rPr>
          <w:sz w:val="18"/>
        </w:rPr>
        <w:t>is</w:t>
      </w:r>
      <w:r>
        <w:rPr>
          <w:spacing w:val="-3"/>
          <w:sz w:val="18"/>
        </w:rPr>
        <w:t xml:space="preserve"> </w:t>
      </w:r>
      <w:r>
        <w:rPr>
          <w:sz w:val="18"/>
        </w:rPr>
        <w:t>positive and</w:t>
      </w:r>
      <w:r>
        <w:rPr>
          <w:spacing w:val="-3"/>
          <w:sz w:val="18"/>
        </w:rPr>
        <w:t xml:space="preserve"> </w:t>
      </w:r>
      <w:r w:rsidR="009E4B3C">
        <w:rPr>
          <w:sz w:val="18"/>
        </w:rPr>
        <w:t xml:space="preserve">that current </w:t>
      </w:r>
      <w:r>
        <w:rPr>
          <w:sz w:val="18"/>
        </w:rPr>
        <w:t>class</w:t>
      </w:r>
      <w:r>
        <w:rPr>
          <w:spacing w:val="-3"/>
          <w:sz w:val="18"/>
        </w:rPr>
        <w:t xml:space="preserve"> </w:t>
      </w:r>
      <w:r>
        <w:rPr>
          <w:sz w:val="18"/>
        </w:rPr>
        <w:t>is positive</w:t>
      </w:r>
    </w:p>
    <w:p w:rsidR="007B4A51" w:rsidRDefault="002F1A68">
      <w:pPr>
        <w:pStyle w:val="ListParagraph"/>
        <w:numPr>
          <w:ilvl w:val="0"/>
          <w:numId w:val="6"/>
        </w:numPr>
        <w:tabs>
          <w:tab w:val="left" w:pos="1313"/>
          <w:tab w:val="left" w:pos="1314"/>
        </w:tabs>
        <w:spacing w:before="21"/>
        <w:ind w:hanging="361"/>
        <w:rPr>
          <w:sz w:val="18"/>
        </w:rPr>
      </w:pPr>
      <w:r>
        <w:rPr>
          <w:b/>
          <w:sz w:val="18"/>
        </w:rPr>
        <w:t>FP:</w:t>
      </w:r>
      <w:r>
        <w:rPr>
          <w:b/>
          <w:spacing w:val="-2"/>
          <w:sz w:val="18"/>
        </w:rPr>
        <w:t xml:space="preserve"> </w:t>
      </w:r>
      <w:r>
        <w:rPr>
          <w:sz w:val="18"/>
        </w:rPr>
        <w:t>samples</w:t>
      </w:r>
      <w:r>
        <w:rPr>
          <w:spacing w:val="-3"/>
          <w:sz w:val="18"/>
        </w:rPr>
        <w:t xml:space="preserve"> </w:t>
      </w:r>
      <w:r>
        <w:rPr>
          <w:sz w:val="18"/>
        </w:rPr>
        <w:t>for</w:t>
      </w:r>
      <w:r>
        <w:rPr>
          <w:spacing w:val="-5"/>
          <w:sz w:val="18"/>
        </w:rPr>
        <w:t xml:space="preserve"> </w:t>
      </w:r>
      <w:r>
        <w:rPr>
          <w:sz w:val="18"/>
        </w:rPr>
        <w:t>which</w:t>
      </w:r>
      <w:r>
        <w:rPr>
          <w:spacing w:val="-4"/>
          <w:sz w:val="18"/>
        </w:rPr>
        <w:t xml:space="preserve"> </w:t>
      </w:r>
      <w:r>
        <w:rPr>
          <w:sz w:val="18"/>
        </w:rPr>
        <w:t>the</w:t>
      </w:r>
      <w:r>
        <w:rPr>
          <w:spacing w:val="1"/>
          <w:sz w:val="18"/>
        </w:rPr>
        <w:t xml:space="preserve"> </w:t>
      </w:r>
      <w:r>
        <w:rPr>
          <w:sz w:val="18"/>
        </w:rPr>
        <w:t>prediction</w:t>
      </w:r>
      <w:r>
        <w:rPr>
          <w:spacing w:val="-4"/>
          <w:sz w:val="18"/>
        </w:rPr>
        <w:t xml:space="preserve"> </w:t>
      </w:r>
      <w:r>
        <w:rPr>
          <w:sz w:val="18"/>
        </w:rPr>
        <w:t>is</w:t>
      </w:r>
      <w:r>
        <w:rPr>
          <w:spacing w:val="-3"/>
          <w:sz w:val="18"/>
        </w:rPr>
        <w:t xml:space="preserve"> </w:t>
      </w:r>
      <w:r>
        <w:rPr>
          <w:sz w:val="18"/>
        </w:rPr>
        <w:t>positive</w:t>
      </w:r>
      <w:r>
        <w:rPr>
          <w:spacing w:val="-3"/>
          <w:sz w:val="18"/>
        </w:rPr>
        <w:t xml:space="preserve"> </w:t>
      </w:r>
      <w:r>
        <w:rPr>
          <w:sz w:val="18"/>
        </w:rPr>
        <w:t>but</w:t>
      </w:r>
      <w:r>
        <w:rPr>
          <w:spacing w:val="-3"/>
          <w:sz w:val="18"/>
        </w:rPr>
        <w:t xml:space="preserve"> </w:t>
      </w:r>
      <w:r w:rsidR="009E4B3C">
        <w:rPr>
          <w:sz w:val="18"/>
        </w:rPr>
        <w:t>that current</w:t>
      </w:r>
      <w:r>
        <w:rPr>
          <w:spacing w:val="6"/>
          <w:sz w:val="18"/>
        </w:rPr>
        <w:t xml:space="preserve"> </w:t>
      </w:r>
      <w:r>
        <w:rPr>
          <w:sz w:val="18"/>
        </w:rPr>
        <w:t>class</w:t>
      </w:r>
      <w:r>
        <w:rPr>
          <w:spacing w:val="-3"/>
          <w:sz w:val="18"/>
        </w:rPr>
        <w:t xml:space="preserve"> </w:t>
      </w:r>
      <w:r>
        <w:rPr>
          <w:sz w:val="18"/>
        </w:rPr>
        <w:t>is</w:t>
      </w:r>
      <w:r>
        <w:rPr>
          <w:spacing w:val="-3"/>
          <w:sz w:val="18"/>
        </w:rPr>
        <w:t xml:space="preserve"> </w:t>
      </w:r>
      <w:r>
        <w:rPr>
          <w:sz w:val="18"/>
        </w:rPr>
        <w:t>negative</w:t>
      </w:r>
    </w:p>
    <w:p w:rsidR="007B4A51" w:rsidRDefault="002F1A68" w:rsidP="007A7A7F">
      <w:pPr>
        <w:pStyle w:val="ListParagraph"/>
        <w:numPr>
          <w:ilvl w:val="0"/>
          <w:numId w:val="6"/>
        </w:numPr>
        <w:tabs>
          <w:tab w:val="left" w:pos="1313"/>
          <w:tab w:val="left" w:pos="1314"/>
        </w:tabs>
        <w:spacing w:before="21"/>
        <w:ind w:hanging="361"/>
        <w:rPr>
          <w:sz w:val="18"/>
        </w:rPr>
      </w:pPr>
      <w:r>
        <w:rPr>
          <w:b/>
          <w:sz w:val="18"/>
        </w:rPr>
        <w:t>TN:</w:t>
      </w:r>
      <w:r>
        <w:rPr>
          <w:b/>
          <w:spacing w:val="-1"/>
          <w:sz w:val="18"/>
        </w:rPr>
        <w:t xml:space="preserve"> </w:t>
      </w:r>
      <w:r>
        <w:rPr>
          <w:sz w:val="18"/>
        </w:rPr>
        <w:t>samples</w:t>
      </w:r>
      <w:r>
        <w:rPr>
          <w:spacing w:val="-2"/>
          <w:sz w:val="18"/>
        </w:rPr>
        <w:t xml:space="preserve"> </w:t>
      </w:r>
      <w:r>
        <w:rPr>
          <w:sz w:val="18"/>
        </w:rPr>
        <w:t>for</w:t>
      </w:r>
      <w:r>
        <w:rPr>
          <w:spacing w:val="-4"/>
          <w:sz w:val="18"/>
        </w:rPr>
        <w:t xml:space="preserve"> </w:t>
      </w:r>
      <w:r>
        <w:rPr>
          <w:sz w:val="18"/>
        </w:rPr>
        <w:t>which</w:t>
      </w:r>
      <w:r>
        <w:rPr>
          <w:spacing w:val="-4"/>
          <w:sz w:val="18"/>
        </w:rPr>
        <w:t xml:space="preserve"> </w:t>
      </w:r>
      <w:r>
        <w:rPr>
          <w:sz w:val="18"/>
        </w:rPr>
        <w:t>the</w:t>
      </w:r>
      <w:r>
        <w:rPr>
          <w:spacing w:val="-2"/>
          <w:sz w:val="18"/>
        </w:rPr>
        <w:t xml:space="preserve"> </w:t>
      </w:r>
      <w:r>
        <w:rPr>
          <w:sz w:val="18"/>
        </w:rPr>
        <w:t>prediction</w:t>
      </w:r>
      <w:r>
        <w:rPr>
          <w:spacing w:val="-3"/>
          <w:sz w:val="18"/>
        </w:rPr>
        <w:t xml:space="preserve"> </w:t>
      </w:r>
      <w:r>
        <w:rPr>
          <w:sz w:val="18"/>
        </w:rPr>
        <w:t>is</w:t>
      </w:r>
      <w:r>
        <w:rPr>
          <w:spacing w:val="-3"/>
          <w:sz w:val="18"/>
        </w:rPr>
        <w:t xml:space="preserve"> </w:t>
      </w:r>
      <w:r>
        <w:rPr>
          <w:sz w:val="18"/>
        </w:rPr>
        <w:t>negative</w:t>
      </w:r>
      <w:r w:rsidRPr="007A7A7F">
        <w:rPr>
          <w:sz w:val="18"/>
        </w:rPr>
        <w:t xml:space="preserve"> </w:t>
      </w:r>
      <w:r>
        <w:rPr>
          <w:sz w:val="18"/>
        </w:rPr>
        <w:t>and</w:t>
      </w:r>
      <w:r w:rsidRPr="007A7A7F">
        <w:rPr>
          <w:sz w:val="18"/>
        </w:rPr>
        <w:t xml:space="preserve"> </w:t>
      </w:r>
      <w:r w:rsidR="009E4B3C">
        <w:rPr>
          <w:sz w:val="18"/>
        </w:rPr>
        <w:t>that current</w:t>
      </w:r>
      <w:r w:rsidRPr="007A7A7F">
        <w:rPr>
          <w:sz w:val="18"/>
        </w:rPr>
        <w:t xml:space="preserve"> </w:t>
      </w:r>
      <w:r>
        <w:rPr>
          <w:sz w:val="18"/>
        </w:rPr>
        <w:t>class</w:t>
      </w:r>
      <w:r w:rsidRPr="007A7A7F">
        <w:rPr>
          <w:sz w:val="18"/>
        </w:rPr>
        <w:t xml:space="preserve"> </w:t>
      </w:r>
      <w:r>
        <w:rPr>
          <w:sz w:val="18"/>
        </w:rPr>
        <w:t>is</w:t>
      </w:r>
      <w:r w:rsidRPr="007A7A7F">
        <w:rPr>
          <w:sz w:val="18"/>
        </w:rPr>
        <w:t xml:space="preserve"> </w:t>
      </w:r>
      <w:r>
        <w:rPr>
          <w:sz w:val="18"/>
        </w:rPr>
        <w:t>negative</w:t>
      </w:r>
    </w:p>
    <w:p w:rsidR="007B4A51" w:rsidRDefault="002F1A68" w:rsidP="007A7A7F">
      <w:pPr>
        <w:pStyle w:val="ListParagraph"/>
        <w:numPr>
          <w:ilvl w:val="0"/>
          <w:numId w:val="6"/>
        </w:numPr>
        <w:tabs>
          <w:tab w:val="left" w:pos="1313"/>
          <w:tab w:val="left" w:pos="1314"/>
        </w:tabs>
        <w:spacing w:before="21"/>
        <w:ind w:hanging="361"/>
        <w:rPr>
          <w:sz w:val="18"/>
        </w:rPr>
      </w:pPr>
      <w:r w:rsidRPr="007A7A7F">
        <w:rPr>
          <w:b/>
          <w:bCs/>
          <w:sz w:val="18"/>
        </w:rPr>
        <w:t>FN</w:t>
      </w:r>
      <w:r w:rsidRPr="007A7A7F">
        <w:rPr>
          <w:sz w:val="18"/>
        </w:rPr>
        <w:t xml:space="preserve">: </w:t>
      </w:r>
      <w:r>
        <w:rPr>
          <w:sz w:val="18"/>
        </w:rPr>
        <w:t>samples</w:t>
      </w:r>
      <w:r w:rsidRPr="007A7A7F">
        <w:rPr>
          <w:sz w:val="18"/>
        </w:rPr>
        <w:t xml:space="preserve"> </w:t>
      </w:r>
      <w:r>
        <w:rPr>
          <w:sz w:val="18"/>
        </w:rPr>
        <w:t>for</w:t>
      </w:r>
      <w:r w:rsidRPr="007A7A7F">
        <w:rPr>
          <w:sz w:val="18"/>
        </w:rPr>
        <w:t xml:space="preserve"> </w:t>
      </w:r>
      <w:r>
        <w:rPr>
          <w:sz w:val="18"/>
        </w:rPr>
        <w:t>which</w:t>
      </w:r>
      <w:r w:rsidRPr="007A7A7F">
        <w:rPr>
          <w:sz w:val="18"/>
        </w:rPr>
        <w:t xml:space="preserve"> </w:t>
      </w:r>
      <w:r>
        <w:rPr>
          <w:sz w:val="18"/>
        </w:rPr>
        <w:t>the</w:t>
      </w:r>
      <w:r w:rsidRPr="007A7A7F">
        <w:rPr>
          <w:sz w:val="18"/>
        </w:rPr>
        <w:t xml:space="preserve"> </w:t>
      </w:r>
      <w:r>
        <w:rPr>
          <w:sz w:val="18"/>
        </w:rPr>
        <w:t>prediction</w:t>
      </w:r>
      <w:r w:rsidRPr="007A7A7F">
        <w:rPr>
          <w:sz w:val="18"/>
        </w:rPr>
        <w:t xml:space="preserve"> </w:t>
      </w:r>
      <w:r>
        <w:rPr>
          <w:sz w:val="18"/>
        </w:rPr>
        <w:t>is</w:t>
      </w:r>
      <w:r w:rsidRPr="007A7A7F">
        <w:rPr>
          <w:sz w:val="18"/>
        </w:rPr>
        <w:t xml:space="preserve"> </w:t>
      </w:r>
      <w:r>
        <w:rPr>
          <w:sz w:val="18"/>
        </w:rPr>
        <w:t>negative</w:t>
      </w:r>
      <w:r>
        <w:rPr>
          <w:spacing w:val="6"/>
          <w:sz w:val="18"/>
        </w:rPr>
        <w:t xml:space="preserve"> </w:t>
      </w:r>
      <w:r>
        <w:rPr>
          <w:sz w:val="18"/>
        </w:rPr>
        <w:t>but</w:t>
      </w:r>
      <w:r>
        <w:rPr>
          <w:spacing w:val="6"/>
          <w:sz w:val="18"/>
        </w:rPr>
        <w:t xml:space="preserve"> </w:t>
      </w:r>
      <w:r w:rsidR="009E4B3C">
        <w:rPr>
          <w:sz w:val="18"/>
        </w:rPr>
        <w:t>that current</w:t>
      </w:r>
      <w:r>
        <w:rPr>
          <w:spacing w:val="6"/>
          <w:sz w:val="18"/>
        </w:rPr>
        <w:t xml:space="preserve"> </w:t>
      </w:r>
      <w:r>
        <w:rPr>
          <w:sz w:val="18"/>
        </w:rPr>
        <w:t>class</w:t>
      </w:r>
      <w:r>
        <w:rPr>
          <w:spacing w:val="6"/>
          <w:sz w:val="18"/>
        </w:rPr>
        <w:t xml:space="preserve"> </w:t>
      </w:r>
      <w:r>
        <w:rPr>
          <w:sz w:val="18"/>
        </w:rPr>
        <w:t>is</w:t>
      </w:r>
      <w:r>
        <w:rPr>
          <w:spacing w:val="6"/>
          <w:sz w:val="18"/>
        </w:rPr>
        <w:t xml:space="preserve"> </w:t>
      </w:r>
      <w:r>
        <w:rPr>
          <w:sz w:val="18"/>
        </w:rPr>
        <w:t>positive</w:t>
      </w:r>
    </w:p>
    <w:p w:rsidR="007B4A51" w:rsidRDefault="007B4A51">
      <w:pPr>
        <w:pStyle w:val="BodyText"/>
        <w:rPr>
          <w:sz w:val="22"/>
        </w:rPr>
      </w:pPr>
    </w:p>
    <w:p w:rsidR="007A7A7F" w:rsidRDefault="007A7A7F">
      <w:pPr>
        <w:pStyle w:val="BodyText"/>
        <w:rPr>
          <w:sz w:val="22"/>
        </w:rPr>
      </w:pPr>
    </w:p>
    <w:p w:rsidR="007A7A7F" w:rsidRDefault="007A7A7F">
      <w:pPr>
        <w:pStyle w:val="BodyText"/>
        <w:rPr>
          <w:sz w:val="22"/>
        </w:rPr>
      </w:pPr>
    </w:p>
    <w:p w:rsidR="007B4A51" w:rsidRDefault="002F1A68">
      <w:pPr>
        <w:pStyle w:val="BodyText"/>
        <w:spacing w:before="146"/>
        <w:ind w:left="593"/>
      </w:pPr>
      <w:r>
        <w:lastRenderedPageBreak/>
        <w:t>According</w:t>
      </w:r>
      <w:r>
        <w:rPr>
          <w:spacing w:val="-3"/>
        </w:rPr>
        <w:t xml:space="preserve"> </w:t>
      </w:r>
      <w:r>
        <w:t>to</w:t>
      </w:r>
      <w:r>
        <w:rPr>
          <w:spacing w:val="-4"/>
        </w:rPr>
        <w:t xml:space="preserve"> </w:t>
      </w:r>
      <w:r>
        <w:t>this,</w:t>
      </w:r>
      <w:r>
        <w:rPr>
          <w:spacing w:val="-6"/>
        </w:rPr>
        <w:t xml:space="preserve"> </w:t>
      </w:r>
      <w:r>
        <w:t>it</w:t>
      </w:r>
      <w:r>
        <w:rPr>
          <w:spacing w:val="-3"/>
        </w:rPr>
        <w:t xml:space="preserve"> </w:t>
      </w:r>
      <w:r>
        <w:t>possible</w:t>
      </w:r>
      <w:r>
        <w:rPr>
          <w:spacing w:val="-3"/>
        </w:rPr>
        <w:t xml:space="preserve"> </w:t>
      </w:r>
      <w:r>
        <w:t>to</w:t>
      </w:r>
      <w:r>
        <w:rPr>
          <w:spacing w:val="1"/>
        </w:rPr>
        <w:t xml:space="preserve"> </w:t>
      </w:r>
      <w:r>
        <w:t>define</w:t>
      </w:r>
      <w:r>
        <w:rPr>
          <w:spacing w:val="-3"/>
        </w:rPr>
        <w:t xml:space="preserve"> </w:t>
      </w:r>
      <w:r>
        <w:t>the</w:t>
      </w:r>
      <w:r>
        <w:rPr>
          <w:spacing w:val="-3"/>
        </w:rPr>
        <w:t xml:space="preserve"> </w:t>
      </w:r>
      <w:r>
        <w:t>above</w:t>
      </w:r>
      <w:r>
        <w:rPr>
          <w:spacing w:val="1"/>
        </w:rPr>
        <w:t xml:space="preserve"> </w:t>
      </w:r>
      <w:r>
        <w:t>metrics:</w:t>
      </w:r>
    </w:p>
    <w:p w:rsidR="007B4A51" w:rsidRDefault="007B4A51">
      <w:pPr>
        <w:pStyle w:val="BodyText"/>
        <w:spacing w:before="7"/>
        <w:rPr>
          <w:sz w:val="14"/>
        </w:rPr>
      </w:pPr>
    </w:p>
    <w:p w:rsidR="007B4A51" w:rsidRDefault="002F1A68" w:rsidP="00E3463C">
      <w:pPr>
        <w:pStyle w:val="ListParagraph"/>
        <w:numPr>
          <w:ilvl w:val="0"/>
          <w:numId w:val="6"/>
        </w:numPr>
        <w:tabs>
          <w:tab w:val="left" w:pos="1313"/>
          <w:tab w:val="left" w:pos="1314"/>
        </w:tabs>
        <w:spacing w:line="256" w:lineRule="auto"/>
        <w:ind w:right="719"/>
      </w:pPr>
      <w:r w:rsidRPr="009E4B3C">
        <w:rPr>
          <w:b/>
          <w:sz w:val="18"/>
        </w:rPr>
        <w:t>Accuracy</w:t>
      </w:r>
      <w:r w:rsidRPr="009E4B3C">
        <w:rPr>
          <w:b/>
          <w:spacing w:val="6"/>
          <w:sz w:val="18"/>
        </w:rPr>
        <w:t xml:space="preserve"> </w:t>
      </w:r>
      <w:r>
        <w:rPr>
          <w:sz w:val="18"/>
        </w:rPr>
        <w:t>is</w:t>
      </w:r>
      <w:r w:rsidRPr="009E4B3C">
        <w:rPr>
          <w:spacing w:val="1"/>
          <w:sz w:val="18"/>
        </w:rPr>
        <w:t xml:space="preserve"> </w:t>
      </w:r>
      <w:r>
        <w:rPr>
          <w:sz w:val="18"/>
        </w:rPr>
        <w:t>a</w:t>
      </w:r>
      <w:r w:rsidRPr="009E4B3C">
        <w:rPr>
          <w:spacing w:val="5"/>
          <w:sz w:val="18"/>
        </w:rPr>
        <w:t xml:space="preserve"> </w:t>
      </w:r>
      <w:r>
        <w:rPr>
          <w:sz w:val="18"/>
        </w:rPr>
        <w:t>ratio</w:t>
      </w:r>
      <w:r w:rsidRPr="009E4B3C">
        <w:rPr>
          <w:spacing w:val="2"/>
          <w:sz w:val="18"/>
        </w:rPr>
        <w:t xml:space="preserve"> </w:t>
      </w:r>
      <w:r>
        <w:rPr>
          <w:sz w:val="18"/>
        </w:rPr>
        <w:t>of</w:t>
      </w:r>
      <w:r w:rsidRPr="009E4B3C">
        <w:rPr>
          <w:spacing w:val="3"/>
          <w:sz w:val="18"/>
        </w:rPr>
        <w:t xml:space="preserve"> </w:t>
      </w:r>
      <w:r>
        <w:rPr>
          <w:sz w:val="18"/>
        </w:rPr>
        <w:t>predicted</w:t>
      </w:r>
      <w:r w:rsidRPr="009E4B3C">
        <w:rPr>
          <w:spacing w:val="1"/>
          <w:sz w:val="18"/>
        </w:rPr>
        <w:t xml:space="preserve"> </w:t>
      </w:r>
      <w:r>
        <w:rPr>
          <w:sz w:val="18"/>
        </w:rPr>
        <w:t>labels</w:t>
      </w:r>
      <w:r w:rsidRPr="009E4B3C">
        <w:rPr>
          <w:spacing w:val="7"/>
          <w:sz w:val="18"/>
        </w:rPr>
        <w:t xml:space="preserve"> </w:t>
      </w:r>
      <w:r>
        <w:rPr>
          <w:sz w:val="18"/>
        </w:rPr>
        <w:t>which</w:t>
      </w:r>
      <w:r w:rsidRPr="009E4B3C">
        <w:rPr>
          <w:spacing w:val="1"/>
          <w:sz w:val="18"/>
        </w:rPr>
        <w:t xml:space="preserve"> </w:t>
      </w:r>
      <w:r>
        <w:rPr>
          <w:sz w:val="18"/>
        </w:rPr>
        <w:t>strictly</w:t>
      </w:r>
      <w:r w:rsidRPr="009E4B3C">
        <w:rPr>
          <w:spacing w:val="1"/>
          <w:sz w:val="18"/>
        </w:rPr>
        <w:t xml:space="preserve"> </w:t>
      </w:r>
      <w:r>
        <w:rPr>
          <w:sz w:val="18"/>
        </w:rPr>
        <w:t>match</w:t>
      </w:r>
      <w:r w:rsidRPr="009E4B3C">
        <w:rPr>
          <w:spacing w:val="6"/>
          <w:sz w:val="18"/>
        </w:rPr>
        <w:t xml:space="preserve"> </w:t>
      </w:r>
      <w:r>
        <w:rPr>
          <w:sz w:val="18"/>
        </w:rPr>
        <w:t>with</w:t>
      </w:r>
      <w:r w:rsidRPr="009E4B3C">
        <w:rPr>
          <w:spacing w:val="1"/>
          <w:sz w:val="18"/>
        </w:rPr>
        <w:t xml:space="preserve"> </w:t>
      </w:r>
      <w:r>
        <w:rPr>
          <w:sz w:val="18"/>
        </w:rPr>
        <w:t>the</w:t>
      </w:r>
      <w:r w:rsidRPr="009E4B3C">
        <w:rPr>
          <w:spacing w:val="7"/>
          <w:sz w:val="18"/>
        </w:rPr>
        <w:t xml:space="preserve"> </w:t>
      </w:r>
      <w:r>
        <w:rPr>
          <w:sz w:val="18"/>
        </w:rPr>
        <w:t>true</w:t>
      </w:r>
      <w:r w:rsidRPr="009E4B3C">
        <w:rPr>
          <w:spacing w:val="1"/>
          <w:sz w:val="18"/>
        </w:rPr>
        <w:t xml:space="preserve"> </w:t>
      </w:r>
      <w:r>
        <w:rPr>
          <w:sz w:val="18"/>
        </w:rPr>
        <w:t>labels</w:t>
      </w:r>
      <w:r w:rsidRPr="009E4B3C">
        <w:rPr>
          <w:spacing w:val="1"/>
          <w:sz w:val="18"/>
        </w:rPr>
        <w:t xml:space="preserve"> </w:t>
      </w:r>
      <w:r>
        <w:rPr>
          <w:sz w:val="18"/>
        </w:rPr>
        <w:t>to</w:t>
      </w:r>
      <w:r w:rsidRPr="009E4B3C">
        <w:rPr>
          <w:spacing w:val="2"/>
          <w:sz w:val="18"/>
        </w:rPr>
        <w:t xml:space="preserve"> </w:t>
      </w:r>
      <w:r>
        <w:rPr>
          <w:sz w:val="18"/>
        </w:rPr>
        <w:t>total</w:t>
      </w:r>
      <w:r w:rsidRPr="009E4B3C">
        <w:rPr>
          <w:spacing w:val="2"/>
          <w:sz w:val="18"/>
        </w:rPr>
        <w:t xml:space="preserve"> </w:t>
      </w:r>
      <w:r>
        <w:rPr>
          <w:sz w:val="18"/>
        </w:rPr>
        <w:t>number of</w:t>
      </w:r>
      <w:r w:rsidRPr="009E4B3C">
        <w:rPr>
          <w:spacing w:val="4"/>
          <w:sz w:val="18"/>
        </w:rPr>
        <w:t xml:space="preserve"> </w:t>
      </w:r>
      <w:r>
        <w:rPr>
          <w:sz w:val="18"/>
        </w:rPr>
        <w:t>samples.</w:t>
      </w:r>
      <w:r w:rsidRPr="009E4B3C">
        <w:rPr>
          <w:spacing w:val="3"/>
          <w:sz w:val="18"/>
        </w:rPr>
        <w:t xml:space="preserve"> </w:t>
      </w:r>
      <w:r>
        <w:rPr>
          <w:sz w:val="18"/>
        </w:rPr>
        <w:t>The</w:t>
      </w:r>
      <w:r w:rsidRPr="009E4B3C">
        <w:rPr>
          <w:spacing w:val="7"/>
          <w:sz w:val="18"/>
        </w:rPr>
        <w:t xml:space="preserve"> </w:t>
      </w:r>
      <w:r>
        <w:rPr>
          <w:sz w:val="18"/>
        </w:rPr>
        <w:t>closer to</w:t>
      </w:r>
      <w:r w:rsidRPr="009E4B3C">
        <w:rPr>
          <w:spacing w:val="1"/>
          <w:sz w:val="18"/>
        </w:rPr>
        <w:t xml:space="preserve"> </w:t>
      </w:r>
      <w:r>
        <w:rPr>
          <w:sz w:val="18"/>
        </w:rPr>
        <w:t>1,</w:t>
      </w:r>
      <w:r w:rsidRPr="009E4B3C">
        <w:rPr>
          <w:spacing w:val="-1"/>
          <w:sz w:val="18"/>
        </w:rPr>
        <w:t xml:space="preserve"> </w:t>
      </w:r>
      <w:r>
        <w:rPr>
          <w:sz w:val="18"/>
        </w:rPr>
        <w:t>the</w:t>
      </w:r>
      <w:r w:rsidRPr="009E4B3C">
        <w:rPr>
          <w:spacing w:val="-2"/>
          <w:sz w:val="18"/>
        </w:rPr>
        <w:t xml:space="preserve"> </w:t>
      </w:r>
      <w:r>
        <w:rPr>
          <w:sz w:val="18"/>
        </w:rPr>
        <w:t>better</w:t>
      </w:r>
      <w:r w:rsidRPr="009E4B3C">
        <w:rPr>
          <w:spacing w:val="1"/>
          <w:sz w:val="18"/>
        </w:rPr>
        <w:t xml:space="preserve"> </w:t>
      </w:r>
      <w:r>
        <w:rPr>
          <w:sz w:val="18"/>
        </w:rPr>
        <w:t>it</w:t>
      </w:r>
      <w:r w:rsidRPr="009E4B3C">
        <w:rPr>
          <w:spacing w:val="-2"/>
          <w:sz w:val="18"/>
        </w:rPr>
        <w:t xml:space="preserve"> </w:t>
      </w:r>
      <w:r>
        <w:rPr>
          <w:sz w:val="18"/>
        </w:rPr>
        <w:t>is.</w:t>
      </w:r>
    </w:p>
    <w:p w:rsidR="007B4A51" w:rsidRDefault="007B4A51">
      <w:pPr>
        <w:spacing w:line="20" w:lineRule="exact"/>
        <w:rPr>
          <w:rFonts w:ascii="Cambria Math"/>
          <w:sz w:val="2"/>
        </w:rPr>
        <w:sectPr w:rsidR="007B4A51" w:rsidSect="002F1A68">
          <w:pgSz w:w="11910" w:h="16840"/>
          <w:pgMar w:top="1320" w:right="420" w:bottom="280" w:left="540" w:header="720" w:footer="720" w:gutter="0"/>
          <w:cols w:space="720"/>
        </w:sectPr>
      </w:pPr>
    </w:p>
    <w:p w:rsidR="007B4A51" w:rsidRPr="009E4B3C" w:rsidRDefault="002F1A68" w:rsidP="009E4B3C">
      <w:pPr>
        <w:tabs>
          <w:tab w:val="left" w:pos="1056"/>
        </w:tabs>
        <w:spacing w:line="105" w:lineRule="exact"/>
        <w:rPr>
          <w:rFonts w:ascii="Cambria Math" w:eastAsia="Cambria Math"/>
          <w:sz w:val="13"/>
        </w:rPr>
      </w:pPr>
      <w:r>
        <w:br w:type="column"/>
      </w:r>
    </w:p>
    <w:p w:rsidR="007B4A51" w:rsidRDefault="007B4A51" w:rsidP="009E4B3C">
      <w:pPr>
        <w:rPr>
          <w:rFonts w:ascii="Cambria Math" w:eastAsia="Cambria Math" w:hAnsi="Cambria Math"/>
          <w:sz w:val="13"/>
        </w:rPr>
        <w:sectPr w:rsidR="007B4A51" w:rsidSect="002F1A68">
          <w:type w:val="continuous"/>
          <w:pgSz w:w="11910" w:h="16840"/>
          <w:pgMar w:top="1340" w:right="420" w:bottom="280" w:left="540" w:header="720" w:footer="720" w:gutter="0"/>
          <w:cols w:num="3" w:space="720" w:equalWidth="0">
            <w:col w:w="3569" w:space="40"/>
            <w:col w:w="1103" w:space="39"/>
            <w:col w:w="6199"/>
          </w:cols>
        </w:sectPr>
      </w:pPr>
    </w:p>
    <w:p w:rsidR="009E4B3C" w:rsidRDefault="009E4B3C" w:rsidP="009E4B3C">
      <w:pPr>
        <w:pStyle w:val="BodyText"/>
        <w:spacing w:before="136"/>
        <w:jc w:val="center"/>
        <w:rPr>
          <w:rFonts w:ascii="Cambria Math" w:eastAsia="Cambria Math"/>
          <w:sz w:val="13"/>
        </w:rPr>
      </w:pPr>
      <w:r w:rsidRPr="009E4B3C">
        <w:rPr>
          <w:rFonts w:ascii="Cambria Math" w:eastAsia="Cambria Math"/>
          <w:sz w:val="13"/>
        </w:rPr>
        <w:drawing>
          <wp:inline distT="0" distB="0" distL="0" distR="0" wp14:anchorId="7D570884" wp14:editId="7705538C">
            <wp:extent cx="3353685" cy="54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685" cy="540000"/>
                    </a:xfrm>
                    <a:prstGeom prst="rect">
                      <a:avLst/>
                    </a:prstGeom>
                  </pic:spPr>
                </pic:pic>
              </a:graphicData>
            </a:graphic>
          </wp:inline>
        </w:drawing>
      </w:r>
    </w:p>
    <w:p w:rsidR="007B4A51" w:rsidRDefault="002F1A68">
      <w:pPr>
        <w:pStyle w:val="BodyText"/>
        <w:spacing w:before="150"/>
        <w:ind w:left="1298"/>
      </w:pPr>
      <w:r>
        <w:t>It</w:t>
      </w:r>
      <w:r>
        <w:rPr>
          <w:spacing w:val="-4"/>
        </w:rPr>
        <w:t xml:space="preserve"> </w:t>
      </w:r>
      <w:r>
        <w:t>is</w:t>
      </w:r>
      <w:r>
        <w:rPr>
          <w:spacing w:val="-3"/>
        </w:rPr>
        <w:t xml:space="preserve"> </w:t>
      </w:r>
      <w:r>
        <w:t>not</w:t>
      </w:r>
      <w:r>
        <w:rPr>
          <w:spacing w:val="2"/>
        </w:rPr>
        <w:t xml:space="preserve"> </w:t>
      </w:r>
      <w:r>
        <w:t>a</w:t>
      </w:r>
      <w:r>
        <w:rPr>
          <w:spacing w:val="-5"/>
        </w:rPr>
        <w:t xml:space="preserve"> </w:t>
      </w:r>
      <w:r>
        <w:t>trustable</w:t>
      </w:r>
      <w:r>
        <w:rPr>
          <w:spacing w:val="-3"/>
        </w:rPr>
        <w:t xml:space="preserve"> </w:t>
      </w:r>
      <w:r>
        <w:t>measure when</w:t>
      </w:r>
      <w:r>
        <w:rPr>
          <w:spacing w:val="-3"/>
        </w:rPr>
        <w:t xml:space="preserve"> </w:t>
      </w:r>
      <w:r>
        <w:t>dealing</w:t>
      </w:r>
      <w:r>
        <w:rPr>
          <w:spacing w:val="2"/>
        </w:rPr>
        <w:t xml:space="preserve"> </w:t>
      </w:r>
      <w:r>
        <w:t>with</w:t>
      </w:r>
      <w:r>
        <w:rPr>
          <w:spacing w:val="-4"/>
        </w:rPr>
        <w:t xml:space="preserve"> </w:t>
      </w:r>
      <w:r>
        <w:t>unbalanced</w:t>
      </w:r>
      <w:r>
        <w:rPr>
          <w:spacing w:val="-4"/>
        </w:rPr>
        <w:t xml:space="preserve"> </w:t>
      </w:r>
      <w:r>
        <w:t>datasets.</w:t>
      </w:r>
    </w:p>
    <w:p w:rsidR="007B4A51" w:rsidRDefault="007B4A51">
      <w:pPr>
        <w:pStyle w:val="BodyText"/>
        <w:spacing w:before="8"/>
        <w:rPr>
          <w:sz w:val="14"/>
        </w:rPr>
      </w:pPr>
    </w:p>
    <w:p w:rsidR="007B4A51" w:rsidRDefault="002F1A68">
      <w:pPr>
        <w:pStyle w:val="ListParagraph"/>
        <w:numPr>
          <w:ilvl w:val="0"/>
          <w:numId w:val="6"/>
        </w:numPr>
        <w:tabs>
          <w:tab w:val="left" w:pos="1313"/>
          <w:tab w:val="left" w:pos="1314"/>
        </w:tabs>
        <w:spacing w:line="256" w:lineRule="auto"/>
        <w:ind w:right="713"/>
        <w:rPr>
          <w:b/>
          <w:sz w:val="18"/>
        </w:rPr>
      </w:pPr>
      <w:r>
        <w:rPr>
          <w:b/>
          <w:sz w:val="18"/>
        </w:rPr>
        <w:t>Precision:</w:t>
      </w:r>
      <w:r>
        <w:rPr>
          <w:b/>
          <w:spacing w:val="28"/>
          <w:sz w:val="18"/>
        </w:rPr>
        <w:t xml:space="preserve"> </w:t>
      </w:r>
      <w:r>
        <w:rPr>
          <w:sz w:val="18"/>
        </w:rPr>
        <w:t>measures</w:t>
      </w:r>
      <w:r>
        <w:rPr>
          <w:spacing w:val="30"/>
          <w:sz w:val="18"/>
        </w:rPr>
        <w:t xml:space="preserve"> </w:t>
      </w:r>
      <w:r>
        <w:rPr>
          <w:sz w:val="18"/>
        </w:rPr>
        <w:t>the</w:t>
      </w:r>
      <w:r>
        <w:rPr>
          <w:spacing w:val="25"/>
          <w:sz w:val="18"/>
        </w:rPr>
        <w:t xml:space="preserve"> </w:t>
      </w:r>
      <w:r>
        <w:rPr>
          <w:sz w:val="18"/>
        </w:rPr>
        <w:t>fraction</w:t>
      </w:r>
      <w:r>
        <w:rPr>
          <w:spacing w:val="29"/>
          <w:sz w:val="18"/>
        </w:rPr>
        <w:t xml:space="preserve"> </w:t>
      </w:r>
      <w:r>
        <w:rPr>
          <w:sz w:val="18"/>
        </w:rPr>
        <w:t>of</w:t>
      </w:r>
      <w:r>
        <w:rPr>
          <w:spacing w:val="31"/>
          <w:sz w:val="18"/>
        </w:rPr>
        <w:t xml:space="preserve"> </w:t>
      </w:r>
      <w:r>
        <w:rPr>
          <w:sz w:val="18"/>
        </w:rPr>
        <w:t>correct</w:t>
      </w:r>
      <w:r>
        <w:rPr>
          <w:spacing w:val="31"/>
          <w:sz w:val="18"/>
        </w:rPr>
        <w:t xml:space="preserve"> </w:t>
      </w:r>
      <w:r>
        <w:rPr>
          <w:sz w:val="18"/>
        </w:rPr>
        <w:t>classified</w:t>
      </w:r>
      <w:r>
        <w:rPr>
          <w:spacing w:val="25"/>
          <w:sz w:val="18"/>
        </w:rPr>
        <w:t xml:space="preserve"> </w:t>
      </w:r>
      <w:r>
        <w:rPr>
          <w:sz w:val="18"/>
        </w:rPr>
        <w:t>instances</w:t>
      </w:r>
      <w:r>
        <w:rPr>
          <w:spacing w:val="25"/>
          <w:sz w:val="18"/>
        </w:rPr>
        <w:t xml:space="preserve"> </w:t>
      </w:r>
      <w:r>
        <w:rPr>
          <w:sz w:val="18"/>
        </w:rPr>
        <w:t>among</w:t>
      </w:r>
      <w:r>
        <w:rPr>
          <w:spacing w:val="30"/>
          <w:sz w:val="18"/>
        </w:rPr>
        <w:t xml:space="preserve"> </w:t>
      </w:r>
      <w:r>
        <w:rPr>
          <w:sz w:val="18"/>
        </w:rPr>
        <w:t>the</w:t>
      </w:r>
      <w:r>
        <w:rPr>
          <w:spacing w:val="29"/>
          <w:sz w:val="18"/>
        </w:rPr>
        <w:t xml:space="preserve"> </w:t>
      </w:r>
      <w:r>
        <w:rPr>
          <w:sz w:val="18"/>
        </w:rPr>
        <w:t>ones</w:t>
      </w:r>
      <w:r>
        <w:rPr>
          <w:spacing w:val="25"/>
          <w:sz w:val="18"/>
        </w:rPr>
        <w:t xml:space="preserve"> </w:t>
      </w:r>
      <w:r>
        <w:rPr>
          <w:sz w:val="18"/>
        </w:rPr>
        <w:t>classified</w:t>
      </w:r>
      <w:r>
        <w:rPr>
          <w:spacing w:val="30"/>
          <w:sz w:val="18"/>
        </w:rPr>
        <w:t xml:space="preserve"> </w:t>
      </w:r>
      <w:r>
        <w:rPr>
          <w:sz w:val="18"/>
        </w:rPr>
        <w:t>as</w:t>
      </w:r>
      <w:r>
        <w:rPr>
          <w:spacing w:val="30"/>
          <w:sz w:val="18"/>
        </w:rPr>
        <w:t xml:space="preserve"> </w:t>
      </w:r>
      <w:r>
        <w:rPr>
          <w:sz w:val="18"/>
        </w:rPr>
        <w:t>positive.</w:t>
      </w:r>
      <w:r>
        <w:rPr>
          <w:spacing w:val="26"/>
          <w:sz w:val="18"/>
        </w:rPr>
        <w:t xml:space="preserve"> </w:t>
      </w:r>
      <w:r>
        <w:rPr>
          <w:sz w:val="18"/>
        </w:rPr>
        <w:t>Precision</w:t>
      </w:r>
      <w:r>
        <w:rPr>
          <w:spacing w:val="30"/>
          <w:sz w:val="18"/>
        </w:rPr>
        <w:t xml:space="preserve"> </w:t>
      </w:r>
      <w:r>
        <w:rPr>
          <w:sz w:val="18"/>
        </w:rPr>
        <w:t>is</w:t>
      </w:r>
      <w:r>
        <w:rPr>
          <w:spacing w:val="30"/>
          <w:sz w:val="18"/>
        </w:rPr>
        <w:t xml:space="preserve"> </w:t>
      </w:r>
      <w:r>
        <w:rPr>
          <w:sz w:val="18"/>
        </w:rPr>
        <w:t>an</w:t>
      </w:r>
      <w:r>
        <w:rPr>
          <w:spacing w:val="1"/>
          <w:sz w:val="18"/>
        </w:rPr>
        <w:t xml:space="preserve"> </w:t>
      </w:r>
      <w:r>
        <w:rPr>
          <w:sz w:val="18"/>
        </w:rPr>
        <w:t>appropriate</w:t>
      </w:r>
      <w:r>
        <w:rPr>
          <w:spacing w:val="-3"/>
          <w:sz w:val="18"/>
        </w:rPr>
        <w:t xml:space="preserve"> </w:t>
      </w:r>
      <w:r>
        <w:rPr>
          <w:sz w:val="18"/>
        </w:rPr>
        <w:t>measure</w:t>
      </w:r>
      <w:r>
        <w:rPr>
          <w:spacing w:val="-2"/>
          <w:sz w:val="18"/>
        </w:rPr>
        <w:t xml:space="preserve"> </w:t>
      </w:r>
      <w:r>
        <w:rPr>
          <w:sz w:val="18"/>
        </w:rPr>
        <w:t>to</w:t>
      </w:r>
      <w:r>
        <w:rPr>
          <w:spacing w:val="-3"/>
          <w:sz w:val="18"/>
        </w:rPr>
        <w:t xml:space="preserve"> </w:t>
      </w:r>
      <w:r>
        <w:rPr>
          <w:sz w:val="18"/>
        </w:rPr>
        <w:t>use</w:t>
      </w:r>
      <w:r>
        <w:rPr>
          <w:spacing w:val="-2"/>
          <w:sz w:val="18"/>
        </w:rPr>
        <w:t xml:space="preserve"> </w:t>
      </w:r>
      <w:r>
        <w:rPr>
          <w:sz w:val="18"/>
        </w:rPr>
        <w:t>when</w:t>
      </w:r>
      <w:r>
        <w:rPr>
          <w:spacing w:val="-3"/>
          <w:sz w:val="18"/>
        </w:rPr>
        <w:t xml:space="preserve"> </w:t>
      </w:r>
      <w:r>
        <w:rPr>
          <w:sz w:val="18"/>
        </w:rPr>
        <w:t>the</w:t>
      </w:r>
      <w:r>
        <w:rPr>
          <w:spacing w:val="-2"/>
          <w:sz w:val="18"/>
        </w:rPr>
        <w:t xml:space="preserve"> </w:t>
      </w:r>
      <w:r>
        <w:rPr>
          <w:sz w:val="18"/>
        </w:rPr>
        <w:t>aim</w:t>
      </w:r>
      <w:r>
        <w:rPr>
          <w:spacing w:val="-5"/>
          <w:sz w:val="18"/>
        </w:rPr>
        <w:t xml:space="preserve"> </w:t>
      </w:r>
      <w:r>
        <w:rPr>
          <w:sz w:val="18"/>
        </w:rPr>
        <w:t>is</w:t>
      </w:r>
      <w:r>
        <w:rPr>
          <w:spacing w:val="-2"/>
          <w:sz w:val="18"/>
        </w:rPr>
        <w:t xml:space="preserve"> </w:t>
      </w:r>
      <w:r>
        <w:rPr>
          <w:sz w:val="18"/>
        </w:rPr>
        <w:t>to</w:t>
      </w:r>
      <w:r>
        <w:rPr>
          <w:spacing w:val="2"/>
          <w:sz w:val="18"/>
        </w:rPr>
        <w:t xml:space="preserve"> </w:t>
      </w:r>
      <w:r>
        <w:rPr>
          <w:sz w:val="18"/>
        </w:rPr>
        <w:t>minimize</w:t>
      </w:r>
      <w:r>
        <w:rPr>
          <w:spacing w:val="3"/>
          <w:sz w:val="18"/>
        </w:rPr>
        <w:t xml:space="preserve"> </w:t>
      </w:r>
      <w:r>
        <w:rPr>
          <w:b/>
          <w:sz w:val="18"/>
        </w:rPr>
        <w:t>false</w:t>
      </w:r>
      <w:r>
        <w:rPr>
          <w:b/>
          <w:spacing w:val="-4"/>
          <w:sz w:val="18"/>
        </w:rPr>
        <w:t xml:space="preserve"> </w:t>
      </w:r>
      <w:r>
        <w:rPr>
          <w:b/>
          <w:sz w:val="18"/>
        </w:rPr>
        <w:t>positives.</w:t>
      </w:r>
    </w:p>
    <w:p w:rsidR="007B4A51" w:rsidRDefault="007B4A51">
      <w:pPr>
        <w:pStyle w:val="BodyText"/>
        <w:spacing w:before="9"/>
        <w:rPr>
          <w:b/>
          <w:sz w:val="11"/>
        </w:rPr>
      </w:pPr>
    </w:p>
    <w:p w:rsidR="007B4A51" w:rsidRDefault="007B4A51">
      <w:pPr>
        <w:rPr>
          <w:sz w:val="11"/>
        </w:rPr>
        <w:sectPr w:rsidR="007B4A51" w:rsidSect="002F1A68">
          <w:type w:val="continuous"/>
          <w:pgSz w:w="11910" w:h="16840"/>
          <w:pgMar w:top="1340" w:right="420" w:bottom="280" w:left="540" w:header="720" w:footer="720" w:gutter="0"/>
          <w:cols w:space="720"/>
        </w:sectPr>
      </w:pPr>
    </w:p>
    <w:p w:rsidR="007B4A51" w:rsidRDefault="009E4B3C">
      <w:pPr>
        <w:pStyle w:val="BodyText"/>
        <w:spacing w:before="136"/>
        <w:jc w:val="right"/>
      </w:pPr>
      <w:r>
        <w:t>P</w:t>
      </w:r>
      <w:r w:rsidR="002F1A68">
        <w:t>recision</w:t>
      </w:r>
      <w:r>
        <w:t xml:space="preserve"> </w:t>
      </w:r>
      <w:r w:rsidR="002F1A68">
        <w:t>=</w:t>
      </w:r>
    </w:p>
    <w:p w:rsidR="007B4A51" w:rsidRDefault="002F1A68">
      <w:pPr>
        <w:spacing w:before="78"/>
        <w:ind w:left="109" w:right="4950"/>
        <w:jc w:val="center"/>
        <w:rPr>
          <w:rFonts w:ascii="Cambria Math" w:eastAsia="Cambria Math"/>
          <w:sz w:val="13"/>
        </w:rPr>
      </w:pPr>
      <w:r>
        <w:br w:type="column"/>
      </w:r>
      <w:r>
        <w:rPr>
          <w:rFonts w:ascii="Cambria Math" w:eastAsia="Cambria Math"/>
          <w:w w:val="105"/>
          <w:sz w:val="13"/>
        </w:rPr>
        <w:t>𝑇𝑃</w:t>
      </w:r>
    </w:p>
    <w:p w:rsidR="007B4A51" w:rsidRDefault="00493F9B">
      <w:pPr>
        <w:pStyle w:val="BodyText"/>
        <w:spacing w:line="20" w:lineRule="exact"/>
        <w:ind w:left="-5"/>
        <w:rPr>
          <w:rFonts w:ascii="Cambria Math"/>
          <w:sz w:val="2"/>
        </w:rPr>
      </w:pPr>
      <w:r>
        <w:rPr>
          <w:rFonts w:ascii="Cambria Math"/>
          <w:sz w:val="2"/>
        </w:rPr>
      </w:r>
      <w:r>
        <w:rPr>
          <w:rFonts w:ascii="Cambria Math"/>
          <w:sz w:val="2"/>
        </w:rPr>
        <w:pict>
          <v:group id="_x0000_s1057" style="width:21.6pt;height:.5pt;mso-position-horizontal-relative:char;mso-position-vertical-relative:line" coordsize="432,10">
            <v:rect id="_x0000_s1058" style="position:absolute;width:432;height:10" fillcolor="black" stroked="f"/>
            <w10:wrap type="none"/>
            <w10:anchorlock/>
          </v:group>
        </w:pict>
      </w:r>
    </w:p>
    <w:p w:rsidR="007B4A51" w:rsidRDefault="002F1A68">
      <w:pPr>
        <w:spacing w:before="24"/>
        <w:ind w:left="-5" w:right="4833"/>
        <w:jc w:val="center"/>
        <w:rPr>
          <w:rFonts w:ascii="Cambria Math" w:eastAsia="Cambria Math"/>
          <w:sz w:val="13"/>
        </w:rPr>
      </w:pPr>
      <w:r>
        <w:rPr>
          <w:rFonts w:ascii="Cambria Math" w:eastAsia="Cambria Math"/>
          <w:sz w:val="13"/>
        </w:rPr>
        <w:t>𝑇𝑃+𝐹𝑃</w:t>
      </w:r>
    </w:p>
    <w:p w:rsidR="007B4A51" w:rsidRDefault="007B4A51">
      <w:pPr>
        <w:jc w:val="center"/>
        <w:rPr>
          <w:rFonts w:ascii="Cambria Math" w:eastAsia="Cambria Math"/>
          <w:sz w:val="13"/>
        </w:rPr>
        <w:sectPr w:rsidR="007B4A51" w:rsidSect="002F1A68">
          <w:type w:val="continuous"/>
          <w:pgSz w:w="11910" w:h="16840"/>
          <w:pgMar w:top="1340" w:right="420" w:bottom="280" w:left="540" w:header="720" w:footer="720" w:gutter="0"/>
          <w:cols w:num="2" w:space="720" w:equalWidth="0">
            <w:col w:w="5644" w:space="40"/>
            <w:col w:w="5266"/>
          </w:cols>
        </w:sectPr>
      </w:pPr>
    </w:p>
    <w:p w:rsidR="007B4A51" w:rsidRDefault="007B4A51">
      <w:pPr>
        <w:pStyle w:val="BodyText"/>
        <w:rPr>
          <w:rFonts w:ascii="Cambria Math"/>
          <w:sz w:val="11"/>
        </w:rPr>
      </w:pPr>
    </w:p>
    <w:p w:rsidR="007B4A51" w:rsidRDefault="002F1A68">
      <w:pPr>
        <w:pStyle w:val="ListParagraph"/>
        <w:numPr>
          <w:ilvl w:val="0"/>
          <w:numId w:val="6"/>
        </w:numPr>
        <w:tabs>
          <w:tab w:val="left" w:pos="1313"/>
          <w:tab w:val="left" w:pos="1314"/>
        </w:tabs>
        <w:spacing w:before="103" w:line="256" w:lineRule="auto"/>
        <w:ind w:right="1421"/>
        <w:rPr>
          <w:sz w:val="18"/>
        </w:rPr>
      </w:pPr>
      <w:r>
        <w:rPr>
          <w:b/>
          <w:sz w:val="18"/>
        </w:rPr>
        <w:t>Recall</w:t>
      </w:r>
      <w:r>
        <w:rPr>
          <w:sz w:val="18"/>
        </w:rPr>
        <w:t>: it measures how many of the actual positives a model capture through labelling it as True Positive.</w:t>
      </w:r>
      <w:r w:rsidR="009E4B3C">
        <w:rPr>
          <w:sz w:val="18"/>
        </w:rPr>
        <w:t xml:space="preserve"> </w:t>
      </w:r>
      <w:r>
        <w:rPr>
          <w:sz w:val="18"/>
        </w:rPr>
        <w:t>It is an</w:t>
      </w:r>
      <w:r>
        <w:rPr>
          <w:spacing w:val="-38"/>
          <w:sz w:val="18"/>
        </w:rPr>
        <w:t xml:space="preserve"> </w:t>
      </w:r>
      <w:r>
        <w:rPr>
          <w:sz w:val="18"/>
        </w:rPr>
        <w:t>appropriate</w:t>
      </w:r>
      <w:r>
        <w:rPr>
          <w:spacing w:val="-3"/>
          <w:sz w:val="18"/>
        </w:rPr>
        <w:t xml:space="preserve"> </w:t>
      </w:r>
      <w:r>
        <w:rPr>
          <w:sz w:val="18"/>
        </w:rPr>
        <w:t>score</w:t>
      </w:r>
      <w:r>
        <w:rPr>
          <w:spacing w:val="2"/>
          <w:sz w:val="18"/>
        </w:rPr>
        <w:t xml:space="preserve"> </w:t>
      </w:r>
      <w:r>
        <w:rPr>
          <w:sz w:val="18"/>
        </w:rPr>
        <w:t>when</w:t>
      </w:r>
      <w:r>
        <w:rPr>
          <w:spacing w:val="-3"/>
          <w:sz w:val="18"/>
        </w:rPr>
        <w:t xml:space="preserve"> </w:t>
      </w:r>
      <w:r>
        <w:rPr>
          <w:sz w:val="18"/>
        </w:rPr>
        <w:t>the</w:t>
      </w:r>
      <w:r>
        <w:rPr>
          <w:spacing w:val="-2"/>
          <w:sz w:val="18"/>
        </w:rPr>
        <w:t xml:space="preserve"> </w:t>
      </w:r>
      <w:r>
        <w:rPr>
          <w:sz w:val="18"/>
        </w:rPr>
        <w:t>aim</w:t>
      </w:r>
      <w:r>
        <w:rPr>
          <w:spacing w:val="-5"/>
          <w:sz w:val="18"/>
        </w:rPr>
        <w:t xml:space="preserve"> </w:t>
      </w:r>
      <w:r>
        <w:rPr>
          <w:sz w:val="18"/>
        </w:rPr>
        <w:t>is</w:t>
      </w:r>
      <w:r>
        <w:rPr>
          <w:spacing w:val="-2"/>
          <w:sz w:val="18"/>
        </w:rPr>
        <w:t xml:space="preserve"> </w:t>
      </w:r>
      <w:r>
        <w:rPr>
          <w:sz w:val="18"/>
        </w:rPr>
        <w:t>to</w:t>
      </w:r>
      <w:r>
        <w:rPr>
          <w:spacing w:val="-3"/>
          <w:sz w:val="18"/>
        </w:rPr>
        <w:t xml:space="preserve"> </w:t>
      </w:r>
      <w:r>
        <w:rPr>
          <w:sz w:val="18"/>
        </w:rPr>
        <w:t>minimize</w:t>
      </w:r>
      <w:r>
        <w:rPr>
          <w:spacing w:val="2"/>
          <w:sz w:val="18"/>
        </w:rPr>
        <w:t xml:space="preserve"> </w:t>
      </w:r>
      <w:r>
        <w:rPr>
          <w:b/>
          <w:sz w:val="18"/>
        </w:rPr>
        <w:t>false</w:t>
      </w:r>
      <w:r>
        <w:rPr>
          <w:b/>
          <w:spacing w:val="-3"/>
          <w:sz w:val="18"/>
        </w:rPr>
        <w:t xml:space="preserve"> </w:t>
      </w:r>
      <w:r>
        <w:rPr>
          <w:b/>
          <w:sz w:val="18"/>
        </w:rPr>
        <w:t>negatives</w:t>
      </w:r>
      <w:r>
        <w:rPr>
          <w:sz w:val="18"/>
        </w:rPr>
        <w:t>:</w:t>
      </w:r>
    </w:p>
    <w:p w:rsidR="007B4A51" w:rsidRDefault="007B4A51">
      <w:pPr>
        <w:pStyle w:val="BodyText"/>
        <w:spacing w:before="10"/>
        <w:rPr>
          <w:sz w:val="11"/>
        </w:rPr>
      </w:pPr>
    </w:p>
    <w:p w:rsidR="007B4A51" w:rsidRDefault="007B4A51">
      <w:pPr>
        <w:rPr>
          <w:sz w:val="11"/>
        </w:rPr>
        <w:sectPr w:rsidR="007B4A51" w:rsidSect="002F1A68">
          <w:type w:val="continuous"/>
          <w:pgSz w:w="11910" w:h="16840"/>
          <w:pgMar w:top="1340" w:right="420" w:bottom="280" w:left="540" w:header="720" w:footer="720" w:gutter="0"/>
          <w:cols w:space="720"/>
        </w:sectPr>
      </w:pPr>
    </w:p>
    <w:p w:rsidR="007B4A51" w:rsidRDefault="009E4B3C">
      <w:pPr>
        <w:pStyle w:val="BodyText"/>
        <w:spacing w:before="135"/>
        <w:jc w:val="right"/>
      </w:pPr>
      <w:r>
        <w:t>R</w:t>
      </w:r>
      <w:r w:rsidR="002F1A68">
        <w:t>ecall</w:t>
      </w:r>
      <w:r>
        <w:rPr>
          <w:spacing w:val="-1"/>
        </w:rPr>
        <w:t xml:space="preserve"> </w:t>
      </w:r>
      <w:r w:rsidR="002F1A68">
        <w:t>=</w:t>
      </w:r>
    </w:p>
    <w:p w:rsidR="007B4A51" w:rsidRDefault="002F1A68">
      <w:pPr>
        <w:spacing w:before="77"/>
        <w:ind w:left="118" w:right="5210"/>
        <w:jc w:val="center"/>
        <w:rPr>
          <w:rFonts w:ascii="Cambria Math" w:eastAsia="Cambria Math"/>
          <w:sz w:val="13"/>
        </w:rPr>
      </w:pPr>
      <w:r>
        <w:br w:type="column"/>
      </w:r>
      <w:r>
        <w:rPr>
          <w:rFonts w:ascii="Cambria Math" w:eastAsia="Cambria Math"/>
          <w:w w:val="105"/>
          <w:sz w:val="13"/>
        </w:rPr>
        <w:t>𝑇𝑃</w:t>
      </w:r>
    </w:p>
    <w:p w:rsidR="007B4A51" w:rsidRDefault="00493F9B">
      <w:pPr>
        <w:pStyle w:val="BodyText"/>
        <w:spacing w:line="20" w:lineRule="exact"/>
        <w:ind w:left="-6"/>
        <w:rPr>
          <w:rFonts w:ascii="Cambria Math"/>
          <w:sz w:val="2"/>
        </w:rPr>
      </w:pPr>
      <w:r>
        <w:rPr>
          <w:rFonts w:ascii="Cambria Math"/>
          <w:sz w:val="2"/>
        </w:rPr>
      </w:r>
      <w:r>
        <w:rPr>
          <w:rFonts w:ascii="Cambria Math"/>
          <w:sz w:val="2"/>
        </w:rPr>
        <w:pict>
          <v:group id="_x0000_s1055" style="width:22.35pt;height:.5pt;mso-position-horizontal-relative:char;mso-position-vertical-relative:line" coordsize="447,10">
            <v:rect id="_x0000_s1056" style="position:absolute;width:447;height:10" fillcolor="black" stroked="f"/>
            <w10:wrap type="none"/>
            <w10:anchorlock/>
          </v:group>
        </w:pict>
      </w:r>
    </w:p>
    <w:p w:rsidR="007B4A51" w:rsidRDefault="002F1A68">
      <w:pPr>
        <w:spacing w:before="25"/>
        <w:ind w:left="-6" w:right="5088"/>
        <w:jc w:val="center"/>
        <w:rPr>
          <w:rFonts w:ascii="Cambria Math" w:eastAsia="Cambria Math"/>
          <w:sz w:val="13"/>
        </w:rPr>
      </w:pPr>
      <w:r>
        <w:rPr>
          <w:rFonts w:ascii="Cambria Math" w:eastAsia="Cambria Math"/>
          <w:sz w:val="13"/>
        </w:rPr>
        <w:t>𝑇𝑃+𝐹𝑁</w:t>
      </w:r>
    </w:p>
    <w:p w:rsidR="007B4A51" w:rsidRDefault="007B4A51">
      <w:pPr>
        <w:jc w:val="center"/>
        <w:rPr>
          <w:rFonts w:ascii="Cambria Math" w:eastAsia="Cambria Math"/>
          <w:sz w:val="13"/>
        </w:rPr>
        <w:sectPr w:rsidR="007B4A51" w:rsidSect="002F1A68">
          <w:type w:val="continuous"/>
          <w:pgSz w:w="11910" w:h="16840"/>
          <w:pgMar w:top="1340" w:right="420" w:bottom="280" w:left="540" w:header="720" w:footer="720" w:gutter="0"/>
          <w:cols w:num="2" w:space="720" w:equalWidth="0">
            <w:col w:w="5376" w:space="40"/>
            <w:col w:w="5534"/>
          </w:cols>
        </w:sectPr>
      </w:pPr>
    </w:p>
    <w:p w:rsidR="007B4A51" w:rsidRDefault="007B4A51">
      <w:pPr>
        <w:pStyle w:val="BodyText"/>
        <w:rPr>
          <w:rFonts w:ascii="Cambria Math"/>
          <w:sz w:val="11"/>
        </w:rPr>
      </w:pPr>
    </w:p>
    <w:p w:rsidR="007B4A51" w:rsidRDefault="002F1A68">
      <w:pPr>
        <w:pStyle w:val="ListParagraph"/>
        <w:numPr>
          <w:ilvl w:val="0"/>
          <w:numId w:val="6"/>
        </w:numPr>
        <w:tabs>
          <w:tab w:val="left" w:pos="1313"/>
          <w:tab w:val="left" w:pos="1314"/>
        </w:tabs>
        <w:spacing w:before="102"/>
        <w:ind w:hanging="361"/>
        <w:rPr>
          <w:sz w:val="18"/>
        </w:rPr>
      </w:pPr>
      <w:r>
        <w:rPr>
          <w:b/>
          <w:sz w:val="18"/>
        </w:rPr>
        <w:t>F1</w:t>
      </w:r>
      <w:r>
        <w:rPr>
          <w:b/>
          <w:spacing w:val="-1"/>
          <w:sz w:val="18"/>
        </w:rPr>
        <w:t xml:space="preserve"> </w:t>
      </w:r>
      <w:r>
        <w:rPr>
          <w:b/>
          <w:sz w:val="18"/>
        </w:rPr>
        <w:t>score</w:t>
      </w:r>
      <w:r>
        <w:rPr>
          <w:sz w:val="18"/>
        </w:rPr>
        <w:t>:</w:t>
      </w:r>
      <w:r>
        <w:rPr>
          <w:spacing w:val="-4"/>
          <w:sz w:val="18"/>
        </w:rPr>
        <w:t xml:space="preserve"> </w:t>
      </w:r>
      <w:r>
        <w:rPr>
          <w:sz w:val="18"/>
        </w:rPr>
        <w:t>it</w:t>
      </w:r>
      <w:r>
        <w:rPr>
          <w:spacing w:val="2"/>
          <w:sz w:val="18"/>
        </w:rPr>
        <w:t xml:space="preserve"> </w:t>
      </w:r>
      <w:r>
        <w:rPr>
          <w:sz w:val="18"/>
        </w:rPr>
        <w:t>depends</w:t>
      </w:r>
      <w:r>
        <w:rPr>
          <w:spacing w:val="-3"/>
          <w:sz w:val="18"/>
        </w:rPr>
        <w:t xml:space="preserve"> </w:t>
      </w:r>
      <w:r>
        <w:rPr>
          <w:sz w:val="18"/>
        </w:rPr>
        <w:t>on</w:t>
      </w:r>
      <w:r>
        <w:rPr>
          <w:spacing w:val="-9"/>
          <w:sz w:val="18"/>
        </w:rPr>
        <w:t xml:space="preserve"> </w:t>
      </w:r>
      <w:r>
        <w:rPr>
          <w:sz w:val="18"/>
        </w:rPr>
        <w:t>Precision</w:t>
      </w:r>
      <w:r>
        <w:rPr>
          <w:spacing w:val="1"/>
          <w:sz w:val="18"/>
        </w:rPr>
        <w:t xml:space="preserve"> </w:t>
      </w:r>
      <w:r>
        <w:rPr>
          <w:sz w:val="18"/>
        </w:rPr>
        <w:t>and</w:t>
      </w:r>
      <w:r>
        <w:rPr>
          <w:spacing w:val="-3"/>
          <w:sz w:val="18"/>
        </w:rPr>
        <w:t xml:space="preserve"> </w:t>
      </w:r>
      <w:r>
        <w:rPr>
          <w:sz w:val="18"/>
        </w:rPr>
        <w:t>Recall,</w:t>
      </w:r>
      <w:r>
        <w:rPr>
          <w:spacing w:val="-6"/>
          <w:sz w:val="18"/>
        </w:rPr>
        <w:t xml:space="preserve"> </w:t>
      </w:r>
      <w:r>
        <w:rPr>
          <w:sz w:val="18"/>
        </w:rPr>
        <w:t>useful</w:t>
      </w:r>
      <w:r>
        <w:rPr>
          <w:spacing w:val="2"/>
          <w:sz w:val="18"/>
        </w:rPr>
        <w:t xml:space="preserve"> </w:t>
      </w:r>
      <w:r>
        <w:rPr>
          <w:sz w:val="18"/>
        </w:rPr>
        <w:t>when</w:t>
      </w:r>
      <w:r>
        <w:rPr>
          <w:spacing w:val="-4"/>
          <w:sz w:val="18"/>
        </w:rPr>
        <w:t xml:space="preserve"> </w:t>
      </w:r>
      <w:r>
        <w:rPr>
          <w:sz w:val="18"/>
        </w:rPr>
        <w:t>dealing</w:t>
      </w:r>
      <w:r>
        <w:rPr>
          <w:spacing w:val="-8"/>
          <w:sz w:val="18"/>
        </w:rPr>
        <w:t xml:space="preserve"> </w:t>
      </w:r>
      <w:r>
        <w:rPr>
          <w:sz w:val="18"/>
        </w:rPr>
        <w:t>with</w:t>
      </w:r>
      <w:r>
        <w:rPr>
          <w:spacing w:val="-4"/>
          <w:sz w:val="18"/>
        </w:rPr>
        <w:t xml:space="preserve"> </w:t>
      </w:r>
      <w:r>
        <w:rPr>
          <w:sz w:val="18"/>
        </w:rPr>
        <w:t>unbalanced</w:t>
      </w:r>
      <w:r>
        <w:rPr>
          <w:spacing w:val="-4"/>
          <w:sz w:val="18"/>
        </w:rPr>
        <w:t xml:space="preserve"> </w:t>
      </w:r>
      <w:r>
        <w:rPr>
          <w:sz w:val="18"/>
        </w:rPr>
        <w:t>datasets.</w:t>
      </w:r>
    </w:p>
    <w:p w:rsidR="007B4A51" w:rsidRDefault="007B4A51">
      <w:pPr>
        <w:rPr>
          <w:sz w:val="18"/>
        </w:rPr>
        <w:sectPr w:rsidR="007B4A51" w:rsidSect="002F1A68">
          <w:type w:val="continuous"/>
          <w:pgSz w:w="11910" w:h="16840"/>
          <w:pgMar w:top="1340" w:right="420" w:bottom="280" w:left="540" w:header="720" w:footer="720" w:gutter="0"/>
          <w:cols w:space="720"/>
        </w:sectPr>
      </w:pPr>
    </w:p>
    <w:p w:rsidR="007B4A51" w:rsidRDefault="007B4A51">
      <w:pPr>
        <w:pStyle w:val="BodyText"/>
        <w:rPr>
          <w:sz w:val="19"/>
        </w:rPr>
      </w:pPr>
    </w:p>
    <w:p w:rsidR="007B4A51" w:rsidRDefault="002F1A68">
      <w:pPr>
        <w:pStyle w:val="BodyText"/>
        <w:jc w:val="right"/>
      </w:pPr>
      <w:r>
        <w:t>F1</w:t>
      </w:r>
      <w:r>
        <w:rPr>
          <w:spacing w:val="2"/>
        </w:rPr>
        <w:t xml:space="preserve"> </w:t>
      </w:r>
      <w:r>
        <w:t>score</w:t>
      </w:r>
      <w:r>
        <w:rPr>
          <w:spacing w:val="-1"/>
        </w:rPr>
        <w:t xml:space="preserve"> </w:t>
      </w:r>
      <w:r>
        <w:t>=</w:t>
      </w:r>
      <w:r>
        <w:rPr>
          <w:spacing w:val="-2"/>
        </w:rPr>
        <w:t xml:space="preserve"> </w:t>
      </w:r>
      <w:r>
        <w:t>2</w:t>
      </w:r>
    </w:p>
    <w:p w:rsidR="007B4A51" w:rsidRDefault="002F1A68">
      <w:pPr>
        <w:pStyle w:val="BodyText"/>
        <w:spacing w:before="3"/>
        <w:rPr>
          <w:sz w:val="14"/>
        </w:rPr>
      </w:pPr>
      <w:r>
        <w:br w:type="column"/>
      </w:r>
    </w:p>
    <w:p w:rsidR="007B4A51" w:rsidRDefault="002F1A68">
      <w:pPr>
        <w:ind w:left="50"/>
        <w:rPr>
          <w:rFonts w:ascii="Cambria Math" w:eastAsia="Cambria Math" w:hAnsi="Cambria Math"/>
          <w:sz w:val="13"/>
        </w:rPr>
      </w:pPr>
      <w:r>
        <w:rPr>
          <w:rFonts w:ascii="Cambria Math" w:eastAsia="Cambria Math" w:hAnsi="Cambria Math"/>
          <w:w w:val="110"/>
          <w:sz w:val="13"/>
        </w:rPr>
        <w:t>𝑝𝑟𝑒𝑐𝑖𝑠𝑖𝑜𝑛∗𝑟𝑒𝑐𝑎𝑙𝑙</w:t>
      </w:r>
    </w:p>
    <w:p w:rsidR="007B4A51" w:rsidRDefault="00493F9B">
      <w:pPr>
        <w:pStyle w:val="BodyText"/>
        <w:spacing w:line="20" w:lineRule="exact"/>
        <w:ind w:left="36"/>
        <w:rPr>
          <w:rFonts w:ascii="Cambria Math"/>
          <w:sz w:val="2"/>
        </w:rPr>
      </w:pPr>
      <w:r>
        <w:rPr>
          <w:rFonts w:ascii="Cambria Math"/>
          <w:sz w:val="2"/>
        </w:rPr>
      </w:r>
      <w:r>
        <w:rPr>
          <w:rFonts w:ascii="Cambria Math"/>
          <w:sz w:val="2"/>
        </w:rPr>
        <w:pict>
          <v:group id="_x0000_s1053" style="width:54.05pt;height:.5pt;mso-position-horizontal-relative:char;mso-position-vertical-relative:line" coordsize="1081,10">
            <v:rect id="_x0000_s1054" style="position:absolute;width:1081;height:10" fillcolor="black" stroked="f"/>
            <w10:wrap type="none"/>
            <w10:anchorlock/>
          </v:group>
        </w:pict>
      </w:r>
    </w:p>
    <w:p w:rsidR="007B4A51" w:rsidRDefault="002F1A68">
      <w:pPr>
        <w:spacing w:before="24"/>
        <w:ind w:left="36"/>
        <w:rPr>
          <w:rFonts w:ascii="Cambria Math" w:eastAsia="Cambria Math"/>
          <w:sz w:val="13"/>
        </w:rPr>
      </w:pPr>
      <w:r>
        <w:rPr>
          <w:rFonts w:ascii="Cambria Math" w:eastAsia="Cambria Math"/>
          <w:w w:val="110"/>
          <w:sz w:val="13"/>
        </w:rPr>
        <w:t>𝑝𝑟𝑒𝑐𝑖𝑠𝑖𝑜𝑛+𝑟𝑒𝑐𝑎𝑙𝑙</w:t>
      </w:r>
    </w:p>
    <w:p w:rsidR="007B4A51" w:rsidRDefault="007B4A51">
      <w:pPr>
        <w:rPr>
          <w:rFonts w:ascii="Cambria Math" w:eastAsia="Cambria Math"/>
          <w:sz w:val="13"/>
        </w:rPr>
        <w:sectPr w:rsidR="007B4A51" w:rsidSect="002F1A68">
          <w:type w:val="continuous"/>
          <w:pgSz w:w="11910" w:h="16840"/>
          <w:pgMar w:top="1340" w:right="420" w:bottom="280" w:left="540" w:header="720" w:footer="720" w:gutter="0"/>
          <w:cols w:num="2" w:space="720" w:equalWidth="0">
            <w:col w:w="5718" w:space="40"/>
            <w:col w:w="5192"/>
          </w:cols>
        </w:sectPr>
      </w:pPr>
    </w:p>
    <w:p w:rsidR="007B4A51" w:rsidRDefault="007B4A51">
      <w:pPr>
        <w:pStyle w:val="BodyText"/>
        <w:rPr>
          <w:rFonts w:ascii="Cambria Math"/>
          <w:sz w:val="20"/>
        </w:rPr>
      </w:pPr>
    </w:p>
    <w:p w:rsidR="007B4A51" w:rsidRDefault="007B4A51">
      <w:pPr>
        <w:pStyle w:val="BodyText"/>
        <w:rPr>
          <w:rFonts w:ascii="Cambria Math"/>
          <w:sz w:val="20"/>
        </w:rPr>
      </w:pPr>
    </w:p>
    <w:p w:rsidR="007B4A51" w:rsidRDefault="007B4A51">
      <w:pPr>
        <w:pStyle w:val="BodyText"/>
        <w:rPr>
          <w:rFonts w:ascii="Cambria Math"/>
          <w:sz w:val="20"/>
        </w:rPr>
      </w:pPr>
    </w:p>
    <w:p w:rsidR="007B4A51" w:rsidRDefault="007B4A51">
      <w:pPr>
        <w:pStyle w:val="BodyText"/>
        <w:rPr>
          <w:rFonts w:ascii="Cambria Math"/>
          <w:sz w:val="23"/>
        </w:rPr>
      </w:pPr>
    </w:p>
    <w:p w:rsidR="007B4A51" w:rsidRDefault="002F1A68">
      <w:pPr>
        <w:pStyle w:val="Heading1"/>
        <w:numPr>
          <w:ilvl w:val="1"/>
          <w:numId w:val="10"/>
        </w:numPr>
        <w:tabs>
          <w:tab w:val="left" w:pos="867"/>
        </w:tabs>
        <w:spacing w:before="65"/>
        <w:ind w:left="866" w:hanging="274"/>
      </w:pPr>
      <w:r>
        <w:t>MODEL</w:t>
      </w:r>
      <w:r>
        <w:rPr>
          <w:spacing w:val="-3"/>
        </w:rPr>
        <w:t xml:space="preserve"> </w:t>
      </w:r>
      <w:r>
        <w:t>SELECTION</w:t>
      </w:r>
    </w:p>
    <w:p w:rsidR="007B4A51" w:rsidRDefault="007B4A51">
      <w:pPr>
        <w:pStyle w:val="BodyText"/>
        <w:spacing w:before="8"/>
        <w:rPr>
          <w:b/>
          <w:sz w:val="14"/>
        </w:rPr>
      </w:pPr>
    </w:p>
    <w:p w:rsidR="007B4A51" w:rsidRDefault="002F1A68">
      <w:pPr>
        <w:pStyle w:val="BodyText"/>
        <w:spacing w:line="259" w:lineRule="auto"/>
        <w:ind w:left="593" w:right="703"/>
        <w:jc w:val="both"/>
      </w:pPr>
      <w:r>
        <w:t>In this section a description of the algorithms used is presented. For each of them, different hyper</w:t>
      </w:r>
      <w:r w:rsidR="009E4B3C">
        <w:t>-</w:t>
      </w:r>
      <w:r>
        <w:t>parameters are tuned in order to</w:t>
      </w:r>
      <w:r>
        <w:rPr>
          <w:spacing w:val="1"/>
        </w:rPr>
        <w:t xml:space="preserve"> </w:t>
      </w:r>
      <w:r>
        <w:t>find the ones performing best, and, once found, the model trained with them is used to predict class labels on test data combining</w:t>
      </w:r>
      <w:r>
        <w:rPr>
          <w:spacing w:val="1"/>
        </w:rPr>
        <w:t xml:space="preserve"> </w:t>
      </w:r>
      <w:r>
        <w:t>different</w:t>
      </w:r>
      <w:r>
        <w:rPr>
          <w:spacing w:val="-2"/>
        </w:rPr>
        <w:t xml:space="preserve"> </w:t>
      </w:r>
      <w:r>
        <w:t>data</w:t>
      </w:r>
      <w:r>
        <w:rPr>
          <w:spacing w:val="1"/>
        </w:rPr>
        <w:t xml:space="preserve"> </w:t>
      </w:r>
      <w:r>
        <w:t>preprocessing</w:t>
      </w:r>
      <w:r>
        <w:rPr>
          <w:spacing w:val="-2"/>
        </w:rPr>
        <w:t xml:space="preserve"> </w:t>
      </w:r>
      <w:r>
        <w:t>techniques</w:t>
      </w:r>
      <w:r>
        <w:rPr>
          <w:spacing w:val="-3"/>
        </w:rPr>
        <w:t xml:space="preserve"> </w:t>
      </w:r>
      <w:r>
        <w:t>presented</w:t>
      </w:r>
      <w:r>
        <w:rPr>
          <w:spacing w:val="-2"/>
        </w:rPr>
        <w:t xml:space="preserve"> </w:t>
      </w:r>
      <w:r>
        <w:t>above</w:t>
      </w:r>
      <w:r>
        <w:rPr>
          <w:spacing w:val="-2"/>
        </w:rPr>
        <w:t xml:space="preserve"> </w:t>
      </w:r>
      <w:r>
        <w:t>in</w:t>
      </w:r>
      <w:r>
        <w:rPr>
          <w:spacing w:val="-4"/>
        </w:rPr>
        <w:t xml:space="preserve"> </w:t>
      </w:r>
      <w:r>
        <w:t>order</w:t>
      </w:r>
      <w:r>
        <w:rPr>
          <w:spacing w:val="-9"/>
        </w:rPr>
        <w:t xml:space="preserve"> </w:t>
      </w:r>
      <w:r>
        <w:t>to</w:t>
      </w:r>
      <w:r>
        <w:rPr>
          <w:spacing w:val="-3"/>
        </w:rPr>
        <w:t xml:space="preserve"> </w:t>
      </w:r>
      <w:r>
        <w:t>spot</w:t>
      </w:r>
      <w:r>
        <w:rPr>
          <w:spacing w:val="-3"/>
        </w:rPr>
        <w:t xml:space="preserve"> </w:t>
      </w:r>
      <w:r>
        <w:t>some</w:t>
      </w:r>
      <w:r>
        <w:rPr>
          <w:spacing w:val="-2"/>
        </w:rPr>
        <w:t xml:space="preserve"> </w:t>
      </w:r>
      <w:r>
        <w:t>performances</w:t>
      </w:r>
      <w:r>
        <w:rPr>
          <w:spacing w:val="-2"/>
        </w:rPr>
        <w:t xml:space="preserve"> </w:t>
      </w:r>
      <w:r>
        <w:t>differences.</w:t>
      </w:r>
    </w:p>
    <w:p w:rsidR="007B4A51" w:rsidRDefault="007B4A51">
      <w:pPr>
        <w:pStyle w:val="BodyText"/>
        <w:spacing w:before="3"/>
        <w:rPr>
          <w:sz w:val="13"/>
        </w:rPr>
      </w:pPr>
    </w:p>
    <w:p w:rsidR="007B4A51" w:rsidRDefault="002F1A68">
      <w:pPr>
        <w:pStyle w:val="BodyText"/>
        <w:spacing w:before="1" w:line="259" w:lineRule="auto"/>
        <w:ind w:left="593" w:right="701"/>
        <w:jc w:val="both"/>
      </w:pPr>
      <w:r>
        <w:t>From section 3.1 it is possible to note how the entire dataset has been divided into training and test set, without any validation one.</w:t>
      </w:r>
      <w:r>
        <w:rPr>
          <w:spacing w:val="-38"/>
        </w:rPr>
        <w:t xml:space="preserve"> </w:t>
      </w:r>
      <w:r>
        <w:t>It has been decided to proce</w:t>
      </w:r>
      <w:r w:rsidR="009E4B3C">
        <w:t>ed</w:t>
      </w:r>
      <w:r>
        <w:t xml:space="preserve"> in this way in order to perform a </w:t>
      </w:r>
      <w:r>
        <w:rPr>
          <w:b/>
        </w:rPr>
        <w:t xml:space="preserve">stratified K-fold cross validation technique </w:t>
      </w:r>
      <w:r>
        <w:t>to look for the best</w:t>
      </w:r>
      <w:r>
        <w:rPr>
          <w:spacing w:val="1"/>
        </w:rPr>
        <w:t xml:space="preserve"> </w:t>
      </w:r>
      <w:r>
        <w:t>hyper</w:t>
      </w:r>
      <w:r w:rsidR="009E4B3C">
        <w:t>-</w:t>
      </w:r>
      <w:r>
        <w:t>para</w:t>
      </w:r>
      <w:bookmarkStart w:id="0" w:name="_GoBack"/>
      <w:bookmarkEnd w:id="0"/>
      <w:r>
        <w:t>meters for each model. This approach consists on dividing the training set of observation into K groups of approximately</w:t>
      </w:r>
      <w:r>
        <w:rPr>
          <w:spacing w:val="1"/>
        </w:rPr>
        <w:t xml:space="preserve"> </w:t>
      </w:r>
      <w:r>
        <w:t>equal size. In turn, each partition is treated as validation set, while the remaining K – 1 ones are used to fit the model. The K groups</w:t>
      </w:r>
      <w:r>
        <w:rPr>
          <w:spacing w:val="1"/>
        </w:rPr>
        <w:t xml:space="preserve"> </w:t>
      </w:r>
      <w:r>
        <w:t>are created ensuring that each partition contains approximately the same proportions of the original training set class labels. The</w:t>
      </w:r>
      <w:r>
        <w:rPr>
          <w:spacing w:val="1"/>
        </w:rPr>
        <w:t xml:space="preserve"> </w:t>
      </w:r>
      <w:r>
        <w:t>value of K must be chosen carefully, a poorly chosen of this value may lead the model to have high variance or bias in score. A good</w:t>
      </w:r>
      <w:r>
        <w:rPr>
          <w:spacing w:val="1"/>
        </w:rPr>
        <w:t xml:space="preserve"> </w:t>
      </w:r>
      <w:r>
        <w:t xml:space="preserve">trade-off is empirically given by a K values of 10 </w:t>
      </w:r>
      <w:proofErr w:type="spellStart"/>
      <w:proofErr w:type="gramStart"/>
      <w:r>
        <w:t>ot</w:t>
      </w:r>
      <w:proofErr w:type="spellEnd"/>
      <w:proofErr w:type="gramEnd"/>
      <w:r>
        <w:t xml:space="preserve"> 5: in this project it is used K = 5 to have more samples in the validation set, given</w:t>
      </w:r>
      <w:r>
        <w:rPr>
          <w:spacing w:val="1"/>
        </w:rPr>
        <w:t xml:space="preserve"> </w:t>
      </w:r>
      <w:r>
        <w:t>the</w:t>
      </w:r>
      <w:r>
        <w:rPr>
          <w:spacing w:val="-2"/>
        </w:rPr>
        <w:t xml:space="preserve"> </w:t>
      </w:r>
      <w:r>
        <w:t>size</w:t>
      </w:r>
      <w:r>
        <w:rPr>
          <w:spacing w:val="-3"/>
        </w:rPr>
        <w:t xml:space="preserve"> </w:t>
      </w:r>
      <w:r>
        <w:t>of</w:t>
      </w:r>
      <w:r>
        <w:rPr>
          <w:spacing w:val="-1"/>
        </w:rPr>
        <w:t xml:space="preserve"> </w:t>
      </w:r>
      <w:r>
        <w:t>the</w:t>
      </w:r>
      <w:r>
        <w:rPr>
          <w:spacing w:val="-2"/>
        </w:rPr>
        <w:t xml:space="preserve"> </w:t>
      </w:r>
      <w:r>
        <w:t>dataset.</w:t>
      </w:r>
    </w:p>
    <w:p w:rsidR="007B4A51" w:rsidRDefault="002F1A68">
      <w:pPr>
        <w:pStyle w:val="BodyText"/>
        <w:spacing w:before="156" w:line="259" w:lineRule="auto"/>
        <w:ind w:left="593" w:right="1165"/>
      </w:pPr>
      <w:r>
        <w:t>The best configuration is selected by comparing the different metrics, but a greater weight is given to precision score, that, as</w:t>
      </w:r>
      <w:r>
        <w:rPr>
          <w:spacing w:val="-38"/>
        </w:rPr>
        <w:t xml:space="preserve"> </w:t>
      </w:r>
      <w:proofErr w:type="spellStart"/>
      <w:r>
        <w:t>explaind</w:t>
      </w:r>
      <w:proofErr w:type="spellEnd"/>
      <w:r>
        <w:t xml:space="preserve"> before, it is useful when </w:t>
      </w:r>
      <w:proofErr w:type="spellStart"/>
      <w:r>
        <w:t>minizing</w:t>
      </w:r>
      <w:proofErr w:type="spellEnd"/>
      <w:r>
        <w:t xml:space="preserve"> false positive: in this specific case, a false positive is a sample wrongly classified as</w:t>
      </w:r>
      <w:r>
        <w:rPr>
          <w:spacing w:val="1"/>
        </w:rPr>
        <w:t xml:space="preserve"> </w:t>
      </w:r>
      <w:r>
        <w:t>‘Benign’,</w:t>
      </w:r>
      <w:r>
        <w:rPr>
          <w:spacing w:val="-1"/>
        </w:rPr>
        <w:t xml:space="preserve"> </w:t>
      </w:r>
      <w:r>
        <w:t>and</w:t>
      </w:r>
      <w:r>
        <w:rPr>
          <w:spacing w:val="-3"/>
        </w:rPr>
        <w:t xml:space="preserve"> </w:t>
      </w:r>
      <w:r>
        <w:t>in</w:t>
      </w:r>
      <w:r>
        <w:rPr>
          <w:spacing w:val="2"/>
        </w:rPr>
        <w:t xml:space="preserve"> </w:t>
      </w:r>
      <w:r>
        <w:t>a</w:t>
      </w:r>
      <w:r>
        <w:rPr>
          <w:spacing w:val="-4"/>
        </w:rPr>
        <w:t xml:space="preserve"> </w:t>
      </w:r>
      <w:r>
        <w:t>real</w:t>
      </w:r>
      <w:r>
        <w:rPr>
          <w:spacing w:val="-2"/>
        </w:rPr>
        <w:t xml:space="preserve"> </w:t>
      </w:r>
      <w:r>
        <w:t>case</w:t>
      </w:r>
      <w:r>
        <w:rPr>
          <w:spacing w:val="-2"/>
        </w:rPr>
        <w:t xml:space="preserve"> </w:t>
      </w:r>
      <w:r>
        <w:t>this</w:t>
      </w:r>
      <w:r>
        <w:rPr>
          <w:spacing w:val="-2"/>
        </w:rPr>
        <w:t xml:space="preserve"> </w:t>
      </w:r>
      <w:r>
        <w:t>is</w:t>
      </w:r>
      <w:r>
        <w:rPr>
          <w:spacing w:val="-2"/>
        </w:rPr>
        <w:t xml:space="preserve"> </w:t>
      </w:r>
      <w:r>
        <w:t>the</w:t>
      </w:r>
      <w:r>
        <w:rPr>
          <w:spacing w:val="2"/>
        </w:rPr>
        <w:t xml:space="preserve"> </w:t>
      </w:r>
      <w:r>
        <w:t>worst</w:t>
      </w:r>
      <w:r>
        <w:rPr>
          <w:spacing w:val="-2"/>
        </w:rPr>
        <w:t xml:space="preserve"> </w:t>
      </w:r>
      <w:r>
        <w:t>possible</w:t>
      </w:r>
      <w:r>
        <w:rPr>
          <w:spacing w:val="-2"/>
        </w:rPr>
        <w:t xml:space="preserve"> </w:t>
      </w:r>
      <w:r>
        <w:t>scenario.</w:t>
      </w:r>
    </w:p>
    <w:p w:rsidR="007B4A51" w:rsidRDefault="007B4A51">
      <w:pPr>
        <w:pStyle w:val="BodyText"/>
      </w:pPr>
    </w:p>
    <w:p w:rsidR="007B4A51" w:rsidRDefault="007B4A51">
      <w:pPr>
        <w:pStyle w:val="BodyText"/>
      </w:pPr>
    </w:p>
    <w:p w:rsidR="007B4A51" w:rsidRDefault="007B4A51">
      <w:pPr>
        <w:pStyle w:val="BodyText"/>
      </w:pPr>
    </w:p>
    <w:p w:rsidR="007B4A51" w:rsidRDefault="002F1A68">
      <w:pPr>
        <w:pStyle w:val="Heading1"/>
        <w:numPr>
          <w:ilvl w:val="2"/>
          <w:numId w:val="5"/>
        </w:numPr>
        <w:tabs>
          <w:tab w:val="left" w:pos="1007"/>
        </w:tabs>
        <w:spacing w:before="137"/>
        <w:ind w:hanging="414"/>
      </w:pPr>
      <w:r>
        <w:t>DECISION</w:t>
      </w:r>
      <w:r>
        <w:rPr>
          <w:spacing w:val="-4"/>
        </w:rPr>
        <w:t xml:space="preserve"> </w:t>
      </w:r>
      <w:r>
        <w:t>TREE</w:t>
      </w:r>
    </w:p>
    <w:p w:rsidR="007B4A51" w:rsidRDefault="007B4A51">
      <w:pPr>
        <w:pStyle w:val="BodyText"/>
        <w:spacing w:before="7"/>
        <w:rPr>
          <w:b/>
          <w:sz w:val="14"/>
        </w:rPr>
      </w:pPr>
    </w:p>
    <w:p w:rsidR="007B4A51" w:rsidRDefault="002F1A68">
      <w:pPr>
        <w:pStyle w:val="BodyText"/>
        <w:spacing w:line="256" w:lineRule="auto"/>
        <w:ind w:left="593" w:right="658"/>
      </w:pPr>
      <w:r>
        <w:t>It</w:t>
      </w:r>
      <w:r>
        <w:rPr>
          <w:spacing w:val="-8"/>
        </w:rPr>
        <w:t xml:space="preserve"> </w:t>
      </w:r>
      <w:r>
        <w:t>is</w:t>
      </w:r>
      <w:r>
        <w:rPr>
          <w:spacing w:val="-7"/>
        </w:rPr>
        <w:t xml:space="preserve"> </w:t>
      </w:r>
      <w:r>
        <w:t>one</w:t>
      </w:r>
      <w:r>
        <w:rPr>
          <w:spacing w:val="-7"/>
        </w:rPr>
        <w:t xml:space="preserve"> </w:t>
      </w:r>
      <w:r>
        <w:t>of</w:t>
      </w:r>
      <w:r>
        <w:rPr>
          <w:spacing w:val="-6"/>
        </w:rPr>
        <w:t xml:space="preserve"> </w:t>
      </w:r>
      <w:r>
        <w:t>the</w:t>
      </w:r>
      <w:r>
        <w:rPr>
          <w:spacing w:val="-3"/>
        </w:rPr>
        <w:t xml:space="preserve"> </w:t>
      </w:r>
      <w:r>
        <w:t>most</w:t>
      </w:r>
      <w:r>
        <w:rPr>
          <w:spacing w:val="-5"/>
        </w:rPr>
        <w:t xml:space="preserve"> </w:t>
      </w:r>
      <w:r>
        <w:t>intuitive</w:t>
      </w:r>
      <w:r>
        <w:rPr>
          <w:spacing w:val="-7"/>
        </w:rPr>
        <w:t xml:space="preserve"> </w:t>
      </w:r>
      <w:r>
        <w:t>and</w:t>
      </w:r>
      <w:r>
        <w:rPr>
          <w:spacing w:val="-7"/>
        </w:rPr>
        <w:t xml:space="preserve"> </w:t>
      </w:r>
      <w:r>
        <w:t>interpretable</w:t>
      </w:r>
      <w:r>
        <w:rPr>
          <w:spacing w:val="-8"/>
        </w:rPr>
        <w:t xml:space="preserve"> </w:t>
      </w:r>
      <w:r>
        <w:t>supervised</w:t>
      </w:r>
      <w:r>
        <w:rPr>
          <w:spacing w:val="-7"/>
        </w:rPr>
        <w:t xml:space="preserve"> </w:t>
      </w:r>
      <w:r>
        <w:t>learning</w:t>
      </w:r>
      <w:r>
        <w:rPr>
          <w:spacing w:val="-7"/>
        </w:rPr>
        <w:t xml:space="preserve"> </w:t>
      </w:r>
      <w:r>
        <w:t>algorithms.</w:t>
      </w:r>
      <w:r>
        <w:rPr>
          <w:spacing w:val="-6"/>
        </w:rPr>
        <w:t xml:space="preserve"> </w:t>
      </w:r>
      <w:r>
        <w:t>It</w:t>
      </w:r>
      <w:r>
        <w:rPr>
          <w:spacing w:val="-6"/>
        </w:rPr>
        <w:t xml:space="preserve"> </w:t>
      </w:r>
      <w:r>
        <w:t>creates</w:t>
      </w:r>
      <w:r>
        <w:rPr>
          <w:spacing w:val="-7"/>
        </w:rPr>
        <w:t xml:space="preserve"> </w:t>
      </w:r>
      <w:r>
        <w:t>a</w:t>
      </w:r>
      <w:r>
        <w:rPr>
          <w:spacing w:val="-4"/>
        </w:rPr>
        <w:t xml:space="preserve"> </w:t>
      </w:r>
      <w:r>
        <w:t>model</w:t>
      </w:r>
      <w:r>
        <w:rPr>
          <w:spacing w:val="-6"/>
        </w:rPr>
        <w:t xml:space="preserve"> </w:t>
      </w:r>
      <w:r>
        <w:t>that</w:t>
      </w:r>
      <w:r>
        <w:rPr>
          <w:spacing w:val="-2"/>
        </w:rPr>
        <w:t xml:space="preserve"> </w:t>
      </w:r>
      <w:r>
        <w:t>predicts</w:t>
      </w:r>
      <w:r>
        <w:rPr>
          <w:spacing w:val="-8"/>
        </w:rPr>
        <w:t xml:space="preserve"> </w:t>
      </w:r>
      <w:r>
        <w:t>the</w:t>
      </w:r>
      <w:r>
        <w:rPr>
          <w:spacing w:val="-2"/>
        </w:rPr>
        <w:t xml:space="preserve"> </w:t>
      </w:r>
      <w:r>
        <w:t>class</w:t>
      </w:r>
      <w:r>
        <w:rPr>
          <w:spacing w:val="-7"/>
        </w:rPr>
        <w:t xml:space="preserve"> </w:t>
      </w:r>
      <w:r>
        <w:t>of</w:t>
      </w:r>
      <w:r>
        <w:rPr>
          <w:spacing w:val="-6"/>
        </w:rPr>
        <w:t xml:space="preserve"> </w:t>
      </w:r>
      <w:r>
        <w:t>the</w:t>
      </w:r>
      <w:r>
        <w:rPr>
          <w:spacing w:val="-2"/>
        </w:rPr>
        <w:t xml:space="preserve"> </w:t>
      </w:r>
      <w:r>
        <w:t>target</w:t>
      </w:r>
      <w:r>
        <w:rPr>
          <w:spacing w:val="1"/>
        </w:rPr>
        <w:t xml:space="preserve"> </w:t>
      </w:r>
      <w:r>
        <w:t>variable</w:t>
      </w:r>
      <w:r>
        <w:rPr>
          <w:spacing w:val="1"/>
        </w:rPr>
        <w:t xml:space="preserve"> </w:t>
      </w:r>
      <w:r>
        <w:t>by</w:t>
      </w:r>
      <w:r>
        <w:rPr>
          <w:spacing w:val="-4"/>
        </w:rPr>
        <w:t xml:space="preserve"> </w:t>
      </w:r>
      <w:r>
        <w:t>learning</w:t>
      </w:r>
      <w:r>
        <w:rPr>
          <w:spacing w:val="-2"/>
        </w:rPr>
        <w:t xml:space="preserve"> </w:t>
      </w:r>
      <w:r>
        <w:t>simple</w:t>
      </w:r>
      <w:r>
        <w:rPr>
          <w:spacing w:val="-2"/>
        </w:rPr>
        <w:t xml:space="preserve"> </w:t>
      </w:r>
      <w:r>
        <w:t>decision</w:t>
      </w:r>
      <w:r>
        <w:rPr>
          <w:spacing w:val="-4"/>
        </w:rPr>
        <w:t xml:space="preserve"> </w:t>
      </w:r>
      <w:r>
        <w:t>rules</w:t>
      </w:r>
      <w:r>
        <w:rPr>
          <w:spacing w:val="-2"/>
        </w:rPr>
        <w:t xml:space="preserve"> </w:t>
      </w:r>
      <w:r>
        <w:t>inferred</w:t>
      </w:r>
      <w:r>
        <w:rPr>
          <w:spacing w:val="-3"/>
        </w:rPr>
        <w:t xml:space="preserve"> </w:t>
      </w:r>
      <w:r>
        <w:t>from</w:t>
      </w:r>
      <w:r>
        <w:rPr>
          <w:spacing w:val="-5"/>
        </w:rPr>
        <w:t xml:space="preserve"> </w:t>
      </w:r>
      <w:r>
        <w:t>data.</w:t>
      </w:r>
      <w:r>
        <w:rPr>
          <w:spacing w:val="3"/>
        </w:rPr>
        <w:t xml:space="preserve"> </w:t>
      </w:r>
      <w:r>
        <w:t>Decision</w:t>
      </w:r>
      <w:r>
        <w:rPr>
          <w:spacing w:val="-3"/>
        </w:rPr>
        <w:t xml:space="preserve"> </w:t>
      </w:r>
      <w:r>
        <w:t>Tree</w:t>
      </w:r>
      <w:r>
        <w:rPr>
          <w:spacing w:val="-2"/>
        </w:rPr>
        <w:t xml:space="preserve"> </w:t>
      </w:r>
      <w:r>
        <w:t>are</w:t>
      </w:r>
      <w:r>
        <w:rPr>
          <w:spacing w:val="-2"/>
        </w:rPr>
        <w:t xml:space="preserve"> </w:t>
      </w:r>
      <w:r>
        <w:t>composed</w:t>
      </w:r>
      <w:r>
        <w:rPr>
          <w:spacing w:val="1"/>
        </w:rPr>
        <w:t xml:space="preserve"> </w:t>
      </w:r>
      <w:proofErr w:type="gramStart"/>
      <w:r>
        <w:t>of</w:t>
      </w:r>
      <w:r>
        <w:rPr>
          <w:spacing w:val="-1"/>
        </w:rPr>
        <w:t xml:space="preserve"> </w:t>
      </w:r>
      <w:r>
        <w:t>:</w:t>
      </w:r>
      <w:proofErr w:type="gramEnd"/>
    </w:p>
    <w:p w:rsidR="007B4A51" w:rsidRDefault="007B4A51">
      <w:pPr>
        <w:pStyle w:val="BodyText"/>
        <w:spacing w:before="5"/>
        <w:rPr>
          <w:sz w:val="13"/>
        </w:rPr>
      </w:pPr>
    </w:p>
    <w:p w:rsidR="007B4A51" w:rsidRDefault="002F1A68">
      <w:pPr>
        <w:pStyle w:val="ListParagraph"/>
        <w:numPr>
          <w:ilvl w:val="3"/>
          <w:numId w:val="5"/>
        </w:numPr>
        <w:tabs>
          <w:tab w:val="left" w:pos="1313"/>
          <w:tab w:val="left" w:pos="1314"/>
        </w:tabs>
        <w:ind w:hanging="361"/>
        <w:rPr>
          <w:sz w:val="18"/>
        </w:rPr>
      </w:pPr>
      <w:r>
        <w:rPr>
          <w:sz w:val="18"/>
        </w:rPr>
        <w:t>Nodes,</w:t>
      </w:r>
      <w:r>
        <w:rPr>
          <w:spacing w:val="-2"/>
          <w:sz w:val="18"/>
        </w:rPr>
        <w:t xml:space="preserve"> </w:t>
      </w:r>
      <w:r>
        <w:rPr>
          <w:sz w:val="18"/>
        </w:rPr>
        <w:t>which</w:t>
      </w:r>
      <w:r>
        <w:rPr>
          <w:spacing w:val="1"/>
          <w:sz w:val="18"/>
        </w:rPr>
        <w:t xml:space="preserve"> </w:t>
      </w:r>
      <w:r>
        <w:rPr>
          <w:sz w:val="18"/>
        </w:rPr>
        <w:t>represent</w:t>
      </w:r>
      <w:r>
        <w:rPr>
          <w:spacing w:val="-3"/>
          <w:sz w:val="18"/>
        </w:rPr>
        <w:t xml:space="preserve"> </w:t>
      </w:r>
      <w:r>
        <w:rPr>
          <w:sz w:val="18"/>
        </w:rPr>
        <w:t>a</w:t>
      </w:r>
      <w:r>
        <w:rPr>
          <w:spacing w:val="-5"/>
          <w:sz w:val="18"/>
        </w:rPr>
        <w:t xml:space="preserve"> </w:t>
      </w:r>
      <w:r>
        <w:rPr>
          <w:sz w:val="18"/>
        </w:rPr>
        <w:t>feature</w:t>
      </w:r>
    </w:p>
    <w:p w:rsidR="007B4A51" w:rsidRDefault="002F1A68">
      <w:pPr>
        <w:pStyle w:val="ListParagraph"/>
        <w:numPr>
          <w:ilvl w:val="3"/>
          <w:numId w:val="5"/>
        </w:numPr>
        <w:tabs>
          <w:tab w:val="left" w:pos="1313"/>
          <w:tab w:val="left" w:pos="1314"/>
        </w:tabs>
        <w:spacing w:before="16"/>
        <w:ind w:hanging="361"/>
        <w:rPr>
          <w:sz w:val="18"/>
        </w:rPr>
      </w:pPr>
      <w:r>
        <w:rPr>
          <w:sz w:val="18"/>
        </w:rPr>
        <w:t>Branch,</w:t>
      </w:r>
      <w:r>
        <w:rPr>
          <w:spacing w:val="-2"/>
          <w:sz w:val="18"/>
        </w:rPr>
        <w:t xml:space="preserve"> </w:t>
      </w:r>
      <w:r>
        <w:rPr>
          <w:sz w:val="18"/>
        </w:rPr>
        <w:t>representing</w:t>
      </w:r>
      <w:r>
        <w:rPr>
          <w:spacing w:val="1"/>
          <w:sz w:val="18"/>
        </w:rPr>
        <w:t xml:space="preserve"> </w:t>
      </w:r>
      <w:r>
        <w:rPr>
          <w:sz w:val="18"/>
        </w:rPr>
        <w:t>a</w:t>
      </w:r>
      <w:r>
        <w:rPr>
          <w:spacing w:val="-5"/>
          <w:sz w:val="18"/>
        </w:rPr>
        <w:t xml:space="preserve"> </w:t>
      </w:r>
      <w:r>
        <w:rPr>
          <w:sz w:val="18"/>
        </w:rPr>
        <w:t>rule</w:t>
      </w:r>
      <w:r>
        <w:rPr>
          <w:spacing w:val="-4"/>
          <w:sz w:val="18"/>
        </w:rPr>
        <w:t xml:space="preserve"> </w:t>
      </w:r>
      <w:r>
        <w:rPr>
          <w:sz w:val="18"/>
        </w:rPr>
        <w:t>(or</w:t>
      </w:r>
      <w:r>
        <w:rPr>
          <w:spacing w:val="-6"/>
          <w:sz w:val="18"/>
        </w:rPr>
        <w:t xml:space="preserve"> </w:t>
      </w:r>
      <w:r>
        <w:rPr>
          <w:sz w:val="18"/>
        </w:rPr>
        <w:t>decision)</w:t>
      </w:r>
    </w:p>
    <w:p w:rsidR="007B4A51" w:rsidRDefault="002F1A68">
      <w:pPr>
        <w:pStyle w:val="ListParagraph"/>
        <w:numPr>
          <w:ilvl w:val="3"/>
          <w:numId w:val="5"/>
        </w:numPr>
        <w:tabs>
          <w:tab w:val="left" w:pos="1313"/>
          <w:tab w:val="left" w:pos="1314"/>
        </w:tabs>
        <w:spacing w:before="16"/>
        <w:ind w:hanging="361"/>
        <w:rPr>
          <w:sz w:val="18"/>
        </w:rPr>
      </w:pPr>
      <w:r>
        <w:rPr>
          <w:sz w:val="18"/>
        </w:rPr>
        <w:t>Leaf,</w:t>
      </w:r>
      <w:r>
        <w:rPr>
          <w:spacing w:val="-2"/>
          <w:sz w:val="18"/>
        </w:rPr>
        <w:t xml:space="preserve"> </w:t>
      </w:r>
      <w:r>
        <w:rPr>
          <w:sz w:val="18"/>
        </w:rPr>
        <w:t>representing an outcome.</w:t>
      </w:r>
    </w:p>
    <w:p w:rsidR="007B4A51" w:rsidRDefault="007B4A51">
      <w:pPr>
        <w:rPr>
          <w:sz w:val="18"/>
        </w:rPr>
        <w:sectPr w:rsidR="007B4A51" w:rsidSect="002F1A68">
          <w:type w:val="continuous"/>
          <w:pgSz w:w="11910" w:h="16840"/>
          <w:pgMar w:top="1340" w:right="420" w:bottom="280" w:left="540" w:header="720" w:footer="720" w:gutter="0"/>
          <w:cols w:space="720"/>
        </w:sectPr>
      </w:pPr>
    </w:p>
    <w:p w:rsidR="007B4A51" w:rsidRDefault="002F1A68">
      <w:pPr>
        <w:pStyle w:val="BodyText"/>
        <w:spacing w:before="54" w:line="259" w:lineRule="auto"/>
        <w:ind w:left="593" w:right="703"/>
        <w:jc w:val="both"/>
      </w:pPr>
      <w:r>
        <w:lastRenderedPageBreak/>
        <w:t>They use a layered splitting process, where at each layer they try to split the data into two or more groups so that data that fall into</w:t>
      </w:r>
      <w:r>
        <w:rPr>
          <w:spacing w:val="1"/>
        </w:rPr>
        <w:t xml:space="preserve"> </w:t>
      </w:r>
      <w:r>
        <w:t>the</w:t>
      </w:r>
      <w:r>
        <w:rPr>
          <w:spacing w:val="-3"/>
        </w:rPr>
        <w:t xml:space="preserve"> </w:t>
      </w:r>
      <w:r>
        <w:t>same</w:t>
      </w:r>
      <w:r>
        <w:rPr>
          <w:spacing w:val="-3"/>
        </w:rPr>
        <w:t xml:space="preserve"> </w:t>
      </w:r>
      <w:r>
        <w:t>group</w:t>
      </w:r>
      <w:r>
        <w:rPr>
          <w:spacing w:val="-3"/>
        </w:rPr>
        <w:t xml:space="preserve"> </w:t>
      </w:r>
      <w:r>
        <w:t>are</w:t>
      </w:r>
      <w:r>
        <w:rPr>
          <w:spacing w:val="-3"/>
        </w:rPr>
        <w:t xml:space="preserve"> </w:t>
      </w:r>
      <w:r>
        <w:t>most</w:t>
      </w:r>
      <w:r>
        <w:rPr>
          <w:spacing w:val="-2"/>
        </w:rPr>
        <w:t xml:space="preserve"> </w:t>
      </w:r>
      <w:r>
        <w:t>similar</w:t>
      </w:r>
      <w:r>
        <w:rPr>
          <w:spacing w:val="-5"/>
        </w:rPr>
        <w:t xml:space="preserve"> </w:t>
      </w:r>
      <w:r>
        <w:t>to</w:t>
      </w:r>
      <w:r>
        <w:rPr>
          <w:spacing w:val="-3"/>
        </w:rPr>
        <w:t xml:space="preserve"> </w:t>
      </w:r>
      <w:r>
        <w:t>each</w:t>
      </w:r>
      <w:r>
        <w:rPr>
          <w:spacing w:val="-4"/>
        </w:rPr>
        <w:t xml:space="preserve"> </w:t>
      </w:r>
      <w:r>
        <w:t>other,</w:t>
      </w:r>
      <w:r>
        <w:rPr>
          <w:spacing w:val="-5"/>
        </w:rPr>
        <w:t xml:space="preserve"> </w:t>
      </w:r>
      <w:r>
        <w:t>while</w:t>
      </w:r>
      <w:r>
        <w:rPr>
          <w:spacing w:val="-3"/>
        </w:rPr>
        <w:t xml:space="preserve"> </w:t>
      </w:r>
      <w:r>
        <w:t>groups</w:t>
      </w:r>
      <w:r>
        <w:rPr>
          <w:spacing w:val="-3"/>
        </w:rPr>
        <w:t xml:space="preserve"> </w:t>
      </w:r>
      <w:r>
        <w:t>themselves</w:t>
      </w:r>
      <w:r>
        <w:rPr>
          <w:spacing w:val="-2"/>
        </w:rPr>
        <w:t xml:space="preserve"> </w:t>
      </w:r>
      <w:r>
        <w:t>are</w:t>
      </w:r>
      <w:r>
        <w:rPr>
          <w:spacing w:val="-3"/>
        </w:rPr>
        <w:t xml:space="preserve"> </w:t>
      </w:r>
      <w:r>
        <w:t>as</w:t>
      </w:r>
      <w:r>
        <w:rPr>
          <w:spacing w:val="-2"/>
        </w:rPr>
        <w:t xml:space="preserve"> </w:t>
      </w:r>
      <w:r>
        <w:t>different</w:t>
      </w:r>
      <w:r>
        <w:rPr>
          <w:spacing w:val="-2"/>
        </w:rPr>
        <w:t xml:space="preserve"> </w:t>
      </w:r>
      <w:r>
        <w:t>as</w:t>
      </w:r>
      <w:r>
        <w:rPr>
          <w:spacing w:val="-7"/>
        </w:rPr>
        <w:t xml:space="preserve"> </w:t>
      </w:r>
      <w:r>
        <w:t>possible</w:t>
      </w:r>
      <w:r>
        <w:rPr>
          <w:spacing w:val="-3"/>
        </w:rPr>
        <w:t xml:space="preserve"> </w:t>
      </w:r>
      <w:r>
        <w:t>to</w:t>
      </w:r>
      <w:r>
        <w:rPr>
          <w:spacing w:val="-3"/>
        </w:rPr>
        <w:t xml:space="preserve"> </w:t>
      </w:r>
      <w:r>
        <w:t>each</w:t>
      </w:r>
      <w:r>
        <w:rPr>
          <w:spacing w:val="-4"/>
        </w:rPr>
        <w:t xml:space="preserve"> </w:t>
      </w:r>
      <w:r>
        <w:t>other.</w:t>
      </w:r>
      <w:r>
        <w:rPr>
          <w:spacing w:val="-6"/>
        </w:rPr>
        <w:t xml:space="preserve"> </w:t>
      </w:r>
      <w:r>
        <w:t>Each</w:t>
      </w:r>
      <w:r>
        <w:rPr>
          <w:spacing w:val="-4"/>
        </w:rPr>
        <w:t xml:space="preserve"> </w:t>
      </w:r>
      <w:r>
        <w:t>node</w:t>
      </w:r>
      <w:r>
        <w:rPr>
          <w:spacing w:val="-4"/>
        </w:rPr>
        <w:t xml:space="preserve"> </w:t>
      </w:r>
      <w:r>
        <w:t>acts</w:t>
      </w:r>
      <w:r>
        <w:rPr>
          <w:spacing w:val="-2"/>
        </w:rPr>
        <w:t xml:space="preserve"> </w:t>
      </w:r>
      <w:r>
        <w:t>as</w:t>
      </w:r>
      <w:r>
        <w:rPr>
          <w:spacing w:val="1"/>
        </w:rPr>
        <w:t xml:space="preserve"> </w:t>
      </w:r>
      <w:r>
        <w:rPr>
          <w:spacing w:val="-1"/>
        </w:rPr>
        <w:t>a</w:t>
      </w:r>
      <w:r>
        <w:t xml:space="preserve"> </w:t>
      </w:r>
      <w:r>
        <w:rPr>
          <w:spacing w:val="-1"/>
        </w:rPr>
        <w:t>‘test</w:t>
      </w:r>
      <w:r>
        <w:rPr>
          <w:spacing w:val="-2"/>
        </w:rPr>
        <w:t xml:space="preserve"> </w:t>
      </w:r>
      <w:r>
        <w:rPr>
          <w:spacing w:val="-1"/>
        </w:rPr>
        <w:t>case’</w:t>
      </w:r>
      <w:r>
        <w:rPr>
          <w:spacing w:val="-5"/>
        </w:rPr>
        <w:t xml:space="preserve"> </w:t>
      </w:r>
      <w:r>
        <w:t>for</w:t>
      </w:r>
      <w:r>
        <w:rPr>
          <w:spacing w:val="-9"/>
        </w:rPr>
        <w:t xml:space="preserve"> </w:t>
      </w:r>
      <w:r>
        <w:t>some</w:t>
      </w:r>
      <w:r>
        <w:rPr>
          <w:spacing w:val="-2"/>
        </w:rPr>
        <w:t xml:space="preserve"> </w:t>
      </w:r>
      <w:r>
        <w:t>condition,</w:t>
      </w:r>
      <w:r>
        <w:rPr>
          <w:spacing w:val="-5"/>
        </w:rPr>
        <w:t xml:space="preserve"> </w:t>
      </w:r>
      <w:r>
        <w:t>and</w:t>
      </w:r>
      <w:r>
        <w:rPr>
          <w:spacing w:val="-7"/>
        </w:rPr>
        <w:t xml:space="preserve"> </w:t>
      </w:r>
      <w:r>
        <w:t>each</w:t>
      </w:r>
      <w:r>
        <w:rPr>
          <w:spacing w:val="-3"/>
        </w:rPr>
        <w:t xml:space="preserve"> </w:t>
      </w:r>
      <w:r>
        <w:t>branch</w:t>
      </w:r>
      <w:r>
        <w:rPr>
          <w:spacing w:val="-3"/>
        </w:rPr>
        <w:t xml:space="preserve"> </w:t>
      </w:r>
      <w:r>
        <w:t>descending</w:t>
      </w:r>
      <w:r>
        <w:rPr>
          <w:spacing w:val="-7"/>
        </w:rPr>
        <w:t xml:space="preserve"> </w:t>
      </w:r>
      <w:r>
        <w:t>from</w:t>
      </w:r>
      <w:r>
        <w:rPr>
          <w:spacing w:val="-10"/>
        </w:rPr>
        <w:t xml:space="preserve"> </w:t>
      </w:r>
      <w:r>
        <w:t>that</w:t>
      </w:r>
      <w:r>
        <w:rPr>
          <w:spacing w:val="-2"/>
        </w:rPr>
        <w:t xml:space="preserve"> </w:t>
      </w:r>
      <w:r>
        <w:t>node</w:t>
      </w:r>
      <w:r>
        <w:rPr>
          <w:spacing w:val="-3"/>
        </w:rPr>
        <w:t xml:space="preserve"> </w:t>
      </w:r>
      <w:r>
        <w:t>corresponds</w:t>
      </w:r>
      <w:r>
        <w:rPr>
          <w:spacing w:val="-2"/>
        </w:rPr>
        <w:t xml:space="preserve"> </w:t>
      </w:r>
      <w:r>
        <w:t>to</w:t>
      </w:r>
      <w:r>
        <w:rPr>
          <w:spacing w:val="-8"/>
        </w:rPr>
        <w:t xml:space="preserve"> </w:t>
      </w:r>
      <w:r>
        <w:t>one</w:t>
      </w:r>
      <w:r>
        <w:rPr>
          <w:spacing w:val="-3"/>
        </w:rPr>
        <w:t xml:space="preserve"> </w:t>
      </w:r>
      <w:r>
        <w:t>of</w:t>
      </w:r>
      <w:r>
        <w:rPr>
          <w:spacing w:val="-1"/>
        </w:rPr>
        <w:t xml:space="preserve"> </w:t>
      </w:r>
      <w:r>
        <w:t>the</w:t>
      </w:r>
      <w:r>
        <w:rPr>
          <w:spacing w:val="-2"/>
        </w:rPr>
        <w:t xml:space="preserve"> </w:t>
      </w:r>
      <w:r>
        <w:t>possible</w:t>
      </w:r>
      <w:r>
        <w:rPr>
          <w:spacing w:val="-2"/>
        </w:rPr>
        <w:t xml:space="preserve"> </w:t>
      </w:r>
      <w:r>
        <w:t>answers</w:t>
      </w:r>
      <w:r>
        <w:rPr>
          <w:spacing w:val="-7"/>
        </w:rPr>
        <w:t xml:space="preserve"> </w:t>
      </w:r>
      <w:r>
        <w:t>to</w:t>
      </w:r>
      <w:r>
        <w:rPr>
          <w:spacing w:val="-3"/>
        </w:rPr>
        <w:t xml:space="preserve"> </w:t>
      </w:r>
      <w:r>
        <w:t>that</w:t>
      </w:r>
      <w:r>
        <w:rPr>
          <w:spacing w:val="-2"/>
        </w:rPr>
        <w:t xml:space="preserve"> </w:t>
      </w:r>
      <w:r>
        <w:t>test</w:t>
      </w:r>
      <w:r>
        <w:rPr>
          <w:spacing w:val="1"/>
        </w:rPr>
        <w:t xml:space="preserve"> </w:t>
      </w:r>
      <w:r>
        <w:t>case. At each step, it selects the feature that best divides the space into different labels exploiting some impurity measures. In this</w:t>
      </w:r>
      <w:r>
        <w:rPr>
          <w:spacing w:val="1"/>
        </w:rPr>
        <w:t xml:space="preserve"> </w:t>
      </w:r>
      <w:r>
        <w:t>project</w:t>
      </w:r>
      <w:r>
        <w:rPr>
          <w:spacing w:val="-2"/>
        </w:rPr>
        <w:t xml:space="preserve"> </w:t>
      </w:r>
      <w:r>
        <w:t>the</w:t>
      </w:r>
      <w:r>
        <w:rPr>
          <w:spacing w:val="-3"/>
        </w:rPr>
        <w:t xml:space="preserve"> </w:t>
      </w:r>
      <w:r>
        <w:t>GINI</w:t>
      </w:r>
      <w:r>
        <w:rPr>
          <w:spacing w:val="-1"/>
        </w:rPr>
        <w:t xml:space="preserve"> </w:t>
      </w:r>
      <w:r>
        <w:t>index is</w:t>
      </w:r>
      <w:r>
        <w:rPr>
          <w:spacing w:val="-2"/>
        </w:rPr>
        <w:t xml:space="preserve"> </w:t>
      </w:r>
      <w:r>
        <w:t>used:</w:t>
      </w:r>
    </w:p>
    <w:p w:rsidR="007B4A51" w:rsidRDefault="007B4A51">
      <w:pPr>
        <w:pStyle w:val="BodyText"/>
        <w:rPr>
          <w:sz w:val="20"/>
        </w:rPr>
      </w:pPr>
    </w:p>
    <w:p w:rsidR="007B4A51" w:rsidRDefault="007B4A51">
      <w:pPr>
        <w:pStyle w:val="BodyText"/>
        <w:spacing w:before="6"/>
      </w:pPr>
    </w:p>
    <w:p w:rsidR="007B4A51" w:rsidRDefault="00493F9B">
      <w:pPr>
        <w:pStyle w:val="BodyText"/>
        <w:spacing w:before="102"/>
        <w:ind w:left="1908" w:right="2690"/>
        <w:jc w:val="center"/>
        <w:rPr>
          <w:rFonts w:ascii="Cambria Math" w:eastAsia="Cambria Math" w:hAnsi="Cambria Math"/>
        </w:rPr>
      </w:pPr>
      <w:r>
        <w:pict>
          <v:shapetype id="_x0000_t202" coordsize="21600,21600" o:spt="202" path="m,l,21600r21600,l21600,xe">
            <v:stroke joinstyle="miter"/>
            <v:path gradientshapeok="t" o:connecttype="rect"/>
          </v:shapetype>
          <v:shape id="_x0000_s1052" type="#_x0000_t202" style="position:absolute;left:0;text-align:left;margin-left:288.6pt;margin-top:11pt;width:10.95pt;height:6.5pt;z-index:-251660800;mso-position-horizontal-relative:page" filled="f" stroked="f">
            <v:textbox inset="0,0,0,0">
              <w:txbxContent>
                <w:p w:rsidR="00EF5DAC" w:rsidRDefault="00EF5DAC">
                  <w:pPr>
                    <w:spacing w:line="130" w:lineRule="exact"/>
                    <w:rPr>
                      <w:rFonts w:ascii="Cambria Math" w:eastAsia="Cambria Math"/>
                      <w:sz w:val="13"/>
                    </w:rPr>
                  </w:pPr>
                  <w:r>
                    <w:rPr>
                      <w:rFonts w:ascii="Cambria Math" w:eastAsia="Cambria Math"/>
                      <w:sz w:val="13"/>
                    </w:rPr>
                    <w:t>𝑖=1</w:t>
                  </w:r>
                </w:p>
              </w:txbxContent>
            </v:textbox>
            <w10:wrap anchorx="page"/>
          </v:shape>
        </w:pict>
      </w:r>
      <w:r w:rsidR="002F1A68">
        <w:rPr>
          <w:rFonts w:ascii="Cambria Math" w:eastAsia="Cambria Math" w:hAnsi="Cambria Math"/>
        </w:rPr>
        <w:t>𝐺𝑖𝑛𝑖</w:t>
      </w:r>
      <w:r w:rsidR="002F1A68">
        <w:rPr>
          <w:rFonts w:ascii="Cambria Math" w:eastAsia="Cambria Math" w:hAnsi="Cambria Math"/>
          <w:spacing w:val="12"/>
        </w:rPr>
        <w:t xml:space="preserve"> </w:t>
      </w:r>
      <w:r w:rsidR="002F1A68">
        <w:rPr>
          <w:rFonts w:ascii="Cambria Math" w:eastAsia="Cambria Math" w:hAnsi="Cambria Math"/>
        </w:rPr>
        <w:t>=</w:t>
      </w:r>
      <w:r w:rsidR="002F1A68">
        <w:rPr>
          <w:rFonts w:ascii="Cambria Math" w:eastAsia="Cambria Math" w:hAnsi="Cambria Math"/>
          <w:spacing w:val="15"/>
        </w:rPr>
        <w:t xml:space="preserve"> </w:t>
      </w:r>
      <w:r w:rsidR="002F1A68">
        <w:rPr>
          <w:rFonts w:ascii="Cambria Math" w:eastAsia="Cambria Math" w:hAnsi="Cambria Math"/>
        </w:rPr>
        <w:t>1</w:t>
      </w:r>
      <w:r w:rsidR="002F1A68">
        <w:rPr>
          <w:rFonts w:ascii="Cambria Math" w:eastAsia="Cambria Math" w:hAnsi="Cambria Math"/>
          <w:spacing w:val="1"/>
        </w:rPr>
        <w:t xml:space="preserve"> </w:t>
      </w:r>
      <w:r w:rsidR="002F1A68">
        <w:rPr>
          <w:rFonts w:ascii="Cambria Math" w:eastAsia="Cambria Math" w:hAnsi="Cambria Math"/>
        </w:rPr>
        <w:t>−</w:t>
      </w:r>
      <w:r w:rsidR="002F1A68">
        <w:rPr>
          <w:rFonts w:ascii="Cambria Math" w:eastAsia="Cambria Math" w:hAnsi="Cambria Math"/>
          <w:spacing w:val="47"/>
        </w:rPr>
        <w:t xml:space="preserve"> </w:t>
      </w:r>
      <w:r w:rsidR="002F1A68">
        <w:rPr>
          <w:rFonts w:ascii="Cambria Math" w:eastAsia="Cambria Math" w:hAnsi="Cambria Math"/>
        </w:rPr>
        <w:t>∑</w:t>
      </w:r>
      <w:r w:rsidR="002F1A68">
        <w:rPr>
          <w:rFonts w:ascii="Cambria Math" w:eastAsia="Cambria Math" w:hAnsi="Cambria Math"/>
          <w:vertAlign w:val="superscript"/>
        </w:rPr>
        <w:t>𝐶</w:t>
      </w:r>
      <w:r w:rsidR="002F1A68">
        <w:rPr>
          <w:rFonts w:ascii="Cambria Math" w:eastAsia="Cambria Math" w:hAnsi="Cambria Math"/>
        </w:rPr>
        <w:t xml:space="preserve">  </w:t>
      </w:r>
      <w:r w:rsidR="002F1A68">
        <w:rPr>
          <w:rFonts w:ascii="Cambria Math" w:eastAsia="Cambria Math" w:hAnsi="Cambria Math"/>
          <w:spacing w:val="22"/>
        </w:rPr>
        <w:t xml:space="preserve"> </w:t>
      </w:r>
      <w:r w:rsidR="002F1A68">
        <w:rPr>
          <w:rFonts w:ascii="Cambria Math" w:eastAsia="Cambria Math" w:hAnsi="Cambria Math"/>
        </w:rPr>
        <w:t>(𝑘</w:t>
      </w:r>
      <w:proofErr w:type="gramStart"/>
      <w:r w:rsidR="002F1A68">
        <w:rPr>
          <w:rFonts w:ascii="Cambria Math" w:eastAsia="Cambria Math" w:hAnsi="Cambria Math"/>
        </w:rPr>
        <w:t>)</w:t>
      </w:r>
      <w:r w:rsidR="002F1A68">
        <w:rPr>
          <w:rFonts w:ascii="Cambria Math" w:eastAsia="Cambria Math" w:hAnsi="Cambria Math"/>
          <w:vertAlign w:val="superscript"/>
        </w:rPr>
        <w:t>2</w:t>
      </w:r>
      <w:proofErr w:type="gramEnd"/>
    </w:p>
    <w:p w:rsidR="007B4A51" w:rsidRDefault="007B4A51">
      <w:pPr>
        <w:pStyle w:val="BodyText"/>
        <w:rPr>
          <w:rFonts w:ascii="Cambria Math"/>
          <w:sz w:val="20"/>
        </w:rPr>
      </w:pPr>
    </w:p>
    <w:p w:rsidR="007B4A51" w:rsidRDefault="007B4A51">
      <w:pPr>
        <w:pStyle w:val="BodyText"/>
        <w:spacing w:before="7"/>
        <w:rPr>
          <w:rFonts w:ascii="Cambria Math"/>
          <w:sz w:val="22"/>
        </w:rPr>
      </w:pPr>
    </w:p>
    <w:p w:rsidR="007B4A51" w:rsidRDefault="002F1A68">
      <w:pPr>
        <w:pStyle w:val="BodyText"/>
        <w:spacing w:before="76" w:line="261" w:lineRule="auto"/>
        <w:ind w:left="593" w:right="712"/>
        <w:jc w:val="both"/>
      </w:pPr>
      <w:r>
        <w:t xml:space="preserve">Where </w:t>
      </w:r>
      <w:r>
        <w:rPr>
          <w:rFonts w:ascii="Cambria Math" w:eastAsia="Cambria Math" w:hAnsi="Cambria Math"/>
        </w:rPr>
        <w:t xml:space="preserve">(𝑘) </w:t>
      </w:r>
      <w:r>
        <w:t>is the frequency of class K appearing in node t, with C equals to the total number of classes. It measure the degree or</w:t>
      </w:r>
      <w:r>
        <w:rPr>
          <w:spacing w:val="1"/>
        </w:rPr>
        <w:t xml:space="preserve"> </w:t>
      </w:r>
      <w:r>
        <w:t xml:space="preserve">probability of a particular variable being wrongly classified when it is randomly chosen. The degree of GINI index is </w:t>
      </w:r>
      <w:proofErr w:type="spellStart"/>
      <w:r>
        <w:t>etween</w:t>
      </w:r>
      <w:proofErr w:type="spellEnd"/>
      <w:r>
        <w:t xml:space="preserve"> 0 and 1,</w:t>
      </w:r>
      <w:r>
        <w:rPr>
          <w:spacing w:val="1"/>
        </w:rPr>
        <w:t xml:space="preserve"> </w:t>
      </w:r>
      <w:r>
        <w:t>where 0 denotes that all the elements are correctly classified (ideal situation, the node is ‘pure’). According to this, the lower the</w:t>
      </w:r>
      <w:r>
        <w:rPr>
          <w:spacing w:val="1"/>
        </w:rPr>
        <w:t xml:space="preserve"> </w:t>
      </w:r>
      <w:r>
        <w:t>measure,</w:t>
      </w:r>
      <w:r>
        <w:rPr>
          <w:spacing w:val="-5"/>
        </w:rPr>
        <w:t xml:space="preserve"> </w:t>
      </w:r>
      <w:r>
        <w:t>the</w:t>
      </w:r>
      <w:r>
        <w:rPr>
          <w:spacing w:val="-2"/>
        </w:rPr>
        <w:t xml:space="preserve"> </w:t>
      </w:r>
      <w:r>
        <w:t>less</w:t>
      </w:r>
      <w:r>
        <w:rPr>
          <w:spacing w:val="4"/>
        </w:rPr>
        <w:t xml:space="preserve"> </w:t>
      </w:r>
      <w:r>
        <w:t>impure</w:t>
      </w:r>
      <w:r>
        <w:rPr>
          <w:spacing w:val="-2"/>
        </w:rPr>
        <w:t xml:space="preserve"> </w:t>
      </w:r>
      <w:r>
        <w:t>the</w:t>
      </w:r>
      <w:r>
        <w:rPr>
          <w:spacing w:val="-2"/>
        </w:rPr>
        <w:t xml:space="preserve"> </w:t>
      </w:r>
      <w:r>
        <w:t>node</w:t>
      </w:r>
      <w:r>
        <w:rPr>
          <w:spacing w:val="-2"/>
        </w:rPr>
        <w:t xml:space="preserve"> </w:t>
      </w:r>
      <w:r>
        <w:t>is.</w:t>
      </w:r>
    </w:p>
    <w:p w:rsidR="007B4A51" w:rsidRDefault="002F1A68">
      <w:pPr>
        <w:pStyle w:val="BodyText"/>
        <w:spacing w:before="151" w:line="259" w:lineRule="auto"/>
        <w:ind w:left="593" w:right="707"/>
        <w:jc w:val="both"/>
      </w:pPr>
      <w:r>
        <w:rPr>
          <w:spacing w:val="-1"/>
        </w:rPr>
        <w:t>A</w:t>
      </w:r>
      <w:r>
        <w:rPr>
          <w:spacing w:val="-3"/>
        </w:rPr>
        <w:t xml:space="preserve"> </w:t>
      </w:r>
      <w:r>
        <w:rPr>
          <w:spacing w:val="-1"/>
        </w:rPr>
        <w:t>decision</w:t>
      </w:r>
      <w:r>
        <w:rPr>
          <w:spacing w:val="-8"/>
        </w:rPr>
        <w:t xml:space="preserve"> </w:t>
      </w:r>
      <w:r>
        <w:rPr>
          <w:spacing w:val="-1"/>
        </w:rPr>
        <w:t>tree</w:t>
      </w:r>
      <w:r>
        <w:rPr>
          <w:spacing w:val="-7"/>
        </w:rPr>
        <w:t xml:space="preserve"> </w:t>
      </w:r>
      <w:r>
        <w:rPr>
          <w:spacing w:val="-1"/>
        </w:rPr>
        <w:t>is</w:t>
      </w:r>
      <w:r>
        <w:rPr>
          <w:spacing w:val="-7"/>
        </w:rPr>
        <w:t xml:space="preserve"> </w:t>
      </w:r>
      <w:r>
        <w:t>constructed</w:t>
      </w:r>
      <w:r>
        <w:rPr>
          <w:spacing w:val="-3"/>
        </w:rPr>
        <w:t xml:space="preserve"> </w:t>
      </w:r>
      <w:r>
        <w:t>with</w:t>
      </w:r>
      <w:r>
        <w:rPr>
          <w:spacing w:val="-7"/>
        </w:rPr>
        <w:t xml:space="preserve"> </w:t>
      </w:r>
      <w:r>
        <w:t>the</w:t>
      </w:r>
      <w:r>
        <w:rPr>
          <w:spacing w:val="-2"/>
        </w:rPr>
        <w:t xml:space="preserve"> </w:t>
      </w:r>
      <w:r>
        <w:t>training</w:t>
      </w:r>
      <w:r>
        <w:rPr>
          <w:spacing w:val="-7"/>
        </w:rPr>
        <w:t xml:space="preserve"> </w:t>
      </w:r>
      <w:r>
        <w:t>data</w:t>
      </w:r>
      <w:r>
        <w:rPr>
          <w:spacing w:val="-4"/>
        </w:rPr>
        <w:t xml:space="preserve"> </w:t>
      </w:r>
      <w:r>
        <w:t>and</w:t>
      </w:r>
      <w:r>
        <w:rPr>
          <w:spacing w:val="-7"/>
        </w:rPr>
        <w:t xml:space="preserve"> </w:t>
      </w:r>
      <w:r>
        <w:t>then</w:t>
      </w:r>
      <w:r>
        <w:rPr>
          <w:spacing w:val="-3"/>
        </w:rPr>
        <w:t xml:space="preserve"> </w:t>
      </w:r>
      <w:r>
        <w:t>it</w:t>
      </w:r>
      <w:r>
        <w:rPr>
          <w:spacing w:val="-2"/>
        </w:rPr>
        <w:t xml:space="preserve"> </w:t>
      </w:r>
      <w:r>
        <w:t>will</w:t>
      </w:r>
      <w:r>
        <w:rPr>
          <w:spacing w:val="-11"/>
        </w:rPr>
        <w:t xml:space="preserve"> </w:t>
      </w:r>
      <w:r>
        <w:t>be</w:t>
      </w:r>
      <w:r>
        <w:rPr>
          <w:spacing w:val="-2"/>
        </w:rPr>
        <w:t xml:space="preserve"> </w:t>
      </w:r>
      <w:r>
        <w:t>used</w:t>
      </w:r>
      <w:r>
        <w:rPr>
          <w:spacing w:val="-7"/>
        </w:rPr>
        <w:t xml:space="preserve"> </w:t>
      </w:r>
      <w:r>
        <w:t>at</w:t>
      </w:r>
      <w:r>
        <w:rPr>
          <w:spacing w:val="-2"/>
        </w:rPr>
        <w:t xml:space="preserve"> </w:t>
      </w:r>
      <w:r>
        <w:t>classification</w:t>
      </w:r>
      <w:r>
        <w:rPr>
          <w:spacing w:val="-8"/>
        </w:rPr>
        <w:t xml:space="preserve"> </w:t>
      </w:r>
      <w:r>
        <w:t>time</w:t>
      </w:r>
      <w:r>
        <w:rPr>
          <w:spacing w:val="-7"/>
        </w:rPr>
        <w:t xml:space="preserve"> </w:t>
      </w:r>
      <w:r>
        <w:t>to</w:t>
      </w:r>
      <w:r>
        <w:rPr>
          <w:spacing w:val="-3"/>
        </w:rPr>
        <w:t xml:space="preserve"> </w:t>
      </w:r>
      <w:r>
        <w:t>predict</w:t>
      </w:r>
      <w:r>
        <w:rPr>
          <w:spacing w:val="-7"/>
        </w:rPr>
        <w:t xml:space="preserve"> </w:t>
      </w:r>
      <w:r>
        <w:t>target</w:t>
      </w:r>
      <w:r>
        <w:rPr>
          <w:spacing w:val="-2"/>
        </w:rPr>
        <w:t xml:space="preserve"> </w:t>
      </w:r>
      <w:r>
        <w:t>variable.</w:t>
      </w:r>
      <w:r>
        <w:rPr>
          <w:spacing w:val="-5"/>
        </w:rPr>
        <w:t xml:space="preserve"> </w:t>
      </w:r>
      <w:r>
        <w:t>The</w:t>
      </w:r>
      <w:r>
        <w:rPr>
          <w:spacing w:val="-2"/>
        </w:rPr>
        <w:t xml:space="preserve"> </w:t>
      </w:r>
      <w:r>
        <w:t>more</w:t>
      </w:r>
      <w:r>
        <w:rPr>
          <w:spacing w:val="1"/>
        </w:rPr>
        <w:t xml:space="preserve"> </w:t>
      </w:r>
      <w:r>
        <w:t>the levels of the tree, the more the depth (it doesn’t include the root node) and the complexity. It is always preferable to have less</w:t>
      </w:r>
      <w:r>
        <w:rPr>
          <w:spacing w:val="1"/>
        </w:rPr>
        <w:t xml:space="preserve"> </w:t>
      </w:r>
      <w:r>
        <w:t>complex models and to avoid overfitting, so, given this, often decision trees are pruned before reaching their full growth: it means</w:t>
      </w:r>
      <w:r>
        <w:rPr>
          <w:spacing w:val="1"/>
        </w:rPr>
        <w:t xml:space="preserve"> </w:t>
      </w:r>
      <w:r>
        <w:t>that its size got reduced by removing some sections of the Tree that provide little predictive power,</w:t>
      </w:r>
      <w:r>
        <w:rPr>
          <w:spacing w:val="1"/>
        </w:rPr>
        <w:t xml:space="preserve"> </w:t>
      </w:r>
      <w:r>
        <w:t>so predictions are made</w:t>
      </w:r>
      <w:r>
        <w:rPr>
          <w:spacing w:val="1"/>
        </w:rPr>
        <w:t xml:space="preserve"> </w:t>
      </w:r>
      <w:r>
        <w:t>according</w:t>
      </w:r>
      <w:r>
        <w:rPr>
          <w:spacing w:val="-3"/>
        </w:rPr>
        <w:t xml:space="preserve"> </w:t>
      </w:r>
      <w:r>
        <w:t>to</w:t>
      </w:r>
      <w:r>
        <w:rPr>
          <w:spacing w:val="-3"/>
        </w:rPr>
        <w:t xml:space="preserve"> </w:t>
      </w:r>
      <w:r>
        <w:t>a</w:t>
      </w:r>
      <w:r>
        <w:rPr>
          <w:spacing w:val="1"/>
        </w:rPr>
        <w:t xml:space="preserve"> </w:t>
      </w:r>
      <w:r>
        <w:t>majority</w:t>
      </w:r>
      <w:r>
        <w:rPr>
          <w:spacing w:val="-4"/>
        </w:rPr>
        <w:t xml:space="preserve"> </w:t>
      </w:r>
      <w:r>
        <w:t>vote</w:t>
      </w:r>
      <w:r>
        <w:rPr>
          <w:spacing w:val="-2"/>
        </w:rPr>
        <w:t xml:space="preserve"> </w:t>
      </w:r>
      <w:r>
        <w:t>on</w:t>
      </w:r>
      <w:r>
        <w:rPr>
          <w:spacing w:val="-3"/>
        </w:rPr>
        <w:t xml:space="preserve"> </w:t>
      </w:r>
      <w:r>
        <w:t>the</w:t>
      </w:r>
      <w:r>
        <w:rPr>
          <w:spacing w:val="2"/>
        </w:rPr>
        <w:t xml:space="preserve"> </w:t>
      </w:r>
      <w:r>
        <w:t>sample</w:t>
      </w:r>
      <w:r>
        <w:rPr>
          <w:spacing w:val="2"/>
        </w:rPr>
        <w:t xml:space="preserve"> </w:t>
      </w:r>
      <w:r>
        <w:t>of</w:t>
      </w:r>
      <w:r>
        <w:rPr>
          <w:spacing w:val="-1"/>
        </w:rPr>
        <w:t xml:space="preserve"> </w:t>
      </w:r>
      <w:r>
        <w:t>each</w:t>
      </w:r>
      <w:r>
        <w:rPr>
          <w:spacing w:val="-3"/>
        </w:rPr>
        <w:t xml:space="preserve"> </w:t>
      </w:r>
      <w:r>
        <w:t>leaf.</w:t>
      </w:r>
    </w:p>
    <w:p w:rsidR="007B4A51" w:rsidRDefault="007B4A51">
      <w:pPr>
        <w:pStyle w:val="BodyText"/>
        <w:spacing w:before="4"/>
        <w:rPr>
          <w:sz w:val="13"/>
        </w:rPr>
      </w:pPr>
    </w:p>
    <w:p w:rsidR="007B4A51" w:rsidRDefault="002F1A68">
      <w:pPr>
        <w:pStyle w:val="BodyText"/>
        <w:spacing w:line="259" w:lineRule="auto"/>
        <w:ind w:left="593" w:right="704"/>
        <w:jc w:val="both"/>
      </w:pPr>
      <w:proofErr w:type="spellStart"/>
      <w:r>
        <w:t>Hyperparemers</w:t>
      </w:r>
      <w:proofErr w:type="spellEnd"/>
      <w:r>
        <w:rPr>
          <w:spacing w:val="1"/>
        </w:rPr>
        <w:t xml:space="preserve"> </w:t>
      </w:r>
      <w:r>
        <w:t>tuning</w:t>
      </w:r>
      <w:r>
        <w:rPr>
          <w:spacing w:val="1"/>
        </w:rPr>
        <w:t xml:space="preserve"> </w:t>
      </w:r>
      <w:r>
        <w:t>has</w:t>
      </w:r>
      <w:r>
        <w:rPr>
          <w:spacing w:val="1"/>
        </w:rPr>
        <w:t xml:space="preserve"> </w:t>
      </w:r>
      <w:r>
        <w:t>been</w:t>
      </w:r>
      <w:r>
        <w:rPr>
          <w:spacing w:val="1"/>
        </w:rPr>
        <w:t xml:space="preserve"> </w:t>
      </w:r>
      <w:r>
        <w:t>applied</w:t>
      </w:r>
      <w:r>
        <w:rPr>
          <w:spacing w:val="1"/>
        </w:rPr>
        <w:t xml:space="preserve"> </w:t>
      </w:r>
      <w:r>
        <w:t>with</w:t>
      </w:r>
      <w:r>
        <w:rPr>
          <w:spacing w:val="1"/>
        </w:rPr>
        <w:t xml:space="preserve"> </w:t>
      </w:r>
      <w:r>
        <w:t>stratified</w:t>
      </w:r>
      <w:r>
        <w:rPr>
          <w:spacing w:val="1"/>
        </w:rPr>
        <w:t xml:space="preserve"> </w:t>
      </w:r>
      <w:r>
        <w:t>K-fold</w:t>
      </w:r>
      <w:r>
        <w:rPr>
          <w:spacing w:val="1"/>
        </w:rPr>
        <w:t xml:space="preserve"> </w:t>
      </w:r>
      <w:r>
        <w:t>cross</w:t>
      </w:r>
      <w:r>
        <w:rPr>
          <w:spacing w:val="1"/>
        </w:rPr>
        <w:t xml:space="preserve"> </w:t>
      </w:r>
      <w:r>
        <w:t>validation</w:t>
      </w:r>
      <w:r>
        <w:rPr>
          <w:spacing w:val="1"/>
        </w:rPr>
        <w:t xml:space="preserve"> </w:t>
      </w:r>
      <w:r>
        <w:t>technique</w:t>
      </w:r>
      <w:r>
        <w:rPr>
          <w:spacing w:val="1"/>
        </w:rPr>
        <w:t xml:space="preserve"> </w:t>
      </w:r>
      <w:r>
        <w:t>on</w:t>
      </w:r>
      <w:r>
        <w:rPr>
          <w:spacing w:val="1"/>
        </w:rPr>
        <w:t xml:space="preserve"> </w:t>
      </w:r>
      <w:r>
        <w:t>the</w:t>
      </w:r>
      <w:r>
        <w:rPr>
          <w:spacing w:val="1"/>
        </w:rPr>
        <w:t xml:space="preserve"> </w:t>
      </w:r>
      <w:r>
        <w:t>training</w:t>
      </w:r>
      <w:r>
        <w:rPr>
          <w:spacing w:val="1"/>
        </w:rPr>
        <w:t xml:space="preserve"> </w:t>
      </w:r>
      <w:r>
        <w:t>set,</w:t>
      </w:r>
      <w:r>
        <w:rPr>
          <w:spacing w:val="1"/>
        </w:rPr>
        <w:t xml:space="preserve"> </w:t>
      </w:r>
      <w:r>
        <w:t>and</w:t>
      </w:r>
      <w:r>
        <w:rPr>
          <w:spacing w:val="1"/>
        </w:rPr>
        <w:t xml:space="preserve"> </w:t>
      </w:r>
      <w:r>
        <w:t>the</w:t>
      </w:r>
      <w:r>
        <w:rPr>
          <w:spacing w:val="1"/>
        </w:rPr>
        <w:t xml:space="preserve"> </w:t>
      </w:r>
      <w:r>
        <w:t>best</w:t>
      </w:r>
      <w:r>
        <w:rPr>
          <w:spacing w:val="1"/>
        </w:rPr>
        <w:t xml:space="preserve"> </w:t>
      </w:r>
      <w:r>
        <w:rPr>
          <w:spacing w:val="-1"/>
        </w:rPr>
        <w:t>configurations</w:t>
      </w:r>
      <w:r>
        <w:rPr>
          <w:spacing w:val="-12"/>
        </w:rPr>
        <w:t xml:space="preserve"> </w:t>
      </w:r>
      <w:r>
        <w:rPr>
          <w:spacing w:val="-1"/>
        </w:rPr>
        <w:t>for</w:t>
      </w:r>
      <w:r>
        <w:rPr>
          <w:spacing w:val="-14"/>
        </w:rPr>
        <w:t xml:space="preserve"> </w:t>
      </w:r>
      <w:r>
        <w:rPr>
          <w:spacing w:val="-1"/>
        </w:rPr>
        <w:t>different</w:t>
      </w:r>
      <w:r>
        <w:rPr>
          <w:spacing w:val="-7"/>
        </w:rPr>
        <w:t xml:space="preserve"> </w:t>
      </w:r>
      <w:r>
        <w:t>combinations</w:t>
      </w:r>
      <w:r>
        <w:rPr>
          <w:spacing w:val="-12"/>
        </w:rPr>
        <w:t xml:space="preserve"> </w:t>
      </w:r>
      <w:r>
        <w:t>of</w:t>
      </w:r>
      <w:r>
        <w:rPr>
          <w:spacing w:val="-11"/>
        </w:rPr>
        <w:t xml:space="preserve"> </w:t>
      </w:r>
      <w:r>
        <w:t>data</w:t>
      </w:r>
      <w:r>
        <w:rPr>
          <w:spacing w:val="-9"/>
        </w:rPr>
        <w:t xml:space="preserve"> </w:t>
      </w:r>
      <w:r>
        <w:t>preprocessing</w:t>
      </w:r>
      <w:r>
        <w:rPr>
          <w:spacing w:val="-12"/>
        </w:rPr>
        <w:t xml:space="preserve"> </w:t>
      </w:r>
      <w:r>
        <w:t>techniques</w:t>
      </w:r>
      <w:r>
        <w:rPr>
          <w:spacing w:val="-12"/>
        </w:rPr>
        <w:t xml:space="preserve"> </w:t>
      </w:r>
      <w:r>
        <w:t>are</w:t>
      </w:r>
      <w:r>
        <w:rPr>
          <w:spacing w:val="-7"/>
        </w:rPr>
        <w:t xml:space="preserve"> </w:t>
      </w:r>
      <w:r>
        <w:t>reported</w:t>
      </w:r>
      <w:r>
        <w:rPr>
          <w:spacing w:val="-12"/>
        </w:rPr>
        <w:t xml:space="preserve"> </w:t>
      </w:r>
      <w:r>
        <w:t>in</w:t>
      </w:r>
      <w:r>
        <w:rPr>
          <w:spacing w:val="-11"/>
        </w:rPr>
        <w:t xml:space="preserve"> </w:t>
      </w:r>
      <w:r>
        <w:t>the</w:t>
      </w:r>
      <w:r>
        <w:rPr>
          <w:spacing w:val="-12"/>
        </w:rPr>
        <w:t xml:space="preserve"> </w:t>
      </w:r>
      <w:r>
        <w:t>table</w:t>
      </w:r>
      <w:r>
        <w:rPr>
          <w:spacing w:val="-7"/>
        </w:rPr>
        <w:t xml:space="preserve"> </w:t>
      </w:r>
      <w:r>
        <w:t>below</w:t>
      </w:r>
      <w:r>
        <w:rPr>
          <w:spacing w:val="-13"/>
        </w:rPr>
        <w:t xml:space="preserve"> </w:t>
      </w:r>
      <w:r>
        <w:t>(note</w:t>
      </w:r>
      <w:r>
        <w:rPr>
          <w:spacing w:val="-12"/>
        </w:rPr>
        <w:t xml:space="preserve"> </w:t>
      </w:r>
      <w:r>
        <w:t>that</w:t>
      </w:r>
      <w:r>
        <w:rPr>
          <w:spacing w:val="-7"/>
        </w:rPr>
        <w:t xml:space="preserve"> </w:t>
      </w:r>
      <w:r>
        <w:t>standardization</w:t>
      </w:r>
      <w:r>
        <w:rPr>
          <w:spacing w:val="1"/>
        </w:rPr>
        <w:t xml:space="preserve"> </w:t>
      </w:r>
      <w:r>
        <w:t>and</w:t>
      </w:r>
      <w:r>
        <w:rPr>
          <w:spacing w:val="1"/>
        </w:rPr>
        <w:t xml:space="preserve"> </w:t>
      </w:r>
      <w:r>
        <w:t>removal</w:t>
      </w:r>
      <w:r>
        <w:rPr>
          <w:spacing w:val="-2"/>
        </w:rPr>
        <w:t xml:space="preserve"> </w:t>
      </w:r>
      <w:r>
        <w:t>of</w:t>
      </w:r>
      <w:r>
        <w:rPr>
          <w:spacing w:val="4"/>
        </w:rPr>
        <w:t xml:space="preserve"> </w:t>
      </w:r>
      <w:r>
        <w:t>high</w:t>
      </w:r>
      <w:r>
        <w:rPr>
          <w:spacing w:val="-2"/>
        </w:rPr>
        <w:t xml:space="preserve"> </w:t>
      </w:r>
      <w:r>
        <w:t>correlated</w:t>
      </w:r>
      <w:r>
        <w:rPr>
          <w:spacing w:val="-2"/>
        </w:rPr>
        <w:t xml:space="preserve"> </w:t>
      </w:r>
      <w:r>
        <w:t>features</w:t>
      </w:r>
      <w:r>
        <w:rPr>
          <w:spacing w:val="2"/>
        </w:rPr>
        <w:t xml:space="preserve"> </w:t>
      </w:r>
      <w:r>
        <w:t>are</w:t>
      </w:r>
      <w:r>
        <w:rPr>
          <w:spacing w:val="2"/>
        </w:rPr>
        <w:t xml:space="preserve"> </w:t>
      </w:r>
      <w:r>
        <w:t>always</w:t>
      </w:r>
      <w:r>
        <w:rPr>
          <w:spacing w:val="-2"/>
        </w:rPr>
        <w:t xml:space="preserve"> </w:t>
      </w:r>
      <w:r>
        <w:t>performed):</w:t>
      </w:r>
    </w:p>
    <w:p w:rsidR="007B4A51" w:rsidRDefault="007B4A51">
      <w:pPr>
        <w:pStyle w:val="BodyText"/>
        <w:rPr>
          <w:sz w:val="20"/>
        </w:rPr>
      </w:pPr>
    </w:p>
    <w:p w:rsidR="007B4A51" w:rsidRDefault="007B4A51">
      <w:pPr>
        <w:pStyle w:val="BodyText"/>
        <w:spacing w:before="10"/>
        <w:rPr>
          <w:sz w:val="12"/>
        </w:rPr>
      </w:pPr>
    </w:p>
    <w:tbl>
      <w:tblPr>
        <w:tblW w:w="0" w:type="auto"/>
        <w:tblInd w:w="1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9"/>
        <w:gridCol w:w="898"/>
        <w:gridCol w:w="1095"/>
        <w:gridCol w:w="1013"/>
        <w:gridCol w:w="1095"/>
        <w:gridCol w:w="869"/>
        <w:gridCol w:w="1100"/>
        <w:gridCol w:w="893"/>
      </w:tblGrid>
      <w:tr w:rsidR="007B4A51">
        <w:trPr>
          <w:trHeight w:val="657"/>
        </w:trPr>
        <w:tc>
          <w:tcPr>
            <w:tcW w:w="999" w:type="dxa"/>
          </w:tcPr>
          <w:p w:rsidR="007B4A51" w:rsidRDefault="007B4A51">
            <w:pPr>
              <w:pStyle w:val="TableParagraph"/>
              <w:spacing w:line="240" w:lineRule="auto"/>
              <w:ind w:left="0"/>
              <w:jc w:val="left"/>
              <w:rPr>
                <w:rFonts w:ascii="Times New Roman"/>
                <w:sz w:val="18"/>
              </w:rPr>
            </w:pPr>
          </w:p>
        </w:tc>
        <w:tc>
          <w:tcPr>
            <w:tcW w:w="898" w:type="dxa"/>
            <w:shd w:val="clear" w:color="auto" w:fill="FAE3D4"/>
          </w:tcPr>
          <w:p w:rsidR="007B4A51" w:rsidRDefault="002F1A68">
            <w:pPr>
              <w:pStyle w:val="TableParagraph"/>
              <w:spacing w:line="240" w:lineRule="auto"/>
              <w:ind w:left="215" w:right="193" w:firstLine="62"/>
              <w:jc w:val="left"/>
              <w:rPr>
                <w:b/>
                <w:sz w:val="18"/>
              </w:rPr>
            </w:pPr>
            <w:r>
              <w:rPr>
                <w:b/>
                <w:sz w:val="18"/>
              </w:rPr>
              <w:t>Max</w:t>
            </w:r>
            <w:r>
              <w:rPr>
                <w:b/>
                <w:spacing w:val="1"/>
                <w:sz w:val="18"/>
              </w:rPr>
              <w:t xml:space="preserve"> </w:t>
            </w:r>
            <w:r>
              <w:rPr>
                <w:b/>
                <w:sz w:val="18"/>
              </w:rPr>
              <w:t>Depth</w:t>
            </w:r>
          </w:p>
        </w:tc>
        <w:tc>
          <w:tcPr>
            <w:tcW w:w="1095" w:type="dxa"/>
            <w:shd w:val="clear" w:color="auto" w:fill="FAE3D4"/>
          </w:tcPr>
          <w:p w:rsidR="007B4A51" w:rsidRDefault="002F1A68">
            <w:pPr>
              <w:pStyle w:val="TableParagraph"/>
              <w:spacing w:line="240" w:lineRule="auto"/>
              <w:ind w:left="225" w:right="214" w:firstLine="2"/>
              <w:rPr>
                <w:b/>
                <w:sz w:val="18"/>
              </w:rPr>
            </w:pPr>
            <w:r>
              <w:rPr>
                <w:b/>
                <w:sz w:val="18"/>
              </w:rPr>
              <w:t>Min</w:t>
            </w:r>
            <w:r>
              <w:rPr>
                <w:b/>
                <w:spacing w:val="1"/>
                <w:sz w:val="18"/>
              </w:rPr>
              <w:t xml:space="preserve"> </w:t>
            </w:r>
            <w:r>
              <w:rPr>
                <w:b/>
                <w:sz w:val="18"/>
              </w:rPr>
              <w:t>impurity</w:t>
            </w:r>
          </w:p>
          <w:p w:rsidR="007B4A51" w:rsidRDefault="002F1A68">
            <w:pPr>
              <w:pStyle w:val="TableParagraph"/>
              <w:spacing w:line="202" w:lineRule="exact"/>
              <w:ind w:left="194" w:right="176"/>
              <w:rPr>
                <w:b/>
                <w:sz w:val="18"/>
              </w:rPr>
            </w:pPr>
            <w:r>
              <w:rPr>
                <w:b/>
                <w:sz w:val="18"/>
              </w:rPr>
              <w:t>decrease</w:t>
            </w:r>
          </w:p>
        </w:tc>
        <w:tc>
          <w:tcPr>
            <w:tcW w:w="1013" w:type="dxa"/>
            <w:shd w:val="clear" w:color="auto" w:fill="FAE3D4"/>
          </w:tcPr>
          <w:p w:rsidR="007B4A51" w:rsidRDefault="002F1A68">
            <w:pPr>
              <w:pStyle w:val="TableParagraph"/>
              <w:spacing w:line="240" w:lineRule="auto"/>
              <w:ind w:left="201" w:right="184" w:firstLine="1"/>
              <w:rPr>
                <w:b/>
                <w:sz w:val="18"/>
              </w:rPr>
            </w:pPr>
            <w:r>
              <w:rPr>
                <w:b/>
                <w:sz w:val="18"/>
              </w:rPr>
              <w:t>Min</w:t>
            </w:r>
            <w:r>
              <w:rPr>
                <w:b/>
                <w:spacing w:val="1"/>
                <w:sz w:val="18"/>
              </w:rPr>
              <w:t xml:space="preserve"> </w:t>
            </w:r>
            <w:r>
              <w:rPr>
                <w:b/>
                <w:sz w:val="18"/>
              </w:rPr>
              <w:t>samples</w:t>
            </w:r>
          </w:p>
          <w:p w:rsidR="007B4A51" w:rsidRDefault="002F1A68">
            <w:pPr>
              <w:pStyle w:val="TableParagraph"/>
              <w:spacing w:line="202" w:lineRule="exact"/>
              <w:ind w:left="328" w:right="314"/>
              <w:rPr>
                <w:b/>
                <w:sz w:val="18"/>
              </w:rPr>
            </w:pPr>
            <w:r>
              <w:rPr>
                <w:b/>
                <w:sz w:val="18"/>
              </w:rPr>
              <w:t>split</w:t>
            </w:r>
          </w:p>
        </w:tc>
        <w:tc>
          <w:tcPr>
            <w:tcW w:w="1095" w:type="dxa"/>
            <w:shd w:val="clear" w:color="auto" w:fill="FAE3D4"/>
          </w:tcPr>
          <w:p w:rsidR="007B4A51" w:rsidRDefault="002F1A68">
            <w:pPr>
              <w:pStyle w:val="TableParagraph"/>
              <w:ind w:left="192" w:right="179"/>
              <w:rPr>
                <w:b/>
                <w:sz w:val="18"/>
              </w:rPr>
            </w:pPr>
            <w:r>
              <w:rPr>
                <w:b/>
                <w:sz w:val="18"/>
              </w:rPr>
              <w:t>Accuracy</w:t>
            </w:r>
          </w:p>
        </w:tc>
        <w:tc>
          <w:tcPr>
            <w:tcW w:w="869" w:type="dxa"/>
            <w:shd w:val="clear" w:color="auto" w:fill="FAE3D4"/>
          </w:tcPr>
          <w:p w:rsidR="007B4A51" w:rsidRDefault="002F1A68">
            <w:pPr>
              <w:pStyle w:val="TableParagraph"/>
              <w:ind w:left="106" w:right="97"/>
              <w:rPr>
                <w:b/>
                <w:sz w:val="18"/>
              </w:rPr>
            </w:pPr>
            <w:r>
              <w:rPr>
                <w:b/>
                <w:sz w:val="18"/>
              </w:rPr>
              <w:t>F1</w:t>
            </w:r>
            <w:r>
              <w:rPr>
                <w:b/>
                <w:spacing w:val="2"/>
                <w:sz w:val="18"/>
              </w:rPr>
              <w:t xml:space="preserve"> </w:t>
            </w:r>
            <w:r>
              <w:rPr>
                <w:b/>
                <w:sz w:val="18"/>
              </w:rPr>
              <w:t>score</w:t>
            </w:r>
          </w:p>
        </w:tc>
        <w:tc>
          <w:tcPr>
            <w:tcW w:w="1100" w:type="dxa"/>
            <w:shd w:val="clear" w:color="auto" w:fill="FAE3D4"/>
          </w:tcPr>
          <w:p w:rsidR="007B4A51" w:rsidRDefault="002F1A68">
            <w:pPr>
              <w:pStyle w:val="TableParagraph"/>
              <w:ind w:left="187" w:right="183"/>
              <w:rPr>
                <w:b/>
                <w:sz w:val="18"/>
              </w:rPr>
            </w:pPr>
            <w:r>
              <w:rPr>
                <w:b/>
                <w:sz w:val="18"/>
              </w:rPr>
              <w:t>Precision</w:t>
            </w:r>
          </w:p>
        </w:tc>
        <w:tc>
          <w:tcPr>
            <w:tcW w:w="893" w:type="dxa"/>
            <w:shd w:val="clear" w:color="auto" w:fill="FAE3D4"/>
          </w:tcPr>
          <w:p w:rsidR="007B4A51" w:rsidRDefault="002F1A68">
            <w:pPr>
              <w:pStyle w:val="TableParagraph"/>
              <w:ind w:left="206" w:right="192"/>
              <w:rPr>
                <w:b/>
                <w:sz w:val="18"/>
              </w:rPr>
            </w:pPr>
            <w:r>
              <w:rPr>
                <w:b/>
                <w:sz w:val="18"/>
              </w:rPr>
              <w:t>Recall</w:t>
            </w:r>
          </w:p>
        </w:tc>
      </w:tr>
      <w:tr w:rsidR="007B4A51">
        <w:trPr>
          <w:trHeight w:val="220"/>
        </w:trPr>
        <w:tc>
          <w:tcPr>
            <w:tcW w:w="999" w:type="dxa"/>
            <w:shd w:val="clear" w:color="auto" w:fill="FAE3D4"/>
          </w:tcPr>
          <w:p w:rsidR="007B4A51" w:rsidRDefault="002F1A68">
            <w:pPr>
              <w:pStyle w:val="TableParagraph"/>
              <w:spacing w:line="200" w:lineRule="exact"/>
              <w:ind w:left="179" w:right="169"/>
              <w:rPr>
                <w:b/>
                <w:sz w:val="18"/>
              </w:rPr>
            </w:pPr>
            <w:r>
              <w:rPr>
                <w:b/>
                <w:sz w:val="18"/>
              </w:rPr>
              <w:t>None</w:t>
            </w:r>
          </w:p>
        </w:tc>
        <w:tc>
          <w:tcPr>
            <w:tcW w:w="898" w:type="dxa"/>
          </w:tcPr>
          <w:p w:rsidR="007B4A51" w:rsidRDefault="002F1A68">
            <w:pPr>
              <w:pStyle w:val="TableParagraph"/>
              <w:spacing w:line="200" w:lineRule="exact"/>
              <w:ind w:left="398"/>
              <w:jc w:val="left"/>
              <w:rPr>
                <w:sz w:val="18"/>
              </w:rPr>
            </w:pPr>
            <w:r>
              <w:rPr>
                <w:w w:val="101"/>
                <w:sz w:val="18"/>
              </w:rPr>
              <w:t>5</w:t>
            </w:r>
          </w:p>
        </w:tc>
        <w:tc>
          <w:tcPr>
            <w:tcW w:w="1095" w:type="dxa"/>
          </w:tcPr>
          <w:p w:rsidR="007B4A51" w:rsidRDefault="002F1A68">
            <w:pPr>
              <w:pStyle w:val="TableParagraph"/>
              <w:spacing w:line="200" w:lineRule="exact"/>
              <w:ind w:left="503"/>
              <w:jc w:val="left"/>
              <w:rPr>
                <w:sz w:val="18"/>
              </w:rPr>
            </w:pPr>
            <w:r>
              <w:rPr>
                <w:w w:val="101"/>
                <w:sz w:val="18"/>
              </w:rPr>
              <w:t>0</w:t>
            </w:r>
          </w:p>
        </w:tc>
        <w:tc>
          <w:tcPr>
            <w:tcW w:w="1013" w:type="dxa"/>
          </w:tcPr>
          <w:p w:rsidR="007B4A51" w:rsidRDefault="002F1A68">
            <w:pPr>
              <w:pStyle w:val="TableParagraph"/>
              <w:spacing w:line="200" w:lineRule="exact"/>
              <w:ind w:left="10"/>
              <w:rPr>
                <w:sz w:val="18"/>
              </w:rPr>
            </w:pPr>
            <w:r>
              <w:rPr>
                <w:w w:val="101"/>
                <w:sz w:val="18"/>
              </w:rPr>
              <w:t>2</w:t>
            </w:r>
          </w:p>
        </w:tc>
        <w:tc>
          <w:tcPr>
            <w:tcW w:w="1095" w:type="dxa"/>
          </w:tcPr>
          <w:p w:rsidR="007B4A51" w:rsidRDefault="002F1A68">
            <w:pPr>
              <w:pStyle w:val="TableParagraph"/>
              <w:spacing w:line="200" w:lineRule="exact"/>
              <w:ind w:left="194" w:right="175"/>
              <w:rPr>
                <w:sz w:val="18"/>
              </w:rPr>
            </w:pPr>
            <w:r>
              <w:rPr>
                <w:sz w:val="18"/>
              </w:rPr>
              <w:t>0.931</w:t>
            </w:r>
          </w:p>
        </w:tc>
        <w:tc>
          <w:tcPr>
            <w:tcW w:w="869" w:type="dxa"/>
          </w:tcPr>
          <w:p w:rsidR="007B4A51" w:rsidRDefault="002F1A68">
            <w:pPr>
              <w:pStyle w:val="TableParagraph"/>
              <w:spacing w:line="200" w:lineRule="exact"/>
              <w:ind w:left="102" w:right="97"/>
              <w:rPr>
                <w:sz w:val="18"/>
              </w:rPr>
            </w:pPr>
            <w:r>
              <w:rPr>
                <w:sz w:val="18"/>
              </w:rPr>
              <w:t>0.926</w:t>
            </w:r>
          </w:p>
        </w:tc>
        <w:tc>
          <w:tcPr>
            <w:tcW w:w="1100" w:type="dxa"/>
          </w:tcPr>
          <w:p w:rsidR="007B4A51" w:rsidRDefault="002F1A68">
            <w:pPr>
              <w:pStyle w:val="TableParagraph"/>
              <w:spacing w:line="200" w:lineRule="exact"/>
              <w:ind w:left="187" w:right="173"/>
              <w:rPr>
                <w:sz w:val="18"/>
              </w:rPr>
            </w:pPr>
            <w:r>
              <w:rPr>
                <w:sz w:val="18"/>
              </w:rPr>
              <w:t>0.948</w:t>
            </w:r>
          </w:p>
        </w:tc>
        <w:tc>
          <w:tcPr>
            <w:tcW w:w="893" w:type="dxa"/>
          </w:tcPr>
          <w:p w:rsidR="007B4A51" w:rsidRDefault="002F1A68">
            <w:pPr>
              <w:pStyle w:val="TableParagraph"/>
              <w:spacing w:line="200" w:lineRule="exact"/>
              <w:ind w:left="206" w:right="187"/>
              <w:rPr>
                <w:sz w:val="18"/>
              </w:rPr>
            </w:pPr>
            <w:r>
              <w:rPr>
                <w:sz w:val="18"/>
              </w:rPr>
              <w:t>1.0</w:t>
            </w:r>
          </w:p>
        </w:tc>
      </w:tr>
      <w:tr w:rsidR="007B4A51">
        <w:trPr>
          <w:trHeight w:val="220"/>
        </w:trPr>
        <w:tc>
          <w:tcPr>
            <w:tcW w:w="999" w:type="dxa"/>
            <w:shd w:val="clear" w:color="auto" w:fill="FAE3D4"/>
          </w:tcPr>
          <w:p w:rsidR="007B4A51" w:rsidRDefault="002F1A68">
            <w:pPr>
              <w:pStyle w:val="TableParagraph"/>
              <w:spacing w:line="200" w:lineRule="exact"/>
              <w:ind w:left="183" w:right="163"/>
              <w:rPr>
                <w:b/>
                <w:sz w:val="18"/>
              </w:rPr>
            </w:pPr>
            <w:r>
              <w:rPr>
                <w:b/>
                <w:sz w:val="18"/>
              </w:rPr>
              <w:t>OS</w:t>
            </w:r>
          </w:p>
        </w:tc>
        <w:tc>
          <w:tcPr>
            <w:tcW w:w="898" w:type="dxa"/>
          </w:tcPr>
          <w:p w:rsidR="007B4A51" w:rsidRDefault="002F1A68">
            <w:pPr>
              <w:pStyle w:val="TableParagraph"/>
              <w:spacing w:line="200" w:lineRule="exact"/>
              <w:ind w:left="355"/>
              <w:jc w:val="left"/>
              <w:rPr>
                <w:sz w:val="18"/>
              </w:rPr>
            </w:pPr>
            <w:r>
              <w:rPr>
                <w:sz w:val="18"/>
              </w:rPr>
              <w:t>10</w:t>
            </w:r>
          </w:p>
        </w:tc>
        <w:tc>
          <w:tcPr>
            <w:tcW w:w="1095" w:type="dxa"/>
          </w:tcPr>
          <w:p w:rsidR="007B4A51" w:rsidRDefault="002F1A68">
            <w:pPr>
              <w:pStyle w:val="TableParagraph"/>
              <w:spacing w:line="200" w:lineRule="exact"/>
              <w:ind w:left="503"/>
              <w:jc w:val="left"/>
              <w:rPr>
                <w:sz w:val="18"/>
              </w:rPr>
            </w:pPr>
            <w:r>
              <w:rPr>
                <w:w w:val="101"/>
                <w:sz w:val="18"/>
              </w:rPr>
              <w:t>0</w:t>
            </w:r>
          </w:p>
        </w:tc>
        <w:tc>
          <w:tcPr>
            <w:tcW w:w="1013" w:type="dxa"/>
          </w:tcPr>
          <w:p w:rsidR="007B4A51" w:rsidRDefault="002F1A68">
            <w:pPr>
              <w:pStyle w:val="TableParagraph"/>
              <w:spacing w:line="200" w:lineRule="exact"/>
              <w:ind w:left="10"/>
              <w:rPr>
                <w:sz w:val="18"/>
              </w:rPr>
            </w:pPr>
            <w:r>
              <w:rPr>
                <w:w w:val="101"/>
                <w:sz w:val="18"/>
              </w:rPr>
              <w:t>2</w:t>
            </w:r>
          </w:p>
        </w:tc>
        <w:tc>
          <w:tcPr>
            <w:tcW w:w="1095" w:type="dxa"/>
          </w:tcPr>
          <w:p w:rsidR="007B4A51" w:rsidRDefault="002F1A68">
            <w:pPr>
              <w:pStyle w:val="TableParagraph"/>
              <w:spacing w:line="200" w:lineRule="exact"/>
              <w:ind w:left="194" w:right="175"/>
              <w:rPr>
                <w:sz w:val="18"/>
              </w:rPr>
            </w:pPr>
            <w:r>
              <w:rPr>
                <w:sz w:val="18"/>
              </w:rPr>
              <w:t>0.919</w:t>
            </w:r>
          </w:p>
        </w:tc>
        <w:tc>
          <w:tcPr>
            <w:tcW w:w="869" w:type="dxa"/>
          </w:tcPr>
          <w:p w:rsidR="007B4A51" w:rsidRDefault="002F1A68">
            <w:pPr>
              <w:pStyle w:val="TableParagraph"/>
              <w:spacing w:line="200" w:lineRule="exact"/>
              <w:ind w:left="102" w:right="97"/>
              <w:rPr>
                <w:sz w:val="18"/>
              </w:rPr>
            </w:pPr>
            <w:r>
              <w:rPr>
                <w:sz w:val="18"/>
              </w:rPr>
              <w:t>0.914</w:t>
            </w:r>
          </w:p>
        </w:tc>
        <w:tc>
          <w:tcPr>
            <w:tcW w:w="1100" w:type="dxa"/>
          </w:tcPr>
          <w:p w:rsidR="007B4A51" w:rsidRDefault="002F1A68">
            <w:pPr>
              <w:pStyle w:val="TableParagraph"/>
              <w:spacing w:line="200" w:lineRule="exact"/>
              <w:ind w:left="187" w:right="173"/>
              <w:rPr>
                <w:sz w:val="18"/>
              </w:rPr>
            </w:pPr>
            <w:r>
              <w:rPr>
                <w:sz w:val="18"/>
              </w:rPr>
              <w:t>0.964</w:t>
            </w:r>
          </w:p>
        </w:tc>
        <w:tc>
          <w:tcPr>
            <w:tcW w:w="893" w:type="dxa"/>
          </w:tcPr>
          <w:p w:rsidR="007B4A51" w:rsidRDefault="002F1A68">
            <w:pPr>
              <w:pStyle w:val="TableParagraph"/>
              <w:spacing w:line="200" w:lineRule="exact"/>
              <w:ind w:left="206" w:right="187"/>
              <w:rPr>
                <w:sz w:val="18"/>
              </w:rPr>
            </w:pPr>
            <w:r>
              <w:rPr>
                <w:sz w:val="18"/>
              </w:rPr>
              <w:t>0.912</w:t>
            </w:r>
          </w:p>
        </w:tc>
      </w:tr>
      <w:tr w:rsidR="007B4A51">
        <w:trPr>
          <w:trHeight w:val="220"/>
        </w:trPr>
        <w:tc>
          <w:tcPr>
            <w:tcW w:w="999" w:type="dxa"/>
            <w:shd w:val="clear" w:color="auto" w:fill="FAE3D4"/>
          </w:tcPr>
          <w:p w:rsidR="007B4A51" w:rsidRDefault="002F1A68">
            <w:pPr>
              <w:pStyle w:val="TableParagraph"/>
              <w:spacing w:line="200" w:lineRule="exact"/>
              <w:ind w:left="183" w:right="168"/>
              <w:rPr>
                <w:b/>
                <w:sz w:val="18"/>
              </w:rPr>
            </w:pPr>
            <w:r>
              <w:rPr>
                <w:b/>
                <w:sz w:val="18"/>
              </w:rPr>
              <w:t>PCA</w:t>
            </w:r>
          </w:p>
        </w:tc>
        <w:tc>
          <w:tcPr>
            <w:tcW w:w="898" w:type="dxa"/>
          </w:tcPr>
          <w:p w:rsidR="007B4A51" w:rsidRDefault="002F1A68">
            <w:pPr>
              <w:pStyle w:val="TableParagraph"/>
              <w:spacing w:line="200" w:lineRule="exact"/>
              <w:ind w:left="398"/>
              <w:jc w:val="left"/>
              <w:rPr>
                <w:sz w:val="18"/>
              </w:rPr>
            </w:pPr>
            <w:r>
              <w:rPr>
                <w:w w:val="101"/>
                <w:sz w:val="18"/>
              </w:rPr>
              <w:t>5</w:t>
            </w:r>
          </w:p>
        </w:tc>
        <w:tc>
          <w:tcPr>
            <w:tcW w:w="1095" w:type="dxa"/>
          </w:tcPr>
          <w:p w:rsidR="007B4A51" w:rsidRDefault="002F1A68">
            <w:pPr>
              <w:pStyle w:val="TableParagraph"/>
              <w:spacing w:line="200" w:lineRule="exact"/>
              <w:ind w:left="503"/>
              <w:jc w:val="left"/>
              <w:rPr>
                <w:sz w:val="18"/>
              </w:rPr>
            </w:pPr>
            <w:r>
              <w:rPr>
                <w:w w:val="101"/>
                <w:sz w:val="18"/>
              </w:rPr>
              <w:t>0</w:t>
            </w:r>
          </w:p>
        </w:tc>
        <w:tc>
          <w:tcPr>
            <w:tcW w:w="1013" w:type="dxa"/>
          </w:tcPr>
          <w:p w:rsidR="007B4A51" w:rsidRDefault="002F1A68">
            <w:pPr>
              <w:pStyle w:val="TableParagraph"/>
              <w:spacing w:line="200" w:lineRule="exact"/>
              <w:ind w:left="10"/>
              <w:rPr>
                <w:sz w:val="18"/>
              </w:rPr>
            </w:pPr>
            <w:r>
              <w:rPr>
                <w:w w:val="101"/>
                <w:sz w:val="18"/>
              </w:rPr>
              <w:t>2</w:t>
            </w:r>
          </w:p>
        </w:tc>
        <w:tc>
          <w:tcPr>
            <w:tcW w:w="1095" w:type="dxa"/>
          </w:tcPr>
          <w:p w:rsidR="007B4A51" w:rsidRDefault="002F1A68">
            <w:pPr>
              <w:pStyle w:val="TableParagraph"/>
              <w:spacing w:line="200" w:lineRule="exact"/>
              <w:ind w:left="194" w:right="175"/>
              <w:rPr>
                <w:sz w:val="18"/>
              </w:rPr>
            </w:pPr>
            <w:r>
              <w:rPr>
                <w:sz w:val="18"/>
              </w:rPr>
              <w:t>0.931</w:t>
            </w:r>
          </w:p>
        </w:tc>
        <w:tc>
          <w:tcPr>
            <w:tcW w:w="869" w:type="dxa"/>
          </w:tcPr>
          <w:p w:rsidR="007B4A51" w:rsidRDefault="002F1A68">
            <w:pPr>
              <w:pStyle w:val="TableParagraph"/>
              <w:spacing w:line="200" w:lineRule="exact"/>
              <w:ind w:left="102" w:right="97"/>
              <w:rPr>
                <w:sz w:val="18"/>
              </w:rPr>
            </w:pPr>
            <w:r>
              <w:rPr>
                <w:sz w:val="18"/>
              </w:rPr>
              <w:t>0.926</w:t>
            </w:r>
          </w:p>
        </w:tc>
        <w:tc>
          <w:tcPr>
            <w:tcW w:w="1100" w:type="dxa"/>
          </w:tcPr>
          <w:p w:rsidR="007B4A51" w:rsidRDefault="002F1A68">
            <w:pPr>
              <w:pStyle w:val="TableParagraph"/>
              <w:spacing w:line="200" w:lineRule="exact"/>
              <w:ind w:left="187" w:right="173"/>
              <w:rPr>
                <w:sz w:val="18"/>
              </w:rPr>
            </w:pPr>
            <w:r>
              <w:rPr>
                <w:sz w:val="18"/>
              </w:rPr>
              <w:t>0.948</w:t>
            </w:r>
          </w:p>
        </w:tc>
        <w:tc>
          <w:tcPr>
            <w:tcW w:w="893" w:type="dxa"/>
          </w:tcPr>
          <w:p w:rsidR="007B4A51" w:rsidRDefault="002F1A68">
            <w:pPr>
              <w:pStyle w:val="TableParagraph"/>
              <w:spacing w:line="200" w:lineRule="exact"/>
              <w:ind w:left="206" w:right="187"/>
              <w:rPr>
                <w:sz w:val="18"/>
              </w:rPr>
            </w:pPr>
            <w:r>
              <w:rPr>
                <w:sz w:val="18"/>
              </w:rPr>
              <w:t>1.0</w:t>
            </w:r>
          </w:p>
        </w:tc>
      </w:tr>
      <w:tr w:rsidR="007B4A51">
        <w:trPr>
          <w:trHeight w:val="220"/>
        </w:trPr>
        <w:tc>
          <w:tcPr>
            <w:tcW w:w="999" w:type="dxa"/>
            <w:shd w:val="clear" w:color="auto" w:fill="FAE3D4"/>
          </w:tcPr>
          <w:p w:rsidR="007B4A51" w:rsidRDefault="002F1A68">
            <w:pPr>
              <w:pStyle w:val="TableParagraph"/>
              <w:spacing w:line="200" w:lineRule="exact"/>
              <w:ind w:left="183" w:right="169"/>
              <w:rPr>
                <w:b/>
                <w:sz w:val="18"/>
              </w:rPr>
            </w:pPr>
            <w:r>
              <w:rPr>
                <w:b/>
                <w:sz w:val="18"/>
              </w:rPr>
              <w:t>OS+PCA</w:t>
            </w:r>
          </w:p>
        </w:tc>
        <w:tc>
          <w:tcPr>
            <w:tcW w:w="898" w:type="dxa"/>
          </w:tcPr>
          <w:p w:rsidR="007B4A51" w:rsidRDefault="002F1A68">
            <w:pPr>
              <w:pStyle w:val="TableParagraph"/>
              <w:spacing w:line="200" w:lineRule="exact"/>
              <w:ind w:left="355"/>
              <w:jc w:val="left"/>
              <w:rPr>
                <w:sz w:val="18"/>
              </w:rPr>
            </w:pPr>
            <w:r>
              <w:rPr>
                <w:sz w:val="18"/>
              </w:rPr>
              <w:t>10</w:t>
            </w:r>
          </w:p>
        </w:tc>
        <w:tc>
          <w:tcPr>
            <w:tcW w:w="1095" w:type="dxa"/>
          </w:tcPr>
          <w:p w:rsidR="007B4A51" w:rsidRDefault="002F1A68">
            <w:pPr>
              <w:pStyle w:val="TableParagraph"/>
              <w:spacing w:line="200" w:lineRule="exact"/>
              <w:ind w:left="503"/>
              <w:jc w:val="left"/>
              <w:rPr>
                <w:sz w:val="18"/>
              </w:rPr>
            </w:pPr>
            <w:r>
              <w:rPr>
                <w:w w:val="101"/>
                <w:sz w:val="18"/>
              </w:rPr>
              <w:t>0</w:t>
            </w:r>
          </w:p>
        </w:tc>
        <w:tc>
          <w:tcPr>
            <w:tcW w:w="1013" w:type="dxa"/>
          </w:tcPr>
          <w:p w:rsidR="007B4A51" w:rsidRDefault="002F1A68">
            <w:pPr>
              <w:pStyle w:val="TableParagraph"/>
              <w:spacing w:line="200" w:lineRule="exact"/>
              <w:ind w:left="10"/>
              <w:rPr>
                <w:sz w:val="18"/>
              </w:rPr>
            </w:pPr>
            <w:r>
              <w:rPr>
                <w:w w:val="101"/>
                <w:sz w:val="18"/>
              </w:rPr>
              <w:t>2</w:t>
            </w:r>
          </w:p>
        </w:tc>
        <w:tc>
          <w:tcPr>
            <w:tcW w:w="1095" w:type="dxa"/>
          </w:tcPr>
          <w:p w:rsidR="007B4A51" w:rsidRDefault="002F1A68">
            <w:pPr>
              <w:pStyle w:val="TableParagraph"/>
              <w:spacing w:line="200" w:lineRule="exact"/>
              <w:ind w:left="194" w:right="175"/>
              <w:rPr>
                <w:sz w:val="18"/>
              </w:rPr>
            </w:pPr>
            <w:r>
              <w:rPr>
                <w:sz w:val="18"/>
              </w:rPr>
              <w:t>0.918</w:t>
            </w:r>
          </w:p>
        </w:tc>
        <w:tc>
          <w:tcPr>
            <w:tcW w:w="869" w:type="dxa"/>
          </w:tcPr>
          <w:p w:rsidR="007B4A51" w:rsidRDefault="002F1A68">
            <w:pPr>
              <w:pStyle w:val="TableParagraph"/>
              <w:spacing w:line="200" w:lineRule="exact"/>
              <w:ind w:left="102" w:right="97"/>
              <w:rPr>
                <w:sz w:val="18"/>
              </w:rPr>
            </w:pPr>
            <w:r>
              <w:rPr>
                <w:sz w:val="18"/>
              </w:rPr>
              <w:t>0.914</w:t>
            </w:r>
          </w:p>
        </w:tc>
        <w:tc>
          <w:tcPr>
            <w:tcW w:w="1100" w:type="dxa"/>
          </w:tcPr>
          <w:p w:rsidR="007B4A51" w:rsidRDefault="002F1A68">
            <w:pPr>
              <w:pStyle w:val="TableParagraph"/>
              <w:spacing w:line="200" w:lineRule="exact"/>
              <w:ind w:left="187" w:right="173"/>
              <w:rPr>
                <w:sz w:val="18"/>
              </w:rPr>
            </w:pPr>
            <w:r>
              <w:rPr>
                <w:sz w:val="18"/>
              </w:rPr>
              <w:t>0.964</w:t>
            </w:r>
          </w:p>
        </w:tc>
        <w:tc>
          <w:tcPr>
            <w:tcW w:w="893" w:type="dxa"/>
          </w:tcPr>
          <w:p w:rsidR="007B4A51" w:rsidRDefault="002F1A68">
            <w:pPr>
              <w:pStyle w:val="TableParagraph"/>
              <w:spacing w:line="200" w:lineRule="exact"/>
              <w:ind w:left="206" w:right="187"/>
              <w:rPr>
                <w:sz w:val="18"/>
              </w:rPr>
            </w:pPr>
            <w:r>
              <w:rPr>
                <w:sz w:val="18"/>
              </w:rPr>
              <w:t>0.912</w:t>
            </w:r>
          </w:p>
        </w:tc>
      </w:tr>
    </w:tbl>
    <w:p w:rsidR="007B4A51" w:rsidRDefault="007B4A51">
      <w:pPr>
        <w:pStyle w:val="BodyText"/>
        <w:spacing w:before="7"/>
        <w:rPr>
          <w:sz w:val="26"/>
        </w:rPr>
      </w:pPr>
    </w:p>
    <w:p w:rsidR="007B4A51" w:rsidRDefault="002F1A68">
      <w:pPr>
        <w:pStyle w:val="BodyText"/>
        <w:spacing w:before="66" w:line="261" w:lineRule="auto"/>
        <w:ind w:left="593" w:right="777"/>
      </w:pPr>
      <w:r>
        <w:t xml:space="preserve">The best configuration found is: </w:t>
      </w:r>
      <w:proofErr w:type="spellStart"/>
      <w:r>
        <w:t>Max_Depth</w:t>
      </w:r>
      <w:proofErr w:type="spellEnd"/>
      <w:r>
        <w:t xml:space="preserve">=10, </w:t>
      </w:r>
      <w:proofErr w:type="spellStart"/>
      <w:r>
        <w:t>Min_impurity_decrease</w:t>
      </w:r>
      <w:proofErr w:type="spellEnd"/>
      <w:r>
        <w:t>=</w:t>
      </w:r>
      <w:proofErr w:type="gramStart"/>
      <w:r>
        <w:t>0 ,</w:t>
      </w:r>
      <w:proofErr w:type="gramEnd"/>
      <w:r>
        <w:t xml:space="preserve"> </w:t>
      </w:r>
      <w:proofErr w:type="spellStart"/>
      <w:r>
        <w:t>Min_samples_split</w:t>
      </w:r>
      <w:proofErr w:type="spellEnd"/>
      <w:r>
        <w:t>=2, with data preprocessing: OS /</w:t>
      </w:r>
      <w:r>
        <w:rPr>
          <w:spacing w:val="1"/>
        </w:rPr>
        <w:t xml:space="preserve"> </w:t>
      </w:r>
      <w:r>
        <w:t>OS +</w:t>
      </w:r>
      <w:r>
        <w:rPr>
          <w:spacing w:val="-2"/>
        </w:rPr>
        <w:t xml:space="preserve"> </w:t>
      </w:r>
      <w:r>
        <w:t>PCA</w:t>
      </w:r>
    </w:p>
    <w:p w:rsidR="007B4A51" w:rsidRDefault="002F1A68">
      <w:pPr>
        <w:pStyle w:val="BodyText"/>
        <w:spacing w:before="155" w:line="259" w:lineRule="auto"/>
        <w:ind w:left="593" w:right="702"/>
        <w:jc w:val="both"/>
      </w:pPr>
      <w:r>
        <w:t>Generally speaking, Decision Trees don’t suffer from the feature scaling since each attribute is treated independently, and it is very</w:t>
      </w:r>
      <w:r>
        <w:rPr>
          <w:spacing w:val="1"/>
        </w:rPr>
        <w:t xml:space="preserve"> </w:t>
      </w:r>
      <w:r>
        <w:t>easy to interpret. On the other hand, they are eventually capable to deal with missing value, but they are also considered weak</w:t>
      </w:r>
      <w:r>
        <w:rPr>
          <w:spacing w:val="1"/>
        </w:rPr>
        <w:t xml:space="preserve"> </w:t>
      </w:r>
      <w:r>
        <w:t>learners,</w:t>
      </w:r>
      <w:r>
        <w:rPr>
          <w:spacing w:val="-1"/>
        </w:rPr>
        <w:t xml:space="preserve"> </w:t>
      </w:r>
      <w:r>
        <w:t>and</w:t>
      </w:r>
      <w:r>
        <w:rPr>
          <w:spacing w:val="-4"/>
        </w:rPr>
        <w:t xml:space="preserve"> </w:t>
      </w:r>
      <w:r>
        <w:t>often</w:t>
      </w:r>
      <w:r>
        <w:rPr>
          <w:spacing w:val="-2"/>
        </w:rPr>
        <w:t xml:space="preserve"> </w:t>
      </w:r>
      <w:proofErr w:type="spellStart"/>
      <w:r>
        <w:t>ensambles</w:t>
      </w:r>
      <w:proofErr w:type="spellEnd"/>
      <w:r>
        <w:rPr>
          <w:spacing w:val="-3"/>
        </w:rPr>
        <w:t xml:space="preserve"> </w:t>
      </w:r>
      <w:r>
        <w:t>techniques</w:t>
      </w:r>
      <w:r>
        <w:rPr>
          <w:spacing w:val="-2"/>
        </w:rPr>
        <w:t xml:space="preserve"> </w:t>
      </w:r>
      <w:r>
        <w:t>(bagging</w:t>
      </w:r>
      <w:r>
        <w:rPr>
          <w:spacing w:val="-3"/>
        </w:rPr>
        <w:t xml:space="preserve"> </w:t>
      </w:r>
      <w:r>
        <w:t>or boosting)</w:t>
      </w:r>
      <w:r>
        <w:rPr>
          <w:spacing w:val="-1"/>
        </w:rPr>
        <w:t xml:space="preserve"> </w:t>
      </w:r>
      <w:r>
        <w:t>are</w:t>
      </w:r>
      <w:r>
        <w:rPr>
          <w:spacing w:val="1"/>
        </w:rPr>
        <w:t xml:space="preserve"> </w:t>
      </w:r>
      <w:r>
        <w:t>applied</w:t>
      </w:r>
      <w:r>
        <w:rPr>
          <w:spacing w:val="-2"/>
        </w:rPr>
        <w:t xml:space="preserve"> </w:t>
      </w:r>
      <w:r>
        <w:t>on</w:t>
      </w:r>
      <w:r>
        <w:rPr>
          <w:spacing w:val="-4"/>
        </w:rPr>
        <w:t xml:space="preserve"> </w:t>
      </w:r>
      <w:r>
        <w:t>them</w:t>
      </w:r>
      <w:r>
        <w:rPr>
          <w:spacing w:val="-4"/>
        </w:rPr>
        <w:t xml:space="preserve"> </w:t>
      </w:r>
      <w:r>
        <w:t>in</w:t>
      </w:r>
      <w:r>
        <w:rPr>
          <w:spacing w:val="-4"/>
        </w:rPr>
        <w:t xml:space="preserve"> </w:t>
      </w:r>
      <w:r>
        <w:t>order</w:t>
      </w:r>
      <w:r>
        <w:rPr>
          <w:spacing w:val="-4"/>
        </w:rPr>
        <w:t xml:space="preserve"> </w:t>
      </w:r>
      <w:r>
        <w:t>to</w:t>
      </w:r>
      <w:r>
        <w:rPr>
          <w:spacing w:val="-4"/>
        </w:rPr>
        <w:t xml:space="preserve"> </w:t>
      </w:r>
      <w:r>
        <w:t>achieve</w:t>
      </w:r>
      <w:r>
        <w:rPr>
          <w:spacing w:val="-3"/>
        </w:rPr>
        <w:t xml:space="preserve"> </w:t>
      </w:r>
      <w:r>
        <w:t>best</w:t>
      </w:r>
      <w:r>
        <w:rPr>
          <w:spacing w:val="-3"/>
        </w:rPr>
        <w:t xml:space="preserve"> </w:t>
      </w:r>
      <w:r>
        <w:t>performance.</w:t>
      </w:r>
    </w:p>
    <w:p w:rsidR="007B4A51" w:rsidRDefault="007B4A51">
      <w:pPr>
        <w:pStyle w:val="BodyText"/>
      </w:pPr>
    </w:p>
    <w:p w:rsidR="007B4A51" w:rsidRDefault="007B4A51">
      <w:pPr>
        <w:pStyle w:val="BodyText"/>
      </w:pPr>
    </w:p>
    <w:p w:rsidR="007B4A51" w:rsidRDefault="002F1A68">
      <w:pPr>
        <w:pStyle w:val="Heading1"/>
        <w:numPr>
          <w:ilvl w:val="2"/>
          <w:numId w:val="4"/>
        </w:numPr>
        <w:tabs>
          <w:tab w:val="left" w:pos="1007"/>
        </w:tabs>
        <w:spacing w:before="121"/>
        <w:ind w:hanging="414"/>
      </w:pPr>
      <w:r>
        <w:t>RANDOM</w:t>
      </w:r>
      <w:r>
        <w:rPr>
          <w:spacing w:val="-3"/>
        </w:rPr>
        <w:t xml:space="preserve"> </w:t>
      </w:r>
      <w:r>
        <w:t>FOREST</w:t>
      </w:r>
    </w:p>
    <w:p w:rsidR="007B4A51" w:rsidRDefault="007B4A51">
      <w:pPr>
        <w:pStyle w:val="BodyText"/>
        <w:spacing w:before="3"/>
        <w:rPr>
          <w:b/>
          <w:sz w:val="14"/>
        </w:rPr>
      </w:pPr>
    </w:p>
    <w:p w:rsidR="007B4A51" w:rsidRDefault="002F1A68">
      <w:pPr>
        <w:pStyle w:val="BodyText"/>
        <w:spacing w:line="259" w:lineRule="auto"/>
        <w:ind w:left="593" w:right="702"/>
        <w:jc w:val="both"/>
      </w:pPr>
      <w:r>
        <w:rPr>
          <w:spacing w:val="-1"/>
        </w:rPr>
        <w:t>Random</w:t>
      </w:r>
      <w:r>
        <w:rPr>
          <w:spacing w:val="-10"/>
        </w:rPr>
        <w:t xml:space="preserve"> </w:t>
      </w:r>
      <w:r>
        <w:rPr>
          <w:spacing w:val="-1"/>
        </w:rPr>
        <w:t>forest</w:t>
      </w:r>
      <w:r>
        <w:rPr>
          <w:spacing w:val="-6"/>
        </w:rPr>
        <w:t xml:space="preserve"> </w:t>
      </w:r>
      <w:r>
        <w:rPr>
          <w:spacing w:val="-1"/>
        </w:rPr>
        <w:t>consists</w:t>
      </w:r>
      <w:r>
        <w:rPr>
          <w:spacing w:val="-7"/>
        </w:rPr>
        <w:t xml:space="preserve"> </w:t>
      </w:r>
      <w:r>
        <w:t>of</w:t>
      </w:r>
      <w:r>
        <w:rPr>
          <w:spacing w:val="-6"/>
        </w:rPr>
        <w:t xml:space="preserve"> </w:t>
      </w:r>
      <w:r>
        <w:t>a</w:t>
      </w:r>
      <w:r>
        <w:rPr>
          <w:spacing w:val="-9"/>
        </w:rPr>
        <w:t xml:space="preserve"> </w:t>
      </w:r>
      <w:r>
        <w:t>large</w:t>
      </w:r>
      <w:r>
        <w:rPr>
          <w:spacing w:val="-7"/>
        </w:rPr>
        <w:t xml:space="preserve"> </w:t>
      </w:r>
      <w:r>
        <w:t>number</w:t>
      </w:r>
      <w:r>
        <w:rPr>
          <w:spacing w:val="-8"/>
        </w:rPr>
        <w:t xml:space="preserve"> </w:t>
      </w:r>
      <w:r>
        <w:t>of</w:t>
      </w:r>
      <w:r>
        <w:rPr>
          <w:spacing w:val="-11"/>
        </w:rPr>
        <w:t xml:space="preserve"> </w:t>
      </w:r>
      <w:r>
        <w:t>individual</w:t>
      </w:r>
      <w:r>
        <w:rPr>
          <w:spacing w:val="-12"/>
        </w:rPr>
        <w:t xml:space="preserve"> </w:t>
      </w:r>
      <w:r>
        <w:t>decision</w:t>
      </w:r>
      <w:r>
        <w:rPr>
          <w:spacing w:val="-7"/>
        </w:rPr>
        <w:t xml:space="preserve"> </w:t>
      </w:r>
      <w:r>
        <w:t>trees</w:t>
      </w:r>
      <w:r>
        <w:rPr>
          <w:spacing w:val="-7"/>
        </w:rPr>
        <w:t xml:space="preserve"> </w:t>
      </w:r>
      <w:r>
        <w:t>that</w:t>
      </w:r>
      <w:r>
        <w:rPr>
          <w:spacing w:val="-7"/>
        </w:rPr>
        <w:t xml:space="preserve"> </w:t>
      </w:r>
      <w:r>
        <w:t>operate</w:t>
      </w:r>
      <w:r>
        <w:rPr>
          <w:spacing w:val="-7"/>
        </w:rPr>
        <w:t xml:space="preserve"> </w:t>
      </w:r>
      <w:r>
        <w:t>as</w:t>
      </w:r>
      <w:r>
        <w:rPr>
          <w:spacing w:val="-7"/>
        </w:rPr>
        <w:t xml:space="preserve"> </w:t>
      </w:r>
      <w:r>
        <w:t>an</w:t>
      </w:r>
      <w:r>
        <w:rPr>
          <w:spacing w:val="-7"/>
        </w:rPr>
        <w:t xml:space="preserve"> </w:t>
      </w:r>
      <w:proofErr w:type="spellStart"/>
      <w:r>
        <w:t>ensamble</w:t>
      </w:r>
      <w:proofErr w:type="spellEnd"/>
      <w:r>
        <w:t>.</w:t>
      </w:r>
      <w:r>
        <w:rPr>
          <w:spacing w:val="-10"/>
        </w:rPr>
        <w:t xml:space="preserve"> </w:t>
      </w:r>
      <w:r>
        <w:t>Each</w:t>
      </w:r>
      <w:r>
        <w:rPr>
          <w:spacing w:val="-13"/>
        </w:rPr>
        <w:t xml:space="preserve"> </w:t>
      </w:r>
      <w:r>
        <w:t>individual</w:t>
      </w:r>
      <w:r>
        <w:rPr>
          <w:spacing w:val="-12"/>
        </w:rPr>
        <w:t xml:space="preserve"> </w:t>
      </w:r>
      <w:r>
        <w:t>tree</w:t>
      </w:r>
      <w:r>
        <w:rPr>
          <w:spacing w:val="-12"/>
        </w:rPr>
        <w:t xml:space="preserve"> </w:t>
      </w:r>
      <w:r>
        <w:t>in</w:t>
      </w:r>
      <w:r>
        <w:rPr>
          <w:spacing w:val="-7"/>
        </w:rPr>
        <w:t xml:space="preserve"> </w:t>
      </w:r>
      <w:r>
        <w:t>the</w:t>
      </w:r>
      <w:r>
        <w:rPr>
          <w:spacing w:val="-7"/>
        </w:rPr>
        <w:t xml:space="preserve"> </w:t>
      </w:r>
      <w:r>
        <w:t>random</w:t>
      </w:r>
      <w:r>
        <w:rPr>
          <w:spacing w:val="1"/>
        </w:rPr>
        <w:t xml:space="preserve"> </w:t>
      </w:r>
      <w:r>
        <w:t>forest makes a class prediction and the class with the most votes is assigned to the sample taken into account. The intuition behind</w:t>
      </w:r>
      <w:r>
        <w:rPr>
          <w:spacing w:val="1"/>
        </w:rPr>
        <w:t xml:space="preserve"> </w:t>
      </w:r>
      <w:r>
        <w:t xml:space="preserve">this method is that a large number of relatively </w:t>
      </w:r>
      <w:r>
        <w:rPr>
          <w:b/>
        </w:rPr>
        <w:t xml:space="preserve">uncorrelated </w:t>
      </w:r>
      <w:r>
        <w:t>models (trees) operating as a committee will outperform any of the</w:t>
      </w:r>
      <w:r>
        <w:rPr>
          <w:spacing w:val="1"/>
        </w:rPr>
        <w:t xml:space="preserve"> </w:t>
      </w:r>
      <w:r>
        <w:t xml:space="preserve">individual constituent model. </w:t>
      </w:r>
      <w:proofErr w:type="spellStart"/>
      <w:r>
        <w:t>Uncorrelation</w:t>
      </w:r>
      <w:proofErr w:type="spellEnd"/>
      <w:r>
        <w:t xml:space="preserve"> is the key of </w:t>
      </w:r>
      <w:proofErr w:type="gramStart"/>
      <w:r>
        <w:t>Random Forests</w:t>
      </w:r>
      <w:proofErr w:type="gramEnd"/>
      <w:r>
        <w:t xml:space="preserve"> better performances, and this is ensured through two</w:t>
      </w:r>
      <w:r>
        <w:rPr>
          <w:spacing w:val="1"/>
        </w:rPr>
        <w:t xml:space="preserve"> </w:t>
      </w:r>
      <w:r>
        <w:t>methods:</w:t>
      </w:r>
    </w:p>
    <w:p w:rsidR="007B4A51" w:rsidRDefault="007B4A51">
      <w:pPr>
        <w:pStyle w:val="BodyText"/>
        <w:spacing w:before="3"/>
        <w:rPr>
          <w:sz w:val="13"/>
        </w:rPr>
      </w:pPr>
    </w:p>
    <w:p w:rsidR="007B4A51" w:rsidRDefault="002F1A68">
      <w:pPr>
        <w:pStyle w:val="ListParagraph"/>
        <w:numPr>
          <w:ilvl w:val="3"/>
          <w:numId w:val="4"/>
        </w:numPr>
        <w:tabs>
          <w:tab w:val="left" w:pos="1314"/>
        </w:tabs>
        <w:spacing w:line="259" w:lineRule="auto"/>
        <w:ind w:left="1313" w:right="702" w:hanging="360"/>
        <w:jc w:val="both"/>
        <w:rPr>
          <w:sz w:val="18"/>
        </w:rPr>
      </w:pPr>
      <w:r>
        <w:rPr>
          <w:b/>
          <w:sz w:val="18"/>
        </w:rPr>
        <w:t xml:space="preserve">Bagging </w:t>
      </w:r>
      <w:r>
        <w:rPr>
          <w:sz w:val="18"/>
        </w:rPr>
        <w:t>(Bootstrap aggregation): decision trees are very sensitive to the data they are trained on (small changes to the</w:t>
      </w:r>
      <w:r>
        <w:rPr>
          <w:spacing w:val="1"/>
          <w:sz w:val="18"/>
        </w:rPr>
        <w:t xml:space="preserve"> </w:t>
      </w:r>
      <w:r>
        <w:rPr>
          <w:spacing w:val="-1"/>
          <w:sz w:val="18"/>
        </w:rPr>
        <w:t>training</w:t>
      </w:r>
      <w:r>
        <w:rPr>
          <w:spacing w:val="-12"/>
          <w:sz w:val="18"/>
        </w:rPr>
        <w:t xml:space="preserve"> </w:t>
      </w:r>
      <w:r>
        <w:rPr>
          <w:sz w:val="18"/>
        </w:rPr>
        <w:t>data</w:t>
      </w:r>
      <w:r>
        <w:rPr>
          <w:spacing w:val="-9"/>
          <w:sz w:val="18"/>
        </w:rPr>
        <w:t xml:space="preserve"> </w:t>
      </w:r>
      <w:r>
        <w:rPr>
          <w:sz w:val="18"/>
        </w:rPr>
        <w:t>can</w:t>
      </w:r>
      <w:r>
        <w:rPr>
          <w:spacing w:val="-6"/>
          <w:sz w:val="18"/>
        </w:rPr>
        <w:t xml:space="preserve"> </w:t>
      </w:r>
      <w:r>
        <w:rPr>
          <w:sz w:val="18"/>
        </w:rPr>
        <w:t>result</w:t>
      </w:r>
      <w:r>
        <w:rPr>
          <w:spacing w:val="-7"/>
          <w:sz w:val="18"/>
        </w:rPr>
        <w:t xml:space="preserve"> </w:t>
      </w:r>
      <w:r>
        <w:rPr>
          <w:sz w:val="18"/>
        </w:rPr>
        <w:t>in</w:t>
      </w:r>
      <w:r>
        <w:rPr>
          <w:spacing w:val="-11"/>
          <w:sz w:val="18"/>
        </w:rPr>
        <w:t xml:space="preserve"> </w:t>
      </w:r>
      <w:r>
        <w:rPr>
          <w:sz w:val="18"/>
        </w:rPr>
        <w:t>significantly</w:t>
      </w:r>
      <w:r>
        <w:rPr>
          <w:spacing w:val="-9"/>
          <w:sz w:val="18"/>
        </w:rPr>
        <w:t xml:space="preserve"> </w:t>
      </w:r>
      <w:r>
        <w:rPr>
          <w:sz w:val="18"/>
        </w:rPr>
        <w:t>different</w:t>
      </w:r>
      <w:r>
        <w:rPr>
          <w:spacing w:val="-11"/>
          <w:sz w:val="18"/>
        </w:rPr>
        <w:t xml:space="preserve"> </w:t>
      </w:r>
      <w:r>
        <w:rPr>
          <w:sz w:val="18"/>
        </w:rPr>
        <w:t>tree</w:t>
      </w:r>
      <w:r>
        <w:rPr>
          <w:spacing w:val="-11"/>
          <w:sz w:val="18"/>
        </w:rPr>
        <w:t xml:space="preserve"> </w:t>
      </w:r>
      <w:r>
        <w:rPr>
          <w:sz w:val="18"/>
        </w:rPr>
        <w:t>structures),</w:t>
      </w:r>
      <w:r>
        <w:rPr>
          <w:spacing w:val="-8"/>
          <w:sz w:val="18"/>
        </w:rPr>
        <w:t xml:space="preserve"> </w:t>
      </w:r>
      <w:r>
        <w:rPr>
          <w:sz w:val="18"/>
        </w:rPr>
        <w:t>so</w:t>
      </w:r>
      <w:r>
        <w:rPr>
          <w:spacing w:val="-13"/>
          <w:sz w:val="18"/>
        </w:rPr>
        <w:t xml:space="preserve"> </w:t>
      </w:r>
      <w:r>
        <w:rPr>
          <w:sz w:val="18"/>
        </w:rPr>
        <w:t>to</w:t>
      </w:r>
      <w:r>
        <w:rPr>
          <w:spacing w:val="-7"/>
          <w:sz w:val="18"/>
        </w:rPr>
        <w:t xml:space="preserve"> </w:t>
      </w:r>
      <w:r>
        <w:rPr>
          <w:sz w:val="18"/>
        </w:rPr>
        <w:t>promote</w:t>
      </w:r>
      <w:r>
        <w:rPr>
          <w:spacing w:val="-12"/>
          <w:sz w:val="18"/>
        </w:rPr>
        <w:t xml:space="preserve"> </w:t>
      </w:r>
      <w:r>
        <w:rPr>
          <w:sz w:val="18"/>
        </w:rPr>
        <w:t>variance</w:t>
      </w:r>
      <w:r>
        <w:rPr>
          <w:spacing w:val="-6"/>
          <w:sz w:val="18"/>
        </w:rPr>
        <w:t xml:space="preserve"> </w:t>
      </w:r>
      <w:r>
        <w:rPr>
          <w:sz w:val="18"/>
        </w:rPr>
        <w:t>between</w:t>
      </w:r>
      <w:r>
        <w:rPr>
          <w:spacing w:val="-12"/>
          <w:sz w:val="18"/>
        </w:rPr>
        <w:t xml:space="preserve"> </w:t>
      </w:r>
      <w:r>
        <w:rPr>
          <w:sz w:val="18"/>
        </w:rPr>
        <w:t>each</w:t>
      </w:r>
      <w:r>
        <w:rPr>
          <w:spacing w:val="-12"/>
          <w:sz w:val="18"/>
        </w:rPr>
        <w:t xml:space="preserve"> </w:t>
      </w:r>
      <w:r>
        <w:rPr>
          <w:sz w:val="18"/>
        </w:rPr>
        <w:t>internal</w:t>
      </w:r>
      <w:r>
        <w:rPr>
          <w:spacing w:val="-10"/>
          <w:sz w:val="18"/>
        </w:rPr>
        <w:t xml:space="preserve"> </w:t>
      </w:r>
      <w:r>
        <w:rPr>
          <w:sz w:val="18"/>
        </w:rPr>
        <w:t>model,</w:t>
      </w:r>
      <w:r>
        <w:rPr>
          <w:spacing w:val="-10"/>
          <w:sz w:val="18"/>
        </w:rPr>
        <w:t xml:space="preserve"> </w:t>
      </w:r>
      <w:r>
        <w:rPr>
          <w:sz w:val="18"/>
        </w:rPr>
        <w:t>each</w:t>
      </w:r>
      <w:r>
        <w:rPr>
          <w:spacing w:val="1"/>
          <w:sz w:val="18"/>
        </w:rPr>
        <w:t xml:space="preserve"> </w:t>
      </w:r>
      <w:r>
        <w:rPr>
          <w:sz w:val="18"/>
        </w:rPr>
        <w:t>individual</w:t>
      </w:r>
      <w:r>
        <w:rPr>
          <w:spacing w:val="-4"/>
          <w:sz w:val="18"/>
        </w:rPr>
        <w:t xml:space="preserve"> </w:t>
      </w:r>
      <w:r>
        <w:rPr>
          <w:sz w:val="18"/>
        </w:rPr>
        <w:t>tree</w:t>
      </w:r>
      <w:r>
        <w:rPr>
          <w:spacing w:val="-1"/>
          <w:sz w:val="18"/>
        </w:rPr>
        <w:t xml:space="preserve"> </w:t>
      </w:r>
      <w:r>
        <w:rPr>
          <w:sz w:val="18"/>
        </w:rPr>
        <w:t>is</w:t>
      </w:r>
      <w:r>
        <w:rPr>
          <w:spacing w:val="-3"/>
          <w:sz w:val="18"/>
        </w:rPr>
        <w:t xml:space="preserve"> </w:t>
      </w:r>
      <w:r>
        <w:rPr>
          <w:sz w:val="18"/>
        </w:rPr>
        <w:t>trained</w:t>
      </w:r>
      <w:r>
        <w:rPr>
          <w:spacing w:val="-3"/>
          <w:sz w:val="18"/>
        </w:rPr>
        <w:t xml:space="preserve"> </w:t>
      </w:r>
      <w:r>
        <w:rPr>
          <w:sz w:val="18"/>
        </w:rPr>
        <w:t>on</w:t>
      </w:r>
      <w:r>
        <w:rPr>
          <w:spacing w:val="-4"/>
          <w:sz w:val="18"/>
        </w:rPr>
        <w:t xml:space="preserve"> </w:t>
      </w:r>
      <w:r>
        <w:rPr>
          <w:sz w:val="18"/>
        </w:rPr>
        <w:t>a sample</w:t>
      </w:r>
      <w:r>
        <w:rPr>
          <w:spacing w:val="1"/>
          <w:sz w:val="18"/>
        </w:rPr>
        <w:t xml:space="preserve"> </w:t>
      </w:r>
      <w:r>
        <w:rPr>
          <w:sz w:val="18"/>
        </w:rPr>
        <w:t>of</w:t>
      </w:r>
      <w:r>
        <w:rPr>
          <w:spacing w:val="-2"/>
          <w:sz w:val="18"/>
        </w:rPr>
        <w:t xml:space="preserve"> </w:t>
      </w:r>
      <w:r>
        <w:rPr>
          <w:sz w:val="18"/>
        </w:rPr>
        <w:t>the</w:t>
      </w:r>
      <w:r>
        <w:rPr>
          <w:spacing w:val="1"/>
          <w:sz w:val="18"/>
        </w:rPr>
        <w:t xml:space="preserve"> </w:t>
      </w:r>
      <w:r>
        <w:rPr>
          <w:sz w:val="18"/>
        </w:rPr>
        <w:t>same</w:t>
      </w:r>
      <w:r>
        <w:rPr>
          <w:spacing w:val="-3"/>
          <w:sz w:val="18"/>
        </w:rPr>
        <w:t xml:space="preserve"> </w:t>
      </w:r>
      <w:r>
        <w:rPr>
          <w:sz w:val="18"/>
        </w:rPr>
        <w:t>size</w:t>
      </w:r>
      <w:r>
        <w:rPr>
          <w:spacing w:val="1"/>
          <w:sz w:val="18"/>
        </w:rPr>
        <w:t xml:space="preserve"> </w:t>
      </w:r>
      <w:r>
        <w:rPr>
          <w:sz w:val="18"/>
        </w:rPr>
        <w:t>of</w:t>
      </w:r>
      <w:r>
        <w:rPr>
          <w:spacing w:val="-2"/>
          <w:sz w:val="18"/>
        </w:rPr>
        <w:t xml:space="preserve"> </w:t>
      </w:r>
      <w:r>
        <w:rPr>
          <w:sz w:val="18"/>
        </w:rPr>
        <w:t>the training</w:t>
      </w:r>
      <w:r>
        <w:rPr>
          <w:spacing w:val="1"/>
          <w:sz w:val="18"/>
        </w:rPr>
        <w:t xml:space="preserve"> </w:t>
      </w:r>
      <w:r>
        <w:rPr>
          <w:sz w:val="18"/>
        </w:rPr>
        <w:t>dataset</w:t>
      </w:r>
      <w:r>
        <w:rPr>
          <w:spacing w:val="-2"/>
          <w:sz w:val="18"/>
        </w:rPr>
        <w:t xml:space="preserve"> </w:t>
      </w:r>
      <w:r>
        <w:rPr>
          <w:sz w:val="18"/>
        </w:rPr>
        <w:t>randomly</w:t>
      </w:r>
      <w:r>
        <w:rPr>
          <w:spacing w:val="-5"/>
          <w:sz w:val="18"/>
        </w:rPr>
        <w:t xml:space="preserve"> </w:t>
      </w:r>
      <w:r>
        <w:rPr>
          <w:sz w:val="18"/>
        </w:rPr>
        <w:t>chosen</w:t>
      </w:r>
      <w:r>
        <w:rPr>
          <w:spacing w:val="-3"/>
          <w:sz w:val="18"/>
        </w:rPr>
        <w:t xml:space="preserve"> </w:t>
      </w:r>
      <w:r>
        <w:rPr>
          <w:sz w:val="18"/>
        </w:rPr>
        <w:t>with</w:t>
      </w:r>
      <w:r>
        <w:rPr>
          <w:spacing w:val="1"/>
          <w:sz w:val="18"/>
        </w:rPr>
        <w:t xml:space="preserve"> </w:t>
      </w:r>
      <w:r>
        <w:rPr>
          <w:sz w:val="18"/>
        </w:rPr>
        <w:t>replacement.</w:t>
      </w:r>
    </w:p>
    <w:p w:rsidR="007B4A51" w:rsidRDefault="007B4A51">
      <w:pPr>
        <w:pStyle w:val="BodyText"/>
      </w:pPr>
    </w:p>
    <w:p w:rsidR="007B4A51" w:rsidRDefault="007B4A51">
      <w:pPr>
        <w:pStyle w:val="BodyText"/>
      </w:pPr>
    </w:p>
    <w:p w:rsidR="007B4A51" w:rsidRDefault="00493F9B">
      <w:pPr>
        <w:pStyle w:val="ListParagraph"/>
        <w:numPr>
          <w:ilvl w:val="3"/>
          <w:numId w:val="4"/>
        </w:numPr>
        <w:tabs>
          <w:tab w:val="left" w:pos="1314"/>
        </w:tabs>
        <w:spacing w:before="117" w:line="276" w:lineRule="auto"/>
        <w:ind w:left="1313" w:right="711" w:hanging="360"/>
        <w:jc w:val="both"/>
        <w:rPr>
          <w:sz w:val="18"/>
        </w:rPr>
      </w:pPr>
      <w:r>
        <w:pict>
          <v:rect id="_x0000_s1051" style="position:absolute;left:0;text-align:left;margin-left:129.65pt;margin-top:19.45pt;width:5.05pt;height:.5pt;z-index:-251661824;mso-position-horizontal-relative:page" fillcolor="black" stroked="f">
            <w10:wrap anchorx="page"/>
          </v:rect>
        </w:pict>
      </w:r>
      <w:r w:rsidR="002F1A68">
        <w:rPr>
          <w:b/>
          <w:spacing w:val="-1"/>
          <w:sz w:val="18"/>
        </w:rPr>
        <w:t>Feature</w:t>
      </w:r>
      <w:r w:rsidR="002F1A68">
        <w:rPr>
          <w:b/>
          <w:spacing w:val="-13"/>
          <w:sz w:val="18"/>
        </w:rPr>
        <w:t xml:space="preserve"> </w:t>
      </w:r>
      <w:r w:rsidR="002F1A68">
        <w:rPr>
          <w:b/>
          <w:spacing w:val="-1"/>
          <w:sz w:val="18"/>
        </w:rPr>
        <w:t>randomness</w:t>
      </w:r>
      <w:r w:rsidR="002F1A68">
        <w:rPr>
          <w:spacing w:val="-1"/>
          <w:sz w:val="18"/>
        </w:rPr>
        <w:t>:</w:t>
      </w:r>
      <w:r w:rsidR="002F1A68">
        <w:rPr>
          <w:spacing w:val="-8"/>
          <w:sz w:val="18"/>
        </w:rPr>
        <w:t xml:space="preserve"> </w:t>
      </w:r>
      <w:r w:rsidR="002F1A68">
        <w:rPr>
          <w:sz w:val="18"/>
        </w:rPr>
        <w:t>each</w:t>
      </w:r>
      <w:r w:rsidR="002F1A68">
        <w:rPr>
          <w:spacing w:val="-7"/>
          <w:sz w:val="18"/>
        </w:rPr>
        <w:t xml:space="preserve"> </w:t>
      </w:r>
      <w:r w:rsidR="002F1A68">
        <w:rPr>
          <w:sz w:val="18"/>
        </w:rPr>
        <w:t>decision</w:t>
      </w:r>
      <w:r w:rsidR="002F1A68">
        <w:rPr>
          <w:spacing w:val="-7"/>
          <w:sz w:val="18"/>
        </w:rPr>
        <w:t xml:space="preserve"> </w:t>
      </w:r>
      <w:r w:rsidR="002F1A68">
        <w:rPr>
          <w:sz w:val="18"/>
        </w:rPr>
        <w:t>tree</w:t>
      </w:r>
      <w:r w:rsidR="002F1A68">
        <w:rPr>
          <w:spacing w:val="-6"/>
          <w:sz w:val="18"/>
        </w:rPr>
        <w:t xml:space="preserve"> </w:t>
      </w:r>
      <w:r w:rsidR="002F1A68">
        <w:rPr>
          <w:sz w:val="18"/>
        </w:rPr>
        <w:t>of</w:t>
      </w:r>
      <w:r w:rsidR="002F1A68">
        <w:rPr>
          <w:spacing w:val="-11"/>
          <w:sz w:val="18"/>
        </w:rPr>
        <w:t xml:space="preserve"> </w:t>
      </w:r>
      <w:r w:rsidR="002F1A68">
        <w:rPr>
          <w:sz w:val="18"/>
        </w:rPr>
        <w:t>the</w:t>
      </w:r>
      <w:r w:rsidR="002F1A68">
        <w:rPr>
          <w:spacing w:val="-11"/>
          <w:sz w:val="18"/>
        </w:rPr>
        <w:t xml:space="preserve"> </w:t>
      </w:r>
      <w:r w:rsidR="002F1A68">
        <w:rPr>
          <w:sz w:val="18"/>
        </w:rPr>
        <w:t>model,</w:t>
      </w:r>
      <w:r w:rsidR="002F1A68">
        <w:rPr>
          <w:spacing w:val="-8"/>
          <w:sz w:val="18"/>
        </w:rPr>
        <w:t xml:space="preserve"> </w:t>
      </w:r>
      <w:r w:rsidR="002F1A68">
        <w:rPr>
          <w:sz w:val="18"/>
        </w:rPr>
        <w:t>at</w:t>
      </w:r>
      <w:r w:rsidR="002F1A68">
        <w:rPr>
          <w:spacing w:val="-10"/>
          <w:sz w:val="18"/>
        </w:rPr>
        <w:t xml:space="preserve"> </w:t>
      </w:r>
      <w:r w:rsidR="002F1A68">
        <w:rPr>
          <w:sz w:val="18"/>
        </w:rPr>
        <w:t>each</w:t>
      </w:r>
      <w:r w:rsidR="002F1A68">
        <w:rPr>
          <w:spacing w:val="-13"/>
          <w:sz w:val="18"/>
        </w:rPr>
        <w:t xml:space="preserve"> </w:t>
      </w:r>
      <w:r w:rsidR="002F1A68">
        <w:rPr>
          <w:sz w:val="18"/>
        </w:rPr>
        <w:t>split,</w:t>
      </w:r>
      <w:r w:rsidR="002F1A68">
        <w:rPr>
          <w:spacing w:val="-14"/>
          <w:sz w:val="18"/>
        </w:rPr>
        <w:t xml:space="preserve"> </w:t>
      </w:r>
      <w:r w:rsidR="002F1A68">
        <w:rPr>
          <w:sz w:val="18"/>
        </w:rPr>
        <w:t>can</w:t>
      </w:r>
      <w:r w:rsidR="002F1A68">
        <w:rPr>
          <w:spacing w:val="-7"/>
          <w:sz w:val="18"/>
        </w:rPr>
        <w:t xml:space="preserve"> </w:t>
      </w:r>
      <w:r w:rsidR="002F1A68">
        <w:rPr>
          <w:sz w:val="18"/>
        </w:rPr>
        <w:t>pick</w:t>
      </w:r>
      <w:r w:rsidR="002F1A68">
        <w:rPr>
          <w:spacing w:val="-8"/>
          <w:sz w:val="18"/>
        </w:rPr>
        <w:t xml:space="preserve"> </w:t>
      </w:r>
      <w:r w:rsidR="002F1A68">
        <w:rPr>
          <w:sz w:val="18"/>
        </w:rPr>
        <w:t>features</w:t>
      </w:r>
      <w:r w:rsidR="002F1A68">
        <w:rPr>
          <w:spacing w:val="-11"/>
          <w:sz w:val="18"/>
        </w:rPr>
        <w:t xml:space="preserve"> </w:t>
      </w:r>
      <w:r w:rsidR="002F1A68">
        <w:rPr>
          <w:sz w:val="18"/>
        </w:rPr>
        <w:t>only</w:t>
      </w:r>
      <w:r w:rsidR="002F1A68">
        <w:rPr>
          <w:spacing w:val="-12"/>
          <w:sz w:val="18"/>
        </w:rPr>
        <w:t xml:space="preserve"> </w:t>
      </w:r>
      <w:r w:rsidR="002F1A68">
        <w:rPr>
          <w:sz w:val="18"/>
        </w:rPr>
        <w:t>from</w:t>
      </w:r>
      <w:r w:rsidR="002F1A68">
        <w:rPr>
          <w:spacing w:val="-14"/>
          <w:sz w:val="18"/>
        </w:rPr>
        <w:t xml:space="preserve"> </w:t>
      </w:r>
      <w:r w:rsidR="002F1A68">
        <w:rPr>
          <w:sz w:val="18"/>
        </w:rPr>
        <w:t>a</w:t>
      </w:r>
      <w:r w:rsidR="002F1A68">
        <w:rPr>
          <w:spacing w:val="-8"/>
          <w:sz w:val="18"/>
        </w:rPr>
        <w:t xml:space="preserve"> </w:t>
      </w:r>
      <w:r w:rsidR="002F1A68">
        <w:rPr>
          <w:sz w:val="18"/>
        </w:rPr>
        <w:t>random</w:t>
      </w:r>
      <w:r w:rsidR="002F1A68">
        <w:rPr>
          <w:spacing w:val="-9"/>
          <w:sz w:val="18"/>
        </w:rPr>
        <w:t xml:space="preserve"> </w:t>
      </w:r>
      <w:r w:rsidR="002F1A68">
        <w:rPr>
          <w:sz w:val="18"/>
        </w:rPr>
        <w:t>subset</w:t>
      </w:r>
      <w:r w:rsidR="002F1A68">
        <w:rPr>
          <w:spacing w:val="-11"/>
          <w:sz w:val="18"/>
        </w:rPr>
        <w:t xml:space="preserve"> </w:t>
      </w:r>
      <w:r w:rsidR="002F1A68">
        <w:rPr>
          <w:sz w:val="18"/>
        </w:rPr>
        <w:t>of</w:t>
      </w:r>
      <w:r w:rsidR="002F1A68">
        <w:rPr>
          <w:spacing w:val="-10"/>
          <w:sz w:val="18"/>
        </w:rPr>
        <w:t xml:space="preserve"> </w:t>
      </w:r>
      <w:r w:rsidR="002F1A68">
        <w:rPr>
          <w:sz w:val="18"/>
        </w:rPr>
        <w:t>features</w:t>
      </w:r>
      <w:r w:rsidR="002F1A68">
        <w:rPr>
          <w:spacing w:val="1"/>
          <w:sz w:val="18"/>
        </w:rPr>
        <w:t xml:space="preserve"> </w:t>
      </w:r>
      <w:r w:rsidR="002F1A68">
        <w:rPr>
          <w:position w:val="2"/>
          <w:sz w:val="18"/>
        </w:rPr>
        <w:t xml:space="preserve">(usually </w:t>
      </w:r>
      <w:r w:rsidR="002F1A68">
        <w:rPr>
          <w:rFonts w:ascii="Cambria Math" w:eastAsia="Cambria Math" w:hAnsi="Cambria Math"/>
          <w:sz w:val="18"/>
        </w:rPr>
        <w:t>√</w:t>
      </w:r>
      <w:r w:rsidR="002F1A68">
        <w:rPr>
          <w:rFonts w:ascii="Cambria Math" w:eastAsia="Cambria Math" w:hAnsi="Cambria Math"/>
          <w:position w:val="2"/>
          <w:sz w:val="18"/>
        </w:rPr>
        <w:t>𝑝</w:t>
      </w:r>
      <w:r w:rsidR="002F1A68">
        <w:rPr>
          <w:position w:val="2"/>
          <w:sz w:val="18"/>
        </w:rPr>
        <w:t xml:space="preserve">, where </w:t>
      </w:r>
      <w:r w:rsidR="002F1A68">
        <w:rPr>
          <w:i/>
          <w:position w:val="2"/>
          <w:sz w:val="18"/>
        </w:rPr>
        <w:t xml:space="preserve">p </w:t>
      </w:r>
      <w:r w:rsidR="002F1A68">
        <w:rPr>
          <w:position w:val="2"/>
          <w:sz w:val="18"/>
        </w:rPr>
        <w:t>is the number of total attributes) and not among all the features as usual in a standard decision tree</w:t>
      </w:r>
      <w:r w:rsidR="002F1A68">
        <w:rPr>
          <w:spacing w:val="1"/>
          <w:position w:val="2"/>
          <w:sz w:val="18"/>
        </w:rPr>
        <w:t xml:space="preserve"> </w:t>
      </w:r>
      <w:r w:rsidR="002F1A68">
        <w:rPr>
          <w:sz w:val="18"/>
        </w:rPr>
        <w:t>algorithm.</w:t>
      </w:r>
      <w:r w:rsidR="002F1A68">
        <w:rPr>
          <w:spacing w:val="-2"/>
          <w:sz w:val="18"/>
        </w:rPr>
        <w:t xml:space="preserve"> </w:t>
      </w:r>
      <w:r w:rsidR="002F1A68">
        <w:rPr>
          <w:sz w:val="18"/>
        </w:rPr>
        <w:t>This</w:t>
      </w:r>
      <w:r w:rsidR="002F1A68">
        <w:rPr>
          <w:spacing w:val="-2"/>
          <w:sz w:val="18"/>
        </w:rPr>
        <w:t xml:space="preserve"> </w:t>
      </w:r>
      <w:r w:rsidR="002F1A68">
        <w:rPr>
          <w:sz w:val="18"/>
        </w:rPr>
        <w:t>helps</w:t>
      </w:r>
      <w:r w:rsidR="002F1A68">
        <w:rPr>
          <w:spacing w:val="-2"/>
          <w:sz w:val="18"/>
        </w:rPr>
        <w:t xml:space="preserve"> </w:t>
      </w:r>
      <w:r w:rsidR="002F1A68">
        <w:rPr>
          <w:sz w:val="18"/>
        </w:rPr>
        <w:t>in</w:t>
      </w:r>
      <w:r w:rsidR="002F1A68">
        <w:rPr>
          <w:spacing w:val="-3"/>
          <w:sz w:val="18"/>
        </w:rPr>
        <w:t xml:space="preserve"> </w:t>
      </w:r>
      <w:r w:rsidR="002F1A68">
        <w:rPr>
          <w:sz w:val="18"/>
        </w:rPr>
        <w:t>providing</w:t>
      </w:r>
      <w:r w:rsidR="002F1A68">
        <w:rPr>
          <w:spacing w:val="-2"/>
          <w:sz w:val="18"/>
        </w:rPr>
        <w:t xml:space="preserve"> </w:t>
      </w:r>
      <w:r w:rsidR="002F1A68">
        <w:rPr>
          <w:sz w:val="18"/>
        </w:rPr>
        <w:t>more</w:t>
      </w:r>
      <w:r w:rsidR="002F1A68">
        <w:rPr>
          <w:spacing w:val="-2"/>
          <w:sz w:val="18"/>
        </w:rPr>
        <w:t xml:space="preserve"> </w:t>
      </w:r>
      <w:r w:rsidR="002F1A68">
        <w:rPr>
          <w:sz w:val="18"/>
        </w:rPr>
        <w:t>diversification.</w:t>
      </w:r>
    </w:p>
    <w:p w:rsidR="007B4A51" w:rsidRDefault="007B4A51">
      <w:pPr>
        <w:spacing w:line="276" w:lineRule="auto"/>
        <w:jc w:val="both"/>
        <w:rPr>
          <w:sz w:val="18"/>
        </w:rPr>
        <w:sectPr w:rsidR="007B4A51" w:rsidSect="002F1A68">
          <w:pgSz w:w="11910" w:h="16840"/>
          <w:pgMar w:top="1340" w:right="420" w:bottom="280" w:left="540" w:header="720" w:footer="720" w:gutter="0"/>
          <w:cols w:space="720"/>
        </w:sectPr>
      </w:pPr>
    </w:p>
    <w:p w:rsidR="007B4A51" w:rsidRDefault="002F1A68">
      <w:pPr>
        <w:pStyle w:val="BodyText"/>
        <w:spacing w:before="54" w:line="264" w:lineRule="auto"/>
        <w:ind w:left="593" w:right="707"/>
        <w:jc w:val="both"/>
      </w:pPr>
      <w:r>
        <w:lastRenderedPageBreak/>
        <w:t>In conclusion with random forest we have trees that are not only trained on different sets of data but also use different features to</w:t>
      </w:r>
      <w:r>
        <w:rPr>
          <w:spacing w:val="1"/>
        </w:rPr>
        <w:t xml:space="preserve"> </w:t>
      </w:r>
      <w:r>
        <w:t>make decision. In this way, even if decision trees are unstable (high variance in prediction), the overall prediction is instead more</w:t>
      </w:r>
      <w:r>
        <w:rPr>
          <w:spacing w:val="1"/>
        </w:rPr>
        <w:t xml:space="preserve"> </w:t>
      </w:r>
      <w:r>
        <w:t>robust</w:t>
      </w:r>
      <w:r>
        <w:rPr>
          <w:spacing w:val="-3"/>
        </w:rPr>
        <w:t xml:space="preserve"> </w:t>
      </w:r>
      <w:r>
        <w:t>(low</w:t>
      </w:r>
      <w:r>
        <w:rPr>
          <w:spacing w:val="-1"/>
        </w:rPr>
        <w:t xml:space="preserve"> </w:t>
      </w:r>
      <w:r>
        <w:t>variance).</w:t>
      </w:r>
      <w:r>
        <w:rPr>
          <w:spacing w:val="-2"/>
        </w:rPr>
        <w:t xml:space="preserve"> </w:t>
      </w:r>
      <w:r>
        <w:t>This</w:t>
      </w:r>
      <w:r>
        <w:rPr>
          <w:spacing w:val="-3"/>
        </w:rPr>
        <w:t xml:space="preserve"> </w:t>
      </w:r>
      <w:r>
        <w:t>because</w:t>
      </w:r>
      <w:r>
        <w:rPr>
          <w:spacing w:val="-3"/>
        </w:rPr>
        <w:t xml:space="preserve"> </w:t>
      </w:r>
      <w:r>
        <w:t>given</w:t>
      </w:r>
      <w:r>
        <w:rPr>
          <w:spacing w:val="-3"/>
        </w:rPr>
        <w:t xml:space="preserve"> </w:t>
      </w:r>
      <w:r>
        <w:t>a</w:t>
      </w:r>
      <w:r>
        <w:rPr>
          <w:spacing w:val="-4"/>
        </w:rPr>
        <w:t xml:space="preserve"> </w:t>
      </w:r>
      <w:r>
        <w:t>set</w:t>
      </w:r>
      <w:r>
        <w:rPr>
          <w:spacing w:val="-3"/>
        </w:rPr>
        <w:t xml:space="preserve"> </w:t>
      </w:r>
      <w:r>
        <w:t>of</w:t>
      </w:r>
      <w:r>
        <w:rPr>
          <w:spacing w:val="-2"/>
        </w:rPr>
        <w:t xml:space="preserve"> </w:t>
      </w:r>
      <w:proofErr w:type="spellStart"/>
      <w:r>
        <w:t>n</w:t>
      </w:r>
      <w:proofErr w:type="spellEnd"/>
      <w:r>
        <w:rPr>
          <w:spacing w:val="-4"/>
        </w:rPr>
        <w:t xml:space="preserve"> </w:t>
      </w:r>
      <w:r>
        <w:t>independent</w:t>
      </w:r>
      <w:r>
        <w:rPr>
          <w:spacing w:val="-3"/>
        </w:rPr>
        <w:t xml:space="preserve"> </w:t>
      </w:r>
      <w:r>
        <w:t>observations</w:t>
      </w:r>
      <w:r>
        <w:rPr>
          <w:spacing w:val="2"/>
        </w:rPr>
        <w:t xml:space="preserve"> </w:t>
      </w:r>
      <w:r>
        <w:rPr>
          <w:b/>
        </w:rPr>
        <w:t>Z1,</w:t>
      </w:r>
      <w:r>
        <w:rPr>
          <w:b/>
          <w:spacing w:val="2"/>
        </w:rPr>
        <w:t xml:space="preserve"> </w:t>
      </w:r>
      <w:proofErr w:type="gramStart"/>
      <w:r>
        <w:rPr>
          <w:b/>
        </w:rPr>
        <w:t>Z2,</w:t>
      </w:r>
      <w:r>
        <w:rPr>
          <w:b/>
          <w:spacing w:val="2"/>
        </w:rPr>
        <w:t xml:space="preserve"> </w:t>
      </w:r>
      <w:r>
        <w:rPr>
          <w:b/>
        </w:rPr>
        <w:t>...Zn</w:t>
      </w:r>
      <w:proofErr w:type="gramEnd"/>
      <w:r>
        <w:rPr>
          <w:b/>
          <w:spacing w:val="-5"/>
        </w:rPr>
        <w:t xml:space="preserve"> </w:t>
      </w:r>
      <w:r>
        <w:t>each</w:t>
      </w:r>
      <w:r>
        <w:rPr>
          <w:spacing w:val="1"/>
        </w:rPr>
        <w:t xml:space="preserve"> </w:t>
      </w:r>
      <w:r>
        <w:t>with</w:t>
      </w:r>
      <w:r>
        <w:rPr>
          <w:spacing w:val="1"/>
        </w:rPr>
        <w:t xml:space="preserve"> </w:t>
      </w:r>
      <w:r>
        <w:t>variance</w:t>
      </w:r>
      <w:r>
        <w:rPr>
          <w:spacing w:val="-7"/>
        </w:rPr>
        <w:t xml:space="preserve"> </w:t>
      </w:r>
      <w:r>
        <w:rPr>
          <w:rFonts w:ascii="Cambria Math" w:eastAsia="Cambria Math"/>
        </w:rPr>
        <w:t>𝝈</w:t>
      </w:r>
      <w:r>
        <w:rPr>
          <w:rFonts w:ascii="Cambria Math" w:eastAsia="Cambria Math"/>
          <w:vertAlign w:val="superscript"/>
        </w:rPr>
        <w:t>𝟐</w:t>
      </w:r>
      <w:r>
        <w:rPr>
          <w:rFonts w:ascii="Cambria Math" w:eastAsia="Cambria Math"/>
          <w:spacing w:val="6"/>
        </w:rPr>
        <w:t xml:space="preserve"> </w:t>
      </w:r>
      <w:r>
        <w:t>the</w:t>
      </w:r>
      <w:r>
        <w:rPr>
          <w:spacing w:val="1"/>
        </w:rPr>
        <w:t xml:space="preserve"> </w:t>
      </w:r>
      <w:r>
        <w:t>variance</w:t>
      </w:r>
      <w:r>
        <w:rPr>
          <w:spacing w:val="-4"/>
        </w:rPr>
        <w:t xml:space="preserve"> </w:t>
      </w:r>
      <w:r>
        <w:t>of</w:t>
      </w:r>
      <w:r>
        <w:rPr>
          <w:spacing w:val="-1"/>
        </w:rPr>
        <w:t xml:space="preserve"> </w:t>
      </w:r>
      <w:r>
        <w:t>the</w:t>
      </w:r>
    </w:p>
    <w:p w:rsidR="007B4A51" w:rsidRDefault="002F1A68">
      <w:pPr>
        <w:spacing w:line="101" w:lineRule="exact"/>
        <w:ind w:left="2826"/>
        <w:rPr>
          <w:rFonts w:ascii="Cambria Math" w:eastAsia="Cambria Math"/>
          <w:sz w:val="10"/>
        </w:rPr>
      </w:pPr>
      <w:r>
        <w:rPr>
          <w:rFonts w:ascii="Cambria Math" w:eastAsia="Cambria Math"/>
          <w:position w:val="-4"/>
          <w:sz w:val="13"/>
        </w:rPr>
        <w:t>𝝈</w:t>
      </w:r>
      <w:r>
        <w:rPr>
          <w:rFonts w:ascii="Cambria Math" w:eastAsia="Cambria Math"/>
          <w:sz w:val="10"/>
        </w:rPr>
        <w:t>𝟐</w:t>
      </w:r>
    </w:p>
    <w:p w:rsidR="007B4A51" w:rsidRDefault="007B4A51">
      <w:pPr>
        <w:spacing w:line="101" w:lineRule="exact"/>
        <w:rPr>
          <w:rFonts w:ascii="Cambria Math" w:eastAsia="Cambria Math"/>
          <w:sz w:val="10"/>
        </w:rPr>
        <w:sectPr w:rsidR="007B4A51" w:rsidSect="002F1A68">
          <w:pgSz w:w="11910" w:h="16840"/>
          <w:pgMar w:top="1340" w:right="420" w:bottom="280" w:left="540" w:header="720" w:footer="720" w:gutter="0"/>
          <w:cols w:space="720"/>
        </w:sectPr>
      </w:pPr>
    </w:p>
    <w:p w:rsidR="007B4A51" w:rsidRDefault="002F1A68">
      <w:pPr>
        <w:pStyle w:val="BodyText"/>
        <w:spacing w:line="186" w:lineRule="exact"/>
        <w:ind w:left="593"/>
      </w:pPr>
      <w:proofErr w:type="gramStart"/>
      <w:r>
        <w:t>mean</w:t>
      </w:r>
      <w:proofErr w:type="gramEnd"/>
      <w:r>
        <w:rPr>
          <w:spacing w:val="-1"/>
        </w:rPr>
        <w:t xml:space="preserve"> </w:t>
      </w:r>
      <w:r>
        <w:t>of</w:t>
      </w:r>
      <w:r>
        <w:rPr>
          <w:spacing w:val="-4"/>
        </w:rPr>
        <w:t xml:space="preserve"> </w:t>
      </w:r>
      <w:r>
        <w:t>the</w:t>
      </w:r>
      <w:r>
        <w:rPr>
          <w:spacing w:val="-1"/>
        </w:rPr>
        <w:t xml:space="preserve"> </w:t>
      </w:r>
      <w:r>
        <w:t>observations</w:t>
      </w:r>
      <w:r>
        <w:rPr>
          <w:spacing w:val="-5"/>
        </w:rPr>
        <w:t xml:space="preserve"> </w:t>
      </w:r>
      <w:r>
        <w:t>Z</w:t>
      </w:r>
      <w:r>
        <w:rPr>
          <w:spacing w:val="-2"/>
        </w:rPr>
        <w:t xml:space="preserve"> </w:t>
      </w:r>
      <w:r>
        <w:t>is</w:t>
      </w:r>
    </w:p>
    <w:p w:rsidR="007B4A51" w:rsidRDefault="002F1A68">
      <w:pPr>
        <w:pStyle w:val="BodyText"/>
        <w:spacing w:line="145" w:lineRule="exact"/>
        <w:ind w:left="224"/>
      </w:pPr>
      <w:r>
        <w:br w:type="column"/>
      </w:r>
      <w:proofErr w:type="gramStart"/>
      <w:r>
        <w:t>so</w:t>
      </w:r>
      <w:proofErr w:type="gramEnd"/>
      <w:r>
        <w:rPr>
          <w:spacing w:val="-5"/>
        </w:rPr>
        <w:t xml:space="preserve"> </w:t>
      </w:r>
      <w:r>
        <w:t>averaging</w:t>
      </w:r>
      <w:r>
        <w:rPr>
          <w:spacing w:val="-4"/>
        </w:rPr>
        <w:t xml:space="preserve"> </w:t>
      </w:r>
      <w:r>
        <w:t>a</w:t>
      </w:r>
      <w:r>
        <w:rPr>
          <w:spacing w:val="-5"/>
        </w:rPr>
        <w:t xml:space="preserve"> </w:t>
      </w:r>
      <w:r>
        <w:t>set</w:t>
      </w:r>
      <w:r>
        <w:rPr>
          <w:spacing w:val="1"/>
        </w:rPr>
        <w:t xml:space="preserve"> </w:t>
      </w:r>
      <w:r>
        <w:t>of</w:t>
      </w:r>
      <w:r>
        <w:rPr>
          <w:spacing w:val="-3"/>
        </w:rPr>
        <w:t xml:space="preserve"> </w:t>
      </w:r>
      <w:r>
        <w:t>observations</w:t>
      </w:r>
      <w:r>
        <w:rPr>
          <w:spacing w:val="-3"/>
        </w:rPr>
        <w:t xml:space="preserve"> </w:t>
      </w:r>
      <w:r>
        <w:t xml:space="preserve">the </w:t>
      </w:r>
      <w:proofErr w:type="spellStart"/>
      <w:r>
        <w:t>resultin</w:t>
      </w:r>
      <w:proofErr w:type="spellEnd"/>
      <w:r>
        <w:rPr>
          <w:spacing w:val="-4"/>
        </w:rPr>
        <w:t xml:space="preserve"> </w:t>
      </w:r>
      <w:r>
        <w:t>variance</w:t>
      </w:r>
      <w:r>
        <w:rPr>
          <w:spacing w:val="-5"/>
        </w:rPr>
        <w:t xml:space="preserve"> </w:t>
      </w:r>
      <w:r>
        <w:t>is</w:t>
      </w:r>
      <w:r>
        <w:rPr>
          <w:spacing w:val="-4"/>
        </w:rPr>
        <w:t xml:space="preserve"> </w:t>
      </w:r>
      <w:r>
        <w:t>lower.</w:t>
      </w:r>
    </w:p>
    <w:p w:rsidR="007B4A51" w:rsidRDefault="00493F9B">
      <w:pPr>
        <w:spacing w:line="112" w:lineRule="exact"/>
        <w:ind w:left="56"/>
        <w:rPr>
          <w:rFonts w:ascii="Cambria Math" w:eastAsia="Cambria Math"/>
          <w:sz w:val="13"/>
        </w:rPr>
      </w:pPr>
      <w:r>
        <w:pict>
          <v:rect id="_x0000_s1050" style="position:absolute;left:0;text-align:left;margin-left:168.3pt;margin-top:-3.3pt;width:7.45pt;height:.5pt;z-index:251652608;mso-position-horizontal-relative:page" fillcolor="black" stroked="f">
            <w10:wrap anchorx="page"/>
          </v:rect>
        </w:pict>
      </w:r>
      <w:r w:rsidR="002F1A68">
        <w:rPr>
          <w:rFonts w:ascii="Cambria Math" w:eastAsia="Cambria Math"/>
          <w:sz w:val="13"/>
        </w:rPr>
        <w:t>𝒏</w:t>
      </w:r>
    </w:p>
    <w:p w:rsidR="007B4A51" w:rsidRDefault="007B4A51">
      <w:pPr>
        <w:spacing w:line="112" w:lineRule="exact"/>
        <w:rPr>
          <w:rFonts w:ascii="Cambria Math" w:eastAsia="Cambria Math"/>
          <w:sz w:val="13"/>
        </w:rPr>
        <w:sectPr w:rsidR="007B4A51" w:rsidSect="002F1A68">
          <w:type w:val="continuous"/>
          <w:pgSz w:w="11910" w:h="16840"/>
          <w:pgMar w:top="1340" w:right="420" w:bottom="280" w:left="540" w:header="720" w:footer="720" w:gutter="0"/>
          <w:cols w:num="2" w:space="720" w:equalWidth="0">
            <w:col w:w="2749" w:space="40"/>
            <w:col w:w="8161"/>
          </w:cols>
        </w:sectPr>
      </w:pPr>
    </w:p>
    <w:p w:rsidR="007B4A51" w:rsidRDefault="002F1A68">
      <w:pPr>
        <w:pStyle w:val="BodyText"/>
        <w:spacing w:before="155"/>
        <w:ind w:left="593"/>
      </w:pPr>
      <w:r>
        <w:t>In</w:t>
      </w:r>
      <w:r>
        <w:rPr>
          <w:spacing w:val="-4"/>
        </w:rPr>
        <w:t xml:space="preserve"> </w:t>
      </w:r>
      <w:r>
        <w:t>the</w:t>
      </w:r>
      <w:r>
        <w:rPr>
          <w:spacing w:val="-8"/>
        </w:rPr>
        <w:t xml:space="preserve"> </w:t>
      </w:r>
      <w:r>
        <w:t>following</w:t>
      </w:r>
      <w:r>
        <w:rPr>
          <w:spacing w:val="-3"/>
        </w:rPr>
        <w:t xml:space="preserve"> </w:t>
      </w:r>
      <w:r>
        <w:t>table,</w:t>
      </w:r>
      <w:r>
        <w:rPr>
          <w:spacing w:val="-6"/>
        </w:rPr>
        <w:t xml:space="preserve"> </w:t>
      </w:r>
      <w:r>
        <w:t>the</w:t>
      </w:r>
      <w:r>
        <w:rPr>
          <w:spacing w:val="-3"/>
        </w:rPr>
        <w:t xml:space="preserve"> </w:t>
      </w:r>
      <w:r>
        <w:t>results</w:t>
      </w:r>
      <w:r>
        <w:rPr>
          <w:spacing w:val="-3"/>
        </w:rPr>
        <w:t xml:space="preserve"> </w:t>
      </w:r>
      <w:r>
        <w:t>of</w:t>
      </w:r>
      <w:r>
        <w:rPr>
          <w:spacing w:val="-1"/>
        </w:rPr>
        <w:t xml:space="preserve"> </w:t>
      </w:r>
      <w:r>
        <w:t>the</w:t>
      </w:r>
      <w:r>
        <w:rPr>
          <w:spacing w:val="-3"/>
        </w:rPr>
        <w:t xml:space="preserve"> </w:t>
      </w:r>
      <w:r>
        <w:t>Random</w:t>
      </w:r>
      <w:r>
        <w:rPr>
          <w:spacing w:val="-1"/>
        </w:rPr>
        <w:t xml:space="preserve"> </w:t>
      </w:r>
      <w:r>
        <w:t>Forest</w:t>
      </w:r>
      <w:r>
        <w:rPr>
          <w:spacing w:val="2"/>
        </w:rPr>
        <w:t xml:space="preserve"> </w:t>
      </w:r>
      <w:proofErr w:type="spellStart"/>
      <w:r>
        <w:t>hyperparameters</w:t>
      </w:r>
      <w:proofErr w:type="spellEnd"/>
      <w:r>
        <w:rPr>
          <w:spacing w:val="3"/>
        </w:rPr>
        <w:t xml:space="preserve"> </w:t>
      </w:r>
      <w:r>
        <w:t>tuning,</w:t>
      </w:r>
      <w:r>
        <w:rPr>
          <w:spacing w:val="-6"/>
        </w:rPr>
        <w:t xml:space="preserve"> </w:t>
      </w:r>
      <w:r>
        <w:t>still</w:t>
      </w:r>
      <w:r>
        <w:rPr>
          <w:spacing w:val="-3"/>
        </w:rPr>
        <w:t xml:space="preserve"> </w:t>
      </w:r>
      <w:r>
        <w:t>performed</w:t>
      </w:r>
      <w:r>
        <w:rPr>
          <w:spacing w:val="-4"/>
        </w:rPr>
        <w:t xml:space="preserve"> </w:t>
      </w:r>
      <w:r>
        <w:t>in</w:t>
      </w:r>
      <w:r>
        <w:rPr>
          <w:spacing w:val="-4"/>
        </w:rPr>
        <w:t xml:space="preserve"> </w:t>
      </w:r>
      <w:r>
        <w:t>the</w:t>
      </w:r>
      <w:r>
        <w:rPr>
          <w:spacing w:val="1"/>
        </w:rPr>
        <w:t xml:space="preserve"> </w:t>
      </w:r>
      <w:r>
        <w:t>way</w:t>
      </w:r>
      <w:r>
        <w:rPr>
          <w:spacing w:val="-4"/>
        </w:rPr>
        <w:t xml:space="preserve"> </w:t>
      </w:r>
      <w:r>
        <w:t>described</w:t>
      </w:r>
      <w:r>
        <w:rPr>
          <w:spacing w:val="-4"/>
        </w:rPr>
        <w:t xml:space="preserve"> </w:t>
      </w:r>
      <w:r>
        <w:t>above:</w:t>
      </w:r>
    </w:p>
    <w:p w:rsidR="007B4A51" w:rsidRDefault="007B4A51">
      <w:pPr>
        <w:pStyle w:val="BodyText"/>
        <w:spacing w:before="6" w:after="1"/>
        <w:rPr>
          <w:sz w:val="14"/>
        </w:rPr>
      </w:pPr>
    </w:p>
    <w:tbl>
      <w:tblPr>
        <w:tblW w:w="0" w:type="auto"/>
        <w:tblInd w:w="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796"/>
        <w:gridCol w:w="1056"/>
        <w:gridCol w:w="975"/>
        <w:gridCol w:w="1205"/>
        <w:gridCol w:w="1051"/>
        <w:gridCol w:w="1142"/>
        <w:gridCol w:w="1137"/>
        <w:gridCol w:w="1300"/>
      </w:tblGrid>
      <w:tr w:rsidR="007B4A51">
        <w:trPr>
          <w:trHeight w:val="662"/>
        </w:trPr>
        <w:tc>
          <w:tcPr>
            <w:tcW w:w="965" w:type="dxa"/>
          </w:tcPr>
          <w:p w:rsidR="007B4A51" w:rsidRDefault="007B4A51">
            <w:pPr>
              <w:pStyle w:val="TableParagraph"/>
              <w:spacing w:line="240" w:lineRule="auto"/>
              <w:ind w:left="0"/>
              <w:jc w:val="left"/>
              <w:rPr>
                <w:rFonts w:ascii="Times New Roman"/>
                <w:sz w:val="18"/>
              </w:rPr>
            </w:pPr>
          </w:p>
        </w:tc>
        <w:tc>
          <w:tcPr>
            <w:tcW w:w="796" w:type="dxa"/>
            <w:shd w:val="clear" w:color="auto" w:fill="FAE3D4"/>
          </w:tcPr>
          <w:p w:rsidR="007B4A51" w:rsidRDefault="002F1A68">
            <w:pPr>
              <w:pStyle w:val="TableParagraph"/>
              <w:spacing w:line="240" w:lineRule="auto"/>
              <w:ind w:left="168" w:right="138" w:firstLine="67"/>
              <w:jc w:val="left"/>
              <w:rPr>
                <w:b/>
                <w:sz w:val="18"/>
              </w:rPr>
            </w:pPr>
            <w:r>
              <w:rPr>
                <w:b/>
                <w:sz w:val="18"/>
              </w:rPr>
              <w:t>Max</w:t>
            </w:r>
            <w:r>
              <w:rPr>
                <w:b/>
                <w:spacing w:val="1"/>
                <w:sz w:val="18"/>
              </w:rPr>
              <w:t xml:space="preserve"> </w:t>
            </w:r>
            <w:r>
              <w:rPr>
                <w:b/>
                <w:sz w:val="18"/>
              </w:rPr>
              <w:t>Depth</w:t>
            </w:r>
          </w:p>
        </w:tc>
        <w:tc>
          <w:tcPr>
            <w:tcW w:w="1056" w:type="dxa"/>
            <w:shd w:val="clear" w:color="auto" w:fill="FAE3D4"/>
          </w:tcPr>
          <w:p w:rsidR="007B4A51" w:rsidRDefault="002F1A68">
            <w:pPr>
              <w:pStyle w:val="TableParagraph"/>
              <w:ind w:left="166" w:right="165"/>
              <w:rPr>
                <w:b/>
                <w:sz w:val="18"/>
              </w:rPr>
            </w:pPr>
            <w:r>
              <w:rPr>
                <w:b/>
                <w:sz w:val="18"/>
              </w:rPr>
              <w:t>Min</w:t>
            </w:r>
          </w:p>
          <w:p w:rsidR="007B4A51" w:rsidRDefault="002F1A68">
            <w:pPr>
              <w:pStyle w:val="TableParagraph"/>
              <w:spacing w:line="220" w:lineRule="atLeast"/>
              <w:ind w:left="192" w:right="179" w:hanging="11"/>
              <w:rPr>
                <w:b/>
                <w:sz w:val="18"/>
              </w:rPr>
            </w:pPr>
            <w:r>
              <w:rPr>
                <w:b/>
                <w:sz w:val="18"/>
              </w:rPr>
              <w:t>impurity</w:t>
            </w:r>
            <w:r>
              <w:rPr>
                <w:b/>
                <w:spacing w:val="1"/>
                <w:sz w:val="18"/>
              </w:rPr>
              <w:t xml:space="preserve"> </w:t>
            </w:r>
            <w:r>
              <w:rPr>
                <w:b/>
                <w:sz w:val="18"/>
              </w:rPr>
              <w:t>decrease</w:t>
            </w:r>
          </w:p>
        </w:tc>
        <w:tc>
          <w:tcPr>
            <w:tcW w:w="975" w:type="dxa"/>
            <w:shd w:val="clear" w:color="auto" w:fill="FAE3D4"/>
          </w:tcPr>
          <w:p w:rsidR="007B4A51" w:rsidRDefault="002F1A68">
            <w:pPr>
              <w:pStyle w:val="TableParagraph"/>
              <w:ind w:left="176" w:right="169"/>
              <w:rPr>
                <w:b/>
                <w:sz w:val="18"/>
              </w:rPr>
            </w:pPr>
            <w:r>
              <w:rPr>
                <w:b/>
                <w:sz w:val="18"/>
              </w:rPr>
              <w:t>Min</w:t>
            </w:r>
          </w:p>
          <w:p w:rsidR="007B4A51" w:rsidRDefault="002F1A68">
            <w:pPr>
              <w:pStyle w:val="TableParagraph"/>
              <w:spacing w:line="220" w:lineRule="atLeast"/>
              <w:ind w:left="178" w:right="169"/>
              <w:rPr>
                <w:b/>
                <w:sz w:val="18"/>
              </w:rPr>
            </w:pPr>
            <w:r>
              <w:rPr>
                <w:b/>
                <w:sz w:val="18"/>
              </w:rPr>
              <w:t>samples</w:t>
            </w:r>
            <w:r>
              <w:rPr>
                <w:b/>
                <w:spacing w:val="-38"/>
                <w:sz w:val="18"/>
              </w:rPr>
              <w:t xml:space="preserve"> </w:t>
            </w:r>
            <w:r>
              <w:rPr>
                <w:b/>
                <w:sz w:val="18"/>
              </w:rPr>
              <w:t>split</w:t>
            </w:r>
          </w:p>
        </w:tc>
        <w:tc>
          <w:tcPr>
            <w:tcW w:w="1205" w:type="dxa"/>
            <w:shd w:val="clear" w:color="auto" w:fill="FAE3D4"/>
          </w:tcPr>
          <w:p w:rsidR="007B4A51" w:rsidRDefault="002F1A68">
            <w:pPr>
              <w:pStyle w:val="TableParagraph"/>
              <w:spacing w:line="240" w:lineRule="auto"/>
              <w:ind w:left="207" w:right="168" w:firstLine="216"/>
              <w:jc w:val="left"/>
              <w:rPr>
                <w:b/>
                <w:sz w:val="18"/>
              </w:rPr>
            </w:pPr>
            <w:proofErr w:type="spellStart"/>
            <w:r>
              <w:rPr>
                <w:b/>
                <w:sz w:val="18"/>
              </w:rPr>
              <w:t>Num</w:t>
            </w:r>
            <w:proofErr w:type="spellEnd"/>
            <w:r>
              <w:rPr>
                <w:b/>
                <w:spacing w:val="1"/>
                <w:sz w:val="18"/>
              </w:rPr>
              <w:t xml:space="preserve"> </w:t>
            </w:r>
            <w:r>
              <w:rPr>
                <w:b/>
                <w:sz w:val="18"/>
              </w:rPr>
              <w:t>estimators</w:t>
            </w:r>
          </w:p>
        </w:tc>
        <w:tc>
          <w:tcPr>
            <w:tcW w:w="1051" w:type="dxa"/>
            <w:shd w:val="clear" w:color="auto" w:fill="FAE3D4"/>
          </w:tcPr>
          <w:p w:rsidR="007B4A51" w:rsidRDefault="002F1A68">
            <w:pPr>
              <w:pStyle w:val="TableParagraph"/>
              <w:ind w:left="171" w:right="149"/>
              <w:rPr>
                <w:b/>
                <w:sz w:val="18"/>
              </w:rPr>
            </w:pPr>
            <w:r>
              <w:rPr>
                <w:b/>
                <w:sz w:val="18"/>
              </w:rPr>
              <w:t>Accuracy</w:t>
            </w:r>
          </w:p>
        </w:tc>
        <w:tc>
          <w:tcPr>
            <w:tcW w:w="1142" w:type="dxa"/>
            <w:shd w:val="clear" w:color="auto" w:fill="FAE3D4"/>
          </w:tcPr>
          <w:p w:rsidR="007B4A51" w:rsidRDefault="002F1A68">
            <w:pPr>
              <w:pStyle w:val="TableParagraph"/>
              <w:ind w:left="208" w:right="189"/>
              <w:rPr>
                <w:b/>
                <w:sz w:val="18"/>
              </w:rPr>
            </w:pPr>
            <w:r>
              <w:rPr>
                <w:b/>
                <w:sz w:val="18"/>
              </w:rPr>
              <w:t>F1</w:t>
            </w:r>
            <w:r>
              <w:rPr>
                <w:b/>
                <w:spacing w:val="2"/>
                <w:sz w:val="18"/>
              </w:rPr>
              <w:t xml:space="preserve"> </w:t>
            </w:r>
            <w:r>
              <w:rPr>
                <w:b/>
                <w:sz w:val="18"/>
              </w:rPr>
              <w:t>score</w:t>
            </w:r>
          </w:p>
        </w:tc>
        <w:tc>
          <w:tcPr>
            <w:tcW w:w="1137" w:type="dxa"/>
            <w:shd w:val="clear" w:color="auto" w:fill="FAE3D4"/>
          </w:tcPr>
          <w:p w:rsidR="007B4A51" w:rsidRDefault="002F1A68">
            <w:pPr>
              <w:pStyle w:val="TableParagraph"/>
              <w:ind w:left="215" w:right="192"/>
              <w:rPr>
                <w:b/>
                <w:sz w:val="18"/>
              </w:rPr>
            </w:pPr>
            <w:r>
              <w:rPr>
                <w:b/>
                <w:sz w:val="18"/>
              </w:rPr>
              <w:t>Precision</w:t>
            </w:r>
          </w:p>
        </w:tc>
        <w:tc>
          <w:tcPr>
            <w:tcW w:w="1300" w:type="dxa"/>
            <w:shd w:val="clear" w:color="auto" w:fill="FAE3D4"/>
          </w:tcPr>
          <w:p w:rsidR="007B4A51" w:rsidRDefault="002F1A68">
            <w:pPr>
              <w:pStyle w:val="TableParagraph"/>
              <w:ind w:left="412" w:right="392"/>
              <w:rPr>
                <w:b/>
                <w:sz w:val="18"/>
              </w:rPr>
            </w:pPr>
            <w:r>
              <w:rPr>
                <w:b/>
                <w:sz w:val="18"/>
              </w:rPr>
              <w:t>Recall</w:t>
            </w:r>
          </w:p>
        </w:tc>
      </w:tr>
      <w:tr w:rsidR="007B4A51">
        <w:trPr>
          <w:trHeight w:val="220"/>
        </w:trPr>
        <w:tc>
          <w:tcPr>
            <w:tcW w:w="965" w:type="dxa"/>
            <w:shd w:val="clear" w:color="auto" w:fill="FAE3D4"/>
          </w:tcPr>
          <w:p w:rsidR="007B4A51" w:rsidRDefault="002F1A68">
            <w:pPr>
              <w:pStyle w:val="TableParagraph"/>
              <w:spacing w:line="200" w:lineRule="exact"/>
              <w:ind w:left="86" w:right="72"/>
              <w:rPr>
                <w:b/>
                <w:sz w:val="18"/>
              </w:rPr>
            </w:pPr>
            <w:r>
              <w:rPr>
                <w:b/>
                <w:sz w:val="18"/>
              </w:rPr>
              <w:t>None</w:t>
            </w:r>
          </w:p>
        </w:tc>
        <w:tc>
          <w:tcPr>
            <w:tcW w:w="796" w:type="dxa"/>
          </w:tcPr>
          <w:p w:rsidR="007B4A51" w:rsidRDefault="002F1A68">
            <w:pPr>
              <w:pStyle w:val="TableParagraph"/>
              <w:spacing w:line="200" w:lineRule="exact"/>
              <w:ind w:left="287" w:right="276"/>
              <w:rPr>
                <w:sz w:val="18"/>
              </w:rPr>
            </w:pPr>
            <w:r>
              <w:rPr>
                <w:sz w:val="18"/>
              </w:rPr>
              <w:t>15</w:t>
            </w:r>
          </w:p>
        </w:tc>
        <w:tc>
          <w:tcPr>
            <w:tcW w:w="1056" w:type="dxa"/>
          </w:tcPr>
          <w:p w:rsidR="007B4A51" w:rsidRDefault="002F1A68">
            <w:pPr>
              <w:pStyle w:val="TableParagraph"/>
              <w:spacing w:line="200" w:lineRule="exact"/>
              <w:ind w:left="9"/>
              <w:rPr>
                <w:sz w:val="18"/>
              </w:rPr>
            </w:pPr>
            <w:r>
              <w:rPr>
                <w:w w:val="101"/>
                <w:sz w:val="18"/>
              </w:rPr>
              <w:t>0</w:t>
            </w:r>
          </w:p>
        </w:tc>
        <w:tc>
          <w:tcPr>
            <w:tcW w:w="975" w:type="dxa"/>
          </w:tcPr>
          <w:p w:rsidR="007B4A51" w:rsidRDefault="002F1A68">
            <w:pPr>
              <w:pStyle w:val="TableParagraph"/>
              <w:spacing w:line="200" w:lineRule="exact"/>
              <w:ind w:left="3"/>
              <w:rPr>
                <w:sz w:val="18"/>
              </w:rPr>
            </w:pPr>
            <w:r>
              <w:rPr>
                <w:w w:val="101"/>
                <w:sz w:val="18"/>
              </w:rPr>
              <w:t>2</w:t>
            </w:r>
          </w:p>
        </w:tc>
        <w:tc>
          <w:tcPr>
            <w:tcW w:w="1205" w:type="dxa"/>
          </w:tcPr>
          <w:p w:rsidR="007B4A51" w:rsidRDefault="002F1A68">
            <w:pPr>
              <w:pStyle w:val="TableParagraph"/>
              <w:spacing w:line="200" w:lineRule="exact"/>
              <w:ind w:left="514"/>
              <w:jc w:val="left"/>
              <w:rPr>
                <w:sz w:val="18"/>
              </w:rPr>
            </w:pPr>
            <w:r>
              <w:rPr>
                <w:sz w:val="18"/>
              </w:rPr>
              <w:t>50</w:t>
            </w:r>
          </w:p>
        </w:tc>
        <w:tc>
          <w:tcPr>
            <w:tcW w:w="1051" w:type="dxa"/>
          </w:tcPr>
          <w:p w:rsidR="007B4A51" w:rsidRDefault="002F1A68">
            <w:pPr>
              <w:pStyle w:val="TableParagraph"/>
              <w:spacing w:line="200" w:lineRule="exact"/>
              <w:ind w:left="171" w:right="152"/>
              <w:rPr>
                <w:sz w:val="18"/>
              </w:rPr>
            </w:pPr>
            <w:r>
              <w:rPr>
                <w:sz w:val="18"/>
              </w:rPr>
              <w:t>0.958</w:t>
            </w:r>
          </w:p>
        </w:tc>
        <w:tc>
          <w:tcPr>
            <w:tcW w:w="1142" w:type="dxa"/>
          </w:tcPr>
          <w:p w:rsidR="007B4A51" w:rsidRDefault="002F1A68">
            <w:pPr>
              <w:pStyle w:val="TableParagraph"/>
              <w:spacing w:line="200" w:lineRule="exact"/>
              <w:ind w:left="208" w:right="193"/>
              <w:rPr>
                <w:sz w:val="18"/>
              </w:rPr>
            </w:pPr>
            <w:r>
              <w:rPr>
                <w:sz w:val="18"/>
              </w:rPr>
              <w:t>0.954</w:t>
            </w:r>
          </w:p>
        </w:tc>
        <w:tc>
          <w:tcPr>
            <w:tcW w:w="1137" w:type="dxa"/>
          </w:tcPr>
          <w:p w:rsidR="007B4A51" w:rsidRDefault="002F1A68">
            <w:pPr>
              <w:pStyle w:val="TableParagraph"/>
              <w:spacing w:line="200" w:lineRule="exact"/>
              <w:ind w:left="214" w:right="192"/>
              <w:rPr>
                <w:sz w:val="18"/>
              </w:rPr>
            </w:pPr>
            <w:r>
              <w:rPr>
                <w:sz w:val="18"/>
              </w:rPr>
              <w:t>0.971</w:t>
            </w:r>
          </w:p>
        </w:tc>
        <w:tc>
          <w:tcPr>
            <w:tcW w:w="1300" w:type="dxa"/>
          </w:tcPr>
          <w:p w:rsidR="007B4A51" w:rsidRDefault="002F1A68">
            <w:pPr>
              <w:pStyle w:val="TableParagraph"/>
              <w:spacing w:line="200" w:lineRule="exact"/>
              <w:ind w:left="412" w:right="388"/>
              <w:rPr>
                <w:sz w:val="18"/>
              </w:rPr>
            </w:pPr>
            <w:r>
              <w:rPr>
                <w:sz w:val="18"/>
              </w:rPr>
              <w:t>1.0</w:t>
            </w:r>
          </w:p>
        </w:tc>
      </w:tr>
      <w:tr w:rsidR="007B4A51">
        <w:trPr>
          <w:trHeight w:val="220"/>
        </w:trPr>
        <w:tc>
          <w:tcPr>
            <w:tcW w:w="965" w:type="dxa"/>
            <w:shd w:val="clear" w:color="auto" w:fill="FAE3D4"/>
          </w:tcPr>
          <w:p w:rsidR="007B4A51" w:rsidRDefault="002F1A68">
            <w:pPr>
              <w:pStyle w:val="TableParagraph"/>
              <w:spacing w:line="200" w:lineRule="exact"/>
              <w:ind w:left="86" w:right="71"/>
              <w:rPr>
                <w:b/>
                <w:sz w:val="18"/>
              </w:rPr>
            </w:pPr>
            <w:r>
              <w:rPr>
                <w:b/>
                <w:sz w:val="18"/>
              </w:rPr>
              <w:t>OS</w:t>
            </w:r>
          </w:p>
        </w:tc>
        <w:tc>
          <w:tcPr>
            <w:tcW w:w="796" w:type="dxa"/>
          </w:tcPr>
          <w:p w:rsidR="007B4A51" w:rsidRDefault="002F1A68">
            <w:pPr>
              <w:pStyle w:val="TableParagraph"/>
              <w:spacing w:line="200" w:lineRule="exact"/>
              <w:ind w:left="287" w:right="276"/>
              <w:rPr>
                <w:sz w:val="18"/>
              </w:rPr>
            </w:pPr>
            <w:r>
              <w:rPr>
                <w:sz w:val="18"/>
              </w:rPr>
              <w:t>10</w:t>
            </w:r>
          </w:p>
        </w:tc>
        <w:tc>
          <w:tcPr>
            <w:tcW w:w="1056" w:type="dxa"/>
          </w:tcPr>
          <w:p w:rsidR="007B4A51" w:rsidRDefault="002F1A68">
            <w:pPr>
              <w:pStyle w:val="TableParagraph"/>
              <w:spacing w:line="200" w:lineRule="exact"/>
              <w:ind w:left="9"/>
              <w:rPr>
                <w:sz w:val="18"/>
              </w:rPr>
            </w:pPr>
            <w:r>
              <w:rPr>
                <w:w w:val="101"/>
                <w:sz w:val="18"/>
              </w:rPr>
              <w:t>0</w:t>
            </w:r>
          </w:p>
        </w:tc>
        <w:tc>
          <w:tcPr>
            <w:tcW w:w="975" w:type="dxa"/>
          </w:tcPr>
          <w:p w:rsidR="007B4A51" w:rsidRDefault="002F1A68">
            <w:pPr>
              <w:pStyle w:val="TableParagraph"/>
              <w:spacing w:line="200" w:lineRule="exact"/>
              <w:ind w:left="3"/>
              <w:rPr>
                <w:sz w:val="18"/>
              </w:rPr>
            </w:pPr>
            <w:r>
              <w:rPr>
                <w:w w:val="101"/>
                <w:sz w:val="18"/>
              </w:rPr>
              <w:t>2</w:t>
            </w:r>
          </w:p>
        </w:tc>
        <w:tc>
          <w:tcPr>
            <w:tcW w:w="1205" w:type="dxa"/>
          </w:tcPr>
          <w:p w:rsidR="007B4A51" w:rsidRDefault="002F1A68">
            <w:pPr>
              <w:pStyle w:val="TableParagraph"/>
              <w:spacing w:line="200" w:lineRule="exact"/>
              <w:ind w:left="514"/>
              <w:jc w:val="left"/>
              <w:rPr>
                <w:sz w:val="18"/>
              </w:rPr>
            </w:pPr>
            <w:r>
              <w:rPr>
                <w:sz w:val="18"/>
              </w:rPr>
              <w:t>50</w:t>
            </w:r>
          </w:p>
        </w:tc>
        <w:tc>
          <w:tcPr>
            <w:tcW w:w="1051" w:type="dxa"/>
          </w:tcPr>
          <w:p w:rsidR="007B4A51" w:rsidRDefault="002F1A68">
            <w:pPr>
              <w:pStyle w:val="TableParagraph"/>
              <w:spacing w:line="200" w:lineRule="exact"/>
              <w:ind w:left="171" w:right="152"/>
              <w:rPr>
                <w:sz w:val="18"/>
              </w:rPr>
            </w:pPr>
            <w:r>
              <w:rPr>
                <w:sz w:val="18"/>
              </w:rPr>
              <w:t>0.955</w:t>
            </w:r>
          </w:p>
        </w:tc>
        <w:tc>
          <w:tcPr>
            <w:tcW w:w="1142" w:type="dxa"/>
          </w:tcPr>
          <w:p w:rsidR="007B4A51" w:rsidRDefault="002F1A68">
            <w:pPr>
              <w:pStyle w:val="TableParagraph"/>
              <w:spacing w:line="200" w:lineRule="exact"/>
              <w:ind w:left="208" w:right="193"/>
              <w:rPr>
                <w:sz w:val="18"/>
              </w:rPr>
            </w:pPr>
            <w:r>
              <w:rPr>
                <w:sz w:val="18"/>
              </w:rPr>
              <w:t>0.952</w:t>
            </w:r>
          </w:p>
        </w:tc>
        <w:tc>
          <w:tcPr>
            <w:tcW w:w="1137" w:type="dxa"/>
          </w:tcPr>
          <w:p w:rsidR="007B4A51" w:rsidRDefault="002F1A68">
            <w:pPr>
              <w:pStyle w:val="TableParagraph"/>
              <w:spacing w:line="200" w:lineRule="exact"/>
              <w:ind w:left="215" w:right="188"/>
              <w:rPr>
                <w:sz w:val="18"/>
              </w:rPr>
            </w:pPr>
            <w:r>
              <w:rPr>
                <w:sz w:val="18"/>
              </w:rPr>
              <w:t>0.9635</w:t>
            </w:r>
          </w:p>
        </w:tc>
        <w:tc>
          <w:tcPr>
            <w:tcW w:w="1300" w:type="dxa"/>
          </w:tcPr>
          <w:p w:rsidR="007B4A51" w:rsidRDefault="002F1A68">
            <w:pPr>
              <w:pStyle w:val="TableParagraph"/>
              <w:spacing w:line="200" w:lineRule="exact"/>
              <w:ind w:left="412" w:right="388"/>
              <w:rPr>
                <w:sz w:val="18"/>
              </w:rPr>
            </w:pPr>
            <w:r>
              <w:rPr>
                <w:sz w:val="18"/>
              </w:rPr>
              <w:t>0.970</w:t>
            </w:r>
          </w:p>
        </w:tc>
      </w:tr>
      <w:tr w:rsidR="007B4A51">
        <w:trPr>
          <w:trHeight w:val="215"/>
        </w:trPr>
        <w:tc>
          <w:tcPr>
            <w:tcW w:w="965" w:type="dxa"/>
            <w:shd w:val="clear" w:color="auto" w:fill="FAE3D4"/>
          </w:tcPr>
          <w:p w:rsidR="007B4A51" w:rsidRDefault="002F1A68">
            <w:pPr>
              <w:pStyle w:val="TableParagraph"/>
              <w:spacing w:line="196" w:lineRule="exact"/>
              <w:ind w:left="86" w:right="77"/>
              <w:rPr>
                <w:b/>
                <w:sz w:val="18"/>
              </w:rPr>
            </w:pPr>
            <w:r>
              <w:rPr>
                <w:b/>
                <w:sz w:val="18"/>
              </w:rPr>
              <w:t>PCA</w:t>
            </w:r>
          </w:p>
        </w:tc>
        <w:tc>
          <w:tcPr>
            <w:tcW w:w="796" w:type="dxa"/>
          </w:tcPr>
          <w:p w:rsidR="007B4A51" w:rsidRDefault="002F1A68">
            <w:pPr>
              <w:pStyle w:val="TableParagraph"/>
              <w:spacing w:line="196" w:lineRule="exact"/>
              <w:ind w:left="287" w:right="276"/>
              <w:rPr>
                <w:sz w:val="18"/>
              </w:rPr>
            </w:pPr>
            <w:r>
              <w:rPr>
                <w:sz w:val="18"/>
              </w:rPr>
              <w:t>10</w:t>
            </w:r>
          </w:p>
        </w:tc>
        <w:tc>
          <w:tcPr>
            <w:tcW w:w="1056" w:type="dxa"/>
          </w:tcPr>
          <w:p w:rsidR="007B4A51" w:rsidRDefault="002F1A68">
            <w:pPr>
              <w:pStyle w:val="TableParagraph"/>
              <w:spacing w:line="196" w:lineRule="exact"/>
              <w:ind w:left="9"/>
              <w:rPr>
                <w:sz w:val="18"/>
              </w:rPr>
            </w:pPr>
            <w:r>
              <w:rPr>
                <w:w w:val="101"/>
                <w:sz w:val="18"/>
              </w:rPr>
              <w:t>0</w:t>
            </w:r>
          </w:p>
        </w:tc>
        <w:tc>
          <w:tcPr>
            <w:tcW w:w="975" w:type="dxa"/>
          </w:tcPr>
          <w:p w:rsidR="007B4A51" w:rsidRDefault="002F1A68">
            <w:pPr>
              <w:pStyle w:val="TableParagraph"/>
              <w:spacing w:line="196" w:lineRule="exact"/>
              <w:ind w:left="3"/>
              <w:rPr>
                <w:sz w:val="18"/>
              </w:rPr>
            </w:pPr>
            <w:r>
              <w:rPr>
                <w:w w:val="101"/>
                <w:sz w:val="18"/>
              </w:rPr>
              <w:t>4</w:t>
            </w:r>
          </w:p>
        </w:tc>
        <w:tc>
          <w:tcPr>
            <w:tcW w:w="1205" w:type="dxa"/>
          </w:tcPr>
          <w:p w:rsidR="007B4A51" w:rsidRDefault="002F1A68">
            <w:pPr>
              <w:pStyle w:val="TableParagraph"/>
              <w:spacing w:line="196" w:lineRule="exact"/>
              <w:ind w:left="514"/>
              <w:jc w:val="left"/>
              <w:rPr>
                <w:sz w:val="18"/>
              </w:rPr>
            </w:pPr>
            <w:r>
              <w:rPr>
                <w:sz w:val="18"/>
              </w:rPr>
              <w:t>50</w:t>
            </w:r>
          </w:p>
        </w:tc>
        <w:tc>
          <w:tcPr>
            <w:tcW w:w="1051" w:type="dxa"/>
          </w:tcPr>
          <w:p w:rsidR="007B4A51" w:rsidRDefault="002F1A68">
            <w:pPr>
              <w:pStyle w:val="TableParagraph"/>
              <w:spacing w:line="196" w:lineRule="exact"/>
              <w:ind w:left="171" w:right="152"/>
              <w:rPr>
                <w:sz w:val="18"/>
              </w:rPr>
            </w:pPr>
            <w:r>
              <w:rPr>
                <w:sz w:val="18"/>
              </w:rPr>
              <w:t>0.958</w:t>
            </w:r>
          </w:p>
        </w:tc>
        <w:tc>
          <w:tcPr>
            <w:tcW w:w="1142" w:type="dxa"/>
          </w:tcPr>
          <w:p w:rsidR="007B4A51" w:rsidRDefault="002F1A68">
            <w:pPr>
              <w:pStyle w:val="TableParagraph"/>
              <w:spacing w:line="196" w:lineRule="exact"/>
              <w:ind w:left="208" w:right="193"/>
              <w:rPr>
                <w:sz w:val="18"/>
              </w:rPr>
            </w:pPr>
            <w:r>
              <w:rPr>
                <w:sz w:val="18"/>
              </w:rPr>
              <w:t>0.957</w:t>
            </w:r>
          </w:p>
        </w:tc>
        <w:tc>
          <w:tcPr>
            <w:tcW w:w="1137" w:type="dxa"/>
          </w:tcPr>
          <w:p w:rsidR="007B4A51" w:rsidRDefault="002F1A68">
            <w:pPr>
              <w:pStyle w:val="TableParagraph"/>
              <w:spacing w:line="196" w:lineRule="exact"/>
              <w:ind w:left="214" w:right="192"/>
              <w:rPr>
                <w:sz w:val="18"/>
              </w:rPr>
            </w:pPr>
            <w:r>
              <w:rPr>
                <w:sz w:val="18"/>
              </w:rPr>
              <w:t>0.971</w:t>
            </w:r>
          </w:p>
        </w:tc>
        <w:tc>
          <w:tcPr>
            <w:tcW w:w="1300" w:type="dxa"/>
          </w:tcPr>
          <w:p w:rsidR="007B4A51" w:rsidRDefault="002F1A68">
            <w:pPr>
              <w:pStyle w:val="TableParagraph"/>
              <w:spacing w:line="196" w:lineRule="exact"/>
              <w:ind w:left="412" w:right="388"/>
              <w:rPr>
                <w:sz w:val="18"/>
              </w:rPr>
            </w:pPr>
            <w:r>
              <w:rPr>
                <w:sz w:val="18"/>
              </w:rPr>
              <w:t>1.0</w:t>
            </w:r>
          </w:p>
        </w:tc>
      </w:tr>
      <w:tr w:rsidR="007B4A51">
        <w:trPr>
          <w:trHeight w:val="220"/>
        </w:trPr>
        <w:tc>
          <w:tcPr>
            <w:tcW w:w="965" w:type="dxa"/>
            <w:shd w:val="clear" w:color="auto" w:fill="FAE3D4"/>
          </w:tcPr>
          <w:p w:rsidR="007B4A51" w:rsidRDefault="002F1A68">
            <w:pPr>
              <w:pStyle w:val="TableParagraph"/>
              <w:spacing w:line="201" w:lineRule="exact"/>
              <w:ind w:left="86" w:right="67"/>
              <w:rPr>
                <w:b/>
                <w:sz w:val="18"/>
              </w:rPr>
            </w:pPr>
            <w:r>
              <w:rPr>
                <w:b/>
                <w:sz w:val="18"/>
              </w:rPr>
              <w:t>OS+PCA</w:t>
            </w:r>
          </w:p>
        </w:tc>
        <w:tc>
          <w:tcPr>
            <w:tcW w:w="796" w:type="dxa"/>
          </w:tcPr>
          <w:p w:rsidR="007B4A51" w:rsidRDefault="002F1A68">
            <w:pPr>
              <w:pStyle w:val="TableParagraph"/>
              <w:spacing w:line="201" w:lineRule="exact"/>
              <w:ind w:left="287" w:right="276"/>
              <w:rPr>
                <w:sz w:val="18"/>
              </w:rPr>
            </w:pPr>
            <w:r>
              <w:rPr>
                <w:sz w:val="18"/>
              </w:rPr>
              <w:t>10</w:t>
            </w:r>
          </w:p>
        </w:tc>
        <w:tc>
          <w:tcPr>
            <w:tcW w:w="1056" w:type="dxa"/>
          </w:tcPr>
          <w:p w:rsidR="007B4A51" w:rsidRDefault="002F1A68">
            <w:pPr>
              <w:pStyle w:val="TableParagraph"/>
              <w:spacing w:line="201" w:lineRule="exact"/>
              <w:ind w:left="9"/>
              <w:rPr>
                <w:sz w:val="18"/>
              </w:rPr>
            </w:pPr>
            <w:r>
              <w:rPr>
                <w:w w:val="101"/>
                <w:sz w:val="18"/>
              </w:rPr>
              <w:t>0</w:t>
            </w:r>
          </w:p>
        </w:tc>
        <w:tc>
          <w:tcPr>
            <w:tcW w:w="975" w:type="dxa"/>
          </w:tcPr>
          <w:p w:rsidR="007B4A51" w:rsidRDefault="002F1A68">
            <w:pPr>
              <w:pStyle w:val="TableParagraph"/>
              <w:spacing w:line="201" w:lineRule="exact"/>
              <w:ind w:left="3"/>
              <w:rPr>
                <w:sz w:val="18"/>
              </w:rPr>
            </w:pPr>
            <w:r>
              <w:rPr>
                <w:w w:val="101"/>
                <w:sz w:val="18"/>
              </w:rPr>
              <w:t>4</w:t>
            </w:r>
          </w:p>
        </w:tc>
        <w:tc>
          <w:tcPr>
            <w:tcW w:w="1205" w:type="dxa"/>
          </w:tcPr>
          <w:p w:rsidR="007B4A51" w:rsidRDefault="002F1A68">
            <w:pPr>
              <w:pStyle w:val="TableParagraph"/>
              <w:spacing w:line="201" w:lineRule="exact"/>
              <w:ind w:left="514"/>
              <w:jc w:val="left"/>
              <w:rPr>
                <w:sz w:val="18"/>
              </w:rPr>
            </w:pPr>
            <w:r>
              <w:rPr>
                <w:sz w:val="18"/>
              </w:rPr>
              <w:t>50</w:t>
            </w:r>
          </w:p>
        </w:tc>
        <w:tc>
          <w:tcPr>
            <w:tcW w:w="1051" w:type="dxa"/>
          </w:tcPr>
          <w:p w:rsidR="007B4A51" w:rsidRDefault="002F1A68">
            <w:pPr>
              <w:pStyle w:val="TableParagraph"/>
              <w:spacing w:line="201" w:lineRule="exact"/>
              <w:ind w:left="171" w:right="152"/>
              <w:rPr>
                <w:sz w:val="18"/>
              </w:rPr>
            </w:pPr>
            <w:r>
              <w:rPr>
                <w:sz w:val="18"/>
              </w:rPr>
              <w:t>0.955</w:t>
            </w:r>
          </w:p>
        </w:tc>
        <w:tc>
          <w:tcPr>
            <w:tcW w:w="1142" w:type="dxa"/>
          </w:tcPr>
          <w:p w:rsidR="007B4A51" w:rsidRDefault="002F1A68">
            <w:pPr>
              <w:pStyle w:val="TableParagraph"/>
              <w:spacing w:line="201" w:lineRule="exact"/>
              <w:ind w:left="208" w:right="193"/>
              <w:rPr>
                <w:sz w:val="18"/>
              </w:rPr>
            </w:pPr>
            <w:r>
              <w:rPr>
                <w:sz w:val="18"/>
              </w:rPr>
              <w:t>0.952</w:t>
            </w:r>
          </w:p>
        </w:tc>
        <w:tc>
          <w:tcPr>
            <w:tcW w:w="1137" w:type="dxa"/>
          </w:tcPr>
          <w:p w:rsidR="007B4A51" w:rsidRDefault="002F1A68">
            <w:pPr>
              <w:pStyle w:val="TableParagraph"/>
              <w:spacing w:line="201" w:lineRule="exact"/>
              <w:ind w:left="215" w:right="188"/>
              <w:rPr>
                <w:sz w:val="18"/>
              </w:rPr>
            </w:pPr>
            <w:r>
              <w:rPr>
                <w:sz w:val="18"/>
              </w:rPr>
              <w:t>0.9635</w:t>
            </w:r>
          </w:p>
        </w:tc>
        <w:tc>
          <w:tcPr>
            <w:tcW w:w="1300" w:type="dxa"/>
          </w:tcPr>
          <w:p w:rsidR="007B4A51" w:rsidRDefault="002F1A68">
            <w:pPr>
              <w:pStyle w:val="TableParagraph"/>
              <w:spacing w:line="201" w:lineRule="exact"/>
              <w:ind w:left="412" w:right="387"/>
              <w:rPr>
                <w:sz w:val="18"/>
              </w:rPr>
            </w:pPr>
            <w:r>
              <w:rPr>
                <w:sz w:val="18"/>
              </w:rPr>
              <w:t>0.970</w:t>
            </w:r>
          </w:p>
        </w:tc>
      </w:tr>
    </w:tbl>
    <w:p w:rsidR="007B4A51" w:rsidRDefault="007B4A51">
      <w:pPr>
        <w:pStyle w:val="BodyText"/>
      </w:pPr>
    </w:p>
    <w:p w:rsidR="007B4A51" w:rsidRDefault="007B4A51">
      <w:pPr>
        <w:pStyle w:val="BodyText"/>
        <w:spacing w:before="4"/>
        <w:rPr>
          <w:sz w:val="14"/>
        </w:rPr>
      </w:pPr>
    </w:p>
    <w:p w:rsidR="007B4A51" w:rsidRDefault="002F1A68">
      <w:pPr>
        <w:pStyle w:val="BodyText"/>
        <w:spacing w:line="256" w:lineRule="auto"/>
        <w:ind w:left="593" w:right="826"/>
      </w:pPr>
      <w:r>
        <w:t xml:space="preserve">The best configuration found is: </w:t>
      </w:r>
      <w:proofErr w:type="spellStart"/>
      <w:r>
        <w:t>Max_Depth</w:t>
      </w:r>
      <w:proofErr w:type="spellEnd"/>
      <w:r>
        <w:t xml:space="preserve"> = 10, </w:t>
      </w:r>
      <w:proofErr w:type="spellStart"/>
      <w:r>
        <w:t>Min_impurity_decrease</w:t>
      </w:r>
      <w:proofErr w:type="spellEnd"/>
      <w:r>
        <w:t>=</w:t>
      </w:r>
      <w:proofErr w:type="gramStart"/>
      <w:r>
        <w:t>0 ,</w:t>
      </w:r>
      <w:proofErr w:type="gramEnd"/>
      <w:r>
        <w:t xml:space="preserve"> </w:t>
      </w:r>
      <w:proofErr w:type="spellStart"/>
      <w:r>
        <w:t>Min_samples_split</w:t>
      </w:r>
      <w:proofErr w:type="spellEnd"/>
      <w:r>
        <w:t xml:space="preserve"> = 2, </w:t>
      </w:r>
      <w:proofErr w:type="spellStart"/>
      <w:r>
        <w:t>N_estimators</w:t>
      </w:r>
      <w:proofErr w:type="spellEnd"/>
      <w:r>
        <w:t xml:space="preserve"> = 50 with data</w:t>
      </w:r>
      <w:r>
        <w:rPr>
          <w:spacing w:val="-38"/>
        </w:rPr>
        <w:t xml:space="preserve"> </w:t>
      </w:r>
      <w:r>
        <w:t>preprocessing:</w:t>
      </w:r>
      <w:r>
        <w:rPr>
          <w:spacing w:val="-5"/>
        </w:rPr>
        <w:t xml:space="preserve"> </w:t>
      </w:r>
      <w:r>
        <w:t>OS/OS+PCA.</w:t>
      </w:r>
    </w:p>
    <w:p w:rsidR="007B4A51" w:rsidRDefault="007B4A51">
      <w:pPr>
        <w:pStyle w:val="BodyText"/>
      </w:pPr>
    </w:p>
    <w:p w:rsidR="007B4A51" w:rsidRDefault="007B4A51">
      <w:pPr>
        <w:pStyle w:val="BodyText"/>
      </w:pPr>
    </w:p>
    <w:p w:rsidR="007B4A51" w:rsidRDefault="002F1A68">
      <w:pPr>
        <w:pStyle w:val="Heading1"/>
        <w:numPr>
          <w:ilvl w:val="2"/>
          <w:numId w:val="4"/>
        </w:numPr>
        <w:tabs>
          <w:tab w:val="left" w:pos="1007"/>
        </w:tabs>
        <w:spacing w:before="123"/>
        <w:ind w:hanging="414"/>
      </w:pPr>
      <w:r>
        <w:t>SUPPORT</w:t>
      </w:r>
      <w:r>
        <w:rPr>
          <w:spacing w:val="-4"/>
        </w:rPr>
        <w:t xml:space="preserve"> </w:t>
      </w:r>
      <w:r>
        <w:t>VECTOR</w:t>
      </w:r>
      <w:r>
        <w:rPr>
          <w:spacing w:val="-2"/>
        </w:rPr>
        <w:t xml:space="preserve"> </w:t>
      </w:r>
      <w:r>
        <w:t>MACHINE</w:t>
      </w:r>
    </w:p>
    <w:p w:rsidR="007B4A51" w:rsidRDefault="007B4A51">
      <w:pPr>
        <w:pStyle w:val="BodyText"/>
        <w:spacing w:before="8"/>
        <w:rPr>
          <w:b/>
          <w:sz w:val="14"/>
        </w:rPr>
      </w:pPr>
    </w:p>
    <w:p w:rsidR="007B4A51" w:rsidRDefault="002F1A68">
      <w:pPr>
        <w:pStyle w:val="BodyText"/>
        <w:spacing w:line="256" w:lineRule="auto"/>
        <w:ind w:left="593" w:right="658"/>
      </w:pPr>
      <w:r>
        <w:t>Support</w:t>
      </w:r>
      <w:r>
        <w:rPr>
          <w:spacing w:val="3"/>
        </w:rPr>
        <w:t xml:space="preserve"> </w:t>
      </w:r>
      <w:r>
        <w:t>vector</w:t>
      </w:r>
      <w:r>
        <w:rPr>
          <w:spacing w:val="4"/>
        </w:rPr>
        <w:t xml:space="preserve"> </w:t>
      </w:r>
      <w:r>
        <w:t>machine</w:t>
      </w:r>
      <w:r>
        <w:rPr>
          <w:spacing w:val="7"/>
        </w:rPr>
        <w:t xml:space="preserve"> </w:t>
      </w:r>
      <w:r>
        <w:t>(SVM)</w:t>
      </w:r>
      <w:r>
        <w:rPr>
          <w:spacing w:val="3"/>
        </w:rPr>
        <w:t xml:space="preserve"> </w:t>
      </w:r>
      <w:r>
        <w:t>is</w:t>
      </w:r>
      <w:r>
        <w:rPr>
          <w:spacing w:val="1"/>
        </w:rPr>
        <w:t xml:space="preserve"> </w:t>
      </w:r>
      <w:r>
        <w:t>a</w:t>
      </w:r>
      <w:r>
        <w:rPr>
          <w:spacing w:val="6"/>
        </w:rPr>
        <w:t xml:space="preserve"> </w:t>
      </w:r>
      <w:r>
        <w:t>classifier</w:t>
      </w:r>
      <w:r>
        <w:rPr>
          <w:spacing w:val="5"/>
        </w:rPr>
        <w:t xml:space="preserve"> </w:t>
      </w:r>
      <w:r>
        <w:t>which</w:t>
      </w:r>
      <w:r>
        <w:rPr>
          <w:spacing w:val="2"/>
        </w:rPr>
        <w:t xml:space="preserve"> </w:t>
      </w:r>
      <w:r>
        <w:t>aims</w:t>
      </w:r>
      <w:r>
        <w:rPr>
          <w:spacing w:val="6"/>
        </w:rPr>
        <w:t xml:space="preserve"> </w:t>
      </w:r>
      <w:r>
        <w:t>to</w:t>
      </w:r>
      <w:r>
        <w:rPr>
          <w:spacing w:val="1"/>
        </w:rPr>
        <w:t xml:space="preserve"> </w:t>
      </w:r>
      <w:r>
        <w:t>find</w:t>
      </w:r>
      <w:r>
        <w:rPr>
          <w:spacing w:val="2"/>
        </w:rPr>
        <w:t xml:space="preserve"> </w:t>
      </w:r>
      <w:r>
        <w:t>a hyperplane</w:t>
      </w:r>
      <w:r>
        <w:rPr>
          <w:spacing w:val="2"/>
        </w:rPr>
        <w:t xml:space="preserve"> </w:t>
      </w:r>
      <w:r>
        <w:t>in</w:t>
      </w:r>
      <w:r>
        <w:rPr>
          <w:spacing w:val="1"/>
        </w:rPr>
        <w:t xml:space="preserve"> </w:t>
      </w:r>
      <w:r>
        <w:t>the</w:t>
      </w:r>
      <w:r>
        <w:rPr>
          <w:spacing w:val="6"/>
        </w:rPr>
        <w:t xml:space="preserve"> </w:t>
      </w:r>
      <w:r>
        <w:t>data</w:t>
      </w:r>
      <w:r>
        <w:rPr>
          <w:spacing w:val="6"/>
        </w:rPr>
        <w:t xml:space="preserve"> </w:t>
      </w:r>
      <w:r>
        <w:t>space</w:t>
      </w:r>
      <w:r>
        <w:rPr>
          <w:spacing w:val="1"/>
        </w:rPr>
        <w:t xml:space="preserve"> </w:t>
      </w:r>
      <w:r>
        <w:t>such</w:t>
      </w:r>
      <w:r>
        <w:rPr>
          <w:spacing w:val="2"/>
        </w:rPr>
        <w:t xml:space="preserve"> </w:t>
      </w:r>
      <w:r>
        <w:t>that</w:t>
      </w:r>
      <w:r>
        <w:rPr>
          <w:spacing w:val="2"/>
        </w:rPr>
        <w:t xml:space="preserve"> </w:t>
      </w:r>
      <w:r>
        <w:t>this</w:t>
      </w:r>
      <w:r>
        <w:rPr>
          <w:spacing w:val="6"/>
        </w:rPr>
        <w:t xml:space="preserve"> </w:t>
      </w:r>
      <w:r>
        <w:t>hyperplane</w:t>
      </w:r>
      <w:r>
        <w:rPr>
          <w:spacing w:val="2"/>
        </w:rPr>
        <w:t xml:space="preserve"> </w:t>
      </w:r>
      <w:r>
        <w:t>separates</w:t>
      </w:r>
      <w:r>
        <w:rPr>
          <w:spacing w:val="1"/>
        </w:rPr>
        <w:t xml:space="preserve"> </w:t>
      </w:r>
      <w:r>
        <w:t>the</w:t>
      </w:r>
      <w:r>
        <w:rPr>
          <w:spacing w:val="-3"/>
        </w:rPr>
        <w:t xml:space="preserve"> </w:t>
      </w:r>
      <w:r>
        <w:t>classes</w:t>
      </w:r>
      <w:r>
        <w:rPr>
          <w:spacing w:val="2"/>
        </w:rPr>
        <w:t xml:space="preserve"> </w:t>
      </w:r>
      <w:r>
        <w:t>as</w:t>
      </w:r>
      <w:r>
        <w:rPr>
          <w:spacing w:val="-3"/>
        </w:rPr>
        <w:t xml:space="preserve"> </w:t>
      </w:r>
      <w:r>
        <w:t>well</w:t>
      </w:r>
      <w:r>
        <w:rPr>
          <w:spacing w:val="-2"/>
        </w:rPr>
        <w:t xml:space="preserve"> </w:t>
      </w:r>
      <w:r>
        <w:t>as</w:t>
      </w:r>
      <w:r>
        <w:rPr>
          <w:spacing w:val="-2"/>
        </w:rPr>
        <w:t xml:space="preserve"> </w:t>
      </w:r>
      <w:r>
        <w:t>possible.</w:t>
      </w:r>
      <w:r>
        <w:rPr>
          <w:spacing w:val="-2"/>
        </w:rPr>
        <w:t xml:space="preserve"> </w:t>
      </w:r>
      <w:r>
        <w:t>Once</w:t>
      </w:r>
      <w:r>
        <w:rPr>
          <w:spacing w:val="-3"/>
        </w:rPr>
        <w:t xml:space="preserve"> </w:t>
      </w:r>
      <w:r>
        <w:t>found,</w:t>
      </w:r>
      <w:r>
        <w:rPr>
          <w:spacing w:val="-1"/>
        </w:rPr>
        <w:t xml:space="preserve"> </w:t>
      </w:r>
      <w:r>
        <w:t>the</w:t>
      </w:r>
      <w:r>
        <w:rPr>
          <w:spacing w:val="-2"/>
        </w:rPr>
        <w:t xml:space="preserve"> </w:t>
      </w:r>
      <w:r>
        <w:t>prediction</w:t>
      </w:r>
      <w:r>
        <w:rPr>
          <w:spacing w:val="-3"/>
        </w:rPr>
        <w:t xml:space="preserve"> </w:t>
      </w:r>
      <w:r>
        <w:t>rule</w:t>
      </w:r>
      <w:r>
        <w:rPr>
          <w:spacing w:val="-3"/>
        </w:rPr>
        <w:t xml:space="preserve"> </w:t>
      </w:r>
      <w:r>
        <w:t>simply</w:t>
      </w:r>
      <w:r>
        <w:rPr>
          <w:spacing w:val="-4"/>
        </w:rPr>
        <w:t xml:space="preserve"> </w:t>
      </w:r>
      <w:r>
        <w:t>takes</w:t>
      </w:r>
      <w:r>
        <w:rPr>
          <w:spacing w:val="-2"/>
        </w:rPr>
        <w:t xml:space="preserve"> </w:t>
      </w:r>
      <w:r>
        <w:t>into</w:t>
      </w:r>
      <w:r>
        <w:rPr>
          <w:spacing w:val="-4"/>
        </w:rPr>
        <w:t xml:space="preserve"> </w:t>
      </w:r>
      <w:r>
        <w:t>account</w:t>
      </w:r>
      <w:r>
        <w:rPr>
          <w:spacing w:val="-1"/>
        </w:rPr>
        <w:t xml:space="preserve"> </w:t>
      </w:r>
      <w:r>
        <w:t>the</w:t>
      </w:r>
      <w:r>
        <w:rPr>
          <w:spacing w:val="-3"/>
        </w:rPr>
        <w:t xml:space="preserve"> </w:t>
      </w:r>
      <w:r>
        <w:t>side</w:t>
      </w:r>
      <w:r>
        <w:rPr>
          <w:spacing w:val="-2"/>
        </w:rPr>
        <w:t xml:space="preserve"> </w:t>
      </w:r>
      <w:r>
        <w:t>of</w:t>
      </w:r>
      <w:r>
        <w:rPr>
          <w:spacing w:val="-1"/>
        </w:rPr>
        <w:t xml:space="preserve"> </w:t>
      </w:r>
      <w:r>
        <w:t>the</w:t>
      </w:r>
      <w:r>
        <w:rPr>
          <w:spacing w:val="-3"/>
        </w:rPr>
        <w:t xml:space="preserve"> </w:t>
      </w:r>
      <w:r>
        <w:t>plane</w:t>
      </w:r>
      <w:r>
        <w:rPr>
          <w:spacing w:val="-2"/>
        </w:rPr>
        <w:t xml:space="preserve"> </w:t>
      </w:r>
      <w:r>
        <w:t>the</w:t>
      </w:r>
      <w:r>
        <w:rPr>
          <w:spacing w:val="-3"/>
        </w:rPr>
        <w:t xml:space="preserve"> </w:t>
      </w:r>
      <w:r>
        <w:t>new</w:t>
      </w:r>
      <w:r>
        <w:rPr>
          <w:spacing w:val="-3"/>
        </w:rPr>
        <w:t xml:space="preserve"> </w:t>
      </w:r>
      <w:r>
        <w:t>data</w:t>
      </w:r>
      <w:r>
        <w:rPr>
          <w:spacing w:val="7"/>
        </w:rPr>
        <w:t xml:space="preserve"> </w:t>
      </w:r>
      <w:r>
        <w:t>will</w:t>
      </w:r>
      <w:r>
        <w:rPr>
          <w:spacing w:val="-3"/>
        </w:rPr>
        <w:t xml:space="preserve"> </w:t>
      </w:r>
      <w:r>
        <w:t>lay.</w:t>
      </w:r>
    </w:p>
    <w:p w:rsidR="007B4A51" w:rsidRDefault="007B4A51">
      <w:pPr>
        <w:pStyle w:val="BodyText"/>
        <w:spacing w:before="4"/>
        <w:rPr>
          <w:sz w:val="13"/>
        </w:rPr>
      </w:pPr>
    </w:p>
    <w:p w:rsidR="007B4A51" w:rsidRDefault="002F1A68">
      <w:pPr>
        <w:pStyle w:val="BodyText"/>
        <w:spacing w:line="256" w:lineRule="auto"/>
        <w:ind w:left="593" w:right="658"/>
      </w:pPr>
      <w:r>
        <w:t xml:space="preserve">If more than one hyperplanes fit the purpose, the one with the higher margin (distance) between support </w:t>
      </w:r>
      <w:proofErr w:type="gramStart"/>
      <w:r>
        <w:t>vector</w:t>
      </w:r>
      <w:proofErr w:type="gramEnd"/>
      <w:r>
        <w:t xml:space="preserve"> (the closest points</w:t>
      </w:r>
      <w:r>
        <w:rPr>
          <w:spacing w:val="1"/>
        </w:rPr>
        <w:t xml:space="preserve"> </w:t>
      </w:r>
      <w:r>
        <w:t>to</w:t>
      </w:r>
      <w:r>
        <w:rPr>
          <w:spacing w:val="-4"/>
        </w:rPr>
        <w:t xml:space="preserve"> </w:t>
      </w:r>
      <w:r>
        <w:t>the</w:t>
      </w:r>
      <w:r>
        <w:rPr>
          <w:spacing w:val="-2"/>
        </w:rPr>
        <w:t xml:space="preserve"> </w:t>
      </w:r>
      <w:r>
        <w:t>hyperplane, one</w:t>
      </w:r>
      <w:r>
        <w:rPr>
          <w:spacing w:val="-2"/>
        </w:rPr>
        <w:t xml:space="preserve"> </w:t>
      </w:r>
      <w:r>
        <w:t>for</w:t>
      </w:r>
      <w:r>
        <w:rPr>
          <w:spacing w:val="-4"/>
        </w:rPr>
        <w:t xml:space="preserve"> </w:t>
      </w:r>
      <w:r>
        <w:t>each</w:t>
      </w:r>
      <w:r>
        <w:rPr>
          <w:spacing w:val="2"/>
        </w:rPr>
        <w:t xml:space="preserve"> </w:t>
      </w:r>
      <w:r>
        <w:t>class)</w:t>
      </w:r>
      <w:r>
        <w:rPr>
          <w:spacing w:val="-1"/>
        </w:rPr>
        <w:t xml:space="preserve"> </w:t>
      </w:r>
      <w:r>
        <w:t>is</w:t>
      </w:r>
      <w:r>
        <w:rPr>
          <w:spacing w:val="-2"/>
        </w:rPr>
        <w:t xml:space="preserve"> </w:t>
      </w:r>
      <w:r>
        <w:t>selected.</w:t>
      </w:r>
    </w:p>
    <w:p w:rsidR="007B4A51" w:rsidRDefault="007B4A51">
      <w:pPr>
        <w:pStyle w:val="BodyText"/>
      </w:pPr>
    </w:p>
    <w:p w:rsidR="007B4A51" w:rsidRDefault="007B4A51">
      <w:pPr>
        <w:pStyle w:val="BodyText"/>
      </w:pPr>
    </w:p>
    <w:p w:rsidR="007B4A51" w:rsidRDefault="007B4A51">
      <w:pPr>
        <w:pStyle w:val="BodyText"/>
        <w:spacing w:before="5"/>
        <w:rPr>
          <w:sz w:val="16"/>
        </w:rPr>
      </w:pPr>
    </w:p>
    <w:p w:rsidR="007B4A51" w:rsidRDefault="002F1A68">
      <w:pPr>
        <w:pStyle w:val="Heading1"/>
        <w:numPr>
          <w:ilvl w:val="3"/>
          <w:numId w:val="4"/>
        </w:numPr>
        <w:tabs>
          <w:tab w:val="left" w:pos="1673"/>
          <w:tab w:val="left" w:pos="1674"/>
        </w:tabs>
      </w:pPr>
      <w:r>
        <w:t>Hard</w:t>
      </w:r>
      <w:r>
        <w:rPr>
          <w:spacing w:val="-1"/>
        </w:rPr>
        <w:t xml:space="preserve"> </w:t>
      </w:r>
      <w:r>
        <w:t>margin</w:t>
      </w:r>
    </w:p>
    <w:p w:rsidR="007B4A51" w:rsidRDefault="007B4A51">
      <w:pPr>
        <w:pStyle w:val="BodyText"/>
        <w:spacing w:before="3"/>
        <w:rPr>
          <w:b/>
          <w:sz w:val="21"/>
        </w:rPr>
      </w:pPr>
    </w:p>
    <w:p w:rsidR="007B4A51" w:rsidRDefault="002F1A68">
      <w:pPr>
        <w:pStyle w:val="BodyText"/>
        <w:spacing w:before="1" w:line="261" w:lineRule="auto"/>
        <w:ind w:left="1313" w:right="658"/>
      </w:pPr>
      <w:r>
        <w:rPr>
          <w:spacing w:val="-3"/>
          <w:w w:val="101"/>
        </w:rPr>
        <w:t>M</w:t>
      </w:r>
      <w:r>
        <w:rPr>
          <w:spacing w:val="-1"/>
          <w:w w:val="101"/>
        </w:rPr>
        <w:t>a</w:t>
      </w:r>
      <w:r>
        <w:rPr>
          <w:spacing w:val="1"/>
          <w:w w:val="101"/>
        </w:rPr>
        <w:t>t</w:t>
      </w:r>
      <w:r>
        <w:rPr>
          <w:spacing w:val="-1"/>
          <w:w w:val="101"/>
        </w:rPr>
        <w:t>h</w:t>
      </w:r>
      <w:r>
        <w:rPr>
          <w:w w:val="101"/>
        </w:rPr>
        <w:t>e</w:t>
      </w:r>
      <w:r>
        <w:rPr>
          <w:spacing w:val="-2"/>
          <w:w w:val="101"/>
        </w:rPr>
        <w:t>m</w:t>
      </w:r>
      <w:r>
        <w:rPr>
          <w:spacing w:val="-6"/>
          <w:w w:val="101"/>
        </w:rPr>
        <w:t>a</w:t>
      </w:r>
      <w:r>
        <w:rPr>
          <w:spacing w:val="1"/>
          <w:w w:val="101"/>
        </w:rPr>
        <w:t>ti</w:t>
      </w:r>
      <w:r>
        <w:rPr>
          <w:w w:val="101"/>
        </w:rPr>
        <w:t>c</w:t>
      </w:r>
      <w:r>
        <w:rPr>
          <w:spacing w:val="-7"/>
          <w:w w:val="101"/>
        </w:rPr>
        <w:t>a</w:t>
      </w:r>
      <w:r>
        <w:rPr>
          <w:spacing w:val="1"/>
          <w:w w:val="101"/>
        </w:rPr>
        <w:t>ll</w:t>
      </w:r>
      <w:r>
        <w:rPr>
          <w:spacing w:val="-2"/>
          <w:w w:val="101"/>
        </w:rPr>
        <w:t>y</w:t>
      </w:r>
      <w:r>
        <w:rPr>
          <w:w w:val="101"/>
        </w:rPr>
        <w:t>,</w:t>
      </w:r>
      <w:r>
        <w:rPr>
          <w:spacing w:val="-8"/>
        </w:rPr>
        <w:t xml:space="preserve"> </w:t>
      </w:r>
      <w:r>
        <w:rPr>
          <w:spacing w:val="1"/>
          <w:w w:val="101"/>
        </w:rPr>
        <w:t>t</w:t>
      </w:r>
      <w:r>
        <w:rPr>
          <w:spacing w:val="-1"/>
          <w:w w:val="101"/>
        </w:rPr>
        <w:t>h</w:t>
      </w:r>
      <w:r>
        <w:rPr>
          <w:w w:val="101"/>
        </w:rPr>
        <w:t>e</w:t>
      </w:r>
      <w:r>
        <w:rPr>
          <w:spacing w:val="-7"/>
        </w:rPr>
        <w:t xml:space="preserve"> </w:t>
      </w:r>
      <w:r>
        <w:rPr>
          <w:spacing w:val="-5"/>
          <w:w w:val="101"/>
        </w:rPr>
        <w:t>e</w:t>
      </w:r>
      <w:r>
        <w:rPr>
          <w:spacing w:val="-1"/>
          <w:w w:val="101"/>
        </w:rPr>
        <w:t>qu</w:t>
      </w:r>
      <w:r>
        <w:rPr>
          <w:spacing w:val="-6"/>
          <w:w w:val="101"/>
        </w:rPr>
        <w:t>a</w:t>
      </w:r>
      <w:r>
        <w:rPr>
          <w:spacing w:val="1"/>
          <w:w w:val="101"/>
        </w:rPr>
        <w:t>ti</w:t>
      </w:r>
      <w:r>
        <w:rPr>
          <w:spacing w:val="-1"/>
          <w:w w:val="101"/>
        </w:rPr>
        <w:t>o</w:t>
      </w:r>
      <w:r>
        <w:rPr>
          <w:w w:val="101"/>
        </w:rPr>
        <w:t>n</w:t>
      </w:r>
      <w:r>
        <w:rPr>
          <w:spacing w:val="-8"/>
        </w:rPr>
        <w:t xml:space="preserve"> </w:t>
      </w:r>
      <w:r>
        <w:rPr>
          <w:spacing w:val="-5"/>
          <w:w w:val="101"/>
        </w:rPr>
        <w:t>o</w:t>
      </w:r>
      <w:r>
        <w:rPr>
          <w:w w:val="101"/>
        </w:rPr>
        <w:t>f</w:t>
      </w:r>
      <w:r>
        <w:rPr>
          <w:spacing w:val="-6"/>
        </w:rPr>
        <w:t xml:space="preserve"> </w:t>
      </w:r>
      <w:r>
        <w:rPr>
          <w:spacing w:val="1"/>
          <w:w w:val="101"/>
        </w:rPr>
        <w:t>t</w:t>
      </w:r>
      <w:r>
        <w:rPr>
          <w:spacing w:val="-5"/>
          <w:w w:val="101"/>
        </w:rPr>
        <w:t>h</w:t>
      </w:r>
      <w:r>
        <w:rPr>
          <w:w w:val="101"/>
        </w:rPr>
        <w:t>e</w:t>
      </w:r>
      <w:r>
        <w:rPr>
          <w:spacing w:val="-5"/>
        </w:rPr>
        <w:t xml:space="preserve"> </w:t>
      </w:r>
      <w:r>
        <w:rPr>
          <w:spacing w:val="-1"/>
          <w:w w:val="101"/>
        </w:rPr>
        <w:t>hyp</w:t>
      </w:r>
      <w:r>
        <w:rPr>
          <w:w w:val="101"/>
        </w:rPr>
        <w:t>e</w:t>
      </w:r>
      <w:r>
        <w:rPr>
          <w:spacing w:val="-6"/>
          <w:w w:val="101"/>
        </w:rPr>
        <w:t>r</w:t>
      </w:r>
      <w:r>
        <w:rPr>
          <w:spacing w:val="-1"/>
          <w:w w:val="101"/>
        </w:rPr>
        <w:t>p</w:t>
      </w:r>
      <w:r>
        <w:rPr>
          <w:spacing w:val="1"/>
          <w:w w:val="101"/>
        </w:rPr>
        <w:t>l</w:t>
      </w:r>
      <w:r>
        <w:rPr>
          <w:spacing w:val="-1"/>
          <w:w w:val="101"/>
        </w:rPr>
        <w:t>a</w:t>
      </w:r>
      <w:r>
        <w:rPr>
          <w:spacing w:val="-5"/>
          <w:w w:val="101"/>
        </w:rPr>
        <w:t>n</w:t>
      </w:r>
      <w:r>
        <w:rPr>
          <w:w w:val="101"/>
        </w:rPr>
        <w:t>e</w:t>
      </w:r>
      <w:r>
        <w:rPr>
          <w:spacing w:val="-6"/>
        </w:rPr>
        <w:t xml:space="preserve"> </w:t>
      </w:r>
      <w:r>
        <w:rPr>
          <w:spacing w:val="1"/>
          <w:w w:val="101"/>
        </w:rPr>
        <w:t>i</w:t>
      </w:r>
      <w:r>
        <w:rPr>
          <w:w w:val="101"/>
        </w:rPr>
        <w:t>s</w:t>
      </w:r>
      <w:r>
        <w:t xml:space="preserve">  </w:t>
      </w:r>
      <w:r>
        <w:rPr>
          <w:spacing w:val="-16"/>
        </w:rPr>
        <w:t xml:space="preserve"> </w:t>
      </w:r>
      <w:r>
        <w:rPr>
          <w:rFonts w:ascii="Cambria Math" w:eastAsia="Cambria Math" w:hAnsi="Cambria Math"/>
          <w:spacing w:val="11"/>
          <w:w w:val="101"/>
        </w:rPr>
        <w:t>𝐰</w:t>
      </w:r>
      <w:r>
        <w:rPr>
          <w:rFonts w:ascii="Cambria Math" w:eastAsia="Cambria Math" w:hAnsi="Cambria Math"/>
          <w:spacing w:val="11"/>
          <w:w w:val="107"/>
          <w:vertAlign w:val="superscript"/>
        </w:rPr>
        <w:t>𝐓</w:t>
      </w:r>
      <w:r>
        <w:rPr>
          <w:rFonts w:ascii="Cambria Math" w:eastAsia="Cambria Math" w:hAnsi="Cambria Math"/>
          <w:w w:val="101"/>
        </w:rPr>
        <w:t>𝒙</w:t>
      </w:r>
      <w:r>
        <w:rPr>
          <w:rFonts w:ascii="Cambria Math" w:eastAsia="Cambria Math" w:hAnsi="Cambria Math"/>
          <w:spacing w:val="-6"/>
        </w:rPr>
        <w:t xml:space="preserve"> </w:t>
      </w:r>
      <w:r>
        <w:rPr>
          <w:rFonts w:ascii="Cambria Math" w:eastAsia="Cambria Math" w:hAnsi="Cambria Math"/>
          <w:w w:val="101"/>
        </w:rPr>
        <w:t>+</w:t>
      </w:r>
      <w:r>
        <w:rPr>
          <w:rFonts w:ascii="Cambria Math" w:eastAsia="Cambria Math" w:hAnsi="Cambria Math"/>
          <w:spacing w:val="-4"/>
        </w:rPr>
        <w:t xml:space="preserve"> </w:t>
      </w:r>
      <w:r>
        <w:rPr>
          <w:rFonts w:ascii="Cambria Math" w:eastAsia="Cambria Math" w:hAnsi="Cambria Math"/>
          <w:w w:val="101"/>
        </w:rPr>
        <w:t>𝒃</w:t>
      </w:r>
      <w:r>
        <w:rPr>
          <w:rFonts w:ascii="Cambria Math" w:eastAsia="Cambria Math" w:hAnsi="Cambria Math"/>
          <w:spacing w:val="8"/>
        </w:rPr>
        <w:t xml:space="preserve"> </w:t>
      </w:r>
      <w:r>
        <w:rPr>
          <w:rFonts w:ascii="Cambria Math" w:eastAsia="Cambria Math" w:hAnsi="Cambria Math"/>
          <w:w w:val="101"/>
        </w:rPr>
        <w:t>=</w:t>
      </w:r>
      <w:r>
        <w:rPr>
          <w:rFonts w:ascii="Cambria Math" w:eastAsia="Cambria Math" w:hAnsi="Cambria Math"/>
          <w:spacing w:val="11"/>
        </w:rPr>
        <w:t xml:space="preserve"> </w:t>
      </w:r>
      <w:r>
        <w:rPr>
          <w:rFonts w:ascii="Cambria Math" w:eastAsia="Cambria Math" w:hAnsi="Cambria Math"/>
        </w:rPr>
        <w:t xml:space="preserve"> </w:t>
      </w:r>
      <w:r>
        <w:rPr>
          <w:rFonts w:ascii="Cambria Math" w:eastAsia="Cambria Math" w:hAnsi="Cambria Math"/>
          <w:spacing w:val="-6"/>
        </w:rPr>
        <w:t xml:space="preserve"> </w:t>
      </w:r>
      <w:r>
        <w:rPr>
          <w:spacing w:val="-1"/>
          <w:w w:val="101"/>
        </w:rPr>
        <w:t>wh</w:t>
      </w:r>
      <w:r>
        <w:rPr>
          <w:w w:val="101"/>
        </w:rPr>
        <w:t>e</w:t>
      </w:r>
      <w:r>
        <w:rPr>
          <w:spacing w:val="-2"/>
          <w:w w:val="101"/>
        </w:rPr>
        <w:t>r</w:t>
      </w:r>
      <w:r>
        <w:rPr>
          <w:w w:val="101"/>
        </w:rPr>
        <w:t>e</w:t>
      </w:r>
      <w:r>
        <w:rPr>
          <w:spacing w:val="-6"/>
        </w:rPr>
        <w:t xml:space="preserve"> </w:t>
      </w:r>
      <w:r>
        <w:rPr>
          <w:rFonts w:ascii="Cambria Math" w:eastAsia="Cambria Math" w:hAnsi="Cambria Math"/>
          <w:spacing w:val="-144"/>
          <w:w w:val="101"/>
        </w:rPr>
        <w:t>𝒘</w:t>
      </w:r>
      <w:r>
        <w:rPr>
          <w:rFonts w:ascii="Cambria Math" w:eastAsia="Cambria Math" w:hAnsi="Cambria Math"/>
          <w:w w:val="80"/>
        </w:rPr>
        <w:t>⃗</w:t>
      </w:r>
      <w:r>
        <w:rPr>
          <w:rFonts w:ascii="Cambria Math" w:eastAsia="Cambria Math" w:hAnsi="Cambria Math"/>
          <w:spacing w:val="-17"/>
        </w:rPr>
        <w:t xml:space="preserve"> </w:t>
      </w:r>
      <w:r>
        <w:rPr>
          <w:rFonts w:ascii="Cambria Math" w:eastAsia="Cambria Math" w:hAnsi="Cambria Math"/>
          <w:w w:val="101"/>
        </w:rPr>
        <w:t>⃗,</w:t>
      </w:r>
      <w:r>
        <w:rPr>
          <w:rFonts w:ascii="Cambria Math" w:eastAsia="Cambria Math" w:hAnsi="Cambria Math"/>
          <w:spacing w:val="-10"/>
        </w:rPr>
        <w:t xml:space="preserve"> </w:t>
      </w:r>
      <w:r>
        <w:rPr>
          <w:rFonts w:ascii="Cambria Math" w:eastAsia="Cambria Math" w:hAnsi="Cambria Math"/>
          <w:w w:val="101"/>
        </w:rPr>
        <w:t>𝒃</w:t>
      </w:r>
      <w:r>
        <w:rPr>
          <w:rFonts w:ascii="Cambria Math" w:eastAsia="Cambria Math" w:hAnsi="Cambria Math"/>
          <w:spacing w:val="-2"/>
        </w:rPr>
        <w:t xml:space="preserve"> </w:t>
      </w:r>
      <w:r>
        <w:rPr>
          <w:spacing w:val="-1"/>
          <w:w w:val="101"/>
        </w:rPr>
        <w:t>a</w:t>
      </w:r>
      <w:r>
        <w:rPr>
          <w:spacing w:val="-2"/>
          <w:w w:val="101"/>
        </w:rPr>
        <w:t>r</w:t>
      </w:r>
      <w:r>
        <w:rPr>
          <w:w w:val="101"/>
        </w:rPr>
        <w:t>e</w:t>
      </w:r>
      <w:r>
        <w:rPr>
          <w:spacing w:val="-7"/>
        </w:rPr>
        <w:t xml:space="preserve"> </w:t>
      </w:r>
      <w:r>
        <w:rPr>
          <w:spacing w:val="-1"/>
          <w:w w:val="101"/>
        </w:rPr>
        <w:t>d</w:t>
      </w:r>
      <w:r>
        <w:rPr>
          <w:spacing w:val="-5"/>
          <w:w w:val="101"/>
        </w:rPr>
        <w:t>e</w:t>
      </w:r>
      <w:r>
        <w:rPr>
          <w:spacing w:val="-3"/>
          <w:w w:val="101"/>
        </w:rPr>
        <w:t>f</w:t>
      </w:r>
      <w:r>
        <w:rPr>
          <w:spacing w:val="1"/>
          <w:w w:val="101"/>
        </w:rPr>
        <w:t>i</w:t>
      </w:r>
      <w:r>
        <w:rPr>
          <w:spacing w:val="-1"/>
          <w:w w:val="101"/>
        </w:rPr>
        <w:t>n</w:t>
      </w:r>
      <w:r>
        <w:rPr>
          <w:w w:val="101"/>
        </w:rPr>
        <w:t>ed</w:t>
      </w:r>
      <w:r>
        <w:rPr>
          <w:spacing w:val="-7"/>
        </w:rPr>
        <w:t xml:space="preserve"> </w:t>
      </w:r>
      <w:r>
        <w:rPr>
          <w:spacing w:val="-4"/>
          <w:w w:val="101"/>
        </w:rPr>
        <w:t>i</w:t>
      </w:r>
      <w:r>
        <w:rPr>
          <w:w w:val="101"/>
        </w:rPr>
        <w:t>n</w:t>
      </w:r>
      <w:r>
        <w:rPr>
          <w:spacing w:val="-7"/>
        </w:rPr>
        <w:t xml:space="preserve"> </w:t>
      </w:r>
      <w:r>
        <w:rPr>
          <w:spacing w:val="-1"/>
          <w:w w:val="101"/>
        </w:rPr>
        <w:t>o</w:t>
      </w:r>
      <w:r>
        <w:rPr>
          <w:spacing w:val="-2"/>
          <w:w w:val="101"/>
        </w:rPr>
        <w:t>r</w:t>
      </w:r>
      <w:r>
        <w:rPr>
          <w:spacing w:val="-1"/>
          <w:w w:val="101"/>
        </w:rPr>
        <w:t>d</w:t>
      </w:r>
      <w:r>
        <w:rPr>
          <w:w w:val="101"/>
        </w:rPr>
        <w:t>er</w:t>
      </w:r>
      <w:r>
        <w:rPr>
          <w:spacing w:val="-9"/>
        </w:rPr>
        <w:t xml:space="preserve"> </w:t>
      </w:r>
      <w:r>
        <w:rPr>
          <w:spacing w:val="-4"/>
          <w:w w:val="101"/>
        </w:rPr>
        <w:t>t</w:t>
      </w:r>
      <w:r>
        <w:rPr>
          <w:w w:val="101"/>
        </w:rPr>
        <w:t>o</w:t>
      </w:r>
      <w:r>
        <w:rPr>
          <w:spacing w:val="-3"/>
        </w:rPr>
        <w:t xml:space="preserve"> </w:t>
      </w:r>
      <w:r>
        <w:rPr>
          <w:spacing w:val="-2"/>
          <w:w w:val="101"/>
        </w:rPr>
        <w:t>m</w:t>
      </w:r>
      <w:r>
        <w:rPr>
          <w:spacing w:val="-1"/>
          <w:w w:val="101"/>
        </w:rPr>
        <w:t>a</w:t>
      </w:r>
      <w:r>
        <w:rPr>
          <w:spacing w:val="-7"/>
          <w:w w:val="101"/>
        </w:rPr>
        <w:t>x</w:t>
      </w:r>
      <w:r>
        <w:rPr>
          <w:spacing w:val="1"/>
          <w:w w:val="101"/>
        </w:rPr>
        <w:t>i</w:t>
      </w:r>
      <w:r>
        <w:rPr>
          <w:spacing w:val="-2"/>
          <w:w w:val="101"/>
        </w:rPr>
        <w:t>m</w:t>
      </w:r>
      <w:r>
        <w:rPr>
          <w:spacing w:val="1"/>
          <w:w w:val="101"/>
        </w:rPr>
        <w:t>i</w:t>
      </w:r>
      <w:r>
        <w:rPr>
          <w:w w:val="101"/>
        </w:rPr>
        <w:t>ze</w:t>
      </w:r>
      <w:r>
        <w:rPr>
          <w:spacing w:val="-12"/>
        </w:rPr>
        <w:t xml:space="preserve"> </w:t>
      </w:r>
      <w:r>
        <w:rPr>
          <w:spacing w:val="1"/>
          <w:w w:val="101"/>
        </w:rPr>
        <w:t>it</w:t>
      </w:r>
      <w:r>
        <w:rPr>
          <w:w w:val="101"/>
        </w:rPr>
        <w:t>s</w:t>
      </w:r>
      <w:r>
        <w:rPr>
          <w:spacing w:val="-7"/>
        </w:rPr>
        <w:t xml:space="preserve"> </w:t>
      </w:r>
      <w:r>
        <w:rPr>
          <w:spacing w:val="-5"/>
          <w:w w:val="101"/>
        </w:rPr>
        <w:t>d</w:t>
      </w:r>
      <w:r>
        <w:rPr>
          <w:spacing w:val="1"/>
          <w:w w:val="101"/>
        </w:rPr>
        <w:t>i</w:t>
      </w:r>
      <w:r>
        <w:rPr>
          <w:spacing w:val="-5"/>
          <w:w w:val="101"/>
        </w:rPr>
        <w:t>s</w:t>
      </w:r>
      <w:r>
        <w:rPr>
          <w:spacing w:val="1"/>
          <w:w w:val="101"/>
        </w:rPr>
        <w:t>t</w:t>
      </w:r>
      <w:r>
        <w:rPr>
          <w:spacing w:val="-1"/>
          <w:w w:val="101"/>
        </w:rPr>
        <w:t xml:space="preserve">ance </w:t>
      </w:r>
      <w:r>
        <w:rPr>
          <w:spacing w:val="-1"/>
        </w:rPr>
        <w:t>to</w:t>
      </w:r>
      <w:r>
        <w:rPr>
          <w:spacing w:val="-8"/>
        </w:rPr>
        <w:t xml:space="preserve"> </w:t>
      </w:r>
      <w:r>
        <w:rPr>
          <w:spacing w:val="-1"/>
        </w:rPr>
        <w:t>the</w:t>
      </w:r>
      <w:r>
        <w:rPr>
          <w:spacing w:val="-7"/>
        </w:rPr>
        <w:t xml:space="preserve"> </w:t>
      </w:r>
      <w:r>
        <w:rPr>
          <w:spacing w:val="-1"/>
        </w:rPr>
        <w:t>nearest</w:t>
      </w:r>
      <w:r>
        <w:rPr>
          <w:spacing w:val="-7"/>
        </w:rPr>
        <w:t xml:space="preserve"> </w:t>
      </w:r>
      <w:r>
        <w:rPr>
          <w:spacing w:val="-1"/>
        </w:rPr>
        <w:t>points</w:t>
      </w:r>
      <w:r>
        <w:rPr>
          <w:spacing w:val="-7"/>
        </w:rPr>
        <w:t xml:space="preserve"> </w:t>
      </w:r>
      <w:r>
        <w:t>from</w:t>
      </w:r>
      <w:r>
        <w:rPr>
          <w:spacing w:val="-9"/>
        </w:rPr>
        <w:t xml:space="preserve"> </w:t>
      </w:r>
      <w:r>
        <w:t>either</w:t>
      </w:r>
      <w:r>
        <w:rPr>
          <w:spacing w:val="-14"/>
        </w:rPr>
        <w:t xml:space="preserve"> </w:t>
      </w:r>
      <w:r>
        <w:t>group,</w:t>
      </w:r>
      <w:r>
        <w:rPr>
          <w:spacing w:val="-10"/>
        </w:rPr>
        <w:t xml:space="preserve"> </w:t>
      </w:r>
      <w:r>
        <w:t>and</w:t>
      </w:r>
      <w:r>
        <w:rPr>
          <w:spacing w:val="-7"/>
        </w:rPr>
        <w:t xml:space="preserve"> </w:t>
      </w:r>
      <w:r>
        <w:t>this</w:t>
      </w:r>
      <w:r>
        <w:rPr>
          <w:spacing w:val="-12"/>
        </w:rPr>
        <w:t xml:space="preserve"> </w:t>
      </w:r>
      <w:r>
        <w:t>is</w:t>
      </w:r>
      <w:r>
        <w:rPr>
          <w:spacing w:val="-7"/>
        </w:rPr>
        <w:t xml:space="preserve"> </w:t>
      </w:r>
      <w:r>
        <w:t>called</w:t>
      </w:r>
      <w:r>
        <w:rPr>
          <w:spacing w:val="-7"/>
        </w:rPr>
        <w:t xml:space="preserve"> </w:t>
      </w:r>
      <w:r>
        <w:t>‘maximum-margin</w:t>
      </w:r>
      <w:r>
        <w:rPr>
          <w:spacing w:val="-7"/>
        </w:rPr>
        <w:t xml:space="preserve"> </w:t>
      </w:r>
      <w:r>
        <w:t>hyperplane’.</w:t>
      </w:r>
      <w:r>
        <w:rPr>
          <w:spacing w:val="-7"/>
        </w:rPr>
        <w:t xml:space="preserve"> </w:t>
      </w:r>
      <w:r>
        <w:t>Instead</w:t>
      </w:r>
      <w:r>
        <w:rPr>
          <w:spacing w:val="-12"/>
        </w:rPr>
        <w:t xml:space="preserve"> </w:t>
      </w:r>
      <w:r>
        <w:t>planes</w:t>
      </w:r>
      <w:r>
        <w:rPr>
          <w:spacing w:val="-12"/>
        </w:rPr>
        <w:t xml:space="preserve"> </w:t>
      </w:r>
      <w:r>
        <w:t>defined</w:t>
      </w:r>
      <w:r>
        <w:rPr>
          <w:spacing w:val="-7"/>
        </w:rPr>
        <w:t xml:space="preserve"> </w:t>
      </w:r>
      <w:r>
        <w:t>by</w:t>
      </w:r>
      <w:r>
        <w:rPr>
          <w:spacing w:val="-13"/>
        </w:rPr>
        <w:t xml:space="preserve"> </w:t>
      </w:r>
      <w:r>
        <w:t>support</w:t>
      </w:r>
    </w:p>
    <w:p w:rsidR="007B4A51" w:rsidRDefault="00493F9B">
      <w:pPr>
        <w:pStyle w:val="BodyText"/>
        <w:spacing w:line="219" w:lineRule="exact"/>
        <w:ind w:left="1313"/>
      </w:pPr>
      <w:r>
        <w:pict>
          <v:rect id="_x0000_s1049" style="position:absolute;left:0;text-align:left;margin-left:509.95pt;margin-top:7.65pt;width:12.25pt;height:.5pt;z-index:-251659776;mso-position-horizontal-relative:page" fillcolor="black" stroked="f">
            <w10:wrap anchorx="page"/>
          </v:rect>
        </w:pict>
      </w:r>
      <w:proofErr w:type="gramStart"/>
      <w:r w:rsidR="002F1A68">
        <w:t>vectors</w:t>
      </w:r>
      <w:proofErr w:type="gramEnd"/>
      <w:r w:rsidR="002F1A68">
        <w:rPr>
          <w:spacing w:val="-4"/>
        </w:rPr>
        <w:t xml:space="preserve"> </w:t>
      </w:r>
      <w:r w:rsidR="002F1A68">
        <w:t>have respectively</w:t>
      </w:r>
      <w:r w:rsidR="002F1A68">
        <w:rPr>
          <w:spacing w:val="-2"/>
        </w:rPr>
        <w:t xml:space="preserve"> </w:t>
      </w:r>
      <w:r w:rsidR="002F1A68">
        <w:t>the</w:t>
      </w:r>
      <w:r w:rsidR="002F1A68">
        <w:rPr>
          <w:spacing w:val="1"/>
        </w:rPr>
        <w:t xml:space="preserve"> </w:t>
      </w:r>
      <w:r w:rsidR="002F1A68">
        <w:t>equation</w:t>
      </w:r>
      <w:r w:rsidR="002F1A68">
        <w:rPr>
          <w:spacing w:val="2"/>
        </w:rPr>
        <w:t xml:space="preserve"> </w:t>
      </w:r>
      <w:r w:rsidR="002F1A68">
        <w:rPr>
          <w:rFonts w:ascii="Cambria Math" w:eastAsia="Cambria Math" w:hAnsi="Cambria Math"/>
        </w:rPr>
        <w:t>𝐰</w:t>
      </w:r>
      <w:r w:rsidR="002F1A68">
        <w:rPr>
          <w:rFonts w:ascii="Cambria Math" w:eastAsia="Cambria Math" w:hAnsi="Cambria Math"/>
          <w:vertAlign w:val="superscript"/>
        </w:rPr>
        <w:t>𝐓</w:t>
      </w:r>
      <w:r w:rsidR="002F1A68">
        <w:rPr>
          <w:rFonts w:ascii="Cambria Math" w:eastAsia="Cambria Math" w:hAnsi="Cambria Math"/>
        </w:rPr>
        <w:t>𝒙</w:t>
      </w:r>
      <w:r w:rsidR="002F1A68">
        <w:rPr>
          <w:rFonts w:ascii="Cambria Math" w:eastAsia="Cambria Math" w:hAnsi="Cambria Math"/>
          <w:spacing w:val="-4"/>
        </w:rPr>
        <w:t xml:space="preserve"> </w:t>
      </w:r>
      <w:r w:rsidR="002F1A68">
        <w:rPr>
          <w:rFonts w:ascii="Cambria Math" w:eastAsia="Cambria Math" w:hAnsi="Cambria Math"/>
        </w:rPr>
        <w:t>+</w:t>
      </w:r>
      <w:r w:rsidR="002F1A68">
        <w:rPr>
          <w:rFonts w:ascii="Cambria Math" w:eastAsia="Cambria Math" w:hAnsi="Cambria Math"/>
          <w:spacing w:val="-2"/>
        </w:rPr>
        <w:t xml:space="preserve"> </w:t>
      </w:r>
      <w:r w:rsidR="002F1A68">
        <w:rPr>
          <w:rFonts w:ascii="Cambria Math" w:eastAsia="Cambria Math" w:hAnsi="Cambria Math"/>
        </w:rPr>
        <w:t>𝒃</w:t>
      </w:r>
      <w:r w:rsidR="002F1A68">
        <w:rPr>
          <w:rFonts w:ascii="Cambria Math" w:eastAsia="Cambria Math" w:hAnsi="Cambria Math"/>
          <w:spacing w:val="11"/>
        </w:rPr>
        <w:t xml:space="preserve"> </w:t>
      </w:r>
      <w:r w:rsidR="002F1A68">
        <w:rPr>
          <w:rFonts w:ascii="Cambria Math" w:eastAsia="Cambria Math" w:hAnsi="Cambria Math"/>
        </w:rPr>
        <w:t>=</w:t>
      </w:r>
      <w:r w:rsidR="002F1A68">
        <w:rPr>
          <w:rFonts w:ascii="Cambria Math" w:eastAsia="Cambria Math" w:hAnsi="Cambria Math"/>
          <w:spacing w:val="14"/>
        </w:rPr>
        <w:t xml:space="preserve"> </w:t>
      </w:r>
      <w:r w:rsidR="002F1A68">
        <w:rPr>
          <w:rFonts w:ascii="Cambria Math" w:eastAsia="Cambria Math" w:hAnsi="Cambria Math"/>
        </w:rPr>
        <w:t>𝟏</w:t>
      </w:r>
      <w:r w:rsidR="002F1A68">
        <w:rPr>
          <w:rFonts w:ascii="Cambria Math" w:eastAsia="Cambria Math" w:hAnsi="Cambria Math"/>
          <w:spacing w:val="8"/>
        </w:rPr>
        <w:t xml:space="preserve"> </w:t>
      </w:r>
      <w:r w:rsidR="002F1A68">
        <w:t>and</w:t>
      </w:r>
      <w:r w:rsidR="002F1A68">
        <w:rPr>
          <w:spacing w:val="-5"/>
        </w:rPr>
        <w:t xml:space="preserve"> </w:t>
      </w:r>
      <w:r w:rsidR="002F1A68">
        <w:rPr>
          <w:rFonts w:ascii="Cambria Math" w:eastAsia="Cambria Math" w:hAnsi="Cambria Math"/>
        </w:rPr>
        <w:t>𝐰</w:t>
      </w:r>
      <w:r w:rsidR="002F1A68">
        <w:rPr>
          <w:rFonts w:ascii="Cambria Math" w:eastAsia="Cambria Math" w:hAnsi="Cambria Math"/>
          <w:vertAlign w:val="superscript"/>
        </w:rPr>
        <w:t>𝐓</w:t>
      </w:r>
      <w:r w:rsidR="002F1A68">
        <w:rPr>
          <w:rFonts w:ascii="Cambria Math" w:eastAsia="Cambria Math" w:hAnsi="Cambria Math"/>
        </w:rPr>
        <w:t>𝒙</w:t>
      </w:r>
      <w:r w:rsidR="002F1A68">
        <w:rPr>
          <w:rFonts w:ascii="Cambria Math" w:eastAsia="Cambria Math" w:hAnsi="Cambria Math"/>
          <w:spacing w:val="-4"/>
        </w:rPr>
        <w:t xml:space="preserve"> </w:t>
      </w:r>
      <w:r w:rsidR="002F1A68">
        <w:rPr>
          <w:rFonts w:ascii="Cambria Math" w:eastAsia="Cambria Math" w:hAnsi="Cambria Math"/>
        </w:rPr>
        <w:t>+</w:t>
      </w:r>
      <w:r w:rsidR="002F1A68">
        <w:rPr>
          <w:rFonts w:ascii="Cambria Math" w:eastAsia="Cambria Math" w:hAnsi="Cambria Math"/>
          <w:spacing w:val="-2"/>
        </w:rPr>
        <w:t xml:space="preserve"> </w:t>
      </w:r>
      <w:r w:rsidR="002F1A68">
        <w:rPr>
          <w:rFonts w:ascii="Cambria Math" w:eastAsia="Cambria Math" w:hAnsi="Cambria Math"/>
        </w:rPr>
        <w:t>𝒃</w:t>
      </w:r>
      <w:r w:rsidR="002F1A68">
        <w:rPr>
          <w:rFonts w:ascii="Cambria Math" w:eastAsia="Cambria Math" w:hAnsi="Cambria Math"/>
          <w:spacing w:val="11"/>
        </w:rPr>
        <w:t xml:space="preserve"> </w:t>
      </w:r>
      <w:r w:rsidR="002F1A68">
        <w:rPr>
          <w:rFonts w:ascii="Cambria Math" w:eastAsia="Cambria Math" w:hAnsi="Cambria Math"/>
        </w:rPr>
        <w:t>=</w:t>
      </w:r>
      <w:r w:rsidR="002F1A68">
        <w:rPr>
          <w:rFonts w:ascii="Cambria Math" w:eastAsia="Cambria Math" w:hAnsi="Cambria Math"/>
          <w:spacing w:val="14"/>
        </w:rPr>
        <w:t xml:space="preserve"> </w:t>
      </w:r>
      <w:r w:rsidR="002F1A68">
        <w:rPr>
          <w:rFonts w:ascii="Cambria Math" w:eastAsia="Cambria Math" w:hAnsi="Cambria Math"/>
        </w:rPr>
        <w:t>−𝟏</w:t>
      </w:r>
      <w:r w:rsidR="002F1A68">
        <w:rPr>
          <w:rFonts w:ascii="Cambria Math" w:eastAsia="Cambria Math" w:hAnsi="Cambria Math"/>
          <w:spacing w:val="7"/>
        </w:rPr>
        <w:t xml:space="preserve"> </w:t>
      </w:r>
      <w:r w:rsidR="002F1A68">
        <w:t>and</w:t>
      </w:r>
      <w:r w:rsidR="002F1A68">
        <w:rPr>
          <w:spacing w:val="-1"/>
        </w:rPr>
        <w:t xml:space="preserve"> </w:t>
      </w:r>
      <w:r w:rsidR="002F1A68">
        <w:t>the distance</w:t>
      </w:r>
      <w:r w:rsidR="002F1A68">
        <w:rPr>
          <w:spacing w:val="2"/>
        </w:rPr>
        <w:t xml:space="preserve"> </w:t>
      </w:r>
      <w:r w:rsidR="002F1A68">
        <w:t>in</w:t>
      </w:r>
      <w:r w:rsidR="002F1A68">
        <w:rPr>
          <w:spacing w:val="-1"/>
        </w:rPr>
        <w:t xml:space="preserve"> </w:t>
      </w:r>
      <w:r w:rsidR="002F1A68">
        <w:t>between</w:t>
      </w:r>
      <w:r w:rsidR="002F1A68">
        <w:rPr>
          <w:spacing w:val="-1"/>
        </w:rPr>
        <w:t xml:space="preserve"> </w:t>
      </w:r>
      <w:r w:rsidR="002F1A68">
        <w:t>is</w:t>
      </w:r>
      <w:r w:rsidR="002F1A68">
        <w:rPr>
          <w:spacing w:val="1"/>
        </w:rPr>
        <w:t xml:space="preserve"> </w:t>
      </w:r>
      <w:r w:rsidR="002F1A68">
        <w:t>given</w:t>
      </w:r>
      <w:r w:rsidR="002F1A68">
        <w:rPr>
          <w:spacing w:val="1"/>
        </w:rPr>
        <w:t xml:space="preserve"> </w:t>
      </w:r>
      <w:r w:rsidR="002F1A68">
        <w:t>by</w:t>
      </w:r>
      <w:r w:rsidR="002F1A68">
        <w:rPr>
          <w:spacing w:val="80"/>
        </w:rPr>
        <w:t xml:space="preserve"> </w:t>
      </w:r>
      <w:r w:rsidR="002F1A68">
        <w:rPr>
          <w:rFonts w:ascii="Cambria Math" w:eastAsia="Cambria Math" w:hAnsi="Cambria Math"/>
          <w:position w:val="11"/>
          <w:sz w:val="13"/>
        </w:rPr>
        <w:t xml:space="preserve">𝟐  </w:t>
      </w:r>
      <w:r w:rsidR="002F1A68">
        <w:rPr>
          <w:rFonts w:ascii="Cambria Math" w:eastAsia="Cambria Math" w:hAnsi="Cambria Math"/>
          <w:spacing w:val="4"/>
          <w:position w:val="11"/>
          <w:sz w:val="13"/>
        </w:rPr>
        <w:t xml:space="preserve"> </w:t>
      </w:r>
      <w:r w:rsidR="002F1A68">
        <w:rPr>
          <w:b/>
        </w:rPr>
        <w:t>;</w:t>
      </w:r>
      <w:r w:rsidR="002F1A68">
        <w:rPr>
          <w:b/>
          <w:spacing w:val="3"/>
        </w:rPr>
        <w:t xml:space="preserve"> </w:t>
      </w:r>
      <w:r w:rsidR="002F1A68">
        <w:t>the</w:t>
      </w:r>
    </w:p>
    <w:p w:rsidR="007B4A51" w:rsidRDefault="002F1A68">
      <w:pPr>
        <w:spacing w:line="112" w:lineRule="exact"/>
        <w:ind w:right="1041"/>
        <w:jc w:val="right"/>
        <w:rPr>
          <w:rFonts w:ascii="Cambria Math" w:eastAsia="Cambria Math" w:hAnsi="Cambria Math"/>
          <w:sz w:val="13"/>
        </w:rPr>
      </w:pPr>
      <w:r>
        <w:rPr>
          <w:rFonts w:ascii="Cambria Math" w:eastAsia="Cambria Math" w:hAnsi="Cambria Math"/>
          <w:sz w:val="13"/>
        </w:rPr>
        <w:t>‖𝐰‖</w:t>
      </w:r>
    </w:p>
    <w:p w:rsidR="007B4A51" w:rsidRDefault="002F1A68">
      <w:pPr>
        <w:pStyle w:val="BodyText"/>
        <w:spacing w:before="15" w:line="273" w:lineRule="auto"/>
        <w:ind w:left="1313" w:right="658"/>
        <w:rPr>
          <w:b/>
        </w:rPr>
      </w:pPr>
      <w:proofErr w:type="gramStart"/>
      <w:r>
        <w:t>aim</w:t>
      </w:r>
      <w:proofErr w:type="gramEnd"/>
      <w:r>
        <w:t xml:space="preserve"> is</w:t>
      </w:r>
      <w:r>
        <w:rPr>
          <w:spacing w:val="-2"/>
        </w:rPr>
        <w:t xml:space="preserve"> </w:t>
      </w:r>
      <w:r>
        <w:t>to</w:t>
      </w:r>
      <w:r>
        <w:rPr>
          <w:spacing w:val="2"/>
        </w:rPr>
        <w:t xml:space="preserve"> </w:t>
      </w:r>
      <w:r>
        <w:t>maximize</w:t>
      </w:r>
      <w:r>
        <w:rPr>
          <w:spacing w:val="-3"/>
        </w:rPr>
        <w:t xml:space="preserve"> </w:t>
      </w:r>
      <w:r>
        <w:t>this</w:t>
      </w:r>
      <w:r>
        <w:rPr>
          <w:spacing w:val="2"/>
        </w:rPr>
        <w:t xml:space="preserve"> </w:t>
      </w:r>
      <w:r>
        <w:t>distance, but this</w:t>
      </w:r>
      <w:r>
        <w:rPr>
          <w:spacing w:val="2"/>
        </w:rPr>
        <w:t xml:space="preserve"> </w:t>
      </w:r>
      <w:r>
        <w:t>is</w:t>
      </w:r>
      <w:r>
        <w:rPr>
          <w:spacing w:val="2"/>
        </w:rPr>
        <w:t xml:space="preserve"> </w:t>
      </w:r>
      <w:r>
        <w:t>equal</w:t>
      </w:r>
      <w:r>
        <w:rPr>
          <w:spacing w:val="-2"/>
        </w:rPr>
        <w:t xml:space="preserve"> </w:t>
      </w:r>
      <w:r>
        <w:t>to</w:t>
      </w:r>
      <w:r>
        <w:rPr>
          <w:spacing w:val="4"/>
        </w:rPr>
        <w:t xml:space="preserve"> </w:t>
      </w:r>
      <w:r>
        <w:t>minimize</w:t>
      </w:r>
      <w:r>
        <w:rPr>
          <w:spacing w:val="-2"/>
        </w:rPr>
        <w:t xml:space="preserve"> </w:t>
      </w:r>
      <w:r>
        <w:t>½</w:t>
      </w:r>
      <w:r>
        <w:rPr>
          <w:spacing w:val="-5"/>
        </w:rPr>
        <w:t xml:space="preserve"> </w:t>
      </w:r>
      <w:r>
        <w:rPr>
          <w:rFonts w:ascii="Cambria Math" w:eastAsia="Cambria Math" w:hAnsi="Cambria Math"/>
        </w:rPr>
        <w:t>‖𝐰‖</w:t>
      </w:r>
      <w:r>
        <w:rPr>
          <w:b/>
        </w:rPr>
        <w:t>.</w:t>
      </w:r>
      <w:r>
        <w:rPr>
          <w:b/>
          <w:spacing w:val="3"/>
        </w:rPr>
        <w:t xml:space="preserve"> </w:t>
      </w:r>
      <w:r>
        <w:t>Moreover, in</w:t>
      </w:r>
      <w:r>
        <w:rPr>
          <w:spacing w:val="-3"/>
        </w:rPr>
        <w:t xml:space="preserve"> </w:t>
      </w:r>
      <w:r>
        <w:t>order</w:t>
      </w:r>
      <w:r>
        <w:rPr>
          <w:spacing w:val="-4"/>
        </w:rPr>
        <w:t xml:space="preserve"> </w:t>
      </w:r>
      <w:r>
        <w:t>to</w:t>
      </w:r>
      <w:r>
        <w:rPr>
          <w:spacing w:val="2"/>
        </w:rPr>
        <w:t xml:space="preserve"> </w:t>
      </w:r>
      <w:r>
        <w:t>prevent</w:t>
      </w:r>
      <w:r>
        <w:rPr>
          <w:spacing w:val="3"/>
        </w:rPr>
        <w:t xml:space="preserve"> </w:t>
      </w:r>
      <w:r>
        <w:t>data</w:t>
      </w:r>
      <w:r>
        <w:rPr>
          <w:spacing w:val="4"/>
        </w:rPr>
        <w:t xml:space="preserve"> </w:t>
      </w:r>
      <w:r>
        <w:t>from</w:t>
      </w:r>
      <w:r>
        <w:rPr>
          <w:spacing w:val="1"/>
        </w:rPr>
        <w:t xml:space="preserve"> </w:t>
      </w:r>
      <w:r>
        <w:t>falling</w:t>
      </w:r>
      <w:r>
        <w:rPr>
          <w:spacing w:val="-2"/>
        </w:rPr>
        <w:t xml:space="preserve"> </w:t>
      </w:r>
      <w:r>
        <w:t>into</w:t>
      </w:r>
      <w:r>
        <w:rPr>
          <w:spacing w:val="1"/>
        </w:rPr>
        <w:t xml:space="preserve"> </w:t>
      </w:r>
      <w:r>
        <w:t>the</w:t>
      </w:r>
      <w:r>
        <w:rPr>
          <w:spacing w:val="-2"/>
        </w:rPr>
        <w:t xml:space="preserve"> </w:t>
      </w:r>
      <w:r>
        <w:t>margin, we</w:t>
      </w:r>
      <w:r>
        <w:rPr>
          <w:spacing w:val="-1"/>
        </w:rPr>
        <w:t xml:space="preserve"> </w:t>
      </w:r>
      <w:r>
        <w:t>impose</w:t>
      </w:r>
      <w:r>
        <w:rPr>
          <w:spacing w:val="-2"/>
        </w:rPr>
        <w:t xml:space="preserve"> </w:t>
      </w:r>
      <w:r>
        <w:t>that</w:t>
      </w:r>
      <w:r>
        <w:rPr>
          <w:spacing w:val="-1"/>
        </w:rPr>
        <w:t xml:space="preserve"> </w:t>
      </w:r>
      <w:r>
        <w:t>all</w:t>
      </w:r>
      <w:r>
        <w:rPr>
          <w:spacing w:val="3"/>
        </w:rPr>
        <w:t xml:space="preserve"> </w:t>
      </w:r>
      <w:r>
        <w:t>points</w:t>
      </w:r>
      <w:r>
        <w:rPr>
          <w:spacing w:val="-1"/>
        </w:rPr>
        <w:t xml:space="preserve"> </w:t>
      </w:r>
      <w:r>
        <w:t>must</w:t>
      </w:r>
      <w:r>
        <w:rPr>
          <w:spacing w:val="-2"/>
        </w:rPr>
        <w:t xml:space="preserve"> </w:t>
      </w:r>
      <w:r>
        <w:t>satisfy</w:t>
      </w:r>
      <w:r>
        <w:rPr>
          <w:spacing w:val="38"/>
        </w:rPr>
        <w:t xml:space="preserve"> </w:t>
      </w:r>
      <w:r>
        <w:rPr>
          <w:rFonts w:ascii="Cambria Math" w:eastAsia="Cambria Math" w:hAnsi="Cambria Math"/>
        </w:rPr>
        <w:t>|𝐰</w:t>
      </w:r>
      <w:r>
        <w:rPr>
          <w:rFonts w:ascii="Cambria Math" w:eastAsia="Cambria Math" w:hAnsi="Cambria Math"/>
          <w:vertAlign w:val="superscript"/>
        </w:rPr>
        <w:t>𝐓</w:t>
      </w:r>
      <w:r>
        <w:rPr>
          <w:rFonts w:ascii="Cambria Math" w:eastAsia="Cambria Math" w:hAnsi="Cambria Math"/>
        </w:rPr>
        <w:t>𝒙</w:t>
      </w:r>
      <w:r>
        <w:rPr>
          <w:rFonts w:ascii="Cambria Math" w:eastAsia="Cambria Math" w:hAnsi="Cambria Math"/>
          <w:spacing w:val="-6"/>
        </w:rPr>
        <w:t xml:space="preserve"> </w:t>
      </w:r>
      <w:r>
        <w:rPr>
          <w:rFonts w:ascii="Cambria Math" w:eastAsia="Cambria Math" w:hAnsi="Cambria Math"/>
        </w:rPr>
        <w:t>+</w:t>
      </w:r>
      <w:r>
        <w:rPr>
          <w:rFonts w:ascii="Cambria Math" w:eastAsia="Cambria Math" w:hAnsi="Cambria Math"/>
          <w:spacing w:val="-3"/>
        </w:rPr>
        <w:t xml:space="preserve"> </w:t>
      </w:r>
      <w:r>
        <w:rPr>
          <w:rFonts w:ascii="Cambria Math" w:eastAsia="Cambria Math" w:hAnsi="Cambria Math"/>
        </w:rPr>
        <w:t>𝒃|</w:t>
      </w:r>
      <w:r>
        <w:rPr>
          <w:rFonts w:ascii="Cambria Math" w:eastAsia="Cambria Math" w:hAnsi="Cambria Math"/>
          <w:spacing w:val="8"/>
        </w:rPr>
        <w:t xml:space="preserve"> </w:t>
      </w:r>
      <w:r>
        <w:rPr>
          <w:rFonts w:ascii="Cambria Math" w:eastAsia="Cambria Math" w:hAnsi="Cambria Math"/>
        </w:rPr>
        <w:t>≥</w:t>
      </w:r>
      <w:r>
        <w:rPr>
          <w:rFonts w:ascii="Cambria Math" w:eastAsia="Cambria Math" w:hAnsi="Cambria Math"/>
          <w:spacing w:val="11"/>
        </w:rPr>
        <w:t xml:space="preserve"> </w:t>
      </w:r>
      <w:r>
        <w:rPr>
          <w:rFonts w:ascii="Cambria Math" w:eastAsia="Cambria Math" w:hAnsi="Cambria Math"/>
        </w:rPr>
        <w:t xml:space="preserve">𝟏 </w:t>
      </w:r>
      <w:r>
        <w:t>relatively</w:t>
      </w:r>
      <w:r>
        <w:rPr>
          <w:spacing w:val="-2"/>
        </w:rPr>
        <w:t xml:space="preserve"> </w:t>
      </w:r>
      <w:r>
        <w:t>to</w:t>
      </w:r>
      <w:r>
        <w:rPr>
          <w:spacing w:val="-3"/>
        </w:rPr>
        <w:t xml:space="preserve"> </w:t>
      </w:r>
      <w:r>
        <w:t>their</w:t>
      </w:r>
      <w:r>
        <w:rPr>
          <w:spacing w:val="-3"/>
        </w:rPr>
        <w:t xml:space="preserve"> </w:t>
      </w:r>
      <w:r>
        <w:t>label</w:t>
      </w:r>
      <w:r>
        <w:rPr>
          <w:b/>
        </w:rPr>
        <w:t>.</w:t>
      </w:r>
    </w:p>
    <w:p w:rsidR="007B4A51" w:rsidRDefault="007B4A51">
      <w:pPr>
        <w:pStyle w:val="BodyText"/>
        <w:rPr>
          <w:b/>
          <w:sz w:val="20"/>
        </w:rPr>
      </w:pPr>
    </w:p>
    <w:p w:rsidR="007B4A51" w:rsidRDefault="002F1A68">
      <w:pPr>
        <w:pStyle w:val="BodyText"/>
        <w:spacing w:before="4"/>
        <w:rPr>
          <w:b/>
          <w:sz w:val="14"/>
        </w:rPr>
      </w:pPr>
      <w:r>
        <w:rPr>
          <w:noProof/>
          <w:lang w:val="en-GB" w:eastAsia="en-GB"/>
        </w:rPr>
        <w:drawing>
          <wp:anchor distT="0" distB="0" distL="0" distR="0" simplePos="0" relativeHeight="251641344" behindDoc="0" locked="0" layoutInCell="1" allowOverlap="1">
            <wp:simplePos x="0" y="0"/>
            <wp:positionH relativeFrom="page">
              <wp:posOffset>2558979</wp:posOffset>
            </wp:positionH>
            <wp:positionV relativeFrom="paragraph">
              <wp:posOffset>136153</wp:posOffset>
            </wp:positionV>
            <wp:extent cx="2103997" cy="2021395"/>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5" cstate="print"/>
                    <a:stretch>
                      <a:fillRect/>
                    </a:stretch>
                  </pic:blipFill>
                  <pic:spPr>
                    <a:xfrm>
                      <a:off x="0" y="0"/>
                      <a:ext cx="2103997" cy="2021395"/>
                    </a:xfrm>
                    <a:prstGeom prst="rect">
                      <a:avLst/>
                    </a:prstGeom>
                  </pic:spPr>
                </pic:pic>
              </a:graphicData>
            </a:graphic>
          </wp:anchor>
        </w:drawing>
      </w:r>
    </w:p>
    <w:p w:rsidR="007B4A51" w:rsidRDefault="002F1A68">
      <w:pPr>
        <w:spacing w:before="178"/>
        <w:ind w:left="2571" w:right="2409"/>
        <w:jc w:val="center"/>
        <w:rPr>
          <w:b/>
          <w:sz w:val="8"/>
        </w:rPr>
      </w:pPr>
      <w:r>
        <w:rPr>
          <w:b/>
          <w:color w:val="44536A"/>
          <w:spacing w:val="-1"/>
          <w:sz w:val="10"/>
        </w:rPr>
        <w:t>F</w:t>
      </w:r>
      <w:r>
        <w:rPr>
          <w:b/>
          <w:color w:val="44536A"/>
          <w:spacing w:val="-1"/>
          <w:sz w:val="8"/>
        </w:rPr>
        <w:t>IGURE</w:t>
      </w:r>
      <w:r>
        <w:rPr>
          <w:b/>
          <w:color w:val="44536A"/>
          <w:spacing w:val="-5"/>
          <w:sz w:val="8"/>
        </w:rPr>
        <w:t xml:space="preserve"> </w:t>
      </w:r>
      <w:r>
        <w:rPr>
          <w:b/>
          <w:color w:val="44536A"/>
          <w:sz w:val="10"/>
        </w:rPr>
        <w:t>13:</w:t>
      </w:r>
      <w:r>
        <w:rPr>
          <w:b/>
          <w:color w:val="44536A"/>
          <w:spacing w:val="-7"/>
          <w:sz w:val="10"/>
        </w:rPr>
        <w:t xml:space="preserve"> </w:t>
      </w:r>
      <w:r>
        <w:rPr>
          <w:b/>
          <w:color w:val="44536A"/>
          <w:sz w:val="10"/>
        </w:rPr>
        <w:t>2</w:t>
      </w:r>
      <w:r>
        <w:rPr>
          <w:b/>
          <w:color w:val="44536A"/>
          <w:sz w:val="8"/>
        </w:rPr>
        <w:t>D</w:t>
      </w:r>
      <w:r>
        <w:rPr>
          <w:b/>
          <w:color w:val="44536A"/>
          <w:spacing w:val="3"/>
          <w:sz w:val="8"/>
        </w:rPr>
        <w:t xml:space="preserve"> </w:t>
      </w:r>
      <w:r>
        <w:rPr>
          <w:b/>
          <w:color w:val="44536A"/>
          <w:sz w:val="8"/>
        </w:rPr>
        <w:t>REPRESENTATION</w:t>
      </w:r>
      <w:r>
        <w:rPr>
          <w:b/>
          <w:color w:val="44536A"/>
          <w:spacing w:val="-4"/>
          <w:sz w:val="8"/>
        </w:rPr>
        <w:t xml:space="preserve"> </w:t>
      </w:r>
      <w:r>
        <w:rPr>
          <w:b/>
          <w:color w:val="44536A"/>
          <w:sz w:val="8"/>
        </w:rPr>
        <w:t>OF</w:t>
      </w:r>
      <w:r>
        <w:rPr>
          <w:b/>
          <w:color w:val="44536A"/>
          <w:spacing w:val="3"/>
          <w:sz w:val="8"/>
        </w:rPr>
        <w:t xml:space="preserve"> </w:t>
      </w:r>
      <w:r>
        <w:rPr>
          <w:b/>
          <w:color w:val="44536A"/>
          <w:sz w:val="8"/>
        </w:rPr>
        <w:t>SVM</w:t>
      </w:r>
    </w:p>
    <w:p w:rsidR="007B4A51" w:rsidRDefault="007B4A51">
      <w:pPr>
        <w:pStyle w:val="BodyText"/>
        <w:rPr>
          <w:b/>
          <w:sz w:val="10"/>
        </w:rPr>
      </w:pPr>
    </w:p>
    <w:p w:rsidR="007B4A51" w:rsidRDefault="007B4A51">
      <w:pPr>
        <w:pStyle w:val="BodyText"/>
        <w:rPr>
          <w:b/>
          <w:sz w:val="10"/>
        </w:rPr>
      </w:pPr>
    </w:p>
    <w:p w:rsidR="007B4A51" w:rsidRDefault="007B4A51">
      <w:pPr>
        <w:pStyle w:val="BodyText"/>
        <w:spacing w:before="6"/>
        <w:rPr>
          <w:b/>
          <w:sz w:val="12"/>
        </w:rPr>
      </w:pPr>
    </w:p>
    <w:p w:rsidR="007B4A51" w:rsidRDefault="002F1A68">
      <w:pPr>
        <w:ind w:left="1313"/>
        <w:rPr>
          <w:sz w:val="18"/>
        </w:rPr>
      </w:pPr>
      <w:r>
        <w:rPr>
          <w:sz w:val="18"/>
        </w:rPr>
        <w:t>So,</w:t>
      </w:r>
      <w:r>
        <w:rPr>
          <w:spacing w:val="-3"/>
          <w:sz w:val="18"/>
        </w:rPr>
        <w:t xml:space="preserve"> </w:t>
      </w:r>
      <w:r>
        <w:rPr>
          <w:sz w:val="18"/>
        </w:rPr>
        <w:t>the</w:t>
      </w:r>
      <w:r>
        <w:rPr>
          <w:spacing w:val="-3"/>
          <w:sz w:val="18"/>
        </w:rPr>
        <w:t xml:space="preserve"> </w:t>
      </w:r>
      <w:r>
        <w:rPr>
          <w:b/>
          <w:sz w:val="18"/>
        </w:rPr>
        <w:t>optimization</w:t>
      </w:r>
      <w:r>
        <w:rPr>
          <w:b/>
          <w:spacing w:val="-1"/>
          <w:sz w:val="18"/>
        </w:rPr>
        <w:t xml:space="preserve"> </w:t>
      </w:r>
      <w:r>
        <w:rPr>
          <w:b/>
          <w:sz w:val="18"/>
        </w:rPr>
        <w:t>problem</w:t>
      </w:r>
      <w:r>
        <w:rPr>
          <w:b/>
          <w:spacing w:val="-3"/>
          <w:sz w:val="18"/>
        </w:rPr>
        <w:t xml:space="preserve"> </w:t>
      </w:r>
      <w:r>
        <w:rPr>
          <w:sz w:val="18"/>
        </w:rPr>
        <w:t>(primal) is:</w:t>
      </w:r>
    </w:p>
    <w:p w:rsidR="007B4A51" w:rsidRDefault="007B4A51">
      <w:pPr>
        <w:pStyle w:val="BodyText"/>
        <w:spacing w:before="9"/>
        <w:rPr>
          <w:sz w:val="21"/>
        </w:rPr>
      </w:pPr>
    </w:p>
    <w:p w:rsidR="007B4A51" w:rsidRDefault="002F1A68">
      <w:pPr>
        <w:tabs>
          <w:tab w:val="left" w:pos="2374"/>
        </w:tabs>
        <w:ind w:left="1313"/>
        <w:rPr>
          <w:rFonts w:ascii="Cambria Math" w:eastAsia="Cambria Math" w:hAnsi="Cambria Math"/>
          <w:sz w:val="13"/>
        </w:rPr>
      </w:pPr>
      <w:r>
        <w:rPr>
          <w:rFonts w:ascii="Cambria Math" w:eastAsia="Cambria Math" w:hAnsi="Cambria Math"/>
          <w:spacing w:val="-2"/>
          <w:w w:val="101"/>
          <w:sz w:val="18"/>
        </w:rPr>
        <w:t>𝒎</w:t>
      </w:r>
      <w:r>
        <w:rPr>
          <w:rFonts w:ascii="Cambria Math" w:eastAsia="Cambria Math" w:hAnsi="Cambria Math"/>
          <w:spacing w:val="-1"/>
          <w:w w:val="101"/>
          <w:sz w:val="18"/>
        </w:rPr>
        <w:t>𝒊</w:t>
      </w:r>
      <w:r>
        <w:rPr>
          <w:rFonts w:ascii="Cambria Math" w:eastAsia="Cambria Math" w:hAnsi="Cambria Math"/>
          <w:spacing w:val="2"/>
          <w:w w:val="101"/>
          <w:sz w:val="18"/>
        </w:rPr>
        <w:t>𝒏</w:t>
      </w:r>
      <w:r>
        <w:rPr>
          <w:rFonts w:ascii="Cambria Math" w:eastAsia="Cambria Math" w:hAnsi="Cambria Math"/>
          <w:spacing w:val="-1"/>
          <w:w w:val="101"/>
          <w:sz w:val="18"/>
        </w:rPr>
        <w:t>‖</w:t>
      </w:r>
      <w:r>
        <w:rPr>
          <w:rFonts w:ascii="Cambria Math" w:eastAsia="Cambria Math" w:hAnsi="Cambria Math"/>
          <w:spacing w:val="-133"/>
          <w:w w:val="101"/>
          <w:sz w:val="18"/>
        </w:rPr>
        <w:t>𝐰</w:t>
      </w:r>
      <w:r>
        <w:rPr>
          <w:rFonts w:ascii="Cambria Math" w:eastAsia="Cambria Math" w:hAnsi="Cambria Math"/>
          <w:spacing w:val="-25"/>
          <w:w w:val="80"/>
          <w:sz w:val="18"/>
        </w:rPr>
        <w:t>⃗</w:t>
      </w:r>
      <w:r>
        <w:rPr>
          <w:rFonts w:ascii="Cambria Math" w:eastAsia="Cambria Math" w:hAnsi="Cambria Math"/>
          <w:spacing w:val="-16"/>
          <w:w w:val="80"/>
          <w:sz w:val="18"/>
        </w:rPr>
        <w:t>⃗</w:t>
      </w:r>
      <w:r>
        <w:rPr>
          <w:rFonts w:ascii="Cambria Math" w:eastAsia="Cambria Math" w:hAnsi="Cambria Math"/>
          <w:spacing w:val="-5"/>
          <w:w w:val="101"/>
          <w:sz w:val="18"/>
        </w:rPr>
        <w:t>⃗</w:t>
      </w:r>
      <w:r>
        <w:rPr>
          <w:rFonts w:ascii="Cambria Math" w:eastAsia="Cambria Math" w:hAnsi="Cambria Math"/>
          <w:spacing w:val="-1"/>
          <w:w w:val="101"/>
          <w:sz w:val="18"/>
        </w:rPr>
        <w:t>‖</w:t>
      </w:r>
      <w:r>
        <w:rPr>
          <w:rFonts w:ascii="Cambria Math" w:eastAsia="Cambria Math" w:hAnsi="Cambria Math"/>
          <w:w w:val="107"/>
          <w:sz w:val="18"/>
          <w:vertAlign w:val="superscript"/>
        </w:rPr>
        <w:t>𝟐</w:t>
      </w:r>
      <w:r>
        <w:rPr>
          <w:rFonts w:ascii="Cambria Math" w:eastAsia="Cambria Math" w:hAnsi="Cambria Math"/>
          <w:sz w:val="18"/>
        </w:rPr>
        <w:tab/>
      </w:r>
      <w:proofErr w:type="spellStart"/>
      <w:r>
        <w:rPr>
          <w:b/>
          <w:spacing w:val="-1"/>
          <w:w w:val="101"/>
          <w:sz w:val="18"/>
        </w:rPr>
        <w:t>s.t</w:t>
      </w:r>
      <w:r>
        <w:rPr>
          <w:b/>
          <w:w w:val="101"/>
          <w:sz w:val="18"/>
        </w:rPr>
        <w:t>.</w:t>
      </w:r>
      <w:proofErr w:type="spellEnd"/>
      <w:r>
        <w:rPr>
          <w:b/>
          <w:sz w:val="18"/>
        </w:rPr>
        <w:t xml:space="preserve">  </w:t>
      </w:r>
      <w:r>
        <w:rPr>
          <w:b/>
          <w:spacing w:val="-13"/>
          <w:sz w:val="18"/>
        </w:rPr>
        <w:t xml:space="preserve"> </w:t>
      </w:r>
      <w:r>
        <w:rPr>
          <w:rFonts w:ascii="Cambria Math" w:eastAsia="Cambria Math" w:hAnsi="Cambria Math"/>
          <w:spacing w:val="1"/>
          <w:w w:val="101"/>
          <w:sz w:val="18"/>
        </w:rPr>
        <w:t>𝒚</w:t>
      </w:r>
      <w:r>
        <w:rPr>
          <w:rFonts w:ascii="Cambria Math" w:eastAsia="Cambria Math" w:hAnsi="Cambria Math"/>
          <w:spacing w:val="9"/>
          <w:w w:val="99"/>
          <w:position w:val="-3"/>
          <w:sz w:val="13"/>
        </w:rPr>
        <w:t>𝒊</w:t>
      </w:r>
      <w:r>
        <w:rPr>
          <w:rFonts w:ascii="Cambria Math" w:eastAsia="Cambria Math" w:hAnsi="Cambria Math"/>
          <w:spacing w:val="1"/>
          <w:w w:val="101"/>
          <w:sz w:val="18"/>
        </w:rPr>
        <w:t>(</w:t>
      </w:r>
      <w:r>
        <w:rPr>
          <w:rFonts w:ascii="Cambria Math" w:eastAsia="Cambria Math" w:hAnsi="Cambria Math"/>
          <w:w w:val="101"/>
          <w:sz w:val="18"/>
        </w:rPr>
        <w:t>𝒘</w:t>
      </w:r>
      <w:r>
        <w:rPr>
          <w:rFonts w:ascii="Cambria Math" w:eastAsia="Cambria Math" w:hAnsi="Cambria Math"/>
          <w:spacing w:val="5"/>
          <w:w w:val="107"/>
          <w:sz w:val="18"/>
          <w:vertAlign w:val="superscript"/>
        </w:rPr>
        <w:t>𝑻</w:t>
      </w:r>
      <w:r>
        <w:rPr>
          <w:rFonts w:ascii="Cambria Math" w:eastAsia="Cambria Math" w:hAnsi="Cambria Math"/>
          <w:w w:val="101"/>
          <w:sz w:val="18"/>
        </w:rPr>
        <w:t>𝒙</w:t>
      </w:r>
      <w:r>
        <w:rPr>
          <w:rFonts w:ascii="Cambria Math" w:eastAsia="Cambria Math" w:hAnsi="Cambria Math"/>
          <w:w w:val="99"/>
          <w:position w:val="-3"/>
          <w:sz w:val="13"/>
        </w:rPr>
        <w:t>𝒊</w:t>
      </w:r>
      <w:r>
        <w:rPr>
          <w:rFonts w:ascii="Cambria Math" w:eastAsia="Cambria Math" w:hAnsi="Cambria Math"/>
          <w:position w:val="-3"/>
          <w:sz w:val="13"/>
        </w:rPr>
        <w:t xml:space="preserve"> </w:t>
      </w:r>
      <w:r>
        <w:rPr>
          <w:rFonts w:ascii="Cambria Math" w:eastAsia="Cambria Math" w:hAnsi="Cambria Math"/>
          <w:spacing w:val="-15"/>
          <w:position w:val="-3"/>
          <w:sz w:val="13"/>
        </w:rPr>
        <w:t xml:space="preserve"> </w:t>
      </w:r>
      <w:r>
        <w:rPr>
          <w:rFonts w:ascii="Cambria Math" w:eastAsia="Cambria Math" w:hAnsi="Cambria Math"/>
          <w:w w:val="101"/>
          <w:sz w:val="18"/>
        </w:rPr>
        <w:t>+</w:t>
      </w:r>
      <w:r>
        <w:rPr>
          <w:rFonts w:ascii="Cambria Math" w:eastAsia="Cambria Math" w:hAnsi="Cambria Math"/>
          <w:spacing w:val="-4"/>
          <w:sz w:val="18"/>
        </w:rPr>
        <w:t xml:space="preserve"> </w:t>
      </w:r>
      <w:r>
        <w:rPr>
          <w:rFonts w:ascii="Cambria Math" w:eastAsia="Cambria Math" w:hAnsi="Cambria Math"/>
          <w:spacing w:val="-1"/>
          <w:w w:val="101"/>
          <w:sz w:val="18"/>
        </w:rPr>
        <w:t>𝒃</w:t>
      </w:r>
      <w:r>
        <w:rPr>
          <w:rFonts w:ascii="Cambria Math" w:eastAsia="Cambria Math" w:hAnsi="Cambria Math"/>
          <w:w w:val="101"/>
          <w:sz w:val="18"/>
        </w:rPr>
        <w:t>)</w:t>
      </w:r>
      <w:r>
        <w:rPr>
          <w:rFonts w:ascii="Cambria Math" w:eastAsia="Cambria Math" w:hAnsi="Cambria Math"/>
          <w:spacing w:val="9"/>
          <w:sz w:val="18"/>
        </w:rPr>
        <w:t xml:space="preserve"> </w:t>
      </w:r>
      <w:r>
        <w:rPr>
          <w:rFonts w:ascii="Cambria Math" w:eastAsia="Cambria Math" w:hAnsi="Cambria Math"/>
          <w:w w:val="101"/>
          <w:sz w:val="18"/>
        </w:rPr>
        <w:t>≥</w:t>
      </w:r>
      <w:r>
        <w:rPr>
          <w:rFonts w:ascii="Cambria Math" w:eastAsia="Cambria Math" w:hAnsi="Cambria Math"/>
          <w:spacing w:val="6"/>
          <w:sz w:val="18"/>
        </w:rPr>
        <w:t xml:space="preserve"> </w:t>
      </w:r>
      <w:r>
        <w:rPr>
          <w:rFonts w:ascii="Cambria Math" w:eastAsia="Cambria Math" w:hAnsi="Cambria Math"/>
          <w:spacing w:val="1"/>
          <w:w w:val="101"/>
          <w:sz w:val="18"/>
        </w:rPr>
        <w:t>𝟏</w:t>
      </w:r>
      <w:r>
        <w:rPr>
          <w:rFonts w:ascii="Cambria Math" w:eastAsia="Cambria Math" w:hAnsi="Cambria Math"/>
          <w:w w:val="101"/>
          <w:sz w:val="18"/>
        </w:rPr>
        <w:t>,</w:t>
      </w:r>
      <w:r>
        <w:rPr>
          <w:rFonts w:ascii="Cambria Math" w:eastAsia="Cambria Math" w:hAnsi="Cambria Math"/>
          <w:spacing w:val="-10"/>
          <w:sz w:val="18"/>
        </w:rPr>
        <w:t xml:space="preserve"> </w:t>
      </w:r>
      <w:r>
        <w:rPr>
          <w:rFonts w:ascii="Cambria Math" w:eastAsia="Cambria Math" w:hAnsi="Cambria Math"/>
          <w:w w:val="101"/>
          <w:sz w:val="18"/>
        </w:rPr>
        <w:t>∀</w:t>
      </w:r>
      <w:r>
        <w:rPr>
          <w:rFonts w:ascii="Cambria Math" w:eastAsia="Cambria Math" w:hAnsi="Cambria Math"/>
          <w:w w:val="99"/>
          <w:position w:val="-3"/>
          <w:sz w:val="13"/>
        </w:rPr>
        <w:t>𝒊</w:t>
      </w:r>
    </w:p>
    <w:p w:rsidR="007B4A51" w:rsidRDefault="007B4A51">
      <w:pPr>
        <w:pStyle w:val="BodyText"/>
        <w:spacing w:before="8"/>
        <w:rPr>
          <w:rFonts w:ascii="Cambria Math"/>
          <w:sz w:val="19"/>
        </w:rPr>
      </w:pPr>
    </w:p>
    <w:p w:rsidR="007B4A51" w:rsidRDefault="002F1A68">
      <w:pPr>
        <w:pStyle w:val="BodyText"/>
        <w:ind w:left="1313"/>
      </w:pPr>
      <w:r>
        <w:t>In a</w:t>
      </w:r>
      <w:r>
        <w:rPr>
          <w:spacing w:val="-5"/>
        </w:rPr>
        <w:t xml:space="preserve"> </w:t>
      </w:r>
      <w:r>
        <w:t>binary</w:t>
      </w:r>
      <w:r>
        <w:rPr>
          <w:spacing w:val="-6"/>
        </w:rPr>
        <w:t xml:space="preserve"> </w:t>
      </w:r>
      <w:r>
        <w:t>classification</w:t>
      </w:r>
      <w:r>
        <w:rPr>
          <w:spacing w:val="1"/>
        </w:rPr>
        <w:t xml:space="preserve"> </w:t>
      </w:r>
      <w:r>
        <w:t>case</w:t>
      </w:r>
      <w:r>
        <w:rPr>
          <w:spacing w:val="-3"/>
        </w:rPr>
        <w:t xml:space="preserve"> </w:t>
      </w:r>
      <w:r>
        <w:t>the</w:t>
      </w:r>
      <w:r>
        <w:rPr>
          <w:spacing w:val="-4"/>
        </w:rPr>
        <w:t xml:space="preserve"> </w:t>
      </w:r>
      <w:r>
        <w:t>labels</w:t>
      </w:r>
      <w:r>
        <w:rPr>
          <w:spacing w:val="-3"/>
        </w:rPr>
        <w:t xml:space="preserve"> </w:t>
      </w:r>
      <w:r>
        <w:t>are</w:t>
      </w:r>
      <w:r>
        <w:rPr>
          <w:spacing w:val="5"/>
        </w:rPr>
        <w:t xml:space="preserve"> </w:t>
      </w:r>
      <w:r>
        <w:rPr>
          <w:b/>
        </w:rPr>
        <w:t>{-1,</w:t>
      </w:r>
      <w:r>
        <w:rPr>
          <w:b/>
          <w:spacing w:val="-3"/>
        </w:rPr>
        <w:t xml:space="preserve"> </w:t>
      </w:r>
      <w:r>
        <w:rPr>
          <w:b/>
        </w:rPr>
        <w:t xml:space="preserve">1} </w:t>
      </w:r>
      <w:r>
        <w:t>and</w:t>
      </w:r>
      <w:r>
        <w:rPr>
          <w:spacing w:val="-4"/>
        </w:rPr>
        <w:t xml:space="preserve"> </w:t>
      </w:r>
      <w:r>
        <w:t>the</w:t>
      </w:r>
      <w:r>
        <w:rPr>
          <w:spacing w:val="1"/>
        </w:rPr>
        <w:t xml:space="preserve"> </w:t>
      </w:r>
      <w:r>
        <w:t>decision</w:t>
      </w:r>
      <w:r>
        <w:rPr>
          <w:spacing w:val="-5"/>
        </w:rPr>
        <w:t xml:space="preserve"> </w:t>
      </w:r>
      <w:r>
        <w:t>function</w:t>
      </w:r>
      <w:r>
        <w:rPr>
          <w:spacing w:val="-4"/>
        </w:rPr>
        <w:t xml:space="preserve"> </w:t>
      </w:r>
      <w:r>
        <w:t>is applied</w:t>
      </w:r>
      <w:r>
        <w:rPr>
          <w:spacing w:val="1"/>
        </w:rPr>
        <w:t xml:space="preserve"> </w:t>
      </w:r>
      <w:r>
        <w:t>as</w:t>
      </w:r>
    </w:p>
    <w:p w:rsidR="007B4A51" w:rsidRDefault="007B4A51">
      <w:pPr>
        <w:sectPr w:rsidR="007B4A51" w:rsidSect="002F1A68">
          <w:type w:val="continuous"/>
          <w:pgSz w:w="11910" w:h="16840"/>
          <w:pgMar w:top="1340" w:right="420" w:bottom="280" w:left="540" w:header="720" w:footer="720" w:gutter="0"/>
          <w:cols w:space="720"/>
        </w:sectPr>
      </w:pPr>
    </w:p>
    <w:p w:rsidR="007B4A51" w:rsidRDefault="002F1A68">
      <w:pPr>
        <w:pStyle w:val="BodyText"/>
        <w:spacing w:before="79"/>
        <w:ind w:left="1313"/>
        <w:rPr>
          <w:rFonts w:ascii="Cambria Math" w:eastAsia="Cambria Math" w:hAnsi="Cambria Math"/>
        </w:rPr>
      </w:pPr>
      <w:r>
        <w:rPr>
          <w:rFonts w:ascii="Cambria Math" w:eastAsia="Cambria Math" w:hAnsi="Cambria Math"/>
        </w:rPr>
        <w:lastRenderedPageBreak/>
        <w:t>𝒙</w:t>
      </w:r>
      <w:r>
        <w:rPr>
          <w:rFonts w:ascii="Cambria Math" w:eastAsia="Cambria Math" w:hAnsi="Cambria Math"/>
          <w:spacing w:val="16"/>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𝒔𝒊𝒈𝒏</w:t>
      </w:r>
      <w:r>
        <w:rPr>
          <w:b/>
        </w:rPr>
        <w:t>(</w:t>
      </w:r>
      <w:r>
        <w:rPr>
          <w:rFonts w:ascii="Cambria Math" w:eastAsia="Cambria Math" w:hAnsi="Cambria Math"/>
        </w:rPr>
        <w:t>𝐰</w:t>
      </w:r>
      <w:r>
        <w:rPr>
          <w:rFonts w:ascii="Cambria Math" w:eastAsia="Cambria Math" w:hAnsi="Cambria Math"/>
          <w:vertAlign w:val="superscript"/>
        </w:rPr>
        <w:t>𝐓</w:t>
      </w:r>
      <w:r>
        <w:rPr>
          <w:rFonts w:ascii="Cambria Math" w:eastAsia="Cambria Math" w:hAnsi="Cambria Math"/>
        </w:rPr>
        <w:t>𝒙 +</w:t>
      </w:r>
      <w:r>
        <w:rPr>
          <w:rFonts w:ascii="Cambria Math" w:eastAsia="Cambria Math" w:hAnsi="Cambria Math"/>
          <w:spacing w:val="8"/>
        </w:rPr>
        <w:t xml:space="preserve"> </w:t>
      </w:r>
      <w:r>
        <w:rPr>
          <w:rFonts w:ascii="Cambria Math" w:eastAsia="Cambria Math" w:hAnsi="Cambria Math"/>
        </w:rPr>
        <w:t>𝒃)</w:t>
      </w:r>
    </w:p>
    <w:p w:rsidR="007B4A51" w:rsidRDefault="007B4A51">
      <w:pPr>
        <w:pStyle w:val="BodyText"/>
        <w:spacing w:before="2"/>
        <w:rPr>
          <w:rFonts w:ascii="Cambria Math"/>
          <w:sz w:val="22"/>
        </w:rPr>
      </w:pPr>
    </w:p>
    <w:p w:rsidR="007B4A51" w:rsidRDefault="002F1A68">
      <w:pPr>
        <w:pStyle w:val="BodyText"/>
        <w:spacing w:line="256" w:lineRule="auto"/>
        <w:ind w:left="1313" w:right="719"/>
      </w:pPr>
      <w:r>
        <w:t xml:space="preserve">This model is referred to as </w:t>
      </w:r>
      <w:proofErr w:type="gramStart"/>
      <w:r>
        <w:rPr>
          <w:b/>
        </w:rPr>
        <w:t>Hard</w:t>
      </w:r>
      <w:proofErr w:type="gramEnd"/>
      <w:r>
        <w:rPr>
          <w:b/>
        </w:rPr>
        <w:t xml:space="preserve"> margin</w:t>
      </w:r>
      <w:r>
        <w:t>, and it assumes data are linearly separable, otherwise no feasible solution would</w:t>
      </w:r>
      <w:r>
        <w:rPr>
          <w:spacing w:val="-38"/>
        </w:rPr>
        <w:t xml:space="preserve"> </w:t>
      </w:r>
      <w:r>
        <w:t>be</w:t>
      </w:r>
      <w:r>
        <w:rPr>
          <w:spacing w:val="-2"/>
        </w:rPr>
        <w:t xml:space="preserve"> </w:t>
      </w:r>
      <w:r>
        <w:t>found.</w:t>
      </w:r>
    </w:p>
    <w:p w:rsidR="007B4A51" w:rsidRDefault="007B4A51">
      <w:pPr>
        <w:pStyle w:val="BodyText"/>
      </w:pPr>
    </w:p>
    <w:p w:rsidR="007B4A51" w:rsidRDefault="007B4A51">
      <w:pPr>
        <w:pStyle w:val="BodyText"/>
      </w:pPr>
    </w:p>
    <w:p w:rsidR="007B4A51" w:rsidRDefault="007B4A51">
      <w:pPr>
        <w:pStyle w:val="BodyText"/>
        <w:spacing w:before="8"/>
        <w:rPr>
          <w:sz w:val="22"/>
        </w:rPr>
      </w:pPr>
    </w:p>
    <w:p w:rsidR="007B4A51" w:rsidRDefault="002F1A68">
      <w:pPr>
        <w:pStyle w:val="Heading1"/>
        <w:numPr>
          <w:ilvl w:val="3"/>
          <w:numId w:val="4"/>
        </w:numPr>
        <w:tabs>
          <w:tab w:val="left" w:pos="1673"/>
          <w:tab w:val="left" w:pos="1674"/>
        </w:tabs>
      </w:pPr>
      <w:r>
        <w:t>Soft</w:t>
      </w:r>
      <w:r>
        <w:rPr>
          <w:spacing w:val="-1"/>
        </w:rPr>
        <w:t xml:space="preserve"> </w:t>
      </w:r>
      <w:r>
        <w:t>margin</w:t>
      </w:r>
    </w:p>
    <w:p w:rsidR="007B4A51" w:rsidRDefault="007B4A51">
      <w:pPr>
        <w:pStyle w:val="BodyText"/>
        <w:spacing w:before="3"/>
        <w:rPr>
          <w:b/>
          <w:sz w:val="14"/>
        </w:rPr>
      </w:pPr>
    </w:p>
    <w:p w:rsidR="007B4A51" w:rsidRDefault="002F1A68">
      <w:pPr>
        <w:pStyle w:val="BodyText"/>
        <w:spacing w:line="261" w:lineRule="auto"/>
        <w:ind w:left="1298" w:right="714"/>
      </w:pPr>
      <w:r>
        <w:t>To extend SVM to cases in which the data are not linearly separable, the Hinge Loss is introduced to penalize points falling</w:t>
      </w:r>
      <w:r>
        <w:rPr>
          <w:spacing w:val="-38"/>
        </w:rPr>
        <w:t xml:space="preserve"> </w:t>
      </w:r>
      <w:r>
        <w:t>into</w:t>
      </w:r>
      <w:r>
        <w:rPr>
          <w:spacing w:val="-3"/>
        </w:rPr>
        <w:t xml:space="preserve"> </w:t>
      </w:r>
      <w:r>
        <w:t>margins:</w:t>
      </w:r>
    </w:p>
    <w:p w:rsidR="007B4A51" w:rsidRDefault="007B4A51">
      <w:pPr>
        <w:pStyle w:val="BodyText"/>
        <w:spacing w:before="10"/>
        <w:rPr>
          <w:sz w:val="24"/>
        </w:rPr>
      </w:pPr>
    </w:p>
    <w:p w:rsidR="007B4A51" w:rsidRDefault="002F1A68">
      <w:pPr>
        <w:spacing w:before="98"/>
        <w:ind w:left="2571" w:right="2006"/>
        <w:jc w:val="center"/>
        <w:rPr>
          <w:rFonts w:ascii="Cambria Math" w:eastAsia="Cambria Math" w:hAnsi="Cambria Math"/>
          <w:sz w:val="18"/>
        </w:rPr>
      </w:pPr>
      <w:r>
        <w:rPr>
          <w:rFonts w:ascii="Cambria Math" w:eastAsia="Cambria Math" w:hAnsi="Cambria Math"/>
          <w:sz w:val="18"/>
        </w:rPr>
        <w:t>𝐿</w:t>
      </w:r>
      <w:r>
        <w:rPr>
          <w:rFonts w:ascii="Cambria Math" w:eastAsia="Cambria Math" w:hAnsi="Cambria Math"/>
          <w:position w:val="-3"/>
          <w:sz w:val="13"/>
        </w:rPr>
        <w:t>ℎ𝑖𝑛𝑔𝑒</w:t>
      </w:r>
      <w:r>
        <w:rPr>
          <w:rFonts w:ascii="Cambria Math" w:eastAsia="Cambria Math" w:hAnsi="Cambria Math"/>
          <w:spacing w:val="50"/>
          <w:position w:val="-3"/>
          <w:sz w:val="13"/>
        </w:rPr>
        <w:t xml:space="preserve"> </w:t>
      </w:r>
      <w:r>
        <w:rPr>
          <w:rFonts w:ascii="Cambria Math" w:eastAsia="Cambria Math" w:hAnsi="Cambria Math"/>
          <w:sz w:val="18"/>
        </w:rPr>
        <w:t>=</w:t>
      </w:r>
      <w:r>
        <w:rPr>
          <w:rFonts w:ascii="Cambria Math" w:eastAsia="Cambria Math" w:hAnsi="Cambria Math"/>
          <w:spacing w:val="68"/>
          <w:sz w:val="18"/>
        </w:rPr>
        <w:t xml:space="preserve"> </w:t>
      </w:r>
      <w:proofErr w:type="gramStart"/>
      <w:r>
        <w:rPr>
          <w:rFonts w:ascii="Cambria Math" w:eastAsia="Cambria Math" w:hAnsi="Cambria Math"/>
          <w:sz w:val="18"/>
        </w:rPr>
        <w:t>max(</w:t>
      </w:r>
      <w:proofErr w:type="gramEnd"/>
      <w:r>
        <w:rPr>
          <w:rFonts w:ascii="Cambria Math" w:eastAsia="Cambria Math" w:hAnsi="Cambria Math"/>
          <w:sz w:val="18"/>
        </w:rPr>
        <w:t>0,1 −</w:t>
      </w:r>
      <w:r>
        <w:rPr>
          <w:rFonts w:ascii="Cambria Math" w:eastAsia="Cambria Math" w:hAnsi="Cambria Math"/>
          <w:spacing w:val="4"/>
          <w:sz w:val="18"/>
        </w:rPr>
        <w:t xml:space="preserve"> </w:t>
      </w:r>
      <w:r>
        <w:rPr>
          <w:rFonts w:ascii="Cambria Math" w:eastAsia="Cambria Math" w:hAnsi="Cambria Math"/>
          <w:sz w:val="18"/>
        </w:rPr>
        <w:t>𝑦</w:t>
      </w:r>
      <w:r>
        <w:rPr>
          <w:rFonts w:ascii="Cambria Math" w:eastAsia="Cambria Math" w:hAnsi="Cambria Math"/>
          <w:position w:val="-3"/>
          <w:sz w:val="13"/>
        </w:rPr>
        <w:t>𝑖</w:t>
      </w:r>
      <w:r>
        <w:rPr>
          <w:rFonts w:ascii="Cambria Math" w:eastAsia="Cambria Math" w:hAnsi="Cambria Math"/>
          <w:sz w:val="18"/>
        </w:rPr>
        <w:t>(𝑤</w:t>
      </w:r>
      <w:r>
        <w:rPr>
          <w:rFonts w:ascii="Cambria Math" w:eastAsia="Cambria Math" w:hAnsi="Cambria Math"/>
          <w:sz w:val="18"/>
          <w:vertAlign w:val="superscript"/>
        </w:rPr>
        <w:t>𝑡</w:t>
      </w:r>
      <w:r>
        <w:rPr>
          <w:rFonts w:ascii="Cambria Math" w:eastAsia="Cambria Math" w:hAnsi="Cambria Math"/>
          <w:spacing w:val="18"/>
          <w:sz w:val="18"/>
        </w:rPr>
        <w:t xml:space="preserve"> </w:t>
      </w:r>
      <w:r>
        <w:rPr>
          <w:rFonts w:ascii="Cambria Math" w:eastAsia="Cambria Math" w:hAnsi="Cambria Math"/>
          <w:sz w:val="18"/>
        </w:rPr>
        <w:t>+</w:t>
      </w:r>
      <w:r>
        <w:rPr>
          <w:rFonts w:ascii="Cambria Math" w:eastAsia="Cambria Math" w:hAnsi="Cambria Math"/>
          <w:spacing w:val="4"/>
          <w:sz w:val="18"/>
        </w:rPr>
        <w:t xml:space="preserve"> </w:t>
      </w:r>
      <w:r>
        <w:rPr>
          <w:rFonts w:ascii="Cambria Math" w:eastAsia="Cambria Math" w:hAnsi="Cambria Math"/>
          <w:sz w:val="18"/>
        </w:rPr>
        <w:t>𝑏))</w:t>
      </w:r>
    </w:p>
    <w:p w:rsidR="007B4A51" w:rsidRDefault="002F1A68">
      <w:pPr>
        <w:pStyle w:val="BodyText"/>
        <w:spacing w:before="4"/>
        <w:ind w:left="1313"/>
      </w:pPr>
      <w:r>
        <w:rPr>
          <w:w w:val="101"/>
        </w:rPr>
        <w:t>.</w:t>
      </w:r>
    </w:p>
    <w:p w:rsidR="007B4A51" w:rsidRDefault="002F1A68">
      <w:pPr>
        <w:pStyle w:val="BodyText"/>
        <w:spacing w:before="20"/>
        <w:ind w:left="1313"/>
      </w:pPr>
      <w:r>
        <w:t>According</w:t>
      </w:r>
      <w:r>
        <w:rPr>
          <w:spacing w:val="-3"/>
        </w:rPr>
        <w:t xml:space="preserve"> </w:t>
      </w:r>
      <w:r>
        <w:t>to</w:t>
      </w:r>
      <w:r>
        <w:rPr>
          <w:spacing w:val="-3"/>
        </w:rPr>
        <w:t xml:space="preserve"> </w:t>
      </w:r>
      <w:r>
        <w:t>this,</w:t>
      </w:r>
      <w:r>
        <w:rPr>
          <w:spacing w:val="-5"/>
        </w:rPr>
        <w:t xml:space="preserve"> </w:t>
      </w:r>
      <w:r>
        <w:t>the</w:t>
      </w:r>
      <w:r>
        <w:rPr>
          <w:spacing w:val="2"/>
        </w:rPr>
        <w:t xml:space="preserve"> </w:t>
      </w:r>
      <w:r>
        <w:t>optimization</w:t>
      </w:r>
      <w:r>
        <w:rPr>
          <w:spacing w:val="-3"/>
        </w:rPr>
        <w:t xml:space="preserve"> </w:t>
      </w:r>
      <w:r>
        <w:t>problem</w:t>
      </w:r>
      <w:r>
        <w:rPr>
          <w:spacing w:val="-4"/>
        </w:rPr>
        <w:t xml:space="preserve"> </w:t>
      </w:r>
      <w:r>
        <w:t>to</w:t>
      </w:r>
      <w:r>
        <w:rPr>
          <w:spacing w:val="-3"/>
        </w:rPr>
        <w:t xml:space="preserve"> </w:t>
      </w:r>
      <w:r>
        <w:t>solve</w:t>
      </w:r>
      <w:r>
        <w:rPr>
          <w:spacing w:val="2"/>
        </w:rPr>
        <w:t xml:space="preserve"> </w:t>
      </w:r>
      <w:r>
        <w:t>becomes:</w:t>
      </w:r>
    </w:p>
    <w:p w:rsidR="007B4A51" w:rsidRDefault="007B4A51">
      <w:pPr>
        <w:pStyle w:val="BodyText"/>
        <w:spacing w:before="6"/>
        <w:rPr>
          <w:sz w:val="11"/>
        </w:rPr>
      </w:pPr>
    </w:p>
    <w:p w:rsidR="007B4A51" w:rsidRDefault="002F1A68">
      <w:pPr>
        <w:spacing w:line="118" w:lineRule="exact"/>
        <w:ind w:left="2571" w:right="1777"/>
        <w:jc w:val="center"/>
        <w:rPr>
          <w:rFonts w:ascii="Cambria Math" w:eastAsia="Cambria Math"/>
          <w:sz w:val="13"/>
        </w:rPr>
      </w:pPr>
      <w:r>
        <w:rPr>
          <w:rFonts w:ascii="Cambria Math" w:eastAsia="Cambria Math"/>
          <w:w w:val="115"/>
          <w:sz w:val="13"/>
        </w:rPr>
        <w:t>𝑛</w:t>
      </w:r>
    </w:p>
    <w:p w:rsidR="007B4A51" w:rsidRDefault="00493F9B">
      <w:pPr>
        <w:tabs>
          <w:tab w:val="left" w:pos="7243"/>
        </w:tabs>
        <w:spacing w:line="132" w:lineRule="exact"/>
        <w:ind w:left="4814"/>
        <w:rPr>
          <w:rFonts w:ascii="Cambria Math" w:eastAsia="Cambria Math"/>
          <w:sz w:val="13"/>
        </w:rPr>
      </w:pPr>
      <w:r>
        <w:pict>
          <v:rect id="_x0000_s1048" style="position:absolute;left:0;text-align:left;margin-left:267.7pt;margin-top:10.8pt;width:5.05pt;height:.5pt;z-index:-251641344;mso-wrap-distance-left:0;mso-wrap-distance-right:0;mso-position-horizontal-relative:page" fillcolor="black" stroked="f">
            <w10:wrap type="topAndBottom" anchorx="page"/>
          </v:rect>
        </w:pict>
      </w:r>
      <w:proofErr w:type="gramStart"/>
      <w:r w:rsidR="002F1A68">
        <w:rPr>
          <w:rFonts w:ascii="Cambria Math" w:eastAsia="Cambria Math"/>
          <w:w w:val="105"/>
          <w:position w:val="7"/>
          <w:sz w:val="18"/>
        </w:rPr>
        <w:t xml:space="preserve">1  </w:t>
      </w:r>
      <w:r w:rsidR="002F1A68">
        <w:rPr>
          <w:rFonts w:ascii="Cambria Math" w:eastAsia="Cambria Math"/>
          <w:w w:val="105"/>
          <w:position w:val="-5"/>
          <w:sz w:val="18"/>
        </w:rPr>
        <w:t>|</w:t>
      </w:r>
      <w:proofErr w:type="gramEnd"/>
      <w:r w:rsidR="002F1A68">
        <w:rPr>
          <w:rFonts w:ascii="Cambria Math" w:eastAsia="Cambria Math"/>
          <w:w w:val="105"/>
          <w:position w:val="-5"/>
          <w:sz w:val="18"/>
        </w:rPr>
        <w:t xml:space="preserve">  </w:t>
      </w:r>
      <w:r w:rsidR="002F1A68">
        <w:rPr>
          <w:rFonts w:ascii="Cambria Math" w:eastAsia="Cambria Math"/>
          <w:spacing w:val="11"/>
          <w:w w:val="105"/>
          <w:position w:val="-5"/>
          <w:sz w:val="18"/>
        </w:rPr>
        <w:t xml:space="preserve"> </w:t>
      </w:r>
      <w:r w:rsidR="002F1A68">
        <w:rPr>
          <w:rFonts w:ascii="Cambria Math" w:eastAsia="Cambria Math"/>
          <w:w w:val="105"/>
          <w:position w:val="-5"/>
          <w:sz w:val="18"/>
        </w:rPr>
        <w:t>|</w:t>
      </w:r>
      <w:r w:rsidR="002F1A68">
        <w:rPr>
          <w:rFonts w:ascii="Cambria Math" w:eastAsia="Cambria Math"/>
          <w:spacing w:val="14"/>
          <w:w w:val="105"/>
          <w:position w:val="-5"/>
          <w:sz w:val="18"/>
        </w:rPr>
        <w:t xml:space="preserve"> </w:t>
      </w:r>
      <w:r w:rsidR="002F1A68">
        <w:rPr>
          <w:rFonts w:ascii="Cambria Math" w:eastAsia="Cambria Math"/>
          <w:w w:val="105"/>
          <w:sz w:val="13"/>
        </w:rPr>
        <w:t>2</w:t>
      </w:r>
      <w:r w:rsidR="002F1A68">
        <w:rPr>
          <w:rFonts w:ascii="Cambria Math" w:eastAsia="Cambria Math"/>
          <w:w w:val="105"/>
          <w:sz w:val="13"/>
        </w:rPr>
        <w:tab/>
        <w:t>𝑡</w:t>
      </w:r>
    </w:p>
    <w:p w:rsidR="007B4A51" w:rsidRDefault="007B4A51">
      <w:pPr>
        <w:spacing w:line="132" w:lineRule="exact"/>
        <w:rPr>
          <w:rFonts w:ascii="Cambria Math" w:eastAsia="Cambria Math"/>
          <w:sz w:val="13"/>
        </w:rPr>
        <w:sectPr w:rsidR="007B4A51" w:rsidSect="002F1A68">
          <w:pgSz w:w="11910" w:h="16840"/>
          <w:pgMar w:top="1320" w:right="420" w:bottom="280" w:left="540" w:header="720" w:footer="720" w:gutter="0"/>
          <w:cols w:space="720"/>
        </w:sectPr>
      </w:pPr>
    </w:p>
    <w:p w:rsidR="007B4A51" w:rsidRDefault="002F1A68">
      <w:pPr>
        <w:pStyle w:val="BodyText"/>
        <w:spacing w:line="26" w:lineRule="auto"/>
        <w:jc w:val="right"/>
        <w:rPr>
          <w:rFonts w:ascii="Cambria Math" w:eastAsia="Cambria Math"/>
        </w:rPr>
      </w:pPr>
      <w:r>
        <w:rPr>
          <w:rFonts w:ascii="Cambria Math" w:eastAsia="Cambria Math"/>
        </w:rPr>
        <w:t>𝑚𝑖𝑛</w:t>
      </w:r>
      <w:r>
        <w:rPr>
          <w:rFonts w:ascii="Cambria Math" w:eastAsia="Cambria Math"/>
          <w:spacing w:val="-9"/>
        </w:rPr>
        <w:t xml:space="preserve"> </w:t>
      </w:r>
      <w:r>
        <w:rPr>
          <w:rFonts w:ascii="Cambria Math" w:eastAsia="Cambria Math"/>
          <w:position w:val="-11"/>
        </w:rPr>
        <w:t>2</w:t>
      </w:r>
      <w:r>
        <w:rPr>
          <w:rFonts w:ascii="Cambria Math" w:eastAsia="Cambria Math"/>
          <w:spacing w:val="-11"/>
          <w:position w:val="-11"/>
        </w:rPr>
        <w:t xml:space="preserve"> </w:t>
      </w:r>
      <w:r>
        <w:rPr>
          <w:rFonts w:ascii="Cambria Math" w:eastAsia="Cambria Math"/>
        </w:rPr>
        <w:t>|</w:t>
      </w:r>
      <w:r>
        <w:rPr>
          <w:rFonts w:ascii="Cambria Math" w:eastAsia="Cambria Math"/>
          <w:spacing w:val="19"/>
        </w:rPr>
        <w:t xml:space="preserve"> </w:t>
      </w:r>
      <w:r>
        <w:rPr>
          <w:rFonts w:ascii="Cambria Math" w:eastAsia="Cambria Math"/>
        </w:rPr>
        <w:t>𝑤</w:t>
      </w:r>
      <w:r>
        <w:rPr>
          <w:rFonts w:ascii="Cambria Math" w:eastAsia="Cambria Math"/>
          <w:spacing w:val="25"/>
        </w:rPr>
        <w:t xml:space="preserve"> </w:t>
      </w:r>
      <w:r>
        <w:rPr>
          <w:rFonts w:ascii="Cambria Math" w:eastAsia="Cambria Math"/>
        </w:rPr>
        <w:t>|</w:t>
      </w:r>
    </w:p>
    <w:p w:rsidR="007B4A51" w:rsidRDefault="002F1A68">
      <w:pPr>
        <w:pStyle w:val="BodyText"/>
        <w:spacing w:line="26" w:lineRule="auto"/>
        <w:ind w:left="79"/>
        <w:rPr>
          <w:rFonts w:ascii="Cambria Math" w:eastAsia="Cambria Math" w:hAnsi="Cambria Math"/>
        </w:rPr>
      </w:pPr>
      <w:r>
        <w:br w:type="column"/>
      </w:r>
      <w:r>
        <w:rPr>
          <w:rFonts w:ascii="Cambria Math" w:eastAsia="Cambria Math" w:hAnsi="Cambria Math"/>
          <w:spacing w:val="-1"/>
          <w:w w:val="110"/>
        </w:rPr>
        <w:t xml:space="preserve">+ 𝐶 </w:t>
      </w:r>
      <w:r>
        <w:rPr>
          <w:rFonts w:ascii="Cambria Math" w:eastAsia="Cambria Math" w:hAnsi="Cambria Math"/>
          <w:spacing w:val="-1"/>
          <w:w w:val="120"/>
        </w:rPr>
        <w:t xml:space="preserve">∑ </w:t>
      </w:r>
      <w:proofErr w:type="gramStart"/>
      <w:r>
        <w:rPr>
          <w:rFonts w:ascii="Cambria Math" w:eastAsia="Cambria Math" w:hAnsi="Cambria Math"/>
          <w:w w:val="110"/>
        </w:rPr>
        <w:t>max(</w:t>
      </w:r>
      <w:proofErr w:type="gramEnd"/>
      <w:r>
        <w:rPr>
          <w:rFonts w:ascii="Cambria Math" w:eastAsia="Cambria Math" w:hAnsi="Cambria Math"/>
          <w:w w:val="110"/>
        </w:rPr>
        <w:t>0,1 −</w:t>
      </w:r>
      <w:r>
        <w:rPr>
          <w:rFonts w:ascii="Cambria Math" w:eastAsia="Cambria Math" w:hAnsi="Cambria Math"/>
          <w:spacing w:val="1"/>
          <w:w w:val="110"/>
        </w:rPr>
        <w:t xml:space="preserve"> </w:t>
      </w:r>
      <w:r>
        <w:rPr>
          <w:rFonts w:ascii="Cambria Math" w:eastAsia="Cambria Math" w:hAnsi="Cambria Math"/>
          <w:w w:val="110"/>
        </w:rPr>
        <w:t>𝑦</w:t>
      </w:r>
      <w:r>
        <w:rPr>
          <w:rFonts w:ascii="Cambria Math" w:eastAsia="Cambria Math" w:hAnsi="Cambria Math"/>
          <w:w w:val="110"/>
          <w:position w:val="-3"/>
          <w:sz w:val="13"/>
        </w:rPr>
        <w:t>𝑖</w:t>
      </w:r>
      <w:r>
        <w:rPr>
          <w:rFonts w:ascii="Cambria Math" w:eastAsia="Cambria Math" w:hAnsi="Cambria Math"/>
          <w:w w:val="110"/>
        </w:rPr>
        <w:t>(𝑤</w:t>
      </w:r>
    </w:p>
    <w:p w:rsidR="007B4A51" w:rsidRDefault="002F1A68">
      <w:pPr>
        <w:spacing w:before="73"/>
        <w:ind w:left="406"/>
        <w:rPr>
          <w:rFonts w:ascii="Cambria Math" w:eastAsia="Cambria Math"/>
          <w:sz w:val="13"/>
        </w:rPr>
      </w:pPr>
      <w:r>
        <w:rPr>
          <w:rFonts w:ascii="Cambria Math" w:eastAsia="Cambria Math"/>
          <w:w w:val="105"/>
          <w:sz w:val="13"/>
        </w:rPr>
        <w:t>𝑖=1</w:t>
      </w:r>
    </w:p>
    <w:p w:rsidR="007B4A51" w:rsidRDefault="002F1A68">
      <w:pPr>
        <w:pStyle w:val="BodyText"/>
        <w:spacing w:line="59" w:lineRule="exact"/>
        <w:ind w:left="74"/>
        <w:rPr>
          <w:rFonts w:ascii="Cambria Math" w:eastAsia="Cambria Math"/>
        </w:rPr>
      </w:pPr>
      <w:r>
        <w:br w:type="column"/>
      </w:r>
      <w:r>
        <w:rPr>
          <w:rFonts w:ascii="Cambria Math" w:eastAsia="Cambria Math"/>
        </w:rPr>
        <w:t>+</w:t>
      </w:r>
      <w:r>
        <w:rPr>
          <w:rFonts w:ascii="Cambria Math" w:eastAsia="Cambria Math"/>
          <w:spacing w:val="9"/>
        </w:rPr>
        <w:t xml:space="preserve"> </w:t>
      </w:r>
      <w:r>
        <w:rPr>
          <w:rFonts w:ascii="Cambria Math" w:eastAsia="Cambria Math"/>
        </w:rPr>
        <w:t>𝑏))</w:t>
      </w:r>
    </w:p>
    <w:p w:rsidR="007B4A51" w:rsidRDefault="007B4A51">
      <w:pPr>
        <w:spacing w:line="59" w:lineRule="exact"/>
        <w:rPr>
          <w:rFonts w:ascii="Cambria Math" w:eastAsia="Cambria Math"/>
        </w:rPr>
        <w:sectPr w:rsidR="007B4A51" w:rsidSect="002F1A68">
          <w:type w:val="continuous"/>
          <w:pgSz w:w="11910" w:h="16840"/>
          <w:pgMar w:top="1340" w:right="420" w:bottom="280" w:left="540" w:header="720" w:footer="720" w:gutter="0"/>
          <w:cols w:num="3" w:space="720" w:equalWidth="0">
            <w:col w:w="5314" w:space="40"/>
            <w:col w:w="1881" w:space="39"/>
            <w:col w:w="3676"/>
          </w:cols>
        </w:sectPr>
      </w:pPr>
    </w:p>
    <w:p w:rsidR="007B4A51" w:rsidRDefault="007B4A51">
      <w:pPr>
        <w:pStyle w:val="BodyText"/>
        <w:rPr>
          <w:rFonts w:ascii="Cambria Math"/>
          <w:sz w:val="20"/>
        </w:rPr>
      </w:pPr>
    </w:p>
    <w:p w:rsidR="007B4A51" w:rsidRDefault="007B4A51">
      <w:pPr>
        <w:pStyle w:val="BodyText"/>
        <w:spacing w:before="3"/>
        <w:rPr>
          <w:rFonts w:ascii="Cambria Math"/>
          <w:sz w:val="21"/>
        </w:rPr>
      </w:pPr>
    </w:p>
    <w:p w:rsidR="007B4A51" w:rsidRDefault="002F1A68">
      <w:pPr>
        <w:pStyle w:val="BodyText"/>
        <w:spacing w:before="66"/>
        <w:ind w:left="1313"/>
      </w:pPr>
      <w:r>
        <w:t>Which</w:t>
      </w:r>
      <w:r>
        <w:rPr>
          <w:spacing w:val="-3"/>
        </w:rPr>
        <w:t xml:space="preserve"> </w:t>
      </w:r>
      <w:r>
        <w:t>is</w:t>
      </w:r>
      <w:r>
        <w:rPr>
          <w:spacing w:val="-1"/>
        </w:rPr>
        <w:t xml:space="preserve"> </w:t>
      </w:r>
      <w:r>
        <w:t>supposed</w:t>
      </w:r>
      <w:r>
        <w:rPr>
          <w:spacing w:val="-2"/>
        </w:rPr>
        <w:t xml:space="preserve"> </w:t>
      </w:r>
      <w:r>
        <w:t>to</w:t>
      </w:r>
      <w:r>
        <w:rPr>
          <w:spacing w:val="-2"/>
        </w:rPr>
        <w:t xml:space="preserve"> </w:t>
      </w:r>
      <w:r>
        <w:t>be</w:t>
      </w:r>
      <w:r>
        <w:rPr>
          <w:spacing w:val="-1"/>
        </w:rPr>
        <w:t xml:space="preserve"> </w:t>
      </w:r>
      <w:r>
        <w:t>equal</w:t>
      </w:r>
      <w:r>
        <w:rPr>
          <w:spacing w:val="-2"/>
        </w:rPr>
        <w:t xml:space="preserve"> </w:t>
      </w:r>
      <w:r>
        <w:t>to:</w:t>
      </w:r>
    </w:p>
    <w:p w:rsidR="007B4A51" w:rsidRDefault="007B4A51">
      <w:pPr>
        <w:pStyle w:val="BodyText"/>
        <w:spacing w:before="10"/>
        <w:rPr>
          <w:sz w:val="11"/>
        </w:rPr>
      </w:pPr>
    </w:p>
    <w:p w:rsidR="007B4A51" w:rsidRDefault="007B4A51">
      <w:pPr>
        <w:rPr>
          <w:sz w:val="11"/>
        </w:rPr>
        <w:sectPr w:rsidR="007B4A51" w:rsidSect="002F1A68">
          <w:type w:val="continuous"/>
          <w:pgSz w:w="11910" w:h="16840"/>
          <w:pgMar w:top="1340" w:right="420" w:bottom="280" w:left="540" w:header="720" w:footer="720" w:gutter="0"/>
          <w:cols w:space="720"/>
        </w:sectPr>
      </w:pPr>
    </w:p>
    <w:p w:rsidR="007B4A51" w:rsidRDefault="007B4A51">
      <w:pPr>
        <w:pStyle w:val="BodyText"/>
        <w:spacing w:before="6"/>
        <w:rPr>
          <w:sz w:val="24"/>
        </w:rPr>
      </w:pPr>
    </w:p>
    <w:p w:rsidR="007B4A51" w:rsidRDefault="002F1A68">
      <w:pPr>
        <w:pStyle w:val="BodyText"/>
        <w:jc w:val="right"/>
        <w:rPr>
          <w:rFonts w:ascii="Cambria Math" w:eastAsia="Cambria Math"/>
        </w:rPr>
      </w:pPr>
      <w:r>
        <w:rPr>
          <w:rFonts w:ascii="Cambria Math" w:eastAsia="Cambria Math"/>
        </w:rPr>
        <w:t>𝑚𝑖𝑛</w:t>
      </w:r>
    </w:p>
    <w:p w:rsidR="007B4A51" w:rsidRDefault="002F1A68">
      <w:pPr>
        <w:pStyle w:val="BodyText"/>
        <w:rPr>
          <w:rFonts w:ascii="Cambria Math"/>
          <w:sz w:val="12"/>
        </w:rPr>
      </w:pPr>
      <w:r>
        <w:br w:type="column"/>
      </w:r>
    </w:p>
    <w:p w:rsidR="007B4A51" w:rsidRDefault="007B4A51">
      <w:pPr>
        <w:pStyle w:val="BodyText"/>
        <w:rPr>
          <w:rFonts w:ascii="Cambria Math"/>
          <w:sz w:val="12"/>
        </w:rPr>
      </w:pPr>
    </w:p>
    <w:p w:rsidR="007B4A51" w:rsidRDefault="002F1A68">
      <w:pPr>
        <w:spacing w:before="103"/>
        <w:ind w:left="-40"/>
        <w:rPr>
          <w:rFonts w:ascii="Cambria Math" w:eastAsia="Cambria Math"/>
          <w:sz w:val="13"/>
        </w:rPr>
      </w:pPr>
      <w:r>
        <w:rPr>
          <w:rFonts w:ascii="Cambria Math" w:eastAsia="Cambria Math"/>
          <w:w w:val="105"/>
          <w:sz w:val="13"/>
        </w:rPr>
        <w:t>𝑤,𝑏,𝜉</w:t>
      </w:r>
    </w:p>
    <w:p w:rsidR="007B4A51" w:rsidRDefault="002F1A68">
      <w:pPr>
        <w:spacing w:before="77" w:line="117" w:lineRule="exact"/>
        <w:ind w:left="1243"/>
        <w:rPr>
          <w:rFonts w:ascii="Cambria Math" w:eastAsia="Cambria Math"/>
          <w:sz w:val="13"/>
        </w:rPr>
      </w:pPr>
      <w:r>
        <w:br w:type="column"/>
      </w:r>
      <w:r>
        <w:rPr>
          <w:rFonts w:ascii="Cambria Math" w:eastAsia="Cambria Math"/>
          <w:w w:val="115"/>
          <w:sz w:val="13"/>
        </w:rPr>
        <w:t>𝑛</w:t>
      </w:r>
    </w:p>
    <w:p w:rsidR="007B4A51" w:rsidRDefault="00493F9B">
      <w:pPr>
        <w:pStyle w:val="BodyText"/>
        <w:spacing w:before="36" w:line="136" w:lineRule="auto"/>
        <w:ind w:left="225" w:right="4616" w:hanging="216"/>
        <w:rPr>
          <w:rFonts w:ascii="Cambria Math" w:eastAsia="Cambria Math" w:hAnsi="Cambria Math"/>
        </w:rPr>
      </w:pPr>
      <w:r>
        <w:pict>
          <v:rect id="_x0000_s1047" style="position:absolute;left:0;text-align:left;margin-left:279pt;margin-top:10.9pt;width:5.05pt;height:.5pt;z-index:-251658752;mso-position-horizontal-relative:page" fillcolor="black" stroked="f">
            <w10:wrap anchorx="page"/>
          </v:rect>
        </w:pict>
      </w:r>
      <w:r w:rsidR="002F1A68">
        <w:rPr>
          <w:rFonts w:ascii="Cambria Math" w:eastAsia="Cambria Math" w:hAnsi="Cambria Math"/>
          <w:w w:val="110"/>
        </w:rPr>
        <w:t>+</w:t>
      </w:r>
      <w:r w:rsidR="002F1A68">
        <w:rPr>
          <w:rFonts w:ascii="Cambria Math" w:eastAsia="Cambria Math" w:hAnsi="Cambria Math"/>
          <w:spacing w:val="42"/>
          <w:w w:val="110"/>
        </w:rPr>
        <w:t xml:space="preserve"> </w:t>
      </w:r>
      <w:r w:rsidR="002F1A68">
        <w:rPr>
          <w:rFonts w:ascii="Cambria Math" w:eastAsia="Cambria Math" w:hAnsi="Cambria Math"/>
          <w:w w:val="110"/>
          <w:position w:val="14"/>
        </w:rPr>
        <w:t>1</w:t>
      </w:r>
      <w:r w:rsidR="002F1A68">
        <w:rPr>
          <w:rFonts w:ascii="Cambria Math" w:eastAsia="Cambria Math" w:hAnsi="Cambria Math"/>
          <w:spacing w:val="-12"/>
          <w:w w:val="110"/>
          <w:position w:val="14"/>
        </w:rPr>
        <w:t xml:space="preserve"> </w:t>
      </w:r>
      <w:r w:rsidR="002F1A68">
        <w:rPr>
          <w:rFonts w:ascii="Cambria Math" w:eastAsia="Cambria Math" w:hAnsi="Cambria Math"/>
          <w:w w:val="110"/>
        </w:rPr>
        <w:t>||𝑤||</w:t>
      </w:r>
      <w:r w:rsidR="002F1A68">
        <w:rPr>
          <w:rFonts w:ascii="Cambria Math" w:eastAsia="Cambria Math" w:hAnsi="Cambria Math"/>
          <w:w w:val="110"/>
          <w:vertAlign w:val="superscript"/>
        </w:rPr>
        <w:t>2</w:t>
      </w:r>
      <w:r w:rsidR="002F1A68">
        <w:rPr>
          <w:rFonts w:ascii="Cambria Math" w:eastAsia="Cambria Math" w:hAnsi="Cambria Math"/>
          <w:spacing w:val="5"/>
          <w:w w:val="110"/>
        </w:rPr>
        <w:t xml:space="preserve"> </w:t>
      </w:r>
      <w:r w:rsidR="002F1A68">
        <w:rPr>
          <w:rFonts w:ascii="Cambria Math" w:eastAsia="Cambria Math" w:hAnsi="Cambria Math"/>
          <w:w w:val="110"/>
        </w:rPr>
        <w:t>+</w:t>
      </w:r>
      <w:r w:rsidR="002F1A68">
        <w:rPr>
          <w:rFonts w:ascii="Cambria Math" w:eastAsia="Cambria Math" w:hAnsi="Cambria Math"/>
          <w:spacing w:val="-5"/>
          <w:w w:val="110"/>
        </w:rPr>
        <w:t xml:space="preserve"> </w:t>
      </w:r>
      <w:r w:rsidR="002F1A68">
        <w:rPr>
          <w:rFonts w:ascii="Cambria Math" w:eastAsia="Cambria Math" w:hAnsi="Cambria Math"/>
          <w:w w:val="110"/>
        </w:rPr>
        <w:t>𝐶 ∑</w:t>
      </w:r>
      <w:r w:rsidR="002F1A68">
        <w:rPr>
          <w:rFonts w:ascii="Cambria Math" w:eastAsia="Cambria Math" w:hAnsi="Cambria Math"/>
          <w:spacing w:val="-15"/>
          <w:w w:val="110"/>
        </w:rPr>
        <w:t xml:space="preserve"> </w:t>
      </w:r>
      <w:r w:rsidR="002F1A68">
        <w:rPr>
          <w:rFonts w:ascii="Cambria Math" w:eastAsia="Cambria Math" w:hAnsi="Cambria Math"/>
          <w:w w:val="110"/>
        </w:rPr>
        <w:t>ξ</w:t>
      </w:r>
      <w:r w:rsidR="002F1A68">
        <w:rPr>
          <w:rFonts w:ascii="Cambria Math" w:eastAsia="Cambria Math" w:hAnsi="Cambria Math"/>
          <w:spacing w:val="-40"/>
          <w:w w:val="110"/>
        </w:rPr>
        <w:t xml:space="preserve"> </w:t>
      </w:r>
      <w:r w:rsidR="002F1A68">
        <w:rPr>
          <w:rFonts w:ascii="Cambria Math" w:eastAsia="Cambria Math" w:hAnsi="Cambria Math"/>
          <w:w w:val="115"/>
        </w:rPr>
        <w:t>2</w:t>
      </w:r>
    </w:p>
    <w:p w:rsidR="007B4A51" w:rsidRDefault="007B4A51">
      <w:pPr>
        <w:spacing w:line="136" w:lineRule="auto"/>
        <w:rPr>
          <w:rFonts w:ascii="Cambria Math" w:eastAsia="Cambria Math" w:hAnsi="Cambria Math"/>
        </w:rPr>
        <w:sectPr w:rsidR="007B4A51" w:rsidSect="002F1A68">
          <w:type w:val="continuous"/>
          <w:pgSz w:w="11910" w:h="16840"/>
          <w:pgMar w:top="1340" w:right="420" w:bottom="280" w:left="540" w:header="720" w:footer="720" w:gutter="0"/>
          <w:cols w:num="3" w:space="720" w:equalWidth="0">
            <w:col w:w="4463" w:space="40"/>
            <w:col w:w="272" w:space="39"/>
            <w:col w:w="6136"/>
          </w:cols>
        </w:sectPr>
      </w:pPr>
    </w:p>
    <w:p w:rsidR="007B4A51" w:rsidRDefault="002F1A68">
      <w:pPr>
        <w:spacing w:line="119" w:lineRule="exact"/>
        <w:ind w:left="2571" w:right="1316"/>
        <w:jc w:val="center"/>
        <w:rPr>
          <w:rFonts w:ascii="Cambria Math" w:eastAsia="Cambria Math"/>
          <w:sz w:val="13"/>
        </w:rPr>
      </w:pPr>
      <w:r>
        <w:rPr>
          <w:rFonts w:ascii="Cambria Math" w:eastAsia="Cambria Math"/>
          <w:w w:val="105"/>
          <w:sz w:val="13"/>
        </w:rPr>
        <w:t>𝑖=1</w:t>
      </w:r>
    </w:p>
    <w:p w:rsidR="007B4A51" w:rsidRDefault="007B4A51">
      <w:pPr>
        <w:pStyle w:val="BodyText"/>
        <w:spacing w:before="4"/>
        <w:rPr>
          <w:rFonts w:ascii="Cambria Math"/>
          <w:sz w:val="13"/>
        </w:rPr>
      </w:pPr>
    </w:p>
    <w:p w:rsidR="007B4A51" w:rsidRDefault="002F1A68">
      <w:pPr>
        <w:pStyle w:val="BodyText"/>
        <w:spacing w:before="65"/>
        <w:ind w:left="1313"/>
      </w:pPr>
      <w:r>
        <w:t>Subject</w:t>
      </w:r>
      <w:r>
        <w:rPr>
          <w:spacing w:val="-4"/>
        </w:rPr>
        <w:t xml:space="preserve"> </w:t>
      </w:r>
      <w:r>
        <w:t>to:</w:t>
      </w:r>
    </w:p>
    <w:p w:rsidR="007B4A51" w:rsidRDefault="007B4A51">
      <w:pPr>
        <w:pStyle w:val="BodyText"/>
        <w:spacing w:before="5"/>
        <w:rPr>
          <w:sz w:val="13"/>
        </w:rPr>
      </w:pPr>
    </w:p>
    <w:p w:rsidR="007B4A51" w:rsidRDefault="002F1A68">
      <w:pPr>
        <w:spacing w:before="97"/>
        <w:ind w:left="4137"/>
        <w:rPr>
          <w:b/>
          <w:sz w:val="18"/>
        </w:rPr>
      </w:pPr>
      <w:r>
        <w:rPr>
          <w:rFonts w:ascii="Cambria Math" w:eastAsia="Cambria Math" w:hAnsi="Cambria Math"/>
          <w:sz w:val="18"/>
        </w:rPr>
        <w:t>(𝑤</w:t>
      </w:r>
      <w:r>
        <w:rPr>
          <w:rFonts w:ascii="Cambria Math" w:eastAsia="Cambria Math" w:hAnsi="Cambria Math"/>
          <w:sz w:val="18"/>
          <w:vertAlign w:val="superscript"/>
        </w:rPr>
        <w:t>𝑇</w:t>
      </w:r>
      <w:r>
        <w:rPr>
          <w:rFonts w:ascii="Cambria Math" w:eastAsia="Cambria Math" w:hAnsi="Cambria Math"/>
          <w:sz w:val="18"/>
        </w:rPr>
        <w:t>𝑥</w:t>
      </w:r>
      <w:r>
        <w:rPr>
          <w:rFonts w:ascii="Cambria Math" w:eastAsia="Cambria Math" w:hAnsi="Cambria Math"/>
          <w:position w:val="-3"/>
          <w:sz w:val="13"/>
        </w:rPr>
        <w:t>𝑖</w:t>
      </w:r>
      <w:r>
        <w:rPr>
          <w:rFonts w:ascii="Cambria Math" w:eastAsia="Cambria Math" w:hAnsi="Cambria Math"/>
          <w:spacing w:val="28"/>
          <w:position w:val="-3"/>
          <w:sz w:val="13"/>
        </w:rPr>
        <w:t xml:space="preserve"> </w:t>
      </w:r>
      <w:r>
        <w:rPr>
          <w:rFonts w:ascii="Cambria Math" w:eastAsia="Cambria Math" w:hAnsi="Cambria Math"/>
          <w:sz w:val="18"/>
        </w:rPr>
        <w:t>+</w:t>
      </w:r>
      <w:r>
        <w:rPr>
          <w:rFonts w:ascii="Cambria Math" w:eastAsia="Cambria Math" w:hAnsi="Cambria Math"/>
          <w:spacing w:val="1"/>
          <w:sz w:val="18"/>
        </w:rPr>
        <w:t xml:space="preserve"> </w:t>
      </w:r>
      <w:r>
        <w:rPr>
          <w:rFonts w:ascii="Cambria Math" w:eastAsia="Cambria Math" w:hAnsi="Cambria Math"/>
          <w:sz w:val="18"/>
        </w:rPr>
        <w:t>𝑏)</w:t>
      </w:r>
      <w:r>
        <w:rPr>
          <w:rFonts w:ascii="Cambria Math" w:eastAsia="Cambria Math" w:hAnsi="Cambria Math"/>
          <w:spacing w:val="15"/>
          <w:sz w:val="18"/>
        </w:rPr>
        <w:t xml:space="preserve"> </w:t>
      </w:r>
      <w:r>
        <w:rPr>
          <w:rFonts w:ascii="Cambria Math" w:eastAsia="Cambria Math" w:hAnsi="Cambria Math"/>
          <w:sz w:val="18"/>
        </w:rPr>
        <w:t>≥</w:t>
      </w:r>
      <w:r>
        <w:rPr>
          <w:rFonts w:ascii="Cambria Math" w:eastAsia="Cambria Math" w:hAnsi="Cambria Math"/>
          <w:spacing w:val="17"/>
          <w:sz w:val="18"/>
        </w:rPr>
        <w:t xml:space="preserve"> </w:t>
      </w:r>
      <w:r>
        <w:rPr>
          <w:rFonts w:ascii="Cambria Math" w:eastAsia="Cambria Math" w:hAnsi="Cambria Math"/>
          <w:sz w:val="18"/>
        </w:rPr>
        <w:t>1</w:t>
      </w:r>
      <w:r>
        <w:rPr>
          <w:rFonts w:ascii="Cambria Math" w:eastAsia="Cambria Math" w:hAnsi="Cambria Math"/>
          <w:spacing w:val="3"/>
          <w:sz w:val="18"/>
        </w:rPr>
        <w:t xml:space="preserve"> </w:t>
      </w:r>
      <w:r>
        <w:rPr>
          <w:rFonts w:ascii="Cambria Math" w:eastAsia="Cambria Math" w:hAnsi="Cambria Math"/>
          <w:sz w:val="18"/>
        </w:rPr>
        <w:t>−</w:t>
      </w:r>
      <w:r>
        <w:rPr>
          <w:rFonts w:ascii="Cambria Math" w:eastAsia="Cambria Math" w:hAnsi="Cambria Math"/>
          <w:spacing w:val="45"/>
          <w:sz w:val="18"/>
        </w:rPr>
        <w:t xml:space="preserve"> </w:t>
      </w:r>
      <w:r>
        <w:rPr>
          <w:rFonts w:ascii="Cambria Math" w:eastAsia="Cambria Math" w:hAnsi="Cambria Math"/>
          <w:sz w:val="18"/>
        </w:rPr>
        <w:t>𝜉</w:t>
      </w:r>
      <w:r>
        <w:rPr>
          <w:rFonts w:ascii="Cambria Math" w:eastAsia="Cambria Math" w:hAnsi="Cambria Math"/>
          <w:position w:val="-3"/>
          <w:sz w:val="13"/>
        </w:rPr>
        <w:t>𝑖</w:t>
      </w:r>
      <w:r>
        <w:rPr>
          <w:rFonts w:ascii="Cambria Math" w:eastAsia="Cambria Math" w:hAnsi="Cambria Math"/>
          <w:sz w:val="18"/>
        </w:rPr>
        <w:t>,</w:t>
      </w:r>
      <w:r>
        <w:rPr>
          <w:rFonts w:ascii="Cambria Math" w:eastAsia="Cambria Math" w:hAnsi="Cambria Math"/>
          <w:spacing w:val="-6"/>
          <w:sz w:val="18"/>
        </w:rPr>
        <w:t xml:space="preserve"> </w:t>
      </w:r>
      <w:proofErr w:type="gramStart"/>
      <w:r>
        <w:rPr>
          <w:rFonts w:ascii="Cambria Math" w:eastAsia="Cambria Math" w:hAnsi="Cambria Math"/>
          <w:sz w:val="18"/>
        </w:rPr>
        <w:t>∀</w:t>
      </w:r>
      <w:r>
        <w:rPr>
          <w:rFonts w:ascii="Cambria Math" w:eastAsia="Cambria Math" w:hAnsi="Cambria Math"/>
          <w:spacing w:val="53"/>
          <w:position w:val="-3"/>
          <w:sz w:val="13"/>
        </w:rPr>
        <w:t xml:space="preserve"> </w:t>
      </w:r>
      <w:r>
        <w:rPr>
          <w:b/>
          <w:sz w:val="18"/>
        </w:rPr>
        <w:t>,</w:t>
      </w:r>
      <w:proofErr w:type="gramEnd"/>
    </w:p>
    <w:p w:rsidR="007B4A51" w:rsidRDefault="002F1A68">
      <w:pPr>
        <w:spacing w:before="164"/>
        <w:ind w:left="4137"/>
        <w:rPr>
          <w:rFonts w:ascii="Cambria Math" w:eastAsia="Cambria Math" w:hAnsi="Cambria Math"/>
          <w:sz w:val="18"/>
        </w:rPr>
      </w:pPr>
      <w:r>
        <w:rPr>
          <w:rFonts w:ascii="Cambria Math" w:eastAsia="Cambria Math" w:hAnsi="Cambria Math"/>
          <w:w w:val="105"/>
          <w:sz w:val="18"/>
        </w:rPr>
        <w:t>𝜉</w:t>
      </w:r>
      <w:r>
        <w:rPr>
          <w:rFonts w:ascii="Cambria Math" w:eastAsia="Cambria Math" w:hAnsi="Cambria Math"/>
          <w:w w:val="105"/>
          <w:position w:val="-3"/>
          <w:sz w:val="13"/>
        </w:rPr>
        <w:t>𝑖</w:t>
      </w:r>
      <w:r>
        <w:rPr>
          <w:rFonts w:ascii="Cambria Math" w:eastAsia="Cambria Math" w:hAnsi="Cambria Math"/>
          <w:spacing w:val="23"/>
          <w:w w:val="105"/>
          <w:position w:val="-3"/>
          <w:sz w:val="13"/>
        </w:rPr>
        <w:t xml:space="preserve"> </w:t>
      </w:r>
      <w:r>
        <w:rPr>
          <w:rFonts w:ascii="Cambria Math" w:eastAsia="Cambria Math" w:hAnsi="Cambria Math"/>
          <w:w w:val="105"/>
          <w:sz w:val="18"/>
        </w:rPr>
        <w:t>≥</w:t>
      </w:r>
      <w:r>
        <w:rPr>
          <w:rFonts w:ascii="Cambria Math" w:eastAsia="Cambria Math" w:hAnsi="Cambria Math"/>
          <w:spacing w:val="-1"/>
          <w:w w:val="105"/>
          <w:sz w:val="18"/>
        </w:rPr>
        <w:t xml:space="preserve"> </w:t>
      </w:r>
      <w:r>
        <w:rPr>
          <w:rFonts w:ascii="Cambria Math" w:eastAsia="Cambria Math" w:hAnsi="Cambria Math"/>
          <w:w w:val="105"/>
          <w:sz w:val="18"/>
        </w:rPr>
        <w:t>0</w:t>
      </w:r>
    </w:p>
    <w:p w:rsidR="007B4A51" w:rsidRDefault="007B4A51">
      <w:pPr>
        <w:pStyle w:val="BodyText"/>
        <w:rPr>
          <w:rFonts w:ascii="Cambria Math"/>
          <w:sz w:val="20"/>
        </w:rPr>
      </w:pPr>
    </w:p>
    <w:p w:rsidR="007B4A51" w:rsidRDefault="007B4A51">
      <w:pPr>
        <w:pStyle w:val="BodyText"/>
        <w:rPr>
          <w:rFonts w:ascii="Cambria Math"/>
          <w:sz w:val="20"/>
        </w:rPr>
      </w:pPr>
    </w:p>
    <w:p w:rsidR="007B4A51" w:rsidRDefault="002F1A68">
      <w:pPr>
        <w:pStyle w:val="BodyText"/>
        <w:spacing w:before="150" w:line="292" w:lineRule="auto"/>
        <w:ind w:left="1298" w:right="706"/>
        <w:jc w:val="both"/>
      </w:pPr>
      <w:r>
        <w:rPr>
          <w:rFonts w:ascii="Cambria Math" w:eastAsia="Cambria Math"/>
        </w:rPr>
        <w:t xml:space="preserve">𝝃 </w:t>
      </w:r>
      <w:r>
        <w:t>is a slack variable which is introduced to in order to soften the misclassification constraint, allowing the model to make a</w:t>
      </w:r>
      <w:r>
        <w:rPr>
          <w:spacing w:val="-38"/>
        </w:rPr>
        <w:t xml:space="preserve"> </w:t>
      </w:r>
      <w:r>
        <w:t>certain number of mistakes and letting the margin to remain as wide as possible. The amount of misclassification allowed</w:t>
      </w:r>
      <w:r>
        <w:rPr>
          <w:spacing w:val="1"/>
        </w:rPr>
        <w:t xml:space="preserve"> </w:t>
      </w:r>
      <w:r>
        <w:t>is controlled by the hyper</w:t>
      </w:r>
      <w:r w:rsidR="007A7A7F">
        <w:t>-</w:t>
      </w:r>
      <w:r>
        <w:t>parameter C which regulates the strength of the Hinge Loss: low values of C give the priority to a</w:t>
      </w:r>
      <w:r>
        <w:rPr>
          <w:spacing w:val="-38"/>
        </w:rPr>
        <w:t xml:space="preserve"> </w:t>
      </w:r>
      <w:r>
        <w:t>simpler model, with an higher margin, with more misclassified points but that likely generalizes well on unseen data,</w:t>
      </w:r>
      <w:r>
        <w:rPr>
          <w:spacing w:val="1"/>
        </w:rPr>
        <w:t xml:space="preserve"> </w:t>
      </w:r>
      <w:r>
        <w:t>whereas</w:t>
      </w:r>
      <w:r>
        <w:rPr>
          <w:spacing w:val="-8"/>
        </w:rPr>
        <w:t xml:space="preserve"> </w:t>
      </w:r>
      <w:r>
        <w:t>larger</w:t>
      </w:r>
      <w:r>
        <w:rPr>
          <w:spacing w:val="-6"/>
        </w:rPr>
        <w:t xml:space="preserve"> </w:t>
      </w:r>
      <w:r>
        <w:t>C</w:t>
      </w:r>
      <w:r>
        <w:rPr>
          <w:spacing w:val="-5"/>
        </w:rPr>
        <w:t xml:space="preserve"> </w:t>
      </w:r>
      <w:r>
        <w:t>leads</w:t>
      </w:r>
      <w:r>
        <w:rPr>
          <w:spacing w:val="-8"/>
        </w:rPr>
        <w:t xml:space="preserve"> </w:t>
      </w:r>
      <w:r>
        <w:t>the</w:t>
      </w:r>
      <w:r>
        <w:rPr>
          <w:spacing w:val="-3"/>
        </w:rPr>
        <w:t xml:space="preserve"> </w:t>
      </w:r>
      <w:r>
        <w:t>focus</w:t>
      </w:r>
      <w:r>
        <w:rPr>
          <w:spacing w:val="-8"/>
        </w:rPr>
        <w:t xml:space="preserve"> </w:t>
      </w:r>
      <w:r>
        <w:t>on</w:t>
      </w:r>
      <w:r>
        <w:rPr>
          <w:spacing w:val="-4"/>
        </w:rPr>
        <w:t xml:space="preserve"> </w:t>
      </w:r>
      <w:r>
        <w:t>avoiding</w:t>
      </w:r>
      <w:r>
        <w:rPr>
          <w:spacing w:val="-8"/>
        </w:rPr>
        <w:t xml:space="preserve"> </w:t>
      </w:r>
      <w:r>
        <w:t>misclassification</w:t>
      </w:r>
      <w:r>
        <w:rPr>
          <w:spacing w:val="-4"/>
        </w:rPr>
        <w:t xml:space="preserve"> </w:t>
      </w:r>
      <w:r>
        <w:t>at</w:t>
      </w:r>
      <w:r>
        <w:rPr>
          <w:spacing w:val="-8"/>
        </w:rPr>
        <w:t xml:space="preserve"> </w:t>
      </w:r>
      <w:r>
        <w:t>the</w:t>
      </w:r>
      <w:r>
        <w:rPr>
          <w:spacing w:val="-3"/>
        </w:rPr>
        <w:t xml:space="preserve"> </w:t>
      </w:r>
      <w:r>
        <w:t>expense</w:t>
      </w:r>
      <w:r>
        <w:rPr>
          <w:spacing w:val="-8"/>
        </w:rPr>
        <w:t xml:space="preserve"> </w:t>
      </w:r>
      <w:r>
        <w:t>of</w:t>
      </w:r>
      <w:r>
        <w:rPr>
          <w:spacing w:val="-2"/>
        </w:rPr>
        <w:t xml:space="preserve"> </w:t>
      </w:r>
      <w:r>
        <w:t>keeping</w:t>
      </w:r>
      <w:r>
        <w:rPr>
          <w:spacing w:val="-8"/>
        </w:rPr>
        <w:t xml:space="preserve"> </w:t>
      </w:r>
      <w:r>
        <w:t>the</w:t>
      </w:r>
      <w:r>
        <w:rPr>
          <w:spacing w:val="2"/>
        </w:rPr>
        <w:t xml:space="preserve"> </w:t>
      </w:r>
      <w:r>
        <w:t>margin</w:t>
      </w:r>
      <w:r>
        <w:rPr>
          <w:spacing w:val="-4"/>
        </w:rPr>
        <w:t xml:space="preserve"> </w:t>
      </w:r>
      <w:r>
        <w:t>small</w:t>
      </w:r>
      <w:r>
        <w:rPr>
          <w:spacing w:val="-7"/>
        </w:rPr>
        <w:t xml:space="preserve"> </w:t>
      </w:r>
      <w:r>
        <w:t>(less</w:t>
      </w:r>
      <w:r>
        <w:rPr>
          <w:spacing w:val="-8"/>
        </w:rPr>
        <w:t xml:space="preserve"> </w:t>
      </w:r>
      <w:r>
        <w:t>robustness),</w:t>
      </w:r>
      <w:r>
        <w:rPr>
          <w:spacing w:val="1"/>
        </w:rPr>
        <w:t xml:space="preserve"> </w:t>
      </w:r>
      <w:r>
        <w:t>by imposing</w:t>
      </w:r>
      <w:r>
        <w:rPr>
          <w:spacing w:val="-2"/>
        </w:rPr>
        <w:t xml:space="preserve"> </w:t>
      </w:r>
      <w:r>
        <w:t>a</w:t>
      </w:r>
      <w:r>
        <w:rPr>
          <w:spacing w:val="-4"/>
        </w:rPr>
        <w:t xml:space="preserve"> </w:t>
      </w:r>
      <w:r>
        <w:t>stronger</w:t>
      </w:r>
      <w:r>
        <w:rPr>
          <w:spacing w:val="-4"/>
        </w:rPr>
        <w:t xml:space="preserve"> </w:t>
      </w:r>
      <w:r>
        <w:t>minimization</w:t>
      </w:r>
      <w:r>
        <w:rPr>
          <w:spacing w:val="-3"/>
        </w:rPr>
        <w:t xml:space="preserve"> </w:t>
      </w:r>
      <w:r>
        <w:t>of</w:t>
      </w:r>
      <w:r>
        <w:rPr>
          <w:spacing w:val="-1"/>
        </w:rPr>
        <w:t xml:space="preserve"> </w:t>
      </w:r>
      <w:r>
        <w:t>the</w:t>
      </w:r>
      <w:r>
        <w:rPr>
          <w:spacing w:val="-2"/>
        </w:rPr>
        <w:t xml:space="preserve"> </w:t>
      </w:r>
      <w:r>
        <w:t>loss.</w:t>
      </w:r>
    </w:p>
    <w:p w:rsidR="007B4A51" w:rsidRDefault="007B4A51">
      <w:pPr>
        <w:pStyle w:val="BodyText"/>
      </w:pPr>
    </w:p>
    <w:p w:rsidR="007B4A51" w:rsidRDefault="007B4A51">
      <w:pPr>
        <w:pStyle w:val="BodyText"/>
      </w:pPr>
    </w:p>
    <w:p w:rsidR="007B4A51" w:rsidRDefault="002F1A68">
      <w:pPr>
        <w:pStyle w:val="Heading1"/>
        <w:numPr>
          <w:ilvl w:val="3"/>
          <w:numId w:val="4"/>
        </w:numPr>
        <w:tabs>
          <w:tab w:val="left" w:pos="1673"/>
          <w:tab w:val="left" w:pos="1674"/>
        </w:tabs>
        <w:spacing w:before="156"/>
      </w:pPr>
      <w:r>
        <w:t>Dual</w:t>
      </w:r>
      <w:r>
        <w:rPr>
          <w:spacing w:val="-1"/>
        </w:rPr>
        <w:t xml:space="preserve"> </w:t>
      </w:r>
      <w:r>
        <w:t>problem</w:t>
      </w:r>
      <w:r>
        <w:rPr>
          <w:spacing w:val="-2"/>
        </w:rPr>
        <w:t xml:space="preserve"> </w:t>
      </w:r>
      <w:r>
        <w:t>(soft</w:t>
      </w:r>
      <w:r>
        <w:rPr>
          <w:spacing w:val="-5"/>
        </w:rPr>
        <w:t xml:space="preserve"> </w:t>
      </w:r>
      <w:r>
        <w:t>margin)</w:t>
      </w:r>
    </w:p>
    <w:p w:rsidR="007B4A51" w:rsidRDefault="007B4A51">
      <w:pPr>
        <w:pStyle w:val="BodyText"/>
        <w:rPr>
          <w:b/>
          <w:sz w:val="17"/>
        </w:rPr>
      </w:pPr>
    </w:p>
    <w:p w:rsidR="007B4A51" w:rsidRDefault="002F1A68">
      <w:pPr>
        <w:pStyle w:val="BodyText"/>
        <w:ind w:left="1298"/>
        <w:jc w:val="both"/>
      </w:pPr>
      <w:r>
        <w:t>Soft</w:t>
      </w:r>
      <w:r>
        <w:rPr>
          <w:spacing w:val="-4"/>
        </w:rPr>
        <w:t xml:space="preserve"> </w:t>
      </w:r>
      <w:r>
        <w:t>margin optimization problem</w:t>
      </w:r>
      <w:r>
        <w:rPr>
          <w:spacing w:val="-1"/>
        </w:rPr>
        <w:t xml:space="preserve"> </w:t>
      </w:r>
      <w:r>
        <w:t>can be</w:t>
      </w:r>
      <w:r>
        <w:rPr>
          <w:spacing w:val="-4"/>
        </w:rPr>
        <w:t xml:space="preserve"> </w:t>
      </w:r>
      <w:r>
        <w:t>seen</w:t>
      </w:r>
      <w:r>
        <w:rPr>
          <w:spacing w:val="1"/>
        </w:rPr>
        <w:t xml:space="preserve"> </w:t>
      </w:r>
      <w:r>
        <w:t>under</w:t>
      </w:r>
      <w:r>
        <w:rPr>
          <w:spacing w:val="-6"/>
        </w:rPr>
        <w:t xml:space="preserve"> </w:t>
      </w:r>
      <w:r>
        <w:t>another</w:t>
      </w:r>
      <w:r>
        <w:rPr>
          <w:spacing w:val="-5"/>
        </w:rPr>
        <w:t xml:space="preserve"> </w:t>
      </w:r>
      <w:r>
        <w:t>point</w:t>
      </w:r>
      <w:r>
        <w:rPr>
          <w:spacing w:val="-4"/>
        </w:rPr>
        <w:t xml:space="preserve"> </w:t>
      </w:r>
      <w:r>
        <w:t>of</w:t>
      </w:r>
      <w:r>
        <w:rPr>
          <w:spacing w:val="-3"/>
        </w:rPr>
        <w:t xml:space="preserve"> </w:t>
      </w:r>
      <w:r>
        <w:t>view,</w:t>
      </w:r>
      <w:r>
        <w:rPr>
          <w:spacing w:val="-2"/>
        </w:rPr>
        <w:t xml:space="preserve"> </w:t>
      </w:r>
      <w:r>
        <w:t>analyzing</w:t>
      </w:r>
      <w:r>
        <w:rPr>
          <w:spacing w:val="-4"/>
        </w:rPr>
        <w:t xml:space="preserve"> </w:t>
      </w:r>
      <w:r>
        <w:t>its</w:t>
      </w:r>
      <w:r>
        <w:rPr>
          <w:spacing w:val="-4"/>
        </w:rPr>
        <w:t xml:space="preserve"> </w:t>
      </w:r>
      <w:r>
        <w:t>dual</w:t>
      </w:r>
      <w:r>
        <w:rPr>
          <w:spacing w:val="5"/>
        </w:rPr>
        <w:t xml:space="preserve"> </w:t>
      </w:r>
      <w:r>
        <w:t>representation:</w:t>
      </w:r>
    </w:p>
    <w:p w:rsidR="007B4A51" w:rsidRDefault="007B4A51">
      <w:pPr>
        <w:pStyle w:val="BodyText"/>
        <w:spacing w:before="10"/>
        <w:rPr>
          <w:sz w:val="13"/>
        </w:rPr>
      </w:pPr>
    </w:p>
    <w:p w:rsidR="007B4A51" w:rsidRDefault="002F1A68">
      <w:pPr>
        <w:tabs>
          <w:tab w:val="left" w:pos="777"/>
        </w:tabs>
        <w:spacing w:line="117" w:lineRule="exact"/>
        <w:ind w:right="845"/>
        <w:jc w:val="center"/>
        <w:rPr>
          <w:rFonts w:ascii="Cambria Math" w:eastAsia="Cambria Math"/>
          <w:sz w:val="13"/>
        </w:rPr>
      </w:pPr>
      <w:r>
        <w:rPr>
          <w:rFonts w:ascii="Cambria Math" w:eastAsia="Cambria Math"/>
          <w:w w:val="115"/>
          <w:sz w:val="13"/>
        </w:rPr>
        <w:t>𝑛</w:t>
      </w:r>
      <w:r>
        <w:rPr>
          <w:rFonts w:ascii="Cambria Math" w:eastAsia="Cambria Math"/>
          <w:w w:val="115"/>
          <w:sz w:val="13"/>
        </w:rPr>
        <w:tab/>
      </w:r>
      <w:r>
        <w:rPr>
          <w:rFonts w:ascii="Cambria Math" w:eastAsia="Cambria Math"/>
          <w:w w:val="110"/>
          <w:sz w:val="13"/>
        </w:rPr>
        <w:t xml:space="preserve">𝑛    </w:t>
      </w:r>
      <w:r>
        <w:rPr>
          <w:rFonts w:ascii="Cambria Math" w:eastAsia="Cambria Math"/>
          <w:spacing w:val="28"/>
          <w:w w:val="110"/>
          <w:sz w:val="13"/>
        </w:rPr>
        <w:t xml:space="preserve"> </w:t>
      </w:r>
      <w:r>
        <w:rPr>
          <w:rFonts w:ascii="Cambria Math" w:eastAsia="Cambria Math"/>
          <w:w w:val="115"/>
          <w:sz w:val="13"/>
        </w:rPr>
        <w:t>𝑛</w:t>
      </w:r>
    </w:p>
    <w:p w:rsidR="007B4A51" w:rsidRDefault="00493F9B">
      <w:pPr>
        <w:tabs>
          <w:tab w:val="left" w:pos="6566"/>
        </w:tabs>
        <w:spacing w:line="133" w:lineRule="exact"/>
        <w:ind w:left="5054"/>
        <w:rPr>
          <w:rFonts w:ascii="Cambria Math" w:eastAsia="Cambria Math"/>
          <w:sz w:val="13"/>
        </w:rPr>
      </w:pPr>
      <w:r>
        <w:pict>
          <v:rect id="_x0000_s1046" style="position:absolute;left:0;text-align:left;margin-left:279.7pt;margin-top:10.35pt;width:5.05pt;height:.5pt;z-index:-251640320;mso-wrap-distance-left:0;mso-wrap-distance-right:0;mso-position-horizontal-relative:page" fillcolor="black" stroked="f">
            <w10:wrap type="topAndBottom" anchorx="page"/>
          </v:rect>
        </w:pict>
      </w:r>
      <w:r w:rsidR="002F1A68">
        <w:rPr>
          <w:rFonts w:ascii="Cambria Math" w:eastAsia="Cambria Math"/>
          <w:sz w:val="18"/>
        </w:rPr>
        <w:t>1</w:t>
      </w:r>
      <w:r w:rsidR="002F1A68">
        <w:rPr>
          <w:rFonts w:ascii="Cambria Math" w:eastAsia="Cambria Math"/>
          <w:sz w:val="18"/>
        </w:rPr>
        <w:tab/>
      </w:r>
      <w:r w:rsidR="002F1A68">
        <w:rPr>
          <w:rFonts w:ascii="Cambria Math" w:eastAsia="Cambria Math"/>
          <w:position w:val="-6"/>
          <w:sz w:val="13"/>
        </w:rPr>
        <w:t>𝑇</w:t>
      </w:r>
    </w:p>
    <w:p w:rsidR="007B4A51" w:rsidRDefault="002F1A68">
      <w:pPr>
        <w:spacing w:line="40" w:lineRule="auto"/>
        <w:ind w:left="2571" w:right="2675"/>
        <w:jc w:val="center"/>
        <w:rPr>
          <w:rFonts w:ascii="Cambria Math" w:eastAsia="Cambria Math" w:hAnsi="Cambria Math"/>
          <w:sz w:val="18"/>
        </w:rPr>
      </w:pPr>
      <w:r>
        <w:rPr>
          <w:rFonts w:ascii="Cambria Math" w:eastAsia="Cambria Math" w:hAnsi="Cambria Math"/>
          <w:w w:val="115"/>
          <w:sz w:val="18"/>
        </w:rPr>
        <w:t>𝑚𝑎𝑥</w:t>
      </w:r>
      <w:r>
        <w:rPr>
          <w:rFonts w:ascii="Cambria Math" w:eastAsia="Cambria Math" w:hAnsi="Cambria Math"/>
          <w:w w:val="115"/>
          <w:position w:val="-3"/>
          <w:sz w:val="13"/>
        </w:rPr>
        <w:t>𝛼</w:t>
      </w:r>
      <w:r>
        <w:rPr>
          <w:rFonts w:ascii="Cambria Math" w:eastAsia="Cambria Math" w:hAnsi="Cambria Math"/>
          <w:spacing w:val="8"/>
          <w:w w:val="115"/>
          <w:position w:val="-3"/>
          <w:sz w:val="13"/>
        </w:rPr>
        <w:t xml:space="preserve"> </w:t>
      </w:r>
      <w:r>
        <w:rPr>
          <w:rFonts w:ascii="Cambria Math" w:eastAsia="Cambria Math" w:hAnsi="Cambria Math"/>
          <w:w w:val="115"/>
          <w:sz w:val="18"/>
        </w:rPr>
        <w:t>∑</w:t>
      </w:r>
      <w:r>
        <w:rPr>
          <w:rFonts w:ascii="Cambria Math" w:eastAsia="Cambria Math" w:hAnsi="Cambria Math"/>
          <w:spacing w:val="-13"/>
          <w:w w:val="115"/>
          <w:sz w:val="18"/>
        </w:rPr>
        <w:t xml:space="preserve"> </w:t>
      </w:r>
      <w:r>
        <w:rPr>
          <w:rFonts w:ascii="Cambria Math" w:eastAsia="Cambria Math" w:hAnsi="Cambria Math"/>
          <w:w w:val="115"/>
          <w:sz w:val="18"/>
        </w:rPr>
        <w:t>𝛼</w:t>
      </w:r>
      <w:r>
        <w:rPr>
          <w:rFonts w:ascii="Cambria Math" w:eastAsia="Cambria Math" w:hAnsi="Cambria Math"/>
          <w:w w:val="115"/>
          <w:position w:val="-3"/>
          <w:sz w:val="13"/>
        </w:rPr>
        <w:t>𝑖</w:t>
      </w:r>
      <w:r>
        <w:rPr>
          <w:rFonts w:ascii="Cambria Math" w:eastAsia="Cambria Math" w:hAnsi="Cambria Math"/>
          <w:spacing w:val="28"/>
          <w:w w:val="115"/>
          <w:position w:val="-3"/>
          <w:sz w:val="13"/>
        </w:rPr>
        <w:t xml:space="preserve"> </w:t>
      </w:r>
      <w:r>
        <w:rPr>
          <w:rFonts w:ascii="Cambria Math" w:eastAsia="Cambria Math" w:hAnsi="Cambria Math"/>
          <w:w w:val="115"/>
          <w:sz w:val="18"/>
        </w:rPr>
        <w:t>−</w:t>
      </w:r>
      <w:r>
        <w:rPr>
          <w:rFonts w:ascii="Cambria Math" w:eastAsia="Cambria Math" w:hAnsi="Cambria Math"/>
          <w:spacing w:val="-1"/>
          <w:w w:val="115"/>
          <w:sz w:val="18"/>
        </w:rPr>
        <w:t xml:space="preserve"> </w:t>
      </w:r>
      <w:r>
        <w:rPr>
          <w:rFonts w:ascii="Cambria Math" w:eastAsia="Cambria Math" w:hAnsi="Cambria Math"/>
          <w:w w:val="115"/>
          <w:position w:val="-11"/>
          <w:sz w:val="18"/>
        </w:rPr>
        <w:t>2</w:t>
      </w:r>
      <w:r>
        <w:rPr>
          <w:rFonts w:ascii="Cambria Math" w:eastAsia="Cambria Math" w:hAnsi="Cambria Math"/>
          <w:spacing w:val="-11"/>
          <w:w w:val="115"/>
          <w:position w:val="-11"/>
          <w:sz w:val="18"/>
        </w:rPr>
        <w:t xml:space="preserve"> </w:t>
      </w:r>
      <w:r>
        <w:rPr>
          <w:rFonts w:ascii="Cambria Math" w:eastAsia="Cambria Math" w:hAnsi="Cambria Math"/>
          <w:w w:val="115"/>
          <w:sz w:val="18"/>
        </w:rPr>
        <w:t>∑</w:t>
      </w:r>
      <w:r>
        <w:rPr>
          <w:rFonts w:ascii="Cambria Math" w:eastAsia="Cambria Math" w:hAnsi="Cambria Math"/>
          <w:spacing w:val="-13"/>
          <w:w w:val="115"/>
          <w:sz w:val="18"/>
        </w:rPr>
        <w:t xml:space="preserve"> </w:t>
      </w:r>
      <w:r>
        <w:rPr>
          <w:rFonts w:ascii="Cambria Math" w:eastAsia="Cambria Math" w:hAnsi="Cambria Math"/>
          <w:w w:val="115"/>
          <w:sz w:val="18"/>
        </w:rPr>
        <w:t>∑</w:t>
      </w:r>
      <w:r>
        <w:rPr>
          <w:rFonts w:ascii="Cambria Math" w:eastAsia="Cambria Math" w:hAnsi="Cambria Math"/>
          <w:spacing w:val="-13"/>
          <w:w w:val="115"/>
          <w:sz w:val="18"/>
        </w:rPr>
        <w:t xml:space="preserve"> </w:t>
      </w:r>
      <w:r>
        <w:rPr>
          <w:rFonts w:ascii="Cambria Math" w:eastAsia="Cambria Math" w:hAnsi="Cambria Math"/>
          <w:w w:val="115"/>
          <w:sz w:val="18"/>
        </w:rPr>
        <w:t>𝛼</w:t>
      </w:r>
      <w:r>
        <w:rPr>
          <w:rFonts w:ascii="Cambria Math" w:eastAsia="Cambria Math" w:hAnsi="Cambria Math"/>
          <w:w w:val="115"/>
          <w:position w:val="-3"/>
          <w:sz w:val="13"/>
        </w:rPr>
        <w:t>𝑖</w:t>
      </w:r>
      <w:r>
        <w:rPr>
          <w:rFonts w:ascii="Cambria Math" w:eastAsia="Cambria Math" w:hAnsi="Cambria Math"/>
          <w:w w:val="115"/>
          <w:sz w:val="18"/>
        </w:rPr>
        <w:t>𝛼</w:t>
      </w:r>
      <w:r>
        <w:rPr>
          <w:rFonts w:ascii="Cambria Math" w:eastAsia="Cambria Math" w:hAnsi="Cambria Math"/>
          <w:w w:val="115"/>
          <w:position w:val="-3"/>
          <w:sz w:val="13"/>
        </w:rPr>
        <w:t>𝑗</w:t>
      </w:r>
      <w:r>
        <w:rPr>
          <w:rFonts w:ascii="Cambria Math" w:eastAsia="Cambria Math" w:hAnsi="Cambria Math"/>
          <w:w w:val="115"/>
          <w:sz w:val="18"/>
        </w:rPr>
        <w:t/>
      </w:r>
      <w:proofErr w:type="gramStart"/>
      <w:r>
        <w:rPr>
          <w:rFonts w:ascii="Cambria Math" w:eastAsia="Cambria Math" w:hAnsi="Cambria Math"/>
          <w:w w:val="115"/>
          <w:sz w:val="18"/>
        </w:rPr>
        <w:t>(</w:t>
      </w:r>
      <w:proofErr w:type="gramEnd"/>
      <w:r>
        <w:rPr>
          <w:rFonts w:ascii="Cambria Math" w:eastAsia="Cambria Math" w:hAnsi="Cambria Math"/>
          <w:w w:val="115"/>
          <w:sz w:val="18"/>
        </w:rPr>
        <w:t>𝑋</w:t>
      </w:r>
      <w:r>
        <w:rPr>
          <w:rFonts w:ascii="Cambria Math" w:eastAsia="Cambria Math" w:hAnsi="Cambria Math"/>
          <w:w w:val="115"/>
          <w:position w:val="-4"/>
          <w:sz w:val="13"/>
        </w:rPr>
        <w:t>𝑖</w:t>
      </w:r>
      <w:r>
        <w:rPr>
          <w:rFonts w:ascii="Cambria Math" w:eastAsia="Cambria Math" w:hAnsi="Cambria Math"/>
          <w:spacing w:val="8"/>
          <w:w w:val="115"/>
          <w:position w:val="-4"/>
          <w:sz w:val="13"/>
        </w:rPr>
        <w:t xml:space="preserve"> </w:t>
      </w:r>
      <w:r>
        <w:rPr>
          <w:rFonts w:ascii="Cambria Math" w:eastAsia="Cambria Math" w:hAnsi="Cambria Math"/>
          <w:w w:val="115"/>
          <w:sz w:val="18"/>
        </w:rPr>
        <w:t>𝑋</w:t>
      </w:r>
      <w:r>
        <w:rPr>
          <w:rFonts w:ascii="Cambria Math" w:eastAsia="Cambria Math" w:hAnsi="Cambria Math"/>
          <w:w w:val="115"/>
          <w:position w:val="-3"/>
          <w:sz w:val="13"/>
        </w:rPr>
        <w:t>𝑗</w:t>
      </w:r>
      <w:r>
        <w:rPr>
          <w:rFonts w:ascii="Cambria Math" w:eastAsia="Cambria Math" w:hAnsi="Cambria Math"/>
          <w:w w:val="115"/>
          <w:sz w:val="18"/>
        </w:rPr>
        <w:t>)</w:t>
      </w:r>
    </w:p>
    <w:p w:rsidR="007B4A51" w:rsidRDefault="002F1A68">
      <w:pPr>
        <w:tabs>
          <w:tab w:val="left" w:pos="777"/>
        </w:tabs>
        <w:spacing w:line="133" w:lineRule="exact"/>
        <w:ind w:right="835"/>
        <w:jc w:val="center"/>
        <w:rPr>
          <w:rFonts w:ascii="Cambria Math" w:eastAsia="Cambria Math"/>
          <w:sz w:val="13"/>
        </w:rPr>
      </w:pPr>
      <w:r>
        <w:rPr>
          <w:rFonts w:ascii="Cambria Math" w:eastAsia="Cambria Math"/>
          <w:w w:val="105"/>
          <w:sz w:val="13"/>
        </w:rPr>
        <w:t>𝑖=1</w:t>
      </w:r>
      <w:r>
        <w:rPr>
          <w:rFonts w:ascii="Cambria Math" w:eastAsia="Cambria Math"/>
          <w:w w:val="105"/>
          <w:sz w:val="13"/>
        </w:rPr>
        <w:tab/>
        <w:t>𝑖=1</w:t>
      </w:r>
      <w:r>
        <w:rPr>
          <w:rFonts w:ascii="Cambria Math" w:eastAsia="Cambria Math"/>
          <w:spacing w:val="10"/>
          <w:w w:val="105"/>
          <w:sz w:val="13"/>
        </w:rPr>
        <w:t xml:space="preserve"> </w:t>
      </w:r>
      <w:r>
        <w:rPr>
          <w:rFonts w:ascii="Cambria Math" w:eastAsia="Cambria Math"/>
          <w:w w:val="105"/>
          <w:sz w:val="13"/>
        </w:rPr>
        <w:t>𝑗=1</w:t>
      </w:r>
    </w:p>
    <w:p w:rsidR="007B4A51" w:rsidRDefault="007B4A51">
      <w:pPr>
        <w:pStyle w:val="BodyText"/>
        <w:spacing w:before="2"/>
        <w:rPr>
          <w:rFonts w:ascii="Cambria Math"/>
          <w:sz w:val="12"/>
        </w:rPr>
      </w:pPr>
    </w:p>
    <w:p w:rsidR="007B4A51" w:rsidRDefault="002F1A68">
      <w:pPr>
        <w:pStyle w:val="BodyText"/>
        <w:spacing w:before="65"/>
        <w:ind w:left="1298"/>
      </w:pPr>
      <w:proofErr w:type="spellStart"/>
      <w:r>
        <w:t>s.t.</w:t>
      </w:r>
      <w:proofErr w:type="spellEnd"/>
    </w:p>
    <w:p w:rsidR="007B4A51" w:rsidRDefault="007B4A51">
      <w:pPr>
        <w:pStyle w:val="BodyText"/>
        <w:rPr>
          <w:sz w:val="20"/>
        </w:rPr>
      </w:pPr>
    </w:p>
    <w:p w:rsidR="007B4A51" w:rsidRDefault="007B4A51">
      <w:pPr>
        <w:pStyle w:val="BodyText"/>
        <w:spacing w:before="1"/>
        <w:rPr>
          <w:sz w:val="22"/>
        </w:rPr>
      </w:pPr>
    </w:p>
    <w:p w:rsidR="007B4A51" w:rsidRDefault="002F1A68">
      <w:pPr>
        <w:spacing w:before="78"/>
        <w:ind w:left="4218"/>
        <w:rPr>
          <w:rFonts w:ascii="Cambria Math" w:eastAsia="Cambria Math"/>
          <w:sz w:val="13"/>
        </w:rPr>
      </w:pPr>
      <w:r>
        <w:rPr>
          <w:rFonts w:ascii="Cambria Math" w:eastAsia="Cambria Math"/>
          <w:w w:val="115"/>
          <w:sz w:val="13"/>
        </w:rPr>
        <w:t>𝑛</w:t>
      </w:r>
    </w:p>
    <w:p w:rsidR="007B4A51" w:rsidRDefault="002F1A68">
      <w:pPr>
        <w:spacing w:before="69"/>
        <w:ind w:left="4142"/>
        <w:rPr>
          <w:rFonts w:ascii="Cambria Math" w:eastAsia="Cambria Math" w:hAnsi="Cambria Math"/>
          <w:sz w:val="18"/>
        </w:rPr>
      </w:pPr>
      <w:r>
        <w:rPr>
          <w:rFonts w:ascii="Cambria Math" w:eastAsia="Cambria Math" w:hAnsi="Cambria Math"/>
          <w:w w:val="105"/>
          <w:sz w:val="18"/>
        </w:rPr>
        <w:t>∑</w:t>
      </w:r>
      <w:r>
        <w:rPr>
          <w:rFonts w:ascii="Cambria Math" w:eastAsia="Cambria Math" w:hAnsi="Cambria Math"/>
          <w:spacing w:val="-13"/>
          <w:w w:val="105"/>
          <w:sz w:val="18"/>
        </w:rPr>
        <w:t xml:space="preserve"> </w:t>
      </w:r>
      <w:r>
        <w:rPr>
          <w:rFonts w:ascii="Cambria Math" w:eastAsia="Cambria Math" w:hAnsi="Cambria Math"/>
          <w:w w:val="105"/>
          <w:sz w:val="18"/>
        </w:rPr>
        <w:t>𝛼</w:t>
      </w:r>
      <w:r>
        <w:rPr>
          <w:rFonts w:ascii="Cambria Math" w:eastAsia="Cambria Math" w:hAnsi="Cambria Math"/>
          <w:w w:val="105"/>
          <w:position w:val="-3"/>
          <w:sz w:val="13"/>
        </w:rPr>
        <w:t>𝑖</w:t>
      </w:r>
      <w:r>
        <w:rPr>
          <w:rFonts w:ascii="Cambria Math" w:eastAsia="Cambria Math" w:hAnsi="Cambria Math"/>
          <w:spacing w:val="9"/>
          <w:w w:val="105"/>
          <w:position w:val="-3"/>
          <w:sz w:val="13"/>
        </w:rPr>
        <w:t xml:space="preserve"> </w:t>
      </w:r>
      <w:r>
        <w:rPr>
          <w:rFonts w:ascii="Cambria Math" w:eastAsia="Cambria Math" w:hAnsi="Cambria Math"/>
          <w:w w:val="105"/>
          <w:sz w:val="18"/>
        </w:rPr>
        <w:t>𝑦</w:t>
      </w:r>
      <w:r>
        <w:rPr>
          <w:rFonts w:ascii="Cambria Math" w:eastAsia="Cambria Math" w:hAnsi="Cambria Math"/>
          <w:w w:val="105"/>
          <w:position w:val="-3"/>
          <w:sz w:val="13"/>
        </w:rPr>
        <w:t>𝑖</w:t>
      </w:r>
      <w:r>
        <w:rPr>
          <w:rFonts w:ascii="Cambria Math" w:eastAsia="Cambria Math" w:hAnsi="Cambria Math"/>
          <w:spacing w:val="5"/>
          <w:w w:val="105"/>
          <w:position w:val="-3"/>
          <w:sz w:val="13"/>
        </w:rPr>
        <w:t xml:space="preserve"> </w:t>
      </w:r>
      <w:r>
        <w:rPr>
          <w:rFonts w:ascii="Cambria Math" w:eastAsia="Cambria Math" w:hAnsi="Cambria Math"/>
          <w:w w:val="105"/>
          <w:sz w:val="18"/>
        </w:rPr>
        <w:t>=</w:t>
      </w:r>
      <w:r>
        <w:rPr>
          <w:rFonts w:ascii="Cambria Math" w:eastAsia="Cambria Math" w:hAnsi="Cambria Math"/>
          <w:spacing w:val="13"/>
          <w:w w:val="105"/>
          <w:sz w:val="18"/>
        </w:rPr>
        <w:t xml:space="preserve"> </w:t>
      </w:r>
      <w:r>
        <w:rPr>
          <w:rFonts w:ascii="Cambria Math" w:eastAsia="Cambria Math" w:hAnsi="Cambria Math"/>
          <w:w w:val="105"/>
          <w:sz w:val="18"/>
        </w:rPr>
        <w:t xml:space="preserve">0  </w:t>
      </w:r>
      <w:r>
        <w:rPr>
          <w:rFonts w:ascii="Cambria Math" w:eastAsia="Cambria Math" w:hAnsi="Cambria Math"/>
          <w:spacing w:val="5"/>
          <w:w w:val="105"/>
          <w:sz w:val="18"/>
        </w:rPr>
        <w:t xml:space="preserve"> </w:t>
      </w:r>
      <w:r>
        <w:rPr>
          <w:rFonts w:ascii="Cambria Math" w:eastAsia="Cambria Math" w:hAnsi="Cambria Math"/>
          <w:w w:val="105"/>
          <w:sz w:val="18"/>
        </w:rPr>
        <w:t>0</w:t>
      </w:r>
      <w:r>
        <w:rPr>
          <w:rFonts w:ascii="Cambria Math" w:eastAsia="Cambria Math" w:hAnsi="Cambria Math"/>
          <w:spacing w:val="10"/>
          <w:w w:val="105"/>
          <w:sz w:val="18"/>
        </w:rPr>
        <w:t xml:space="preserve"> </w:t>
      </w:r>
      <w:proofErr w:type="gramStart"/>
      <w:r>
        <w:rPr>
          <w:rFonts w:ascii="Cambria Math" w:eastAsia="Cambria Math" w:hAnsi="Cambria Math"/>
          <w:w w:val="105"/>
          <w:sz w:val="18"/>
        </w:rPr>
        <w:t xml:space="preserve">≤ </w:t>
      </w:r>
      <w:r>
        <w:rPr>
          <w:rFonts w:ascii="Cambria Math" w:eastAsia="Cambria Math" w:hAnsi="Cambria Math"/>
          <w:spacing w:val="14"/>
          <w:w w:val="105"/>
          <w:sz w:val="18"/>
        </w:rPr>
        <w:t xml:space="preserve"> </w:t>
      </w:r>
      <w:r>
        <w:rPr>
          <w:rFonts w:ascii="Cambria Math" w:eastAsia="Cambria Math" w:hAnsi="Cambria Math"/>
          <w:w w:val="105"/>
          <w:sz w:val="18"/>
        </w:rPr>
        <w:t/>
      </w:r>
      <w:proofErr w:type="gramEnd"/>
      <w:r>
        <w:rPr>
          <w:rFonts w:ascii="Cambria Math" w:eastAsia="Cambria Math" w:hAnsi="Cambria Math"/>
          <w:w w:val="105"/>
          <w:sz w:val="18"/>
        </w:rPr>
        <w:t/>
      </w:r>
      <w:r>
        <w:rPr>
          <w:rFonts w:ascii="Cambria Math" w:eastAsia="Cambria Math" w:hAnsi="Cambria Math"/>
          <w:w w:val="105"/>
          <w:position w:val="-3"/>
          <w:sz w:val="13"/>
        </w:rPr>
        <w:t xml:space="preserve">𝑖 </w:t>
      </w:r>
      <w:r>
        <w:rPr>
          <w:rFonts w:ascii="Cambria Math" w:eastAsia="Cambria Math" w:hAnsi="Cambria Math"/>
          <w:spacing w:val="4"/>
          <w:w w:val="105"/>
          <w:position w:val="-3"/>
          <w:sz w:val="13"/>
        </w:rPr>
        <w:t xml:space="preserve"> </w:t>
      </w:r>
      <w:r>
        <w:rPr>
          <w:rFonts w:ascii="Cambria Math" w:eastAsia="Cambria Math" w:hAnsi="Cambria Math"/>
          <w:w w:val="105"/>
          <w:sz w:val="18"/>
        </w:rPr>
        <w:t>≤</w:t>
      </w:r>
      <w:r>
        <w:rPr>
          <w:rFonts w:ascii="Cambria Math" w:eastAsia="Cambria Math" w:hAnsi="Cambria Math"/>
          <w:spacing w:val="13"/>
          <w:w w:val="105"/>
          <w:sz w:val="18"/>
        </w:rPr>
        <w:t xml:space="preserve"> </w:t>
      </w:r>
      <w:r>
        <w:rPr>
          <w:rFonts w:ascii="Cambria Math" w:eastAsia="Cambria Math" w:hAnsi="Cambria Math"/>
          <w:w w:val="105"/>
          <w:sz w:val="18"/>
        </w:rPr>
        <w:t>𝐶,</w:t>
      </w:r>
      <w:r>
        <w:rPr>
          <w:rFonts w:ascii="Cambria Math" w:eastAsia="Cambria Math" w:hAnsi="Cambria Math"/>
          <w:spacing w:val="-15"/>
          <w:w w:val="105"/>
          <w:sz w:val="18"/>
        </w:rPr>
        <w:t xml:space="preserve"> </w:t>
      </w:r>
      <w:r>
        <w:rPr>
          <w:rFonts w:ascii="Cambria Math" w:eastAsia="Cambria Math" w:hAnsi="Cambria Math"/>
          <w:w w:val="105"/>
          <w:sz w:val="18"/>
        </w:rPr>
        <w:t>∀𝑖</w:t>
      </w:r>
    </w:p>
    <w:p w:rsidR="007B4A51" w:rsidRDefault="002F1A68">
      <w:pPr>
        <w:spacing w:before="38"/>
        <w:ind w:left="4151"/>
        <w:rPr>
          <w:rFonts w:ascii="Cambria Math" w:eastAsia="Cambria Math"/>
          <w:sz w:val="13"/>
        </w:rPr>
      </w:pPr>
      <w:r>
        <w:rPr>
          <w:rFonts w:ascii="Cambria Math" w:eastAsia="Cambria Math"/>
          <w:w w:val="105"/>
          <w:sz w:val="13"/>
        </w:rPr>
        <w:t>𝑖=1</w:t>
      </w:r>
    </w:p>
    <w:p w:rsidR="007B4A51" w:rsidRDefault="007B4A51">
      <w:pPr>
        <w:rPr>
          <w:rFonts w:ascii="Cambria Math" w:eastAsia="Cambria Math"/>
          <w:sz w:val="13"/>
        </w:rPr>
        <w:sectPr w:rsidR="007B4A51" w:rsidSect="002F1A68">
          <w:type w:val="continuous"/>
          <w:pgSz w:w="11910" w:h="16840"/>
          <w:pgMar w:top="1340" w:right="420" w:bottom="280" w:left="540" w:header="720" w:footer="720" w:gutter="0"/>
          <w:cols w:space="720"/>
        </w:sectPr>
      </w:pPr>
    </w:p>
    <w:p w:rsidR="007B4A51" w:rsidRDefault="007B4A51">
      <w:pPr>
        <w:pStyle w:val="BodyText"/>
        <w:spacing w:before="6"/>
        <w:rPr>
          <w:rFonts w:ascii="Cambria Math"/>
          <w:sz w:val="19"/>
        </w:rPr>
      </w:pPr>
    </w:p>
    <w:p w:rsidR="007B4A51" w:rsidRDefault="00493F9B">
      <w:pPr>
        <w:pStyle w:val="BodyText"/>
        <w:spacing w:before="66" w:line="252" w:lineRule="auto"/>
        <w:ind w:left="593" w:right="703"/>
        <w:jc w:val="both"/>
        <w:rPr>
          <w:i/>
        </w:rPr>
      </w:pPr>
      <w:r>
        <w:pict>
          <v:shape id="_x0000_s1045" type="#_x0000_t202" style="position:absolute;left:0;text-align:left;margin-left:99.15pt;margin-top:20.75pt;width:2.45pt;height:6.5pt;z-index:-251656704;mso-position-horizontal-relative:page" filled="f" stroked="f">
            <v:textbox inset="0,0,0,0">
              <w:txbxContent>
                <w:p w:rsidR="00EF5DAC" w:rsidRDefault="00EF5DAC">
                  <w:pPr>
                    <w:spacing w:line="130" w:lineRule="exact"/>
                    <w:rPr>
                      <w:rFonts w:ascii="Cambria Math" w:eastAsia="Cambria Math"/>
                      <w:sz w:val="13"/>
                    </w:rPr>
                  </w:pPr>
                  <w:r>
                    <w:rPr>
                      <w:rFonts w:ascii="Cambria Math" w:eastAsia="Cambria Math"/>
                      <w:sz w:val="13"/>
                    </w:rPr>
                    <w:t>𝒊</w:t>
                  </w:r>
                </w:p>
              </w:txbxContent>
            </v:textbox>
            <w10:wrap anchorx="page"/>
          </v:shape>
        </w:pict>
      </w:r>
      <w:r w:rsidR="002F1A68">
        <w:t>This is obtained by solving the previous optimiz</w:t>
      </w:r>
      <w:r w:rsidR="007A7A7F">
        <w:t xml:space="preserve">ation problem through the </w:t>
      </w:r>
      <w:proofErr w:type="spellStart"/>
      <w:r w:rsidR="007A7A7F">
        <w:t>Lagran</w:t>
      </w:r>
      <w:r w:rsidR="002F1A68">
        <w:t>gian</w:t>
      </w:r>
      <w:proofErr w:type="spellEnd"/>
      <w:r w:rsidR="002F1A68">
        <w:t xml:space="preserve"> multipliers methods, and from it </w:t>
      </w:r>
      <w:proofErr w:type="spellStart"/>
      <w:r w:rsidR="002F1A68">
        <w:t>it</w:t>
      </w:r>
      <w:proofErr w:type="spellEnd"/>
      <w:r w:rsidR="002F1A68">
        <w:t xml:space="preserve"> is obtained</w:t>
      </w:r>
      <w:r w:rsidR="002F1A68">
        <w:rPr>
          <w:spacing w:val="-38"/>
        </w:rPr>
        <w:t xml:space="preserve"> </w:t>
      </w:r>
      <w:r w:rsidR="002F1A68">
        <w:t xml:space="preserve">that </w:t>
      </w:r>
      <w:r w:rsidR="002F1A68">
        <w:rPr>
          <w:rFonts w:ascii="Cambria Math" w:eastAsia="Cambria Math" w:hAnsi="Cambria Math"/>
        </w:rPr>
        <w:t>𝒘 = ∑</w:t>
      </w:r>
      <w:r w:rsidR="002F1A68">
        <w:rPr>
          <w:rFonts w:ascii="Cambria Math" w:eastAsia="Cambria Math" w:hAnsi="Cambria Math"/>
          <w:vertAlign w:val="superscript"/>
        </w:rPr>
        <w:t>𝒏</w:t>
      </w:r>
      <w:r w:rsidR="002F1A68">
        <w:rPr>
          <w:rFonts w:ascii="Cambria Math" w:eastAsia="Cambria Math" w:hAnsi="Cambria Math"/>
        </w:rPr>
        <w:t xml:space="preserve"> 𝑎</w:t>
      </w:r>
      <w:r w:rsidR="002F1A68">
        <w:rPr>
          <w:rFonts w:ascii="Cambria Math" w:eastAsia="Cambria Math" w:hAnsi="Cambria Math"/>
          <w:position w:val="-3"/>
          <w:sz w:val="13"/>
        </w:rPr>
        <w:t>𝒊</w:t>
      </w:r>
      <w:r w:rsidR="002F1A68">
        <w:rPr>
          <w:rFonts w:ascii="Cambria Math" w:eastAsia="Cambria Math" w:hAnsi="Cambria Math"/>
        </w:rPr>
        <w:t/>
      </w:r>
      <w:proofErr w:type="gramStart"/>
      <w:r w:rsidR="002F1A68">
        <w:rPr>
          <w:rFonts w:ascii="Cambria Math" w:eastAsia="Cambria Math" w:hAnsi="Cambria Math"/>
        </w:rPr>
        <w:t/>
      </w:r>
      <w:r w:rsidR="002F1A68">
        <w:rPr>
          <w:rFonts w:ascii="Cambria Math" w:eastAsia="Cambria Math" w:hAnsi="Cambria Math"/>
          <w:position w:val="-3"/>
          <w:sz w:val="13"/>
        </w:rPr>
        <w:t xml:space="preserve"> </w:t>
      </w:r>
      <w:r w:rsidR="002F1A68">
        <w:t>,</w:t>
      </w:r>
      <w:proofErr w:type="gramEnd"/>
      <w:r w:rsidR="002F1A68">
        <w:t xml:space="preserve"> meaning that weight vector is a linear combination of the training data. In particular</w:t>
      </w:r>
      <w:r w:rsidR="002F1A68">
        <w:rPr>
          <w:color w:val="292929"/>
        </w:rPr>
        <w:t xml:space="preserve">, the dual variable </w:t>
      </w:r>
      <w:r w:rsidR="002F1A68">
        <w:rPr>
          <w:rFonts w:ascii="Cambria Math" w:eastAsia="Cambria Math" w:hAnsi="Cambria Math"/>
          <w:color w:val="292929"/>
        </w:rPr>
        <w:t>𝛼</w:t>
      </w:r>
      <w:r w:rsidR="002F1A68">
        <w:rPr>
          <w:rFonts w:ascii="Cambria Math" w:eastAsia="Cambria Math" w:hAnsi="Cambria Math"/>
          <w:color w:val="292929"/>
          <w:position w:val="-3"/>
          <w:sz w:val="13"/>
        </w:rPr>
        <w:t xml:space="preserve">𝑖 </w:t>
      </w:r>
      <w:r w:rsidR="002F1A68">
        <w:rPr>
          <w:color w:val="292929"/>
        </w:rPr>
        <w:t>is</w:t>
      </w:r>
      <w:r w:rsidR="002F1A68">
        <w:rPr>
          <w:color w:val="292929"/>
          <w:spacing w:val="1"/>
        </w:rPr>
        <w:t xml:space="preserve"> </w:t>
      </w:r>
      <w:r w:rsidR="002F1A68">
        <w:rPr>
          <w:color w:val="292929"/>
          <w:spacing w:val="-1"/>
        </w:rPr>
        <w:t>obtained,</w:t>
      </w:r>
      <w:r w:rsidR="002F1A68">
        <w:rPr>
          <w:color w:val="292929"/>
          <w:spacing w:val="-10"/>
        </w:rPr>
        <w:t xml:space="preserve"> </w:t>
      </w:r>
      <w:r w:rsidR="002F1A68">
        <w:rPr>
          <w:color w:val="292929"/>
          <w:spacing w:val="-1"/>
        </w:rPr>
        <w:t>and</w:t>
      </w:r>
      <w:r w:rsidR="002F1A68">
        <w:rPr>
          <w:color w:val="292929"/>
          <w:spacing w:val="-7"/>
        </w:rPr>
        <w:t xml:space="preserve"> </w:t>
      </w:r>
      <w:r w:rsidR="002F1A68">
        <w:rPr>
          <w:color w:val="292929"/>
          <w:spacing w:val="-1"/>
        </w:rPr>
        <w:t>it</w:t>
      </w:r>
      <w:r w:rsidR="002F1A68">
        <w:rPr>
          <w:color w:val="292929"/>
          <w:spacing w:val="-11"/>
        </w:rPr>
        <w:t xml:space="preserve"> </w:t>
      </w:r>
      <w:r w:rsidR="002F1A68">
        <w:rPr>
          <w:color w:val="292929"/>
          <w:spacing w:val="-1"/>
        </w:rPr>
        <w:t>is</w:t>
      </w:r>
      <w:r w:rsidR="002F1A68">
        <w:rPr>
          <w:color w:val="292929"/>
          <w:spacing w:val="-12"/>
        </w:rPr>
        <w:t xml:space="preserve"> </w:t>
      </w:r>
      <w:r w:rsidR="002F1A68">
        <w:rPr>
          <w:color w:val="292929"/>
          <w:spacing w:val="-1"/>
        </w:rPr>
        <w:t>equals</w:t>
      </w:r>
      <w:r w:rsidR="002F1A68">
        <w:rPr>
          <w:color w:val="292929"/>
          <w:spacing w:val="-12"/>
        </w:rPr>
        <w:t xml:space="preserve"> </w:t>
      </w:r>
      <w:r w:rsidR="002F1A68">
        <w:rPr>
          <w:color w:val="292929"/>
          <w:spacing w:val="-1"/>
        </w:rPr>
        <w:t>to</w:t>
      </w:r>
      <w:r w:rsidR="002F1A68">
        <w:rPr>
          <w:color w:val="292929"/>
          <w:spacing w:val="-8"/>
        </w:rPr>
        <w:t xml:space="preserve"> </w:t>
      </w:r>
      <w:r w:rsidR="002F1A68">
        <w:rPr>
          <w:color w:val="292929"/>
          <w:spacing w:val="-1"/>
        </w:rPr>
        <w:t>0</w:t>
      </w:r>
      <w:r w:rsidR="002F1A68">
        <w:rPr>
          <w:color w:val="292929"/>
          <w:spacing w:val="-13"/>
        </w:rPr>
        <w:t xml:space="preserve"> </w:t>
      </w:r>
      <w:r w:rsidR="002F1A68">
        <w:rPr>
          <w:color w:val="292929"/>
          <w:spacing w:val="-1"/>
        </w:rPr>
        <w:t>for</w:t>
      </w:r>
      <w:r w:rsidR="002F1A68">
        <w:rPr>
          <w:color w:val="292929"/>
          <w:spacing w:val="-9"/>
        </w:rPr>
        <w:t xml:space="preserve"> </w:t>
      </w:r>
      <w:r w:rsidR="002F1A68">
        <w:rPr>
          <w:color w:val="292929"/>
          <w:spacing w:val="-1"/>
        </w:rPr>
        <w:t>all</w:t>
      </w:r>
      <w:r w:rsidR="002F1A68">
        <w:rPr>
          <w:color w:val="292929"/>
          <w:spacing w:val="-6"/>
        </w:rPr>
        <w:t xml:space="preserve"> </w:t>
      </w:r>
      <w:r w:rsidR="002F1A68">
        <w:rPr>
          <w:color w:val="292929"/>
          <w:spacing w:val="-1"/>
        </w:rPr>
        <w:t>but</w:t>
      </w:r>
      <w:r w:rsidR="002F1A68">
        <w:rPr>
          <w:color w:val="292929"/>
          <w:spacing w:val="-11"/>
        </w:rPr>
        <w:t xml:space="preserve"> </w:t>
      </w:r>
      <w:r w:rsidR="002F1A68">
        <w:rPr>
          <w:color w:val="292929"/>
          <w:spacing w:val="-1"/>
        </w:rPr>
        <w:t>the</w:t>
      </w:r>
      <w:r w:rsidR="002F1A68">
        <w:rPr>
          <w:color w:val="292929"/>
          <w:spacing w:val="-6"/>
        </w:rPr>
        <w:t xml:space="preserve"> </w:t>
      </w:r>
      <w:r w:rsidR="002F1A68">
        <w:rPr>
          <w:color w:val="292929"/>
          <w:spacing w:val="-1"/>
        </w:rPr>
        <w:t>support</w:t>
      </w:r>
      <w:r w:rsidR="002F1A68">
        <w:rPr>
          <w:color w:val="292929"/>
          <w:spacing w:val="-6"/>
        </w:rPr>
        <w:t xml:space="preserve"> </w:t>
      </w:r>
      <w:r w:rsidR="002F1A68">
        <w:rPr>
          <w:color w:val="292929"/>
          <w:spacing w:val="-1"/>
        </w:rPr>
        <w:t>vectors,</w:t>
      </w:r>
      <w:r w:rsidR="002F1A68">
        <w:rPr>
          <w:color w:val="292929"/>
          <w:spacing w:val="-10"/>
        </w:rPr>
        <w:t xml:space="preserve"> </w:t>
      </w:r>
      <w:r w:rsidR="002F1A68">
        <w:rPr>
          <w:color w:val="292929"/>
          <w:spacing w:val="-1"/>
        </w:rPr>
        <w:t>so</w:t>
      </w:r>
      <w:r w:rsidR="002F1A68">
        <w:rPr>
          <w:color w:val="292929"/>
          <w:spacing w:val="-13"/>
        </w:rPr>
        <w:t xml:space="preserve"> </w:t>
      </w:r>
      <w:r w:rsidR="002F1A68">
        <w:rPr>
          <w:color w:val="292929"/>
          <w:spacing w:val="-1"/>
        </w:rPr>
        <w:t>they</w:t>
      </w:r>
      <w:r w:rsidR="002F1A68">
        <w:rPr>
          <w:color w:val="292929"/>
          <w:spacing w:val="-13"/>
        </w:rPr>
        <w:t xml:space="preserve"> </w:t>
      </w:r>
      <w:r w:rsidR="002F1A68">
        <w:rPr>
          <w:color w:val="292929"/>
          <w:spacing w:val="-1"/>
        </w:rPr>
        <w:t>are</w:t>
      </w:r>
      <w:r w:rsidR="002F1A68">
        <w:rPr>
          <w:color w:val="292929"/>
          <w:spacing w:val="-7"/>
        </w:rPr>
        <w:t xml:space="preserve"> </w:t>
      </w:r>
      <w:r w:rsidR="002F1A68">
        <w:rPr>
          <w:color w:val="292929"/>
          <w:spacing w:val="-1"/>
        </w:rPr>
        <w:t>the</w:t>
      </w:r>
      <w:r w:rsidR="002F1A68">
        <w:rPr>
          <w:color w:val="292929"/>
          <w:spacing w:val="-7"/>
        </w:rPr>
        <w:t xml:space="preserve"> </w:t>
      </w:r>
      <w:r w:rsidR="002F1A68">
        <w:rPr>
          <w:color w:val="292929"/>
          <w:spacing w:val="-1"/>
        </w:rPr>
        <w:t>only</w:t>
      </w:r>
      <w:r w:rsidR="002F1A68">
        <w:rPr>
          <w:color w:val="292929"/>
          <w:spacing w:val="-13"/>
        </w:rPr>
        <w:t xml:space="preserve"> </w:t>
      </w:r>
      <w:r w:rsidR="002F1A68">
        <w:rPr>
          <w:color w:val="292929"/>
        </w:rPr>
        <w:t>points</w:t>
      </w:r>
      <w:r w:rsidR="002F1A68">
        <w:rPr>
          <w:color w:val="292929"/>
          <w:spacing w:val="-12"/>
        </w:rPr>
        <w:t xml:space="preserve"> </w:t>
      </w:r>
      <w:r w:rsidR="002F1A68">
        <w:rPr>
          <w:color w:val="292929"/>
        </w:rPr>
        <w:t>taken</w:t>
      </w:r>
      <w:r w:rsidR="002F1A68">
        <w:rPr>
          <w:color w:val="292929"/>
          <w:spacing w:val="-12"/>
        </w:rPr>
        <w:t xml:space="preserve"> </w:t>
      </w:r>
      <w:r w:rsidR="002F1A68">
        <w:rPr>
          <w:color w:val="292929"/>
        </w:rPr>
        <w:t>into</w:t>
      </w:r>
      <w:r w:rsidR="002F1A68">
        <w:rPr>
          <w:color w:val="292929"/>
          <w:spacing w:val="-8"/>
        </w:rPr>
        <w:t xml:space="preserve"> </w:t>
      </w:r>
      <w:r w:rsidR="002F1A68">
        <w:rPr>
          <w:color w:val="292929"/>
        </w:rPr>
        <w:t>account</w:t>
      </w:r>
      <w:r w:rsidR="002F1A68">
        <w:rPr>
          <w:color w:val="292929"/>
          <w:spacing w:val="-10"/>
        </w:rPr>
        <w:t xml:space="preserve"> </w:t>
      </w:r>
      <w:r w:rsidR="002F1A68">
        <w:rPr>
          <w:color w:val="292929"/>
        </w:rPr>
        <w:t>in</w:t>
      </w:r>
      <w:r w:rsidR="002F1A68">
        <w:rPr>
          <w:color w:val="292929"/>
          <w:spacing w:val="-12"/>
        </w:rPr>
        <w:t xml:space="preserve"> </w:t>
      </w:r>
      <w:r w:rsidR="002F1A68">
        <w:rPr>
          <w:color w:val="292929"/>
        </w:rPr>
        <w:t>the</w:t>
      </w:r>
      <w:r w:rsidR="002F1A68">
        <w:rPr>
          <w:color w:val="292929"/>
          <w:spacing w:val="-7"/>
        </w:rPr>
        <w:t xml:space="preserve"> </w:t>
      </w:r>
      <w:r w:rsidR="002F1A68">
        <w:rPr>
          <w:color w:val="292929"/>
        </w:rPr>
        <w:t>analysis,</w:t>
      </w:r>
      <w:r w:rsidR="002F1A68">
        <w:rPr>
          <w:color w:val="292929"/>
          <w:spacing w:val="-10"/>
        </w:rPr>
        <w:t xml:space="preserve"> </w:t>
      </w:r>
      <w:r w:rsidR="002F1A68">
        <w:rPr>
          <w:color w:val="292929"/>
        </w:rPr>
        <w:t>and</w:t>
      </w:r>
      <w:r w:rsidR="002F1A68">
        <w:rPr>
          <w:color w:val="292929"/>
          <w:spacing w:val="-10"/>
        </w:rPr>
        <w:t xml:space="preserve"> </w:t>
      </w:r>
      <w:r w:rsidR="002F1A68">
        <w:rPr>
          <w:color w:val="292929"/>
        </w:rPr>
        <w:t>it</w:t>
      </w:r>
      <w:r w:rsidR="002F1A68">
        <w:rPr>
          <w:color w:val="292929"/>
          <w:spacing w:val="-11"/>
        </w:rPr>
        <w:t xml:space="preserve"> </w:t>
      </w:r>
      <w:r w:rsidR="002F1A68">
        <w:rPr>
          <w:color w:val="292929"/>
        </w:rPr>
        <w:t>means</w:t>
      </w:r>
      <w:r w:rsidR="002F1A68">
        <w:rPr>
          <w:color w:val="292929"/>
          <w:spacing w:val="1"/>
        </w:rPr>
        <w:t xml:space="preserve"> </w:t>
      </w:r>
      <w:r w:rsidR="002F1A68">
        <w:rPr>
          <w:color w:val="292929"/>
        </w:rPr>
        <w:t>that</w:t>
      </w:r>
      <w:r w:rsidR="002F1A68">
        <w:rPr>
          <w:color w:val="292929"/>
          <w:spacing w:val="-2"/>
        </w:rPr>
        <w:t xml:space="preserve"> </w:t>
      </w:r>
      <w:r w:rsidR="002F1A68">
        <w:rPr>
          <w:color w:val="292929"/>
        </w:rPr>
        <w:t>the</w:t>
      </w:r>
      <w:r w:rsidR="002F1A68">
        <w:rPr>
          <w:color w:val="292929"/>
          <w:spacing w:val="-2"/>
        </w:rPr>
        <w:t xml:space="preserve"> </w:t>
      </w:r>
      <w:r w:rsidR="002F1A68">
        <w:rPr>
          <w:color w:val="292929"/>
        </w:rPr>
        <w:t>weight</w:t>
      </w:r>
      <w:r w:rsidR="002F1A68">
        <w:rPr>
          <w:color w:val="292929"/>
          <w:spacing w:val="-3"/>
        </w:rPr>
        <w:t xml:space="preserve"> </w:t>
      </w:r>
      <w:r w:rsidR="002F1A68">
        <w:rPr>
          <w:color w:val="292929"/>
        </w:rPr>
        <w:t>vector</w:t>
      </w:r>
      <w:r w:rsidR="002F1A68">
        <w:rPr>
          <w:color w:val="292929"/>
          <w:spacing w:val="-4"/>
        </w:rPr>
        <w:t xml:space="preserve"> </w:t>
      </w:r>
      <w:r w:rsidR="002F1A68">
        <w:rPr>
          <w:i/>
          <w:color w:val="292929"/>
        </w:rPr>
        <w:t>W</w:t>
      </w:r>
      <w:r w:rsidR="002F1A68">
        <w:rPr>
          <w:i/>
          <w:color w:val="292929"/>
          <w:spacing w:val="-8"/>
        </w:rPr>
        <w:t xml:space="preserve"> </w:t>
      </w:r>
      <w:r w:rsidR="002F1A68">
        <w:rPr>
          <w:i/>
          <w:color w:val="292929"/>
        </w:rPr>
        <w:t>is</w:t>
      </w:r>
      <w:r w:rsidR="002F1A68">
        <w:rPr>
          <w:i/>
          <w:color w:val="292929"/>
          <w:spacing w:val="-7"/>
        </w:rPr>
        <w:t xml:space="preserve"> </w:t>
      </w:r>
      <w:r w:rsidR="002F1A68">
        <w:rPr>
          <w:i/>
          <w:color w:val="292929"/>
        </w:rPr>
        <w:t>the</w:t>
      </w:r>
      <w:r w:rsidR="002F1A68">
        <w:rPr>
          <w:i/>
          <w:color w:val="292929"/>
          <w:spacing w:val="-4"/>
        </w:rPr>
        <w:t xml:space="preserve"> </w:t>
      </w:r>
      <w:r w:rsidR="002F1A68">
        <w:rPr>
          <w:i/>
          <w:color w:val="292929"/>
        </w:rPr>
        <w:t>linear</w:t>
      </w:r>
      <w:r w:rsidR="002F1A68">
        <w:rPr>
          <w:i/>
          <w:color w:val="292929"/>
          <w:spacing w:val="-9"/>
        </w:rPr>
        <w:t xml:space="preserve"> </w:t>
      </w:r>
      <w:r w:rsidR="002F1A68">
        <w:rPr>
          <w:i/>
          <w:color w:val="292929"/>
        </w:rPr>
        <w:t>combination</w:t>
      </w:r>
      <w:r w:rsidR="002F1A68">
        <w:rPr>
          <w:i/>
          <w:color w:val="292929"/>
          <w:spacing w:val="-1"/>
        </w:rPr>
        <w:t xml:space="preserve"> </w:t>
      </w:r>
      <w:r w:rsidR="002F1A68">
        <w:rPr>
          <w:i/>
          <w:color w:val="292929"/>
        </w:rPr>
        <w:t>of</w:t>
      </w:r>
      <w:r w:rsidR="002F1A68">
        <w:rPr>
          <w:i/>
          <w:color w:val="292929"/>
          <w:spacing w:val="-2"/>
        </w:rPr>
        <w:t xml:space="preserve"> </w:t>
      </w:r>
      <w:r w:rsidR="002F1A68">
        <w:rPr>
          <w:i/>
          <w:color w:val="292929"/>
        </w:rPr>
        <w:t>support</w:t>
      </w:r>
      <w:r w:rsidR="002F1A68">
        <w:rPr>
          <w:i/>
          <w:color w:val="292929"/>
          <w:spacing w:val="-2"/>
        </w:rPr>
        <w:t xml:space="preserve"> </w:t>
      </w:r>
      <w:r w:rsidR="002F1A68">
        <w:rPr>
          <w:i/>
          <w:color w:val="292929"/>
        </w:rPr>
        <w:t>vectors.</w:t>
      </w:r>
    </w:p>
    <w:p w:rsidR="007B4A51" w:rsidRDefault="007B4A51">
      <w:pPr>
        <w:pStyle w:val="BodyText"/>
        <w:spacing w:before="3"/>
        <w:rPr>
          <w:i/>
          <w:sz w:val="20"/>
        </w:rPr>
      </w:pPr>
    </w:p>
    <w:p w:rsidR="007B4A51" w:rsidRDefault="002F1A68">
      <w:pPr>
        <w:pStyle w:val="BodyText"/>
        <w:ind w:left="631"/>
        <w:jc w:val="both"/>
      </w:pPr>
      <w:r>
        <w:rPr>
          <w:color w:val="292929"/>
          <w:spacing w:val="-1"/>
        </w:rPr>
        <w:t>By</w:t>
      </w:r>
      <w:r>
        <w:rPr>
          <w:color w:val="292929"/>
          <w:spacing w:val="-4"/>
        </w:rPr>
        <w:t xml:space="preserve"> </w:t>
      </w:r>
      <w:r>
        <w:rPr>
          <w:color w:val="292929"/>
          <w:spacing w:val="-1"/>
        </w:rPr>
        <w:t>exploiting</w:t>
      </w:r>
      <w:r>
        <w:rPr>
          <w:color w:val="292929"/>
          <w:spacing w:val="-2"/>
        </w:rPr>
        <w:t xml:space="preserve"> </w:t>
      </w:r>
      <w:r>
        <w:rPr>
          <w:color w:val="292929"/>
          <w:spacing w:val="-1"/>
        </w:rPr>
        <w:t>these</w:t>
      </w:r>
      <w:r>
        <w:rPr>
          <w:color w:val="292929"/>
          <w:spacing w:val="-2"/>
        </w:rPr>
        <w:t xml:space="preserve"> </w:t>
      </w:r>
      <w:r>
        <w:rPr>
          <w:color w:val="292929"/>
          <w:spacing w:val="-1"/>
        </w:rPr>
        <w:t>information,</w:t>
      </w:r>
      <w:r>
        <w:rPr>
          <w:color w:val="292929"/>
          <w:spacing w:val="-5"/>
        </w:rPr>
        <w:t xml:space="preserve"> </w:t>
      </w:r>
      <w:r>
        <w:rPr>
          <w:color w:val="292929"/>
          <w:spacing w:val="-1"/>
        </w:rPr>
        <w:t>to</w:t>
      </w:r>
      <w:r>
        <w:rPr>
          <w:color w:val="292929"/>
          <w:spacing w:val="-3"/>
        </w:rPr>
        <w:t xml:space="preserve"> </w:t>
      </w:r>
      <w:r>
        <w:rPr>
          <w:color w:val="292929"/>
          <w:spacing w:val="-1"/>
        </w:rPr>
        <w:t>classify</w:t>
      </w:r>
      <w:r>
        <w:rPr>
          <w:color w:val="292929"/>
          <w:spacing w:val="-4"/>
        </w:rPr>
        <w:t xml:space="preserve"> </w:t>
      </w:r>
      <w:r>
        <w:rPr>
          <w:color w:val="292929"/>
          <w:spacing w:val="-1"/>
        </w:rPr>
        <w:t>a</w:t>
      </w:r>
      <w:r>
        <w:rPr>
          <w:color w:val="292929"/>
          <w:spacing w:val="-4"/>
        </w:rPr>
        <w:t xml:space="preserve"> </w:t>
      </w:r>
      <w:r>
        <w:rPr>
          <w:color w:val="292929"/>
          <w:spacing w:val="-1"/>
        </w:rPr>
        <w:t>point</w:t>
      </w:r>
      <w:r>
        <w:rPr>
          <w:color w:val="292929"/>
          <w:spacing w:val="7"/>
        </w:rPr>
        <w:t xml:space="preserve"> </w:t>
      </w:r>
      <w:r>
        <w:rPr>
          <w:i/>
          <w:color w:val="292929"/>
          <w:spacing w:val="-1"/>
        </w:rPr>
        <w:t>x</w:t>
      </w:r>
      <w:r>
        <w:rPr>
          <w:i/>
          <w:color w:val="292929"/>
          <w:spacing w:val="-10"/>
        </w:rPr>
        <w:t xml:space="preserve"> </w:t>
      </w:r>
      <w:r>
        <w:rPr>
          <w:color w:val="292929"/>
          <w:spacing w:val="-1"/>
        </w:rPr>
        <w:t>we calculate:</w:t>
      </w:r>
    </w:p>
    <w:p w:rsidR="007B4A51" w:rsidRDefault="007B4A51">
      <w:pPr>
        <w:pStyle w:val="BodyText"/>
        <w:rPr>
          <w:sz w:val="20"/>
        </w:rPr>
      </w:pPr>
    </w:p>
    <w:p w:rsidR="007B4A51" w:rsidRDefault="007B4A51">
      <w:pPr>
        <w:pStyle w:val="BodyText"/>
        <w:rPr>
          <w:sz w:val="20"/>
        </w:rPr>
      </w:pPr>
    </w:p>
    <w:p w:rsidR="007B4A51" w:rsidRDefault="007B4A51">
      <w:pPr>
        <w:pStyle w:val="BodyText"/>
        <w:spacing w:before="1"/>
        <w:rPr>
          <w:sz w:val="17"/>
        </w:rPr>
      </w:pPr>
    </w:p>
    <w:p w:rsidR="007B4A51" w:rsidRDefault="002F1A68">
      <w:pPr>
        <w:spacing w:line="144" w:lineRule="exact"/>
        <w:ind w:left="2201" w:right="2690"/>
        <w:jc w:val="center"/>
        <w:rPr>
          <w:rFonts w:ascii="Cambria Math" w:eastAsia="Cambria Math"/>
          <w:sz w:val="13"/>
        </w:rPr>
      </w:pPr>
      <w:r>
        <w:rPr>
          <w:rFonts w:ascii="Cambria Math" w:eastAsia="Cambria Math"/>
          <w:color w:val="292929"/>
          <w:w w:val="115"/>
          <w:sz w:val="13"/>
        </w:rPr>
        <w:t>𝑛</w:t>
      </w:r>
    </w:p>
    <w:p w:rsidR="007B4A51" w:rsidRDefault="00493F9B">
      <w:pPr>
        <w:pStyle w:val="BodyText"/>
        <w:spacing w:line="211" w:lineRule="exact"/>
        <w:ind w:left="2570" w:right="2690"/>
        <w:jc w:val="center"/>
        <w:rPr>
          <w:rFonts w:ascii="Cambria Math" w:eastAsia="Cambria Math" w:hAnsi="Cambria Math"/>
        </w:rPr>
      </w:pPr>
      <w:r>
        <w:pict>
          <v:rect id="_x0000_s1044" style="position:absolute;left:0;text-align:left;margin-left:303.5pt;margin-top:5.7pt;width:2.15pt;height:4.3pt;z-index:-251657728;mso-position-horizontal-relative:page" stroked="f">
            <w10:wrap anchorx="page"/>
          </v:rect>
        </w:pict>
      </w:r>
      <w:r>
        <w:pict>
          <v:shape id="_x0000_s1043" type="#_x0000_t202" style="position:absolute;left:0;text-align:left;margin-left:315pt;margin-top:5.45pt;width:2.3pt;height:6.5pt;z-index:-251655680;mso-position-horizontal-relative:page" filled="f" stroked="f">
            <v:textbox inset="0,0,0,0">
              <w:txbxContent>
                <w:p w:rsidR="00EF5DAC" w:rsidRDefault="00EF5DAC">
                  <w:pPr>
                    <w:spacing w:line="130" w:lineRule="exact"/>
                    <w:rPr>
                      <w:rFonts w:ascii="Cambria Math" w:eastAsia="Cambria Math"/>
                      <w:sz w:val="13"/>
                    </w:rPr>
                  </w:pPr>
                  <w:r>
                    <w:rPr>
                      <w:rFonts w:ascii="Cambria Math" w:eastAsia="Cambria Math"/>
                      <w:color w:val="292929"/>
                      <w:w w:val="110"/>
                      <w:sz w:val="13"/>
                    </w:rPr>
                    <w:t>𝑖</w:t>
                  </w:r>
                </w:p>
              </w:txbxContent>
            </v:textbox>
            <w10:wrap anchorx="page"/>
          </v:shape>
        </w:pict>
      </w:r>
      <w:r w:rsidR="002F1A68">
        <w:rPr>
          <w:rFonts w:ascii="Cambria Math" w:eastAsia="Cambria Math" w:hAnsi="Cambria Math"/>
          <w:color w:val="292929"/>
          <w:w w:val="110"/>
        </w:rPr>
        <w:t>𝑠𝑖𝑔𝑛</w:t>
      </w:r>
      <w:r w:rsidR="002F1A68">
        <w:rPr>
          <w:rFonts w:ascii="Cambria Math" w:eastAsia="Cambria Math" w:hAnsi="Cambria Math"/>
          <w:color w:val="292929"/>
          <w:spacing w:val="-6"/>
          <w:w w:val="110"/>
        </w:rPr>
        <w:t xml:space="preserve"> </w:t>
      </w:r>
      <w:r w:rsidR="002F1A68">
        <w:rPr>
          <w:rFonts w:ascii="Cambria Math" w:eastAsia="Cambria Math" w:hAnsi="Cambria Math"/>
          <w:color w:val="292929"/>
          <w:w w:val="110"/>
        </w:rPr>
        <w:t xml:space="preserve">(∑ </w:t>
      </w:r>
      <w:r w:rsidR="002F1A68">
        <w:rPr>
          <w:rFonts w:ascii="Cambria Math" w:eastAsia="Cambria Math" w:hAnsi="Cambria Math"/>
          <w:color w:val="292929"/>
          <w:spacing w:val="15"/>
          <w:w w:val="110"/>
        </w:rPr>
        <w:t xml:space="preserve"> </w:t>
      </w:r>
      <w:r w:rsidR="002F1A68">
        <w:rPr>
          <w:rFonts w:ascii="Cambria Math" w:eastAsia="Cambria Math" w:hAnsi="Cambria Math"/>
          <w:color w:val="292929"/>
          <w:w w:val="110"/>
        </w:rPr>
        <w:t>𝛼</w:t>
      </w:r>
      <w:r w:rsidR="002F1A68">
        <w:rPr>
          <w:rFonts w:ascii="Cambria Math" w:eastAsia="Cambria Math" w:hAnsi="Cambria Math"/>
          <w:color w:val="292929"/>
          <w:w w:val="110"/>
          <w:position w:val="-3"/>
          <w:sz w:val="13"/>
        </w:rPr>
        <w:t>𝑖</w:t>
      </w:r>
      <w:r w:rsidR="002F1A68">
        <w:rPr>
          <w:rFonts w:ascii="Cambria Math" w:eastAsia="Cambria Math" w:hAnsi="Cambria Math"/>
          <w:color w:val="292929"/>
          <w:w w:val="110"/>
        </w:rPr>
        <w:t>𝑦</w:t>
      </w:r>
      <w:r w:rsidR="002F1A68">
        <w:rPr>
          <w:rFonts w:ascii="Cambria Math" w:eastAsia="Cambria Math" w:hAnsi="Cambria Math"/>
          <w:color w:val="292929"/>
          <w:w w:val="110"/>
          <w:position w:val="-3"/>
          <w:sz w:val="13"/>
        </w:rPr>
        <w:t>𝑖</w:t>
      </w:r>
      <w:r w:rsidR="002F1A68">
        <w:rPr>
          <w:rFonts w:ascii="Cambria Math" w:eastAsia="Cambria Math" w:hAnsi="Cambria Math"/>
          <w:color w:val="292929"/>
          <w:w w:val="110"/>
        </w:rPr>
        <w:t>(𝑥</w:t>
      </w:r>
      <w:r w:rsidR="002F1A68">
        <w:rPr>
          <w:rFonts w:ascii="Cambria Math" w:eastAsia="Cambria Math" w:hAnsi="Cambria Math"/>
          <w:color w:val="292929"/>
          <w:w w:val="110"/>
          <w:vertAlign w:val="superscript"/>
        </w:rPr>
        <w:t>𝑇</w:t>
      </w:r>
      <w:r w:rsidR="002F1A68">
        <w:rPr>
          <w:rFonts w:ascii="Cambria Math" w:eastAsia="Cambria Math" w:hAnsi="Cambria Math"/>
          <w:color w:val="292929"/>
          <w:w w:val="110"/>
        </w:rPr>
        <w:t>𝑥)</w:t>
      </w:r>
      <w:r w:rsidR="002F1A68">
        <w:rPr>
          <w:rFonts w:ascii="Cambria Math" w:eastAsia="Cambria Math" w:hAnsi="Cambria Math"/>
          <w:color w:val="292929"/>
          <w:spacing w:val="1"/>
          <w:w w:val="110"/>
        </w:rPr>
        <w:t xml:space="preserve"> </w:t>
      </w:r>
      <w:r w:rsidR="002F1A68">
        <w:rPr>
          <w:rFonts w:ascii="Cambria Math" w:eastAsia="Cambria Math" w:hAnsi="Cambria Math"/>
          <w:color w:val="292929"/>
          <w:w w:val="110"/>
        </w:rPr>
        <w:t>+</w:t>
      </w:r>
      <w:r w:rsidR="002F1A68">
        <w:rPr>
          <w:rFonts w:ascii="Cambria Math" w:eastAsia="Cambria Math" w:hAnsi="Cambria Math"/>
          <w:color w:val="292929"/>
          <w:spacing w:val="2"/>
          <w:w w:val="110"/>
        </w:rPr>
        <w:t xml:space="preserve"> </w:t>
      </w:r>
      <w:r w:rsidR="002F1A68">
        <w:rPr>
          <w:rFonts w:ascii="Cambria Math" w:eastAsia="Cambria Math" w:hAnsi="Cambria Math"/>
          <w:color w:val="292929"/>
          <w:w w:val="110"/>
        </w:rPr>
        <w:t>𝑏</w:t>
      </w:r>
    </w:p>
    <w:p w:rsidR="007B4A51" w:rsidRDefault="002F1A68">
      <w:pPr>
        <w:spacing w:line="130" w:lineRule="exact"/>
        <w:ind w:left="2162" w:right="2690"/>
        <w:jc w:val="center"/>
        <w:rPr>
          <w:rFonts w:ascii="Cambria Math" w:eastAsia="Cambria Math"/>
          <w:sz w:val="13"/>
        </w:rPr>
      </w:pPr>
      <w:r>
        <w:rPr>
          <w:rFonts w:ascii="Cambria Math" w:eastAsia="Cambria Math"/>
          <w:color w:val="292929"/>
          <w:w w:val="110"/>
          <w:sz w:val="13"/>
        </w:rPr>
        <w:t>𝑖</w:t>
      </w:r>
    </w:p>
    <w:p w:rsidR="007B4A51" w:rsidRDefault="007B4A51">
      <w:pPr>
        <w:pStyle w:val="BodyText"/>
        <w:rPr>
          <w:rFonts w:ascii="Cambria Math"/>
          <w:sz w:val="20"/>
        </w:rPr>
      </w:pPr>
    </w:p>
    <w:p w:rsidR="007B4A51" w:rsidRDefault="007B4A51">
      <w:pPr>
        <w:pStyle w:val="BodyText"/>
        <w:rPr>
          <w:rFonts w:ascii="Cambria Math"/>
          <w:sz w:val="20"/>
        </w:rPr>
      </w:pPr>
    </w:p>
    <w:p w:rsidR="007B4A51" w:rsidRDefault="007B4A51">
      <w:pPr>
        <w:pStyle w:val="BodyText"/>
        <w:spacing w:before="3"/>
        <w:rPr>
          <w:rFonts w:ascii="Cambria Math"/>
          <w:sz w:val="20"/>
        </w:rPr>
      </w:pPr>
    </w:p>
    <w:p w:rsidR="007B4A51" w:rsidRDefault="002F1A68">
      <w:pPr>
        <w:pStyle w:val="BodyText"/>
        <w:spacing w:line="259" w:lineRule="auto"/>
        <w:ind w:left="593" w:right="708"/>
        <w:jc w:val="both"/>
      </w:pPr>
      <w:r>
        <w:t>It is important to note</w:t>
      </w:r>
      <w:r>
        <w:rPr>
          <w:spacing w:val="1"/>
        </w:rPr>
        <w:t xml:space="preserve"> </w:t>
      </w:r>
      <w:r>
        <w:t>that both the training and the predictions on new data depend on the data points only through their inner</w:t>
      </w:r>
      <w:r>
        <w:rPr>
          <w:spacing w:val="1"/>
        </w:rPr>
        <w:t xml:space="preserve"> </w:t>
      </w:r>
      <w:r>
        <w:t>product.</w:t>
      </w:r>
      <w:r w:rsidR="007A7A7F">
        <w:t xml:space="preserve"> This allows to best tackle non-</w:t>
      </w:r>
      <w:r>
        <w:t>linearly datasets, where a linear hyperplane doesn’t manage to fit the data. It may happen</w:t>
      </w:r>
      <w:r>
        <w:rPr>
          <w:spacing w:val="1"/>
        </w:rPr>
        <w:t xml:space="preserve"> </w:t>
      </w:r>
      <w:r>
        <w:t xml:space="preserve">that such data are still linearly separable if projected onto higher dimensional space, so this is done through a non-linear function </w:t>
      </w:r>
      <w:r>
        <w:rPr>
          <w:rFonts w:ascii="Cambria Math" w:eastAsia="Cambria Math" w:hAnsi="Cambria Math"/>
        </w:rPr>
        <w:t>𝜑</w:t>
      </w:r>
      <w:r>
        <w:rPr>
          <w:rFonts w:ascii="Cambria Math" w:eastAsia="Cambria Math" w:hAnsi="Cambria Math"/>
          <w:spacing w:val="-37"/>
        </w:rPr>
        <w:t xml:space="preserve"> </w:t>
      </w:r>
      <w:r>
        <w:t>which</w:t>
      </w:r>
      <w:r>
        <w:rPr>
          <w:spacing w:val="-4"/>
        </w:rPr>
        <w:t xml:space="preserve"> </w:t>
      </w:r>
      <w:r>
        <w:t>transforms</w:t>
      </w:r>
      <w:r>
        <w:rPr>
          <w:spacing w:val="-2"/>
        </w:rPr>
        <w:t xml:space="preserve"> </w:t>
      </w:r>
      <w:r>
        <w:t>the</w:t>
      </w:r>
      <w:r>
        <w:rPr>
          <w:spacing w:val="-2"/>
        </w:rPr>
        <w:t xml:space="preserve"> </w:t>
      </w:r>
      <w:r>
        <w:t>training</w:t>
      </w:r>
      <w:r>
        <w:rPr>
          <w:spacing w:val="-2"/>
        </w:rPr>
        <w:t xml:space="preserve"> </w:t>
      </w:r>
      <w:r>
        <w:t>data</w:t>
      </w:r>
      <w:r>
        <w:rPr>
          <w:spacing w:val="1"/>
        </w:rPr>
        <w:t xml:space="preserve"> </w:t>
      </w:r>
      <w:r>
        <w:t>as:</w:t>
      </w:r>
    </w:p>
    <w:p w:rsidR="007B4A51" w:rsidRDefault="007B4A51">
      <w:pPr>
        <w:pStyle w:val="BodyText"/>
        <w:spacing w:before="7"/>
        <w:rPr>
          <w:sz w:val="12"/>
        </w:rPr>
      </w:pPr>
    </w:p>
    <w:p w:rsidR="007B4A51" w:rsidRDefault="00493F9B">
      <w:pPr>
        <w:spacing w:before="83" w:line="78" w:lineRule="exact"/>
        <w:ind w:left="2571" w:right="1511"/>
        <w:jc w:val="center"/>
        <w:rPr>
          <w:rFonts w:ascii="Cambria Math" w:eastAsia="Cambria Math"/>
          <w:sz w:val="10"/>
        </w:rPr>
      </w:pPr>
      <w:r>
        <w:pict>
          <v:shape id="_x0000_s1042" type="#_x0000_t202" style="position:absolute;left:0;text-align:left;margin-left:264.1pt;margin-top:6.25pt;width:75.8pt;height:10.2pt;z-index:-251654656;mso-position-horizontal-relative:page" filled="f" stroked="f">
            <v:textbox inset="0,0,0,0">
              <w:txbxContent>
                <w:p w:rsidR="00EF5DAC" w:rsidRDefault="00EF5DAC">
                  <w:pPr>
                    <w:tabs>
                      <w:tab w:val="left" w:pos="509"/>
                      <w:tab w:val="left" w:pos="1152"/>
                      <w:tab w:val="left" w:pos="1469"/>
                    </w:tabs>
                    <w:spacing w:before="23" w:line="141" w:lineRule="auto"/>
                    <w:rPr>
                      <w:rFonts w:ascii="Cambria Math" w:eastAsia="Cambria Math" w:hAnsi="Cambria Math"/>
                      <w:sz w:val="13"/>
                    </w:rPr>
                  </w:pPr>
                  <w:r>
                    <w:rPr>
                      <w:rFonts w:ascii="Cambria Math" w:eastAsia="Cambria Math" w:hAnsi="Cambria Math"/>
                      <w:w w:val="115"/>
                      <w:sz w:val="13"/>
                    </w:rPr>
                    <w:t>𝑑</w:t>
                  </w:r>
                  <w:r>
                    <w:rPr>
                      <w:rFonts w:ascii="Cambria Math" w:eastAsia="Cambria Math" w:hAnsi="Cambria Math"/>
                      <w:w w:val="115"/>
                      <w:sz w:val="13"/>
                    </w:rPr>
                    <w:tab/>
                  </w:r>
                  <w:r>
                    <w:rPr>
                      <w:rFonts w:ascii="Cambria Math" w:eastAsia="Cambria Math" w:hAnsi="Cambria Math"/>
                      <w:w w:val="115"/>
                      <w:position w:val="-5"/>
                      <w:sz w:val="18"/>
                    </w:rPr>
                    <w:t xml:space="preserve">(  </w:t>
                  </w:r>
                  <w:r>
                    <w:rPr>
                      <w:rFonts w:ascii="Cambria Math" w:eastAsia="Cambria Math" w:hAnsi="Cambria Math"/>
                      <w:spacing w:val="10"/>
                      <w:w w:val="115"/>
                      <w:position w:val="-5"/>
                      <w:sz w:val="18"/>
                    </w:rPr>
                    <w:t xml:space="preserve"> </w:t>
                  </w:r>
                  <w:r>
                    <w:rPr>
                      <w:rFonts w:ascii="Cambria Math" w:eastAsia="Cambria Math" w:hAnsi="Cambria Math"/>
                      <w:w w:val="115"/>
                      <w:position w:val="-5"/>
                      <w:sz w:val="18"/>
                    </w:rPr>
                    <w:t>)</w:t>
                  </w:r>
                  <w:r>
                    <w:rPr>
                      <w:rFonts w:ascii="Cambria Math" w:eastAsia="Cambria Math" w:hAnsi="Cambria Math"/>
                      <w:w w:val="115"/>
                      <w:position w:val="-5"/>
                      <w:sz w:val="18"/>
                    </w:rPr>
                    <w:tab/>
                  </w:r>
                  <w:r>
                    <w:rPr>
                      <w:rFonts w:ascii="Cambria Math" w:eastAsia="Cambria Math" w:hAnsi="Cambria Math"/>
                      <w:w w:val="115"/>
                      <w:sz w:val="13"/>
                    </w:rPr>
                    <w:t>𝑑</w:t>
                  </w:r>
                  <w:r>
                    <w:rPr>
                      <w:rFonts w:ascii="Cambria Math" w:eastAsia="Cambria Math" w:hAnsi="Cambria Math"/>
                      <w:w w:val="115"/>
                      <w:sz w:val="13"/>
                    </w:rPr>
                    <w:tab/>
                    <w:t>′</w:t>
                  </w:r>
                </w:p>
              </w:txbxContent>
            </v:textbox>
            <w10:wrap anchorx="page"/>
          </v:shape>
        </w:pict>
      </w:r>
      <w:r w:rsidR="002F1A68">
        <w:rPr>
          <w:rFonts w:ascii="Cambria Math" w:eastAsia="Cambria Math"/>
          <w:w w:val="90"/>
          <w:sz w:val="10"/>
        </w:rPr>
        <w:t>𝘍</w:t>
      </w:r>
    </w:p>
    <w:p w:rsidR="007B4A51" w:rsidRDefault="002F1A68">
      <w:pPr>
        <w:pStyle w:val="BodyText"/>
        <w:spacing w:line="201" w:lineRule="exact"/>
        <w:ind w:left="2571" w:right="2688"/>
        <w:jc w:val="center"/>
        <w:rPr>
          <w:rFonts w:ascii="Cambria Math" w:eastAsia="Cambria Math" w:hAnsi="Cambria Math"/>
        </w:rPr>
      </w:pPr>
      <w:r>
        <w:rPr>
          <w:rFonts w:ascii="Cambria Math" w:eastAsia="Cambria Math" w:hAnsi="Cambria Math"/>
        </w:rPr>
        <w:t>𝑥</w:t>
      </w:r>
      <w:r>
        <w:rPr>
          <w:rFonts w:ascii="Cambria Math" w:eastAsia="Cambria Math" w:hAnsi="Cambria Math"/>
          <w:position w:val="-3"/>
          <w:sz w:val="13"/>
        </w:rPr>
        <w:t>𝑖</w:t>
      </w:r>
      <w:r>
        <w:rPr>
          <w:rFonts w:ascii="Cambria Math" w:eastAsia="Cambria Math" w:hAnsi="Cambria Math"/>
          <w:spacing w:val="31"/>
          <w:position w:val="-3"/>
          <w:sz w:val="13"/>
        </w:rPr>
        <w:t xml:space="preserve"> </w:t>
      </w:r>
      <w:r>
        <w:rPr>
          <w:rFonts w:ascii="Cambria Math" w:eastAsia="Cambria Math" w:hAnsi="Cambria Math"/>
        </w:rPr>
        <w:t>∈</w:t>
      </w:r>
      <w:r>
        <w:rPr>
          <w:rFonts w:ascii="Cambria Math" w:eastAsia="Cambria Math" w:hAnsi="Cambria Math"/>
          <w:spacing w:val="50"/>
        </w:rPr>
        <w:t xml:space="preserve"> </w:t>
      </w:r>
      <w:r>
        <w:rPr>
          <w:rFonts w:ascii="Cambria Math" w:eastAsia="Cambria Math" w:hAnsi="Cambria Math"/>
        </w:rPr>
        <w:t>𝑅</w:t>
      </w:r>
      <w:r>
        <w:rPr>
          <w:rFonts w:ascii="Cambria Math" w:eastAsia="Cambria Math" w:hAnsi="Cambria Math"/>
          <w:spacing w:val="72"/>
        </w:rPr>
        <w:t xml:space="preserve"> </w:t>
      </w:r>
      <w:r>
        <w:rPr>
          <w:rFonts w:ascii="Cambria Math" w:eastAsia="Cambria Math" w:hAnsi="Cambria Math"/>
        </w:rPr>
        <w:t>→</w:t>
      </w:r>
      <w:r>
        <w:rPr>
          <w:rFonts w:ascii="Cambria Math" w:eastAsia="Cambria Math" w:hAnsi="Cambria Math"/>
          <w:spacing w:val="48"/>
        </w:rPr>
        <w:t xml:space="preserve"> </w:t>
      </w:r>
      <w:r>
        <w:rPr>
          <w:rFonts w:ascii="Cambria Math" w:eastAsia="Cambria Math" w:hAnsi="Cambria Math"/>
        </w:rPr>
        <w:t>𝜑</w:t>
      </w:r>
      <w:r>
        <w:rPr>
          <w:rFonts w:ascii="Cambria Math" w:eastAsia="Cambria Math" w:hAnsi="Cambria Math"/>
          <w:spacing w:val="40"/>
        </w:rPr>
        <w:t xml:space="preserve"> </w:t>
      </w:r>
      <w:r>
        <w:rPr>
          <w:rFonts w:ascii="Cambria Math" w:eastAsia="Cambria Math" w:hAnsi="Cambria Math"/>
        </w:rPr>
        <w:t xml:space="preserve">𝑥𝑖  </w:t>
      </w:r>
      <w:r>
        <w:rPr>
          <w:rFonts w:ascii="Cambria Math" w:eastAsia="Cambria Math" w:hAnsi="Cambria Math"/>
          <w:spacing w:val="13"/>
        </w:rPr>
        <w:t xml:space="preserve"> </w:t>
      </w:r>
      <w:r>
        <w:rPr>
          <w:rFonts w:ascii="Cambria Math" w:eastAsia="Cambria Math" w:hAnsi="Cambria Math"/>
        </w:rPr>
        <w:t>∈</w:t>
      </w:r>
      <w:r>
        <w:rPr>
          <w:rFonts w:ascii="Cambria Math" w:eastAsia="Cambria Math" w:hAnsi="Cambria Math"/>
          <w:spacing w:val="10"/>
        </w:rPr>
        <w:t xml:space="preserve"> </w:t>
      </w:r>
      <w:r>
        <w:rPr>
          <w:rFonts w:ascii="Cambria Math" w:eastAsia="Cambria Math" w:hAnsi="Cambria Math"/>
        </w:rPr>
        <w:t xml:space="preserve">𝑅  </w:t>
      </w:r>
      <w:r>
        <w:rPr>
          <w:rFonts w:ascii="Cambria Math" w:eastAsia="Cambria Math" w:hAnsi="Cambria Math"/>
          <w:spacing w:val="32"/>
        </w:rPr>
        <w:t xml:space="preserve"> </w:t>
      </w:r>
      <w:r>
        <w:rPr>
          <w:rFonts w:ascii="Cambria Math" w:eastAsia="Cambria Math" w:hAnsi="Cambria Math"/>
        </w:rPr>
        <w:t>,</w:t>
      </w:r>
      <w:r>
        <w:rPr>
          <w:rFonts w:ascii="Cambria Math" w:eastAsia="Cambria Math" w:hAnsi="Cambria Math"/>
          <w:spacing w:val="-15"/>
        </w:rPr>
        <w:t xml:space="preserve"> </w:t>
      </w:r>
      <w:r>
        <w:rPr>
          <w:rFonts w:ascii="Cambria Math" w:eastAsia="Cambria Math" w:hAnsi="Cambria Math"/>
        </w:rPr>
        <w:t>𝑑</w:t>
      </w:r>
      <w:r>
        <w:rPr>
          <w:rFonts w:ascii="Cambria Math" w:eastAsia="Cambria Math" w:hAnsi="Cambria Math"/>
          <w:spacing w:val="73"/>
        </w:rPr>
        <w:t xml:space="preserve"> </w:t>
      </w:r>
      <w:r>
        <w:rPr>
          <w:rFonts w:ascii="Cambria Math" w:eastAsia="Cambria Math" w:hAnsi="Cambria Math"/>
        </w:rPr>
        <w:t>&gt;</w:t>
      </w:r>
      <w:r>
        <w:rPr>
          <w:rFonts w:ascii="Cambria Math" w:eastAsia="Cambria Math" w:hAnsi="Cambria Math"/>
          <w:spacing w:val="6"/>
        </w:rPr>
        <w:t xml:space="preserve"> </w:t>
      </w:r>
      <w:r>
        <w:rPr>
          <w:rFonts w:ascii="Cambria Math" w:eastAsia="Cambria Math" w:hAnsi="Cambria Math"/>
        </w:rPr>
        <w:t>𝑑</w:t>
      </w:r>
    </w:p>
    <w:p w:rsidR="007B4A51" w:rsidRDefault="007B4A51">
      <w:pPr>
        <w:pStyle w:val="BodyText"/>
        <w:rPr>
          <w:rFonts w:ascii="Cambria Math"/>
          <w:sz w:val="20"/>
        </w:rPr>
      </w:pPr>
    </w:p>
    <w:p w:rsidR="007B4A51" w:rsidRDefault="007B4A51">
      <w:pPr>
        <w:pStyle w:val="BodyText"/>
        <w:rPr>
          <w:rFonts w:ascii="Cambria Math"/>
          <w:sz w:val="20"/>
        </w:rPr>
      </w:pPr>
    </w:p>
    <w:p w:rsidR="007B4A51" w:rsidRDefault="007B4A51">
      <w:pPr>
        <w:pStyle w:val="BodyText"/>
        <w:spacing w:before="9"/>
        <w:rPr>
          <w:rFonts w:ascii="Cambria Math"/>
          <w:sz w:val="19"/>
        </w:rPr>
      </w:pPr>
    </w:p>
    <w:p w:rsidR="007B4A51" w:rsidRDefault="002F1A68">
      <w:pPr>
        <w:pStyle w:val="BodyText"/>
        <w:spacing w:line="256" w:lineRule="auto"/>
        <w:ind w:left="593" w:right="709"/>
        <w:jc w:val="both"/>
      </w:pPr>
      <w:r>
        <w:t>It is possible to make another step: by taking into account that in the new decision function just defined in the dual optimization</w:t>
      </w:r>
      <w:r>
        <w:rPr>
          <w:spacing w:val="1"/>
        </w:rPr>
        <w:t xml:space="preserve"> </w:t>
      </w:r>
      <w:r>
        <w:t>problem only the inner product is meaningful, it is possible to apply any transformation (don’t matter what it is) on the training set</w:t>
      </w:r>
      <w:r>
        <w:rPr>
          <w:spacing w:val="1"/>
        </w:rPr>
        <w:t xml:space="preserve"> </w:t>
      </w:r>
      <w:r>
        <w:t>as</w:t>
      </w:r>
      <w:r>
        <w:rPr>
          <w:spacing w:val="1"/>
        </w:rPr>
        <w:t xml:space="preserve"> </w:t>
      </w:r>
      <w:r>
        <w:t>long</w:t>
      </w:r>
      <w:r>
        <w:rPr>
          <w:spacing w:val="-2"/>
        </w:rPr>
        <w:t xml:space="preserve"> </w:t>
      </w:r>
      <w:r>
        <w:t>as</w:t>
      </w:r>
      <w:r>
        <w:rPr>
          <w:spacing w:val="-2"/>
        </w:rPr>
        <w:t xml:space="preserve"> </w:t>
      </w:r>
      <w:r>
        <w:t>it</w:t>
      </w:r>
      <w:r>
        <w:rPr>
          <w:spacing w:val="-2"/>
        </w:rPr>
        <w:t xml:space="preserve"> </w:t>
      </w:r>
      <w:r>
        <w:t>is</w:t>
      </w:r>
      <w:r>
        <w:rPr>
          <w:spacing w:val="-3"/>
        </w:rPr>
        <w:t xml:space="preserve"> </w:t>
      </w:r>
      <w:r>
        <w:t>possible</w:t>
      </w:r>
      <w:r>
        <w:rPr>
          <w:spacing w:val="-2"/>
        </w:rPr>
        <w:t xml:space="preserve"> </w:t>
      </w:r>
      <w:r>
        <w:t>to</w:t>
      </w:r>
      <w:r>
        <w:rPr>
          <w:spacing w:val="-3"/>
        </w:rPr>
        <w:t xml:space="preserve"> </w:t>
      </w:r>
      <w:r>
        <w:t>calculate</w:t>
      </w:r>
      <w:r>
        <w:rPr>
          <w:spacing w:val="-2"/>
        </w:rPr>
        <w:t xml:space="preserve"> </w:t>
      </w:r>
      <w:r>
        <w:t>the</w:t>
      </w:r>
      <w:r>
        <w:rPr>
          <w:spacing w:val="-2"/>
        </w:rPr>
        <w:t xml:space="preserve"> </w:t>
      </w:r>
      <w:r>
        <w:t>inner</w:t>
      </w:r>
      <w:r>
        <w:rPr>
          <w:spacing w:val="-5"/>
        </w:rPr>
        <w:t xml:space="preserve"> </w:t>
      </w:r>
      <w:r>
        <w:t>product.</w:t>
      </w:r>
      <w:r>
        <w:rPr>
          <w:spacing w:val="9"/>
        </w:rPr>
        <w:t xml:space="preserve"> </w:t>
      </w:r>
      <w:r>
        <w:t>So</w:t>
      </w:r>
      <w:r>
        <w:rPr>
          <w:spacing w:val="-3"/>
        </w:rPr>
        <w:t xml:space="preserve"> </w:t>
      </w:r>
      <w:r>
        <w:t>it’s</w:t>
      </w:r>
      <w:r>
        <w:rPr>
          <w:spacing w:val="-2"/>
        </w:rPr>
        <w:t xml:space="preserve"> </w:t>
      </w:r>
      <w:r>
        <w:t>important</w:t>
      </w:r>
      <w:r>
        <w:rPr>
          <w:spacing w:val="-2"/>
        </w:rPr>
        <w:t xml:space="preserve"> </w:t>
      </w:r>
      <w:r>
        <w:t>to</w:t>
      </w:r>
      <w:r>
        <w:rPr>
          <w:spacing w:val="-3"/>
        </w:rPr>
        <w:t xml:space="preserve"> </w:t>
      </w:r>
      <w:r>
        <w:t>find</w:t>
      </w:r>
      <w:r>
        <w:rPr>
          <w:spacing w:val="-3"/>
        </w:rPr>
        <w:t xml:space="preserve"> </w:t>
      </w:r>
      <w:r>
        <w:t>a</w:t>
      </w:r>
      <w:r>
        <w:rPr>
          <w:spacing w:val="-4"/>
        </w:rPr>
        <w:t xml:space="preserve"> </w:t>
      </w:r>
      <w:r>
        <w:t>function</w:t>
      </w:r>
      <w:r>
        <w:rPr>
          <w:spacing w:val="-3"/>
        </w:rPr>
        <w:t xml:space="preserve"> </w:t>
      </w:r>
      <w:r>
        <w:t>able</w:t>
      </w:r>
      <w:r>
        <w:rPr>
          <w:spacing w:val="-3"/>
        </w:rPr>
        <w:t xml:space="preserve"> </w:t>
      </w:r>
      <w:r>
        <w:t>to</w:t>
      </w:r>
      <w:r>
        <w:rPr>
          <w:spacing w:val="-3"/>
        </w:rPr>
        <w:t xml:space="preserve"> </w:t>
      </w:r>
      <w:r>
        <w:t>compute</w:t>
      </w:r>
      <w:r>
        <w:rPr>
          <w:spacing w:val="-2"/>
        </w:rPr>
        <w:t xml:space="preserve"> </w:t>
      </w:r>
      <w:r>
        <w:t>it</w:t>
      </w:r>
      <w:r>
        <w:rPr>
          <w:spacing w:val="-2"/>
        </w:rPr>
        <w:t xml:space="preserve"> </w:t>
      </w:r>
      <w:r>
        <w:t>in</w:t>
      </w:r>
      <w:r>
        <w:rPr>
          <w:spacing w:val="-3"/>
        </w:rPr>
        <w:t xml:space="preserve"> </w:t>
      </w:r>
      <w:r>
        <w:t>the</w:t>
      </w:r>
      <w:r>
        <w:rPr>
          <w:spacing w:val="1"/>
        </w:rPr>
        <w:t xml:space="preserve"> </w:t>
      </w:r>
      <w:r>
        <w:t>new</w:t>
      </w:r>
      <w:r>
        <w:rPr>
          <w:spacing w:val="-3"/>
        </w:rPr>
        <w:t xml:space="preserve"> </w:t>
      </w:r>
      <w:r>
        <w:t>space.</w:t>
      </w:r>
    </w:p>
    <w:p w:rsidR="007B4A51" w:rsidRDefault="007B4A51">
      <w:pPr>
        <w:pStyle w:val="BodyText"/>
        <w:spacing w:before="1"/>
        <w:rPr>
          <w:sz w:val="20"/>
        </w:rPr>
      </w:pPr>
    </w:p>
    <w:p w:rsidR="007B4A51" w:rsidRDefault="002F1A68">
      <w:pPr>
        <w:pStyle w:val="BodyText"/>
        <w:ind w:left="593"/>
        <w:jc w:val="both"/>
      </w:pPr>
      <w:r>
        <w:t>Kernel</w:t>
      </w:r>
      <w:r>
        <w:rPr>
          <w:spacing w:val="-4"/>
        </w:rPr>
        <w:t xml:space="preserve"> </w:t>
      </w:r>
      <w:r>
        <w:t>trick</w:t>
      </w:r>
      <w:r>
        <w:rPr>
          <w:spacing w:val="-6"/>
        </w:rPr>
        <w:t xml:space="preserve"> </w:t>
      </w:r>
      <w:r>
        <w:t>comes</w:t>
      </w:r>
      <w:r>
        <w:rPr>
          <w:spacing w:val="-3"/>
        </w:rPr>
        <w:t xml:space="preserve"> </w:t>
      </w:r>
      <w:r>
        <w:t>handy</w:t>
      </w:r>
      <w:r>
        <w:rPr>
          <w:spacing w:val="-4"/>
        </w:rPr>
        <w:t xml:space="preserve"> </w:t>
      </w:r>
      <w:r>
        <w:t>in</w:t>
      </w:r>
      <w:r>
        <w:rPr>
          <w:spacing w:val="-4"/>
        </w:rPr>
        <w:t xml:space="preserve"> </w:t>
      </w:r>
      <w:r>
        <w:t>this</w:t>
      </w:r>
      <w:r>
        <w:rPr>
          <w:spacing w:val="1"/>
        </w:rPr>
        <w:t xml:space="preserve"> </w:t>
      </w:r>
      <w:r>
        <w:t>way.</w:t>
      </w:r>
      <w:r>
        <w:rPr>
          <w:spacing w:val="-2"/>
        </w:rPr>
        <w:t xml:space="preserve"> </w:t>
      </w:r>
      <w:r>
        <w:t>A</w:t>
      </w:r>
      <w:r>
        <w:rPr>
          <w:spacing w:val="-4"/>
        </w:rPr>
        <w:t xml:space="preserve"> </w:t>
      </w:r>
      <w:r>
        <w:t>Kernel</w:t>
      </w:r>
      <w:r>
        <w:rPr>
          <w:spacing w:val="1"/>
        </w:rPr>
        <w:t xml:space="preserve"> </w:t>
      </w:r>
      <w:r>
        <w:t>function</w:t>
      </w:r>
      <w:r>
        <w:rPr>
          <w:spacing w:val="-4"/>
        </w:rPr>
        <w:t xml:space="preserve"> </w:t>
      </w:r>
      <w:r>
        <w:t>is introduced</w:t>
      </w:r>
      <w:r>
        <w:rPr>
          <w:spacing w:val="1"/>
        </w:rPr>
        <w:t xml:space="preserve"> </w:t>
      </w:r>
      <w:r>
        <w:t>and</w:t>
      </w:r>
      <w:r>
        <w:rPr>
          <w:spacing w:val="-3"/>
        </w:rPr>
        <w:t xml:space="preserve"> </w:t>
      </w:r>
      <w:r>
        <w:t>defined</w:t>
      </w:r>
      <w:r>
        <w:rPr>
          <w:spacing w:val="1"/>
        </w:rPr>
        <w:t xml:space="preserve"> </w:t>
      </w:r>
      <w:r>
        <w:t>as</w:t>
      </w:r>
      <w:r>
        <w:rPr>
          <w:spacing w:val="-3"/>
        </w:rPr>
        <w:t xml:space="preserve"> </w:t>
      </w:r>
      <w:r>
        <w:t>below:</w:t>
      </w:r>
    </w:p>
    <w:p w:rsidR="007B4A51" w:rsidRDefault="007B4A51">
      <w:pPr>
        <w:pStyle w:val="BodyText"/>
        <w:spacing w:before="4"/>
        <w:rPr>
          <w:sz w:val="21"/>
        </w:rPr>
      </w:pPr>
    </w:p>
    <w:p w:rsidR="007B4A51" w:rsidRDefault="002F1A68">
      <w:pPr>
        <w:pStyle w:val="BodyText"/>
        <w:ind w:left="593"/>
        <w:jc w:val="both"/>
      </w:pPr>
      <w:r>
        <w:rPr>
          <w:rFonts w:ascii="Cambria Math" w:eastAsia="Cambria Math" w:hAnsi="Cambria Math"/>
        </w:rPr>
        <w:t>𝐾(𝑥𝑖,</w:t>
      </w:r>
      <w:r>
        <w:rPr>
          <w:rFonts w:ascii="Cambria Math" w:eastAsia="Cambria Math" w:hAnsi="Cambria Math"/>
          <w:spacing w:val="-6"/>
        </w:rPr>
        <w:t xml:space="preserve"> </w:t>
      </w:r>
      <w:r>
        <w:rPr>
          <w:rFonts w:ascii="Cambria Math" w:eastAsia="Cambria Math" w:hAnsi="Cambria Math"/>
        </w:rPr>
        <w:t>𝑥𝑗)</w:t>
      </w:r>
      <w:r>
        <w:rPr>
          <w:rFonts w:ascii="Cambria Math" w:eastAsia="Cambria Math" w:hAnsi="Cambria Math"/>
          <w:spacing w:val="11"/>
        </w:rPr>
        <w:t xml:space="preserve"> </w:t>
      </w:r>
      <w:r>
        <w:rPr>
          <w:rFonts w:ascii="Cambria Math" w:eastAsia="Cambria Math" w:hAnsi="Cambria Math"/>
        </w:rPr>
        <w:t>=</w:t>
      </w:r>
      <w:r>
        <w:rPr>
          <w:rFonts w:ascii="Cambria Math" w:eastAsia="Cambria Math" w:hAnsi="Cambria Math"/>
          <w:spacing w:val="14"/>
        </w:rPr>
        <w:t xml:space="preserve"> </w:t>
      </w:r>
      <w:r>
        <w:rPr>
          <w:rFonts w:ascii="Cambria Math" w:eastAsia="Cambria Math" w:hAnsi="Cambria Math"/>
        </w:rPr>
        <w:t>𝜑(𝑥𝑖) ∗</w:t>
      </w:r>
      <w:r>
        <w:rPr>
          <w:rFonts w:ascii="Cambria Math" w:eastAsia="Cambria Math" w:hAnsi="Cambria Math"/>
          <w:spacing w:val="14"/>
        </w:rPr>
        <w:t xml:space="preserve"> </w:t>
      </w:r>
      <w:r>
        <w:rPr>
          <w:rFonts w:ascii="Cambria Math" w:eastAsia="Cambria Math" w:hAnsi="Cambria Math"/>
        </w:rPr>
        <w:t>𝜑(𝑥𝑗)</w:t>
      </w:r>
      <w:r>
        <w:t>,</w:t>
      </w:r>
    </w:p>
    <w:p w:rsidR="007B4A51" w:rsidRDefault="007B4A51">
      <w:pPr>
        <w:pStyle w:val="BodyText"/>
        <w:spacing w:before="12"/>
        <w:rPr>
          <w:sz w:val="20"/>
        </w:rPr>
      </w:pPr>
    </w:p>
    <w:p w:rsidR="007B4A51" w:rsidRDefault="007A7A7F" w:rsidP="007A7A7F">
      <w:pPr>
        <w:pStyle w:val="BodyText"/>
        <w:spacing w:line="518" w:lineRule="auto"/>
        <w:ind w:left="593" w:right="1165"/>
      </w:pPr>
      <w:r>
        <w:t>So</w:t>
      </w:r>
      <w:r w:rsidR="002F1A68">
        <w:t xml:space="preserve"> it’s</w:t>
      </w:r>
      <w:r w:rsidR="002F1A68">
        <w:rPr>
          <w:spacing w:val="-3"/>
        </w:rPr>
        <w:t xml:space="preserve"> </w:t>
      </w:r>
      <w:r w:rsidR="002F1A68">
        <w:t>important</w:t>
      </w:r>
      <w:r w:rsidR="002F1A68">
        <w:rPr>
          <w:spacing w:val="2"/>
        </w:rPr>
        <w:t xml:space="preserve"> </w:t>
      </w:r>
      <w:r w:rsidR="002F1A68">
        <w:t>only</w:t>
      </w:r>
      <w:r w:rsidR="002F1A68">
        <w:rPr>
          <w:spacing w:val="-5"/>
        </w:rPr>
        <w:t xml:space="preserve"> </w:t>
      </w:r>
      <w:r w:rsidR="002F1A68">
        <w:t>to</w:t>
      </w:r>
      <w:r w:rsidR="002F1A68">
        <w:rPr>
          <w:spacing w:val="-4"/>
        </w:rPr>
        <w:t xml:space="preserve"> </w:t>
      </w:r>
      <w:r w:rsidR="002F1A68">
        <w:t>know</w:t>
      </w:r>
      <w:r w:rsidR="002F1A68">
        <w:rPr>
          <w:spacing w:val="-6"/>
        </w:rPr>
        <w:t xml:space="preserve"> </w:t>
      </w:r>
      <w:r w:rsidR="002F1A68">
        <w:t>K,</w:t>
      </w:r>
      <w:r w:rsidR="002F1A68">
        <w:rPr>
          <w:spacing w:val="-6"/>
        </w:rPr>
        <w:t xml:space="preserve"> </w:t>
      </w:r>
      <w:r w:rsidR="002F1A68">
        <w:t>which</w:t>
      </w:r>
      <w:r w:rsidR="002F1A68">
        <w:rPr>
          <w:spacing w:val="-4"/>
        </w:rPr>
        <w:t xml:space="preserve"> </w:t>
      </w:r>
      <w:r w:rsidR="002F1A68">
        <w:t>defines</w:t>
      </w:r>
      <w:r w:rsidR="002F1A68">
        <w:rPr>
          <w:spacing w:val="-3"/>
        </w:rPr>
        <w:t xml:space="preserve"> </w:t>
      </w:r>
      <w:r w:rsidR="002F1A68">
        <w:t>inner</w:t>
      </w:r>
      <w:r w:rsidR="002F1A68">
        <w:rPr>
          <w:spacing w:val="-5"/>
        </w:rPr>
        <w:t xml:space="preserve"> </w:t>
      </w:r>
      <w:r w:rsidR="002F1A68">
        <w:t>product</w:t>
      </w:r>
      <w:r w:rsidR="002F1A68">
        <w:rPr>
          <w:spacing w:val="-3"/>
        </w:rPr>
        <w:t xml:space="preserve"> </w:t>
      </w:r>
      <w:r w:rsidR="002F1A68">
        <w:t>in</w:t>
      </w:r>
      <w:r w:rsidR="002F1A68">
        <w:rPr>
          <w:spacing w:val="-4"/>
        </w:rPr>
        <w:t xml:space="preserve"> </w:t>
      </w:r>
      <w:r w:rsidR="002F1A68">
        <w:t>the transformed</w:t>
      </w:r>
      <w:r w:rsidR="002F1A68">
        <w:rPr>
          <w:spacing w:val="-3"/>
        </w:rPr>
        <w:t xml:space="preserve"> </w:t>
      </w:r>
      <w:r w:rsidR="002F1A68">
        <w:t>space,</w:t>
      </w:r>
      <w:r w:rsidR="002F1A68">
        <w:rPr>
          <w:spacing w:val="-1"/>
        </w:rPr>
        <w:t xml:space="preserve"> </w:t>
      </w:r>
      <w:r w:rsidR="002F1A68">
        <w:t>and</w:t>
      </w:r>
      <w:r w:rsidR="002F1A68">
        <w:rPr>
          <w:spacing w:val="-3"/>
        </w:rPr>
        <w:t xml:space="preserve"> </w:t>
      </w:r>
      <w:r w:rsidR="002F1A68">
        <w:t>not</w:t>
      </w:r>
      <w:r w:rsidR="002F1A68">
        <w:rPr>
          <w:spacing w:val="-3"/>
        </w:rPr>
        <w:t xml:space="preserve"> </w:t>
      </w:r>
      <w:r w:rsidR="002F1A68">
        <w:t>the mapping</w:t>
      </w:r>
      <w:r w:rsidR="002F1A68">
        <w:rPr>
          <w:spacing w:val="-3"/>
        </w:rPr>
        <w:t xml:space="preserve"> </w:t>
      </w:r>
      <w:r w:rsidR="002F1A68">
        <w:t>function</w:t>
      </w:r>
      <w:r w:rsidR="002F1A68">
        <w:rPr>
          <w:spacing w:val="-4"/>
        </w:rPr>
        <w:t xml:space="preserve"> </w:t>
      </w:r>
      <w:r w:rsidR="002F1A68">
        <w:t>itself.</w:t>
      </w:r>
      <w:r w:rsidR="002F1A68">
        <w:rPr>
          <w:spacing w:val="1"/>
        </w:rPr>
        <w:t xml:space="preserve"> </w:t>
      </w:r>
      <w:r w:rsidR="002F1A68">
        <w:t>So,</w:t>
      </w:r>
      <w:r w:rsidR="002F1A68">
        <w:rPr>
          <w:spacing w:val="-2"/>
        </w:rPr>
        <w:t xml:space="preserve"> </w:t>
      </w:r>
      <w:r w:rsidR="002F1A68">
        <w:t>the</w:t>
      </w:r>
      <w:r w:rsidR="002F1A68">
        <w:rPr>
          <w:spacing w:val="-2"/>
        </w:rPr>
        <w:t xml:space="preserve"> </w:t>
      </w:r>
      <w:r w:rsidR="002F1A68">
        <w:t>decision</w:t>
      </w:r>
      <w:r w:rsidR="002F1A68">
        <w:rPr>
          <w:spacing w:val="-3"/>
        </w:rPr>
        <w:t xml:space="preserve"> </w:t>
      </w:r>
      <w:r w:rsidR="002F1A68">
        <w:t>function</w:t>
      </w:r>
      <w:r w:rsidR="002F1A68">
        <w:rPr>
          <w:spacing w:val="-3"/>
        </w:rPr>
        <w:t xml:space="preserve"> </w:t>
      </w:r>
      <w:r w:rsidR="002F1A68">
        <w:t>can</w:t>
      </w:r>
      <w:r w:rsidR="002F1A68">
        <w:rPr>
          <w:spacing w:val="-3"/>
        </w:rPr>
        <w:t xml:space="preserve"> </w:t>
      </w:r>
      <w:r w:rsidR="002F1A68">
        <w:t>be</w:t>
      </w:r>
      <w:r w:rsidR="002F1A68">
        <w:rPr>
          <w:spacing w:val="2"/>
        </w:rPr>
        <w:t xml:space="preserve"> </w:t>
      </w:r>
      <w:r w:rsidR="002F1A68">
        <w:t>written</w:t>
      </w:r>
      <w:r w:rsidR="002F1A68">
        <w:rPr>
          <w:spacing w:val="-2"/>
        </w:rPr>
        <w:t xml:space="preserve"> </w:t>
      </w:r>
      <w:r w:rsidR="002F1A68">
        <w:t>as:</w:t>
      </w:r>
    </w:p>
    <w:p w:rsidR="007B4A51" w:rsidRDefault="002F1A68">
      <w:pPr>
        <w:spacing w:before="83"/>
        <w:ind w:left="2571" w:right="2687"/>
        <w:jc w:val="center"/>
        <w:rPr>
          <w:rFonts w:ascii="Cambria Math" w:eastAsia="Cambria Math" w:hAnsi="Cambria Math"/>
          <w:sz w:val="18"/>
        </w:rPr>
      </w:pPr>
      <w:r>
        <w:rPr>
          <w:rFonts w:ascii="Cambria Math" w:eastAsia="Cambria Math" w:hAnsi="Cambria Math"/>
          <w:w w:val="110"/>
          <w:sz w:val="18"/>
        </w:rPr>
        <w:t>𝑠𝑖𝑔𝑛</w:t>
      </w:r>
      <w:r>
        <w:rPr>
          <w:rFonts w:ascii="Cambria Math" w:eastAsia="Cambria Math" w:hAnsi="Cambria Math"/>
          <w:spacing w:val="-15"/>
          <w:w w:val="110"/>
          <w:sz w:val="18"/>
        </w:rPr>
        <w:t xml:space="preserve"> </w:t>
      </w:r>
      <w:r>
        <w:rPr>
          <w:rFonts w:ascii="Cambria Math" w:eastAsia="Cambria Math" w:hAnsi="Cambria Math"/>
          <w:w w:val="110"/>
          <w:sz w:val="18"/>
        </w:rPr>
        <w:t>∑</w:t>
      </w:r>
      <w:r>
        <w:rPr>
          <w:rFonts w:ascii="Cambria Math" w:eastAsia="Cambria Math" w:hAnsi="Cambria Math"/>
          <w:spacing w:val="-12"/>
          <w:w w:val="110"/>
          <w:sz w:val="18"/>
        </w:rPr>
        <w:t xml:space="preserve"> </w:t>
      </w:r>
      <w:r>
        <w:rPr>
          <w:rFonts w:ascii="Cambria Math" w:eastAsia="Cambria Math" w:hAnsi="Cambria Math"/>
          <w:w w:val="110"/>
          <w:sz w:val="18"/>
        </w:rPr>
        <w:t>𝛼</w:t>
      </w:r>
      <w:r>
        <w:rPr>
          <w:rFonts w:ascii="Cambria Math" w:eastAsia="Cambria Math" w:hAnsi="Cambria Math"/>
          <w:w w:val="110"/>
          <w:position w:val="-3"/>
          <w:sz w:val="13"/>
        </w:rPr>
        <w:t>𝑖</w:t>
      </w:r>
      <w:r>
        <w:rPr>
          <w:rFonts w:ascii="Cambria Math" w:eastAsia="Cambria Math" w:hAnsi="Cambria Math"/>
          <w:w w:val="110"/>
          <w:sz w:val="18"/>
        </w:rPr>
        <w:t>𝑦</w:t>
      </w:r>
      <w:r>
        <w:rPr>
          <w:rFonts w:ascii="Cambria Math" w:eastAsia="Cambria Math" w:hAnsi="Cambria Math"/>
          <w:w w:val="110"/>
          <w:position w:val="-3"/>
          <w:sz w:val="13"/>
        </w:rPr>
        <w:t>𝑖</w:t>
      </w:r>
      <w:r>
        <w:rPr>
          <w:rFonts w:ascii="Cambria Math" w:eastAsia="Cambria Math" w:hAnsi="Cambria Math"/>
          <w:w w:val="110"/>
          <w:sz w:val="18"/>
        </w:rPr>
        <w:t>𝐾(𝑥</w:t>
      </w:r>
      <w:r>
        <w:rPr>
          <w:rFonts w:ascii="Cambria Math" w:eastAsia="Cambria Math" w:hAnsi="Cambria Math"/>
          <w:w w:val="110"/>
          <w:position w:val="-3"/>
          <w:sz w:val="13"/>
        </w:rPr>
        <w:t>𝑖</w:t>
      </w:r>
      <w:r>
        <w:rPr>
          <w:rFonts w:ascii="Cambria Math" w:eastAsia="Cambria Math" w:hAnsi="Cambria Math"/>
          <w:w w:val="110"/>
          <w:sz w:val="18"/>
        </w:rPr>
        <w:t>,</w:t>
      </w:r>
      <w:r>
        <w:rPr>
          <w:rFonts w:ascii="Cambria Math" w:eastAsia="Cambria Math" w:hAnsi="Cambria Math"/>
          <w:spacing w:val="-14"/>
          <w:w w:val="110"/>
          <w:sz w:val="18"/>
        </w:rPr>
        <w:t xml:space="preserve"> </w:t>
      </w:r>
      <w:r>
        <w:rPr>
          <w:rFonts w:ascii="Cambria Math" w:eastAsia="Cambria Math" w:hAnsi="Cambria Math"/>
          <w:w w:val="110"/>
          <w:sz w:val="18"/>
        </w:rPr>
        <w:t>𝑥</w:t>
      </w:r>
      <w:r>
        <w:rPr>
          <w:rFonts w:ascii="Cambria Math" w:eastAsia="Cambria Math" w:hAnsi="Cambria Math"/>
          <w:w w:val="110"/>
          <w:position w:val="-3"/>
          <w:sz w:val="13"/>
        </w:rPr>
        <w:t>𝑗</w:t>
      </w:r>
      <w:r>
        <w:rPr>
          <w:rFonts w:ascii="Cambria Math" w:eastAsia="Cambria Math" w:hAnsi="Cambria Math"/>
          <w:w w:val="110"/>
          <w:sz w:val="18"/>
        </w:rPr>
        <w:t>)</w:t>
      </w:r>
      <w:r>
        <w:rPr>
          <w:rFonts w:ascii="Cambria Math" w:eastAsia="Cambria Math" w:hAnsi="Cambria Math"/>
          <w:spacing w:val="-4"/>
          <w:w w:val="110"/>
          <w:sz w:val="18"/>
        </w:rPr>
        <w:t xml:space="preserve"> </w:t>
      </w:r>
      <w:r>
        <w:rPr>
          <w:rFonts w:ascii="Cambria Math" w:eastAsia="Cambria Math" w:hAnsi="Cambria Math"/>
          <w:w w:val="110"/>
          <w:sz w:val="18"/>
        </w:rPr>
        <w:t>+</w:t>
      </w:r>
      <w:r>
        <w:rPr>
          <w:rFonts w:ascii="Cambria Math" w:eastAsia="Cambria Math" w:hAnsi="Cambria Math"/>
          <w:spacing w:val="-2"/>
          <w:w w:val="110"/>
          <w:sz w:val="18"/>
        </w:rPr>
        <w:t xml:space="preserve"> </w:t>
      </w:r>
      <w:r>
        <w:rPr>
          <w:rFonts w:ascii="Cambria Math" w:eastAsia="Cambria Math" w:hAnsi="Cambria Math"/>
          <w:w w:val="110"/>
          <w:sz w:val="18"/>
        </w:rPr>
        <w:t>𝑏</w:t>
      </w:r>
    </w:p>
    <w:p w:rsidR="007B4A51" w:rsidRDefault="007B4A51">
      <w:pPr>
        <w:pStyle w:val="BodyText"/>
        <w:spacing w:before="2"/>
        <w:rPr>
          <w:rFonts w:ascii="Cambria Math"/>
          <w:sz w:val="26"/>
        </w:rPr>
      </w:pPr>
    </w:p>
    <w:p w:rsidR="007B4A51" w:rsidRDefault="002F1A68">
      <w:pPr>
        <w:pStyle w:val="BodyText"/>
        <w:ind w:left="593"/>
      </w:pPr>
      <w:r>
        <w:t>The</w:t>
      </w:r>
      <w:r>
        <w:rPr>
          <w:spacing w:val="-3"/>
        </w:rPr>
        <w:t xml:space="preserve"> </w:t>
      </w:r>
      <w:r>
        <w:t>most</w:t>
      </w:r>
      <w:r>
        <w:rPr>
          <w:spacing w:val="-2"/>
        </w:rPr>
        <w:t xml:space="preserve"> </w:t>
      </w:r>
      <w:r>
        <w:t>common</w:t>
      </w:r>
      <w:r>
        <w:rPr>
          <w:spacing w:val="-4"/>
        </w:rPr>
        <w:t xml:space="preserve"> </w:t>
      </w:r>
      <w:r>
        <w:t>kernel</w:t>
      </w:r>
      <w:r>
        <w:rPr>
          <w:spacing w:val="-2"/>
        </w:rPr>
        <w:t xml:space="preserve"> </w:t>
      </w:r>
      <w:r>
        <w:t>functions</w:t>
      </w:r>
      <w:r>
        <w:rPr>
          <w:spacing w:val="-3"/>
        </w:rPr>
        <w:t xml:space="preserve"> </w:t>
      </w:r>
      <w:r>
        <w:t>used</w:t>
      </w:r>
      <w:r>
        <w:rPr>
          <w:spacing w:val="2"/>
        </w:rPr>
        <w:t xml:space="preserve"> </w:t>
      </w:r>
      <w:r>
        <w:t>are:</w:t>
      </w:r>
    </w:p>
    <w:p w:rsidR="007B4A51" w:rsidRDefault="007B4A51">
      <w:pPr>
        <w:pStyle w:val="BodyText"/>
        <w:spacing w:before="4"/>
        <w:rPr>
          <w:sz w:val="21"/>
        </w:rPr>
      </w:pPr>
    </w:p>
    <w:p w:rsidR="007B4A51" w:rsidRDefault="002F1A68">
      <w:pPr>
        <w:pStyle w:val="ListParagraph"/>
        <w:numPr>
          <w:ilvl w:val="0"/>
          <w:numId w:val="3"/>
        </w:numPr>
        <w:tabs>
          <w:tab w:val="left" w:pos="1313"/>
          <w:tab w:val="left" w:pos="1314"/>
        </w:tabs>
        <w:ind w:hanging="361"/>
        <w:rPr>
          <w:rFonts w:ascii="Cambria Math" w:eastAsia="Cambria Math" w:hAnsi="Cambria Math"/>
          <w:sz w:val="18"/>
        </w:rPr>
      </w:pPr>
      <w:r>
        <w:rPr>
          <w:sz w:val="18"/>
        </w:rPr>
        <w:t>Linear</w:t>
      </w:r>
      <w:r>
        <w:rPr>
          <w:spacing w:val="4"/>
          <w:sz w:val="18"/>
        </w:rPr>
        <w:t xml:space="preserve"> </w:t>
      </w:r>
      <w:r>
        <w:rPr>
          <w:sz w:val="18"/>
        </w:rPr>
        <w:t>Kernel:</w:t>
      </w:r>
      <w:r>
        <w:rPr>
          <w:spacing w:val="8"/>
          <w:sz w:val="18"/>
        </w:rPr>
        <w:t xml:space="preserve"> </w:t>
      </w:r>
      <w:r>
        <w:rPr>
          <w:rFonts w:ascii="Cambria Math" w:eastAsia="Cambria Math" w:hAnsi="Cambria Math"/>
          <w:sz w:val="18"/>
        </w:rPr>
        <w:t>𝐾(𝑥𝑖,</w:t>
      </w:r>
      <w:r>
        <w:rPr>
          <w:rFonts w:ascii="Cambria Math" w:eastAsia="Cambria Math" w:hAnsi="Cambria Math"/>
          <w:spacing w:val="-3"/>
          <w:sz w:val="18"/>
        </w:rPr>
        <w:t xml:space="preserve"> </w:t>
      </w:r>
      <w:r>
        <w:rPr>
          <w:rFonts w:ascii="Cambria Math" w:eastAsia="Cambria Math" w:hAnsi="Cambria Math"/>
          <w:sz w:val="18"/>
        </w:rPr>
        <w:t>𝑥𝑗)</w:t>
      </w:r>
      <w:r>
        <w:rPr>
          <w:rFonts w:ascii="Cambria Math" w:eastAsia="Cambria Math" w:hAnsi="Cambria Math"/>
          <w:spacing w:val="14"/>
          <w:sz w:val="18"/>
        </w:rPr>
        <w:t xml:space="preserve"> </w:t>
      </w:r>
      <w:r>
        <w:rPr>
          <w:rFonts w:ascii="Cambria Math" w:eastAsia="Cambria Math" w:hAnsi="Cambria Math"/>
          <w:sz w:val="18"/>
        </w:rPr>
        <w:t>=</w:t>
      </w:r>
      <w:r>
        <w:rPr>
          <w:rFonts w:ascii="Cambria Math" w:eastAsia="Cambria Math" w:hAnsi="Cambria Math"/>
          <w:spacing w:val="17"/>
          <w:sz w:val="18"/>
        </w:rPr>
        <w:t xml:space="preserve"> </w:t>
      </w:r>
      <w:r>
        <w:rPr>
          <w:rFonts w:ascii="Cambria Math" w:eastAsia="Cambria Math" w:hAnsi="Cambria Math"/>
          <w:sz w:val="18"/>
        </w:rPr>
        <w:t>𝑥𝑖</w:t>
      </w:r>
      <w:r>
        <w:rPr>
          <w:rFonts w:ascii="Cambria Math" w:eastAsia="Cambria Math" w:hAnsi="Cambria Math"/>
          <w:sz w:val="18"/>
          <w:vertAlign w:val="superscript"/>
        </w:rPr>
        <w:t>𝑇</w:t>
      </w:r>
      <w:r>
        <w:rPr>
          <w:rFonts w:ascii="Cambria Math" w:eastAsia="Cambria Math" w:hAnsi="Cambria Math"/>
          <w:sz w:val="18"/>
        </w:rPr>
        <w:t>𝑥𝑗</w:t>
      </w:r>
    </w:p>
    <w:p w:rsidR="007B4A51" w:rsidRDefault="002F1A68">
      <w:pPr>
        <w:pStyle w:val="ListParagraph"/>
        <w:numPr>
          <w:ilvl w:val="0"/>
          <w:numId w:val="3"/>
        </w:numPr>
        <w:tabs>
          <w:tab w:val="left" w:pos="1313"/>
          <w:tab w:val="left" w:pos="1314"/>
        </w:tabs>
        <w:spacing w:before="16"/>
        <w:ind w:hanging="361"/>
        <w:rPr>
          <w:rFonts w:ascii="Cambria Math" w:eastAsia="Cambria Math" w:hAnsi="Cambria Math"/>
          <w:sz w:val="18"/>
        </w:rPr>
      </w:pPr>
      <w:r>
        <w:rPr>
          <w:sz w:val="18"/>
        </w:rPr>
        <w:t>Polynomial</w:t>
      </w:r>
      <w:r>
        <w:rPr>
          <w:spacing w:val="5"/>
          <w:sz w:val="18"/>
        </w:rPr>
        <w:t xml:space="preserve"> </w:t>
      </w:r>
      <w:r>
        <w:rPr>
          <w:sz w:val="18"/>
        </w:rPr>
        <w:t>Kernel:</w:t>
      </w:r>
      <w:r>
        <w:rPr>
          <w:spacing w:val="2"/>
          <w:sz w:val="18"/>
        </w:rPr>
        <w:t xml:space="preserve"> </w:t>
      </w:r>
      <w:r>
        <w:rPr>
          <w:rFonts w:ascii="Cambria Math" w:eastAsia="Cambria Math" w:hAnsi="Cambria Math"/>
          <w:sz w:val="18"/>
        </w:rPr>
        <w:t>𝐾(𝑥𝑖,</w:t>
      </w:r>
      <w:r>
        <w:rPr>
          <w:rFonts w:ascii="Cambria Math" w:eastAsia="Cambria Math" w:hAnsi="Cambria Math"/>
          <w:spacing w:val="-4"/>
          <w:sz w:val="18"/>
        </w:rPr>
        <w:t xml:space="preserve"> </w:t>
      </w:r>
      <w:r>
        <w:rPr>
          <w:rFonts w:ascii="Cambria Math" w:eastAsia="Cambria Math" w:hAnsi="Cambria Math"/>
          <w:sz w:val="18"/>
        </w:rPr>
        <w:t>𝑥𝑗)</w:t>
      </w:r>
      <w:r>
        <w:rPr>
          <w:rFonts w:ascii="Cambria Math" w:eastAsia="Cambria Math" w:hAnsi="Cambria Math"/>
          <w:spacing w:val="13"/>
          <w:sz w:val="18"/>
        </w:rPr>
        <w:t xml:space="preserve"> </w:t>
      </w:r>
      <w:r>
        <w:rPr>
          <w:rFonts w:ascii="Cambria Math" w:eastAsia="Cambria Math" w:hAnsi="Cambria Math"/>
          <w:sz w:val="18"/>
        </w:rPr>
        <w:t>=</w:t>
      </w:r>
      <w:r>
        <w:rPr>
          <w:rFonts w:ascii="Cambria Math" w:eastAsia="Cambria Math" w:hAnsi="Cambria Math"/>
          <w:spacing w:val="21"/>
          <w:sz w:val="18"/>
        </w:rPr>
        <w:t xml:space="preserve"> </w:t>
      </w:r>
      <w:r>
        <w:rPr>
          <w:rFonts w:ascii="Cambria Math" w:eastAsia="Cambria Math" w:hAnsi="Cambria Math"/>
          <w:sz w:val="18"/>
        </w:rPr>
        <w:t>(𝑥</w:t>
      </w:r>
      <w:r>
        <w:rPr>
          <w:rFonts w:ascii="Cambria Math" w:eastAsia="Cambria Math" w:hAnsi="Cambria Math"/>
          <w:sz w:val="18"/>
          <w:vertAlign w:val="superscript"/>
        </w:rPr>
        <w:t>𝑇</w:t>
      </w:r>
      <w:r>
        <w:rPr>
          <w:rFonts w:ascii="Cambria Math" w:eastAsia="Cambria Math" w:hAnsi="Cambria Math"/>
          <w:sz w:val="18"/>
        </w:rPr>
        <w:t>𝑥𝑗</w:t>
      </w:r>
      <w:r>
        <w:rPr>
          <w:rFonts w:ascii="Cambria Math" w:eastAsia="Cambria Math" w:hAnsi="Cambria Math"/>
          <w:spacing w:val="8"/>
          <w:sz w:val="18"/>
        </w:rPr>
        <w:t xml:space="preserve"> </w:t>
      </w:r>
      <w:r>
        <w:rPr>
          <w:rFonts w:ascii="Cambria Math" w:eastAsia="Cambria Math" w:hAnsi="Cambria Math"/>
          <w:sz w:val="18"/>
        </w:rPr>
        <w:t>+</w:t>
      </w:r>
      <w:r>
        <w:rPr>
          <w:rFonts w:ascii="Cambria Math" w:eastAsia="Cambria Math" w:hAnsi="Cambria Math"/>
          <w:spacing w:val="3"/>
          <w:sz w:val="18"/>
        </w:rPr>
        <w:t xml:space="preserve"> </w:t>
      </w:r>
      <w:r>
        <w:rPr>
          <w:rFonts w:ascii="Cambria Math" w:eastAsia="Cambria Math" w:hAnsi="Cambria Math"/>
          <w:sz w:val="18"/>
        </w:rPr>
        <w:t>𝑐)</w:t>
      </w:r>
      <w:r>
        <w:rPr>
          <w:rFonts w:ascii="Cambria Math" w:eastAsia="Cambria Math" w:hAnsi="Cambria Math"/>
          <w:sz w:val="18"/>
          <w:vertAlign w:val="superscript"/>
        </w:rPr>
        <w:t>𝑑</w:t>
      </w:r>
    </w:p>
    <w:p w:rsidR="007B4A51" w:rsidRDefault="002F1A68">
      <w:pPr>
        <w:pStyle w:val="ListParagraph"/>
        <w:numPr>
          <w:ilvl w:val="0"/>
          <w:numId w:val="3"/>
        </w:numPr>
        <w:tabs>
          <w:tab w:val="left" w:pos="1313"/>
          <w:tab w:val="left" w:pos="1314"/>
        </w:tabs>
        <w:spacing w:before="1"/>
        <w:ind w:hanging="361"/>
        <w:rPr>
          <w:rFonts w:ascii="Cambria Math" w:eastAsia="Cambria Math" w:hAnsi="Cambria Math"/>
          <w:sz w:val="10"/>
        </w:rPr>
      </w:pPr>
      <w:r>
        <w:rPr>
          <w:sz w:val="18"/>
        </w:rPr>
        <w:t>Radial</w:t>
      </w:r>
      <w:r>
        <w:rPr>
          <w:spacing w:val="11"/>
          <w:sz w:val="18"/>
        </w:rPr>
        <w:t xml:space="preserve"> </w:t>
      </w:r>
      <w:r>
        <w:rPr>
          <w:sz w:val="18"/>
        </w:rPr>
        <w:t>Basis</w:t>
      </w:r>
      <w:r>
        <w:rPr>
          <w:spacing w:val="11"/>
          <w:sz w:val="18"/>
        </w:rPr>
        <w:t xml:space="preserve"> </w:t>
      </w:r>
      <w:r>
        <w:rPr>
          <w:sz w:val="18"/>
        </w:rPr>
        <w:t>Function</w:t>
      </w:r>
      <w:r>
        <w:rPr>
          <w:spacing w:val="2"/>
          <w:sz w:val="18"/>
        </w:rPr>
        <w:t xml:space="preserve"> </w:t>
      </w:r>
      <w:r>
        <w:rPr>
          <w:sz w:val="18"/>
        </w:rPr>
        <w:t>Kernel:</w:t>
      </w:r>
      <w:r>
        <w:rPr>
          <w:spacing w:val="14"/>
          <w:sz w:val="18"/>
        </w:rPr>
        <w:t xml:space="preserve"> </w:t>
      </w:r>
      <w:r>
        <w:rPr>
          <w:rFonts w:ascii="Cambria Math" w:eastAsia="Cambria Math" w:hAnsi="Cambria Math"/>
          <w:sz w:val="18"/>
        </w:rPr>
        <w:t>𝐾(𝑥𝑖, 𝑥𝑗)</w:t>
      </w:r>
      <w:r>
        <w:rPr>
          <w:rFonts w:ascii="Cambria Math" w:eastAsia="Cambria Math" w:hAnsi="Cambria Math"/>
          <w:spacing w:val="19"/>
          <w:sz w:val="18"/>
        </w:rPr>
        <w:t xml:space="preserve"> </w:t>
      </w:r>
      <w:r>
        <w:rPr>
          <w:rFonts w:ascii="Cambria Math" w:eastAsia="Cambria Math" w:hAnsi="Cambria Math"/>
          <w:sz w:val="18"/>
        </w:rPr>
        <w:t>=</w:t>
      </w:r>
      <w:r>
        <w:rPr>
          <w:rFonts w:ascii="Cambria Math" w:eastAsia="Cambria Math" w:hAnsi="Cambria Math"/>
          <w:spacing w:val="21"/>
          <w:sz w:val="18"/>
        </w:rPr>
        <w:t xml:space="preserve"> </w:t>
      </w:r>
      <w:r>
        <w:rPr>
          <w:rFonts w:ascii="Cambria Math" w:eastAsia="Cambria Math" w:hAnsi="Cambria Math"/>
          <w:sz w:val="18"/>
        </w:rPr>
        <w:t>e</w:t>
      </w:r>
      <w:r>
        <w:rPr>
          <w:rFonts w:ascii="Cambria Math" w:eastAsia="Cambria Math" w:hAnsi="Cambria Math"/>
          <w:sz w:val="18"/>
          <w:vertAlign w:val="superscript"/>
        </w:rPr>
        <w:t>−γ(</w:t>
      </w:r>
      <w:r>
        <w:rPr>
          <w:rFonts w:ascii="Cambria Math" w:eastAsia="Cambria Math" w:hAnsi="Cambria Math"/>
          <w:smallCaps/>
          <w:sz w:val="18"/>
          <w:vertAlign w:val="superscript"/>
        </w:rPr>
        <w:t>x</w:t>
      </w:r>
      <w:r>
        <w:rPr>
          <w:rFonts w:ascii="Cambria Math" w:eastAsia="Cambria Math" w:hAnsi="Cambria Math"/>
          <w:sz w:val="18"/>
          <w:vertAlign w:val="superscript"/>
        </w:rPr>
        <w:t>i−</w:t>
      </w:r>
      <w:proofErr w:type="spellStart"/>
      <w:r>
        <w:rPr>
          <w:rFonts w:ascii="Cambria Math" w:eastAsia="Cambria Math" w:hAnsi="Cambria Math"/>
          <w:smallCaps/>
          <w:sz w:val="18"/>
          <w:vertAlign w:val="superscript"/>
        </w:rPr>
        <w:t>x</w:t>
      </w:r>
      <w:r>
        <w:rPr>
          <w:rFonts w:ascii="Cambria Math" w:eastAsia="Cambria Math" w:hAnsi="Cambria Math"/>
          <w:sz w:val="18"/>
          <w:vertAlign w:val="superscript"/>
        </w:rPr>
        <w:t>j</w:t>
      </w:r>
      <w:proofErr w:type="spellEnd"/>
      <w:r>
        <w:rPr>
          <w:rFonts w:ascii="Cambria Math" w:eastAsia="Cambria Math" w:hAnsi="Cambria Math"/>
          <w:sz w:val="18"/>
          <w:vertAlign w:val="superscript"/>
        </w:rPr>
        <w:t>)</w:t>
      </w:r>
      <w:r>
        <w:rPr>
          <w:rFonts w:ascii="Cambria Math" w:eastAsia="Cambria Math" w:hAnsi="Cambria Math"/>
          <w:position w:val="12"/>
          <w:sz w:val="10"/>
        </w:rPr>
        <w:t>2</w:t>
      </w:r>
    </w:p>
    <w:p w:rsidR="007B4A51" w:rsidRDefault="007B4A51">
      <w:pPr>
        <w:pStyle w:val="BodyText"/>
        <w:spacing w:before="2"/>
        <w:rPr>
          <w:rFonts w:ascii="Cambria Math"/>
          <w:sz w:val="22"/>
        </w:rPr>
      </w:pPr>
    </w:p>
    <w:p w:rsidR="007B4A51" w:rsidRDefault="002F1A68">
      <w:pPr>
        <w:pStyle w:val="BodyText"/>
        <w:ind w:left="953"/>
      </w:pPr>
      <w:r>
        <w:t>Apart</w:t>
      </w:r>
      <w:r>
        <w:rPr>
          <w:spacing w:val="-3"/>
        </w:rPr>
        <w:t xml:space="preserve"> </w:t>
      </w:r>
      <w:r>
        <w:t>these,</w:t>
      </w:r>
      <w:r>
        <w:rPr>
          <w:spacing w:val="-6"/>
        </w:rPr>
        <w:t xml:space="preserve"> </w:t>
      </w:r>
      <w:r>
        <w:t>the</w:t>
      </w:r>
      <w:r>
        <w:rPr>
          <w:spacing w:val="2"/>
        </w:rPr>
        <w:t xml:space="preserve"> </w:t>
      </w:r>
      <w:r>
        <w:t>condition</w:t>
      </w:r>
      <w:r>
        <w:rPr>
          <w:spacing w:val="-4"/>
        </w:rPr>
        <w:t xml:space="preserve"> </w:t>
      </w:r>
      <w:r>
        <w:t>which</w:t>
      </w:r>
      <w:r>
        <w:rPr>
          <w:spacing w:val="-3"/>
        </w:rPr>
        <w:t xml:space="preserve"> </w:t>
      </w:r>
      <w:r>
        <w:t>determines</w:t>
      </w:r>
      <w:r>
        <w:rPr>
          <w:spacing w:val="-3"/>
        </w:rPr>
        <w:t xml:space="preserve"> </w:t>
      </w:r>
      <w:r>
        <w:t>which functions</w:t>
      </w:r>
      <w:r>
        <w:rPr>
          <w:spacing w:val="-3"/>
        </w:rPr>
        <w:t xml:space="preserve"> </w:t>
      </w:r>
      <w:r>
        <w:t>con</w:t>
      </w:r>
      <w:r>
        <w:rPr>
          <w:spacing w:val="1"/>
        </w:rPr>
        <w:t xml:space="preserve"> </w:t>
      </w:r>
      <w:r>
        <w:t>be</w:t>
      </w:r>
      <w:r>
        <w:rPr>
          <w:spacing w:val="2"/>
        </w:rPr>
        <w:t xml:space="preserve"> </w:t>
      </w:r>
      <w:r>
        <w:t>considered</w:t>
      </w:r>
      <w:r>
        <w:rPr>
          <w:spacing w:val="-3"/>
        </w:rPr>
        <w:t xml:space="preserve"> </w:t>
      </w:r>
      <w:r>
        <w:t>as</w:t>
      </w:r>
      <w:r>
        <w:rPr>
          <w:spacing w:val="-2"/>
        </w:rPr>
        <w:t xml:space="preserve"> </w:t>
      </w:r>
      <w:r>
        <w:t>Kernel</w:t>
      </w:r>
      <w:r>
        <w:rPr>
          <w:spacing w:val="-3"/>
        </w:rPr>
        <w:t xml:space="preserve"> </w:t>
      </w:r>
      <w:r>
        <w:t>is</w:t>
      </w:r>
      <w:r>
        <w:rPr>
          <w:spacing w:val="-2"/>
        </w:rPr>
        <w:t xml:space="preserve"> </w:t>
      </w:r>
      <w:r>
        <w:t>given</w:t>
      </w:r>
      <w:r>
        <w:rPr>
          <w:spacing w:val="-3"/>
        </w:rPr>
        <w:t xml:space="preserve"> </w:t>
      </w:r>
      <w:r>
        <w:t>by</w:t>
      </w:r>
      <w:r>
        <w:rPr>
          <w:spacing w:val="-4"/>
        </w:rPr>
        <w:t xml:space="preserve"> </w:t>
      </w:r>
      <w:r>
        <w:t>the</w:t>
      </w:r>
      <w:r>
        <w:rPr>
          <w:spacing w:val="-2"/>
        </w:rPr>
        <w:t xml:space="preserve"> </w:t>
      </w:r>
      <w:r>
        <w:t>Mercer’s</w:t>
      </w:r>
      <w:r>
        <w:rPr>
          <w:spacing w:val="-3"/>
        </w:rPr>
        <w:t xml:space="preserve"> </w:t>
      </w:r>
      <w:r>
        <w:t>theorem:</w:t>
      </w:r>
    </w:p>
    <w:p w:rsidR="007B4A51" w:rsidRDefault="007B4A51">
      <w:pPr>
        <w:pStyle w:val="BodyText"/>
        <w:spacing w:before="12"/>
        <w:rPr>
          <w:sz w:val="20"/>
        </w:rPr>
      </w:pPr>
    </w:p>
    <w:p w:rsidR="007B4A51" w:rsidRDefault="002F1A68">
      <w:pPr>
        <w:pStyle w:val="ListParagraph"/>
        <w:numPr>
          <w:ilvl w:val="0"/>
          <w:numId w:val="2"/>
        </w:numPr>
        <w:tabs>
          <w:tab w:val="left" w:pos="1313"/>
          <w:tab w:val="left" w:pos="1314"/>
        </w:tabs>
        <w:ind w:hanging="361"/>
        <w:rPr>
          <w:sz w:val="18"/>
        </w:rPr>
      </w:pPr>
      <w:r>
        <w:rPr>
          <w:sz w:val="18"/>
        </w:rPr>
        <w:t>Symmetric</w:t>
      </w:r>
      <w:r>
        <w:rPr>
          <w:spacing w:val="-4"/>
          <w:sz w:val="18"/>
        </w:rPr>
        <w:t xml:space="preserve"> </w:t>
      </w:r>
      <w:r>
        <w:rPr>
          <w:sz w:val="18"/>
        </w:rPr>
        <w:t>function</w:t>
      </w:r>
    </w:p>
    <w:p w:rsidR="007B4A51" w:rsidRDefault="002F1A68">
      <w:pPr>
        <w:pStyle w:val="ListParagraph"/>
        <w:numPr>
          <w:ilvl w:val="0"/>
          <w:numId w:val="2"/>
        </w:numPr>
        <w:tabs>
          <w:tab w:val="left" w:pos="1313"/>
          <w:tab w:val="left" w:pos="1314"/>
        </w:tabs>
        <w:spacing w:before="15"/>
        <w:ind w:hanging="361"/>
        <w:rPr>
          <w:sz w:val="18"/>
        </w:rPr>
      </w:pPr>
      <w:r>
        <w:rPr>
          <w:sz w:val="18"/>
        </w:rPr>
        <w:t>Function</w:t>
      </w:r>
      <w:r>
        <w:rPr>
          <w:spacing w:val="-5"/>
          <w:sz w:val="18"/>
        </w:rPr>
        <w:t xml:space="preserve"> </w:t>
      </w:r>
      <w:r>
        <w:rPr>
          <w:sz w:val="18"/>
        </w:rPr>
        <w:t>whose</w:t>
      </w:r>
      <w:r>
        <w:rPr>
          <w:spacing w:val="-3"/>
          <w:sz w:val="18"/>
        </w:rPr>
        <w:t xml:space="preserve"> </w:t>
      </w:r>
      <w:r>
        <w:rPr>
          <w:sz w:val="18"/>
        </w:rPr>
        <w:t>Kernel</w:t>
      </w:r>
      <w:r>
        <w:rPr>
          <w:spacing w:val="-3"/>
          <w:sz w:val="18"/>
        </w:rPr>
        <w:t xml:space="preserve"> </w:t>
      </w:r>
      <w:r>
        <w:rPr>
          <w:sz w:val="18"/>
        </w:rPr>
        <w:t>matrix</w:t>
      </w:r>
      <w:r>
        <w:rPr>
          <w:spacing w:val="-1"/>
          <w:sz w:val="18"/>
        </w:rPr>
        <w:t xml:space="preserve"> </w:t>
      </w:r>
      <w:r>
        <w:rPr>
          <w:sz w:val="18"/>
        </w:rPr>
        <w:t>is</w:t>
      </w:r>
      <w:r>
        <w:rPr>
          <w:spacing w:val="1"/>
          <w:sz w:val="18"/>
        </w:rPr>
        <w:t xml:space="preserve"> </w:t>
      </w:r>
      <w:r>
        <w:rPr>
          <w:sz w:val="18"/>
        </w:rPr>
        <w:t>positive semi-definite</w:t>
      </w:r>
      <w:r>
        <w:rPr>
          <w:spacing w:val="-3"/>
          <w:sz w:val="18"/>
        </w:rPr>
        <w:t xml:space="preserve"> </w:t>
      </w:r>
      <w:r>
        <w:rPr>
          <w:sz w:val="18"/>
        </w:rPr>
        <w:t>in</w:t>
      </w:r>
      <w:r>
        <w:rPr>
          <w:spacing w:val="-5"/>
          <w:sz w:val="18"/>
        </w:rPr>
        <w:t xml:space="preserve"> </w:t>
      </w:r>
      <w:r>
        <w:rPr>
          <w:sz w:val="18"/>
        </w:rPr>
        <w:t>a</w:t>
      </w:r>
      <w:r>
        <w:rPr>
          <w:spacing w:val="-5"/>
          <w:sz w:val="18"/>
        </w:rPr>
        <w:t xml:space="preserve"> </w:t>
      </w:r>
      <w:r>
        <w:rPr>
          <w:sz w:val="18"/>
        </w:rPr>
        <w:t>finite</w:t>
      </w:r>
      <w:r>
        <w:rPr>
          <w:spacing w:val="-3"/>
          <w:sz w:val="18"/>
        </w:rPr>
        <w:t xml:space="preserve"> </w:t>
      </w:r>
      <w:r>
        <w:rPr>
          <w:sz w:val="18"/>
        </w:rPr>
        <w:t>input</w:t>
      </w:r>
      <w:r>
        <w:rPr>
          <w:spacing w:val="-3"/>
          <w:sz w:val="18"/>
        </w:rPr>
        <w:t xml:space="preserve"> </w:t>
      </w:r>
      <w:r>
        <w:rPr>
          <w:sz w:val="18"/>
        </w:rPr>
        <w:t>space.</w:t>
      </w:r>
    </w:p>
    <w:p w:rsidR="007B4A51" w:rsidRDefault="007B4A51">
      <w:pPr>
        <w:pStyle w:val="BodyText"/>
      </w:pPr>
    </w:p>
    <w:p w:rsidR="007B4A51" w:rsidRDefault="007B4A51">
      <w:pPr>
        <w:pStyle w:val="BodyText"/>
        <w:rPr>
          <w:sz w:val="23"/>
        </w:rPr>
      </w:pPr>
    </w:p>
    <w:p w:rsidR="007B4A51" w:rsidRDefault="002F1A68">
      <w:pPr>
        <w:pStyle w:val="BodyText"/>
        <w:spacing w:line="256" w:lineRule="auto"/>
        <w:ind w:left="593" w:right="704"/>
        <w:jc w:val="both"/>
      </w:pPr>
      <w:r>
        <w:t>In particular, RBF Kernel computes a similarity measures between the test data and the support vectors, labelling the point taken</w:t>
      </w:r>
      <w:r>
        <w:rPr>
          <w:spacing w:val="1"/>
        </w:rPr>
        <w:t xml:space="preserve"> </w:t>
      </w:r>
      <w:r>
        <w:t>into</w:t>
      </w:r>
      <w:r>
        <w:rPr>
          <w:spacing w:val="-8"/>
        </w:rPr>
        <w:t xml:space="preserve"> </w:t>
      </w:r>
      <w:r>
        <w:t>account</w:t>
      </w:r>
      <w:r>
        <w:rPr>
          <w:spacing w:val="-1"/>
        </w:rPr>
        <w:t xml:space="preserve"> </w:t>
      </w:r>
      <w:r>
        <w:t>according</w:t>
      </w:r>
      <w:r>
        <w:rPr>
          <w:spacing w:val="-6"/>
        </w:rPr>
        <w:t xml:space="preserve"> </w:t>
      </w:r>
      <w:r>
        <w:t>to</w:t>
      </w:r>
      <w:r>
        <w:rPr>
          <w:spacing w:val="-6"/>
        </w:rPr>
        <w:t xml:space="preserve"> </w:t>
      </w:r>
      <w:r>
        <w:t>the</w:t>
      </w:r>
      <w:r>
        <w:rPr>
          <w:spacing w:val="-6"/>
        </w:rPr>
        <w:t xml:space="preserve"> </w:t>
      </w:r>
      <w:r>
        <w:t>closeness</w:t>
      </w:r>
      <w:r>
        <w:rPr>
          <w:spacing w:val="-7"/>
        </w:rPr>
        <w:t xml:space="preserve"> </w:t>
      </w:r>
      <w:r>
        <w:t>to</w:t>
      </w:r>
      <w:r>
        <w:rPr>
          <w:spacing w:val="-7"/>
        </w:rPr>
        <w:t xml:space="preserve"> </w:t>
      </w:r>
      <w:r>
        <w:t>support</w:t>
      </w:r>
      <w:r>
        <w:rPr>
          <w:spacing w:val="-2"/>
        </w:rPr>
        <w:t xml:space="preserve"> </w:t>
      </w:r>
      <w:r>
        <w:t>vectors</w:t>
      </w:r>
      <w:r>
        <w:rPr>
          <w:spacing w:val="-7"/>
        </w:rPr>
        <w:t xml:space="preserve"> </w:t>
      </w:r>
      <w:r>
        <w:t>themselves.</w:t>
      </w:r>
      <w:r>
        <w:rPr>
          <w:spacing w:val="-1"/>
        </w:rPr>
        <w:t xml:space="preserve"> </w:t>
      </w:r>
      <w:r>
        <w:t>In</w:t>
      </w:r>
      <w:r>
        <w:rPr>
          <w:spacing w:val="-7"/>
        </w:rPr>
        <w:t xml:space="preserve"> </w:t>
      </w:r>
      <w:r>
        <w:t>this</w:t>
      </w:r>
      <w:r>
        <w:rPr>
          <w:spacing w:val="-1"/>
        </w:rPr>
        <w:t xml:space="preserve"> </w:t>
      </w:r>
      <w:r>
        <w:t>way,</w:t>
      </w:r>
      <w:r>
        <w:rPr>
          <w:spacing w:val="-10"/>
        </w:rPr>
        <w:t xml:space="preserve"> </w:t>
      </w:r>
      <w:r>
        <w:t>the</w:t>
      </w:r>
      <w:r>
        <w:rPr>
          <w:spacing w:val="-6"/>
        </w:rPr>
        <w:t xml:space="preserve"> </w:t>
      </w:r>
      <w:r>
        <w:t>new</w:t>
      </w:r>
      <w:r>
        <w:rPr>
          <w:spacing w:val="-8"/>
        </w:rPr>
        <w:t xml:space="preserve"> </w:t>
      </w:r>
      <w:r>
        <w:t>hyper</w:t>
      </w:r>
      <w:r w:rsidR="007A7A7F">
        <w:t>-</w:t>
      </w:r>
      <w:r>
        <w:t>parameter</w:t>
      </w:r>
      <w:r>
        <w:rPr>
          <w:spacing w:val="-4"/>
        </w:rPr>
        <w:t xml:space="preserve"> </w:t>
      </w:r>
      <w:r>
        <w:t>gamma</w:t>
      </w:r>
      <w:r>
        <w:rPr>
          <w:spacing w:val="-3"/>
        </w:rPr>
        <w:t xml:space="preserve"> </w:t>
      </w:r>
      <w:r>
        <w:t>defines</w:t>
      </w:r>
      <w:r>
        <w:rPr>
          <w:spacing w:val="-7"/>
        </w:rPr>
        <w:t xml:space="preserve"> </w:t>
      </w:r>
      <w:r>
        <w:t>how</w:t>
      </w:r>
      <w:r>
        <w:rPr>
          <w:spacing w:val="-7"/>
        </w:rPr>
        <w:t xml:space="preserve"> </w:t>
      </w:r>
      <w:r>
        <w:t>far</w:t>
      </w:r>
      <w:r>
        <w:rPr>
          <w:spacing w:val="1"/>
        </w:rPr>
        <w:t xml:space="preserve"> </w:t>
      </w:r>
      <w:r>
        <w:t>the</w:t>
      </w:r>
      <w:r>
        <w:rPr>
          <w:spacing w:val="-3"/>
        </w:rPr>
        <w:t xml:space="preserve"> </w:t>
      </w:r>
      <w:r>
        <w:t>influence</w:t>
      </w:r>
      <w:r>
        <w:rPr>
          <w:spacing w:val="2"/>
        </w:rPr>
        <w:t xml:space="preserve"> </w:t>
      </w:r>
      <w:r>
        <w:t>of</w:t>
      </w:r>
      <w:r>
        <w:rPr>
          <w:spacing w:val="-1"/>
        </w:rPr>
        <w:t xml:space="preserve"> </w:t>
      </w:r>
      <w:r>
        <w:t>each</w:t>
      </w:r>
      <w:r>
        <w:rPr>
          <w:spacing w:val="-3"/>
        </w:rPr>
        <w:t xml:space="preserve"> </w:t>
      </w:r>
      <w:r>
        <w:t>support</w:t>
      </w:r>
      <w:r>
        <w:rPr>
          <w:spacing w:val="3"/>
        </w:rPr>
        <w:t xml:space="preserve"> </w:t>
      </w:r>
      <w:r>
        <w:t>vector</w:t>
      </w:r>
      <w:r>
        <w:rPr>
          <w:spacing w:val="-4"/>
        </w:rPr>
        <w:t xml:space="preserve"> </w:t>
      </w:r>
      <w:r>
        <w:t>reaches</w:t>
      </w:r>
      <w:r>
        <w:rPr>
          <w:spacing w:val="-7"/>
        </w:rPr>
        <w:t xml:space="preserve"> </w:t>
      </w:r>
      <w:r>
        <w:t>(the</w:t>
      </w:r>
      <w:r>
        <w:rPr>
          <w:spacing w:val="-2"/>
        </w:rPr>
        <w:t xml:space="preserve"> </w:t>
      </w:r>
      <w:r>
        <w:t>lower</w:t>
      </w:r>
      <w:r>
        <w:rPr>
          <w:spacing w:val="-4"/>
        </w:rPr>
        <w:t xml:space="preserve"> </w:t>
      </w:r>
      <w:r>
        <w:t>the</w:t>
      </w:r>
      <w:r>
        <w:rPr>
          <w:spacing w:val="2"/>
        </w:rPr>
        <w:t xml:space="preserve"> </w:t>
      </w:r>
      <w:r>
        <w:t>value,</w:t>
      </w:r>
      <w:r>
        <w:rPr>
          <w:spacing w:val="-10"/>
        </w:rPr>
        <w:t xml:space="preserve"> </w:t>
      </w:r>
      <w:r>
        <w:t>the</w:t>
      </w:r>
      <w:r>
        <w:rPr>
          <w:spacing w:val="-2"/>
        </w:rPr>
        <w:t xml:space="preserve"> </w:t>
      </w:r>
      <w:r>
        <w:t>more</w:t>
      </w:r>
      <w:r>
        <w:rPr>
          <w:spacing w:val="-3"/>
        </w:rPr>
        <w:t xml:space="preserve"> </w:t>
      </w:r>
      <w:r>
        <w:t>the</w:t>
      </w:r>
      <w:r>
        <w:rPr>
          <w:spacing w:val="-2"/>
        </w:rPr>
        <w:t xml:space="preserve"> </w:t>
      </w:r>
      <w:r>
        <w:t>support</w:t>
      </w:r>
      <w:r>
        <w:rPr>
          <w:spacing w:val="-2"/>
        </w:rPr>
        <w:t xml:space="preserve"> </w:t>
      </w:r>
      <w:r>
        <w:t>vectors</w:t>
      </w:r>
      <w:r>
        <w:rPr>
          <w:spacing w:val="-2"/>
        </w:rPr>
        <w:t xml:space="preserve"> </w:t>
      </w:r>
      <w:r>
        <w:t>affecting</w:t>
      </w:r>
      <w:r>
        <w:rPr>
          <w:spacing w:val="-2"/>
        </w:rPr>
        <w:t xml:space="preserve"> </w:t>
      </w:r>
      <w:r>
        <w:t>the</w:t>
      </w:r>
      <w:r>
        <w:rPr>
          <w:spacing w:val="-2"/>
        </w:rPr>
        <w:t xml:space="preserve"> </w:t>
      </w:r>
      <w:r>
        <w:t>decision</w:t>
      </w:r>
      <w:r>
        <w:rPr>
          <w:spacing w:val="-3"/>
        </w:rPr>
        <w:t xml:space="preserve"> </w:t>
      </w:r>
      <w:r>
        <w:t>function).</w:t>
      </w:r>
    </w:p>
    <w:p w:rsidR="007B4A51" w:rsidRDefault="007B4A51">
      <w:pPr>
        <w:pStyle w:val="BodyText"/>
        <w:spacing w:before="1"/>
        <w:rPr>
          <w:sz w:val="20"/>
        </w:rPr>
      </w:pPr>
    </w:p>
    <w:p w:rsidR="007B4A51" w:rsidRDefault="002F1A68">
      <w:pPr>
        <w:pStyle w:val="BodyText"/>
        <w:spacing w:line="259" w:lineRule="auto"/>
        <w:ind w:left="593" w:right="703"/>
        <w:jc w:val="both"/>
      </w:pPr>
      <w:r>
        <w:t>In this case, both linear and RBF Kernel SVM are tested, still performed in the way described above. To give a slightly more accurate</w:t>
      </w:r>
      <w:r>
        <w:rPr>
          <w:spacing w:val="1"/>
        </w:rPr>
        <w:t xml:space="preserve"> </w:t>
      </w:r>
      <w:r>
        <w:t>idea about how these work it’s useful looking at their decision boundaries, so the data distribution and the hyperplane separating</w:t>
      </w:r>
      <w:r>
        <w:rPr>
          <w:spacing w:val="1"/>
        </w:rPr>
        <w:t xml:space="preserve"> </w:t>
      </w:r>
      <w:r>
        <w:t>the two classes are plotted in the figure below: to make the visualization more understandable and clear, the data in the charts are</w:t>
      </w:r>
      <w:r>
        <w:rPr>
          <w:spacing w:val="1"/>
        </w:rPr>
        <w:t xml:space="preserve"> </w:t>
      </w:r>
      <w:r w:rsidR="007A7A7F">
        <w:t>temporari</w:t>
      </w:r>
      <w:r>
        <w:t>ly</w:t>
      </w:r>
      <w:r>
        <w:rPr>
          <w:spacing w:val="-5"/>
        </w:rPr>
        <w:t xml:space="preserve"> </w:t>
      </w:r>
      <w:r>
        <w:t>projected</w:t>
      </w:r>
      <w:r>
        <w:rPr>
          <w:spacing w:val="2"/>
        </w:rPr>
        <w:t xml:space="preserve"> </w:t>
      </w:r>
      <w:r>
        <w:t>on</w:t>
      </w:r>
      <w:r>
        <w:rPr>
          <w:spacing w:val="-3"/>
        </w:rPr>
        <w:t xml:space="preserve"> </w:t>
      </w:r>
      <w:r>
        <w:t>the</w:t>
      </w:r>
      <w:r>
        <w:rPr>
          <w:spacing w:val="-2"/>
        </w:rPr>
        <w:t xml:space="preserve"> </w:t>
      </w:r>
      <w:r>
        <w:t>first</w:t>
      </w:r>
      <w:r>
        <w:rPr>
          <w:spacing w:val="-2"/>
        </w:rPr>
        <w:t xml:space="preserve"> </w:t>
      </w:r>
      <w:r>
        <w:t>two</w:t>
      </w:r>
      <w:r>
        <w:rPr>
          <w:spacing w:val="-3"/>
        </w:rPr>
        <w:t xml:space="preserve"> </w:t>
      </w:r>
      <w:r>
        <w:t>principal</w:t>
      </w:r>
      <w:r>
        <w:rPr>
          <w:spacing w:val="3"/>
        </w:rPr>
        <w:t xml:space="preserve"> </w:t>
      </w:r>
      <w:r>
        <w:t>components:</w:t>
      </w:r>
    </w:p>
    <w:p w:rsidR="007B4A51" w:rsidRDefault="007B4A51">
      <w:pPr>
        <w:spacing w:line="259" w:lineRule="auto"/>
        <w:jc w:val="both"/>
        <w:sectPr w:rsidR="007B4A51" w:rsidSect="002F1A68">
          <w:pgSz w:w="11910" w:h="16840"/>
          <w:pgMar w:top="1580" w:right="420" w:bottom="280" w:left="540" w:header="720" w:footer="720" w:gutter="0"/>
          <w:cols w:space="720"/>
        </w:sectPr>
      </w:pPr>
    </w:p>
    <w:p w:rsidR="007B4A51" w:rsidRDefault="007B4A51">
      <w:pPr>
        <w:pStyle w:val="BodyText"/>
        <w:spacing w:before="4"/>
        <w:rPr>
          <w:sz w:val="24"/>
        </w:rPr>
      </w:pPr>
    </w:p>
    <w:p w:rsidR="007B4A51" w:rsidRDefault="002F1A68">
      <w:pPr>
        <w:pStyle w:val="BodyText"/>
        <w:ind w:left="1303"/>
        <w:rPr>
          <w:sz w:val="20"/>
        </w:rPr>
      </w:pPr>
      <w:r>
        <w:rPr>
          <w:noProof/>
          <w:sz w:val="20"/>
          <w:lang w:val="en-GB" w:eastAsia="en-GB"/>
        </w:rPr>
        <w:drawing>
          <wp:inline distT="0" distB="0" distL="0" distR="0">
            <wp:extent cx="4714785" cy="1992249"/>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6" cstate="print"/>
                    <a:stretch>
                      <a:fillRect/>
                    </a:stretch>
                  </pic:blipFill>
                  <pic:spPr>
                    <a:xfrm>
                      <a:off x="0" y="0"/>
                      <a:ext cx="4714785" cy="1992249"/>
                    </a:xfrm>
                    <a:prstGeom prst="rect">
                      <a:avLst/>
                    </a:prstGeom>
                  </pic:spPr>
                </pic:pic>
              </a:graphicData>
            </a:graphic>
          </wp:inline>
        </w:drawing>
      </w:r>
    </w:p>
    <w:p w:rsidR="007B4A51" w:rsidRDefault="007B4A51">
      <w:pPr>
        <w:pStyle w:val="BodyText"/>
        <w:rPr>
          <w:sz w:val="7"/>
        </w:rPr>
      </w:pPr>
    </w:p>
    <w:p w:rsidR="007B4A51" w:rsidRDefault="002F1A68">
      <w:pPr>
        <w:spacing w:before="81"/>
        <w:ind w:left="1506" w:right="2690"/>
        <w:jc w:val="center"/>
        <w:rPr>
          <w:b/>
          <w:sz w:val="8"/>
        </w:rPr>
      </w:pPr>
      <w:r>
        <w:rPr>
          <w:b/>
          <w:color w:val="44536A"/>
          <w:sz w:val="10"/>
        </w:rPr>
        <w:t>F</w:t>
      </w:r>
      <w:r>
        <w:rPr>
          <w:b/>
          <w:color w:val="44536A"/>
          <w:sz w:val="8"/>
        </w:rPr>
        <w:t>IGURE</w:t>
      </w:r>
      <w:r>
        <w:rPr>
          <w:b/>
          <w:color w:val="44536A"/>
          <w:spacing w:val="-5"/>
          <w:sz w:val="8"/>
        </w:rPr>
        <w:t xml:space="preserve"> </w:t>
      </w:r>
      <w:r>
        <w:rPr>
          <w:b/>
          <w:color w:val="44536A"/>
          <w:sz w:val="10"/>
        </w:rPr>
        <w:t>14:</w:t>
      </w:r>
      <w:r>
        <w:rPr>
          <w:b/>
          <w:color w:val="44536A"/>
          <w:spacing w:val="-7"/>
          <w:sz w:val="10"/>
        </w:rPr>
        <w:t xml:space="preserve"> </w:t>
      </w:r>
      <w:r>
        <w:rPr>
          <w:b/>
          <w:color w:val="44536A"/>
          <w:sz w:val="10"/>
        </w:rPr>
        <w:t>SVM</w:t>
      </w:r>
      <w:r>
        <w:rPr>
          <w:b/>
          <w:color w:val="44536A"/>
          <w:sz w:val="8"/>
        </w:rPr>
        <w:t>S</w:t>
      </w:r>
      <w:r>
        <w:rPr>
          <w:b/>
          <w:color w:val="44536A"/>
          <w:spacing w:val="1"/>
          <w:sz w:val="8"/>
        </w:rPr>
        <w:t xml:space="preserve"> </w:t>
      </w:r>
      <w:r>
        <w:rPr>
          <w:b/>
          <w:color w:val="44536A"/>
          <w:sz w:val="10"/>
        </w:rPr>
        <w:t>D</w:t>
      </w:r>
      <w:r>
        <w:rPr>
          <w:b/>
          <w:color w:val="44536A"/>
          <w:sz w:val="8"/>
        </w:rPr>
        <w:t>ECISION</w:t>
      </w:r>
      <w:r>
        <w:rPr>
          <w:b/>
          <w:color w:val="44536A"/>
          <w:spacing w:val="-5"/>
          <w:sz w:val="8"/>
        </w:rPr>
        <w:t xml:space="preserve"> </w:t>
      </w:r>
      <w:r>
        <w:rPr>
          <w:b/>
          <w:color w:val="44536A"/>
          <w:sz w:val="10"/>
        </w:rPr>
        <w:t>B</w:t>
      </w:r>
      <w:r>
        <w:rPr>
          <w:b/>
          <w:color w:val="44536A"/>
          <w:sz w:val="8"/>
        </w:rPr>
        <w:t>OUNDARIES</w:t>
      </w:r>
    </w:p>
    <w:p w:rsidR="007B4A51" w:rsidRDefault="007B4A51">
      <w:pPr>
        <w:pStyle w:val="BodyText"/>
        <w:rPr>
          <w:b/>
          <w:sz w:val="10"/>
        </w:rPr>
      </w:pPr>
    </w:p>
    <w:p w:rsidR="007B4A51" w:rsidRDefault="007B4A51">
      <w:pPr>
        <w:pStyle w:val="BodyText"/>
        <w:spacing w:before="11"/>
        <w:rPr>
          <w:b/>
          <w:sz w:val="9"/>
        </w:rPr>
      </w:pPr>
    </w:p>
    <w:p w:rsidR="007B4A51" w:rsidRDefault="002F1A68">
      <w:pPr>
        <w:pStyle w:val="BodyText"/>
        <w:spacing w:line="256" w:lineRule="auto"/>
        <w:ind w:left="593" w:right="704"/>
        <w:jc w:val="both"/>
      </w:pPr>
      <w:r>
        <w:t>From the</w:t>
      </w:r>
      <w:r>
        <w:rPr>
          <w:spacing w:val="-2"/>
        </w:rPr>
        <w:t xml:space="preserve"> </w:t>
      </w:r>
      <w:r>
        <w:t>figures</w:t>
      </w:r>
      <w:r>
        <w:rPr>
          <w:spacing w:val="-1"/>
        </w:rPr>
        <w:t xml:space="preserve"> </w:t>
      </w:r>
      <w:r>
        <w:t>it</w:t>
      </w:r>
      <w:r>
        <w:rPr>
          <w:spacing w:val="-2"/>
        </w:rPr>
        <w:t xml:space="preserve"> </w:t>
      </w:r>
      <w:r>
        <w:t>is possible</w:t>
      </w:r>
      <w:r>
        <w:rPr>
          <w:spacing w:val="-2"/>
        </w:rPr>
        <w:t xml:space="preserve"> </w:t>
      </w:r>
      <w:r>
        <w:t>to</w:t>
      </w:r>
      <w:r>
        <w:rPr>
          <w:spacing w:val="-8"/>
        </w:rPr>
        <w:t xml:space="preserve"> </w:t>
      </w:r>
      <w:r>
        <w:t>note</w:t>
      </w:r>
      <w:r>
        <w:rPr>
          <w:spacing w:val="-1"/>
        </w:rPr>
        <w:t xml:space="preserve"> </w:t>
      </w:r>
      <w:r>
        <w:t>that</w:t>
      </w:r>
      <w:r>
        <w:rPr>
          <w:spacing w:val="-6"/>
        </w:rPr>
        <w:t xml:space="preserve"> </w:t>
      </w:r>
      <w:r>
        <w:t>in</w:t>
      </w:r>
      <w:r>
        <w:rPr>
          <w:spacing w:val="-3"/>
        </w:rPr>
        <w:t xml:space="preserve"> </w:t>
      </w:r>
      <w:r>
        <w:t>two</w:t>
      </w:r>
      <w:r>
        <w:rPr>
          <w:spacing w:val="-7"/>
        </w:rPr>
        <w:t xml:space="preserve"> </w:t>
      </w:r>
      <w:r>
        <w:t>dimensions</w:t>
      </w:r>
      <w:r>
        <w:rPr>
          <w:spacing w:val="-2"/>
        </w:rPr>
        <w:t xml:space="preserve"> </w:t>
      </w:r>
      <w:r>
        <w:t>the</w:t>
      </w:r>
      <w:r>
        <w:rPr>
          <w:spacing w:val="-1"/>
        </w:rPr>
        <w:t xml:space="preserve"> </w:t>
      </w:r>
      <w:r>
        <w:t>boundary</w:t>
      </w:r>
      <w:r>
        <w:rPr>
          <w:spacing w:val="-4"/>
        </w:rPr>
        <w:t xml:space="preserve"> </w:t>
      </w:r>
      <w:r>
        <w:t>found</w:t>
      </w:r>
      <w:r>
        <w:rPr>
          <w:spacing w:val="-3"/>
        </w:rPr>
        <w:t xml:space="preserve"> </w:t>
      </w:r>
      <w:r>
        <w:t>by</w:t>
      </w:r>
      <w:r>
        <w:rPr>
          <w:spacing w:val="-2"/>
        </w:rPr>
        <w:t xml:space="preserve"> </w:t>
      </w:r>
      <w:r>
        <w:t>the</w:t>
      </w:r>
      <w:r>
        <w:rPr>
          <w:spacing w:val="-2"/>
        </w:rPr>
        <w:t xml:space="preserve"> </w:t>
      </w:r>
      <w:r>
        <w:t>Linear</w:t>
      </w:r>
      <w:r>
        <w:rPr>
          <w:spacing w:val="-4"/>
        </w:rPr>
        <w:t xml:space="preserve"> </w:t>
      </w:r>
      <w:r>
        <w:t>SVM</w:t>
      </w:r>
      <w:r>
        <w:rPr>
          <w:spacing w:val="-4"/>
        </w:rPr>
        <w:t xml:space="preserve"> </w:t>
      </w:r>
      <w:r>
        <w:t>is</w:t>
      </w:r>
      <w:r>
        <w:rPr>
          <w:spacing w:val="-2"/>
        </w:rPr>
        <w:t xml:space="preserve"> </w:t>
      </w:r>
      <w:r>
        <w:t>a</w:t>
      </w:r>
      <w:r>
        <w:rPr>
          <w:spacing w:val="-3"/>
        </w:rPr>
        <w:t xml:space="preserve"> </w:t>
      </w:r>
      <w:r>
        <w:t>line, while</w:t>
      </w:r>
      <w:r>
        <w:rPr>
          <w:spacing w:val="-2"/>
        </w:rPr>
        <w:t xml:space="preserve"> </w:t>
      </w:r>
      <w:r>
        <w:t>for</w:t>
      </w:r>
      <w:r>
        <w:rPr>
          <w:spacing w:val="-8"/>
        </w:rPr>
        <w:t xml:space="preserve"> </w:t>
      </w:r>
      <w:r>
        <w:t>the</w:t>
      </w:r>
      <w:r>
        <w:rPr>
          <w:spacing w:val="-2"/>
        </w:rPr>
        <w:t xml:space="preserve"> </w:t>
      </w:r>
      <w:r>
        <w:t>SVM</w:t>
      </w:r>
      <w:r>
        <w:rPr>
          <w:spacing w:val="-4"/>
        </w:rPr>
        <w:t xml:space="preserve"> </w:t>
      </w:r>
      <w:r>
        <w:t>with</w:t>
      </w:r>
      <w:r>
        <w:rPr>
          <w:spacing w:val="1"/>
        </w:rPr>
        <w:t xml:space="preserve"> </w:t>
      </w:r>
      <w:r>
        <w:rPr>
          <w:spacing w:val="-1"/>
        </w:rPr>
        <w:t>RBF</w:t>
      </w:r>
      <w:r>
        <w:rPr>
          <w:spacing w:val="-6"/>
        </w:rPr>
        <w:t xml:space="preserve"> </w:t>
      </w:r>
      <w:r>
        <w:rPr>
          <w:spacing w:val="-1"/>
        </w:rPr>
        <w:t>kernel</w:t>
      </w:r>
      <w:r>
        <w:rPr>
          <w:spacing w:val="-6"/>
        </w:rPr>
        <w:t xml:space="preserve"> </w:t>
      </w:r>
      <w:r>
        <w:rPr>
          <w:spacing w:val="-1"/>
        </w:rPr>
        <w:t>the</w:t>
      </w:r>
      <w:r>
        <w:rPr>
          <w:spacing w:val="-2"/>
        </w:rPr>
        <w:t xml:space="preserve"> </w:t>
      </w:r>
      <w:r>
        <w:rPr>
          <w:spacing w:val="-1"/>
        </w:rPr>
        <w:t>situation</w:t>
      </w:r>
      <w:r>
        <w:rPr>
          <w:spacing w:val="-3"/>
        </w:rPr>
        <w:t xml:space="preserve"> </w:t>
      </w:r>
      <w:r>
        <w:rPr>
          <w:spacing w:val="-1"/>
        </w:rPr>
        <w:t>is</w:t>
      </w:r>
      <w:r>
        <w:rPr>
          <w:spacing w:val="-2"/>
        </w:rPr>
        <w:t xml:space="preserve"> </w:t>
      </w:r>
      <w:r>
        <w:rPr>
          <w:spacing w:val="-1"/>
        </w:rPr>
        <w:t>a</w:t>
      </w:r>
      <w:r>
        <w:rPr>
          <w:spacing w:val="-4"/>
        </w:rPr>
        <w:t xml:space="preserve"> </w:t>
      </w:r>
      <w:r>
        <w:rPr>
          <w:spacing w:val="-1"/>
        </w:rPr>
        <w:t>bit</w:t>
      </w:r>
      <w:r>
        <w:rPr>
          <w:spacing w:val="-2"/>
        </w:rPr>
        <w:t xml:space="preserve"> </w:t>
      </w:r>
      <w:r>
        <w:t>more</w:t>
      </w:r>
      <w:r>
        <w:rPr>
          <w:spacing w:val="-3"/>
        </w:rPr>
        <w:t xml:space="preserve"> </w:t>
      </w:r>
      <w:r>
        <w:t>complex:</w:t>
      </w:r>
      <w:r>
        <w:rPr>
          <w:spacing w:val="-8"/>
        </w:rPr>
        <w:t xml:space="preserve"> </w:t>
      </w:r>
      <w:r>
        <w:t>being</w:t>
      </w:r>
      <w:r>
        <w:rPr>
          <w:spacing w:val="-7"/>
        </w:rPr>
        <w:t xml:space="preserve"> </w:t>
      </w:r>
      <w:r>
        <w:t>the</w:t>
      </w:r>
      <w:r>
        <w:rPr>
          <w:spacing w:val="-2"/>
        </w:rPr>
        <w:t xml:space="preserve"> </w:t>
      </w:r>
      <w:r>
        <w:t>mapping-data</w:t>
      </w:r>
      <w:r>
        <w:rPr>
          <w:spacing w:val="-9"/>
        </w:rPr>
        <w:t xml:space="preserve"> </w:t>
      </w:r>
      <w:r>
        <w:t>function</w:t>
      </w:r>
      <w:r>
        <w:rPr>
          <w:spacing w:val="-1"/>
        </w:rPr>
        <w:t xml:space="preserve"> </w:t>
      </w:r>
      <w:r>
        <w:t>unknown,</w:t>
      </w:r>
      <w:r>
        <w:rPr>
          <w:spacing w:val="-10"/>
        </w:rPr>
        <w:t xml:space="preserve"> </w:t>
      </w:r>
      <w:r>
        <w:t>it</w:t>
      </w:r>
      <w:r>
        <w:rPr>
          <w:spacing w:val="-7"/>
        </w:rPr>
        <w:t xml:space="preserve"> </w:t>
      </w:r>
      <w:r>
        <w:t>is</w:t>
      </w:r>
      <w:r>
        <w:rPr>
          <w:spacing w:val="-2"/>
        </w:rPr>
        <w:t xml:space="preserve"> </w:t>
      </w:r>
      <w:r>
        <w:t>not</w:t>
      </w:r>
      <w:r>
        <w:rPr>
          <w:spacing w:val="-3"/>
        </w:rPr>
        <w:t xml:space="preserve"> </w:t>
      </w:r>
      <w:r>
        <w:t>possible</w:t>
      </w:r>
      <w:r>
        <w:rPr>
          <w:spacing w:val="-2"/>
        </w:rPr>
        <w:t xml:space="preserve"> </w:t>
      </w:r>
      <w:r>
        <w:t>to</w:t>
      </w:r>
      <w:r>
        <w:rPr>
          <w:spacing w:val="-3"/>
        </w:rPr>
        <w:t xml:space="preserve"> </w:t>
      </w:r>
      <w:r>
        <w:t>catch</w:t>
      </w:r>
      <w:r>
        <w:rPr>
          <w:spacing w:val="-3"/>
        </w:rPr>
        <w:t xml:space="preserve"> </w:t>
      </w:r>
      <w:r>
        <w:t>the</w:t>
      </w:r>
      <w:r>
        <w:rPr>
          <w:spacing w:val="-7"/>
        </w:rPr>
        <w:t xml:space="preserve"> </w:t>
      </w:r>
      <w:r>
        <w:t>shape</w:t>
      </w:r>
      <w:r>
        <w:rPr>
          <w:spacing w:val="-2"/>
        </w:rPr>
        <w:t xml:space="preserve"> </w:t>
      </w:r>
      <w:r>
        <w:t>of</w:t>
      </w:r>
      <w:r>
        <w:rPr>
          <w:spacing w:val="-1"/>
        </w:rPr>
        <w:t xml:space="preserve"> </w:t>
      </w:r>
      <w:r>
        <w:t>the</w:t>
      </w:r>
      <w:r>
        <w:rPr>
          <w:spacing w:val="1"/>
        </w:rPr>
        <w:t xml:space="preserve"> </w:t>
      </w:r>
      <w:r>
        <w:t>hyperplane</w:t>
      </w:r>
      <w:r>
        <w:rPr>
          <w:spacing w:val="-3"/>
        </w:rPr>
        <w:t xml:space="preserve"> </w:t>
      </w:r>
      <w:r>
        <w:t>found</w:t>
      </w:r>
      <w:r>
        <w:rPr>
          <w:spacing w:val="-2"/>
        </w:rPr>
        <w:t xml:space="preserve"> </w:t>
      </w:r>
      <w:r>
        <w:t>in</w:t>
      </w:r>
      <w:r>
        <w:rPr>
          <w:spacing w:val="-3"/>
        </w:rPr>
        <w:t xml:space="preserve"> </w:t>
      </w:r>
      <w:r>
        <w:t>higher</w:t>
      </w:r>
      <w:r>
        <w:rPr>
          <w:spacing w:val="-4"/>
        </w:rPr>
        <w:t xml:space="preserve"> </w:t>
      </w:r>
      <w:r>
        <w:t>space, but</w:t>
      </w:r>
      <w:r>
        <w:rPr>
          <w:spacing w:val="-2"/>
        </w:rPr>
        <w:t xml:space="preserve"> </w:t>
      </w:r>
      <w:r>
        <w:t>in</w:t>
      </w:r>
      <w:r>
        <w:rPr>
          <w:spacing w:val="-4"/>
        </w:rPr>
        <w:t xml:space="preserve"> </w:t>
      </w:r>
      <w:r>
        <w:t>the</w:t>
      </w:r>
      <w:r>
        <w:rPr>
          <w:spacing w:val="2"/>
        </w:rPr>
        <w:t xml:space="preserve"> </w:t>
      </w:r>
      <w:r>
        <w:t>original</w:t>
      </w:r>
      <w:r>
        <w:rPr>
          <w:spacing w:val="-2"/>
        </w:rPr>
        <w:t xml:space="preserve"> </w:t>
      </w:r>
      <w:r>
        <w:t>space</w:t>
      </w:r>
      <w:r>
        <w:rPr>
          <w:spacing w:val="-2"/>
        </w:rPr>
        <w:t xml:space="preserve"> </w:t>
      </w:r>
      <w:r>
        <w:t>it</w:t>
      </w:r>
      <w:r>
        <w:rPr>
          <w:spacing w:val="-2"/>
        </w:rPr>
        <w:t xml:space="preserve"> </w:t>
      </w:r>
      <w:r>
        <w:t>results</w:t>
      </w:r>
      <w:r>
        <w:rPr>
          <w:spacing w:val="2"/>
        </w:rPr>
        <w:t xml:space="preserve"> </w:t>
      </w:r>
      <w:r>
        <w:t>in</w:t>
      </w:r>
      <w:r>
        <w:rPr>
          <w:spacing w:val="1"/>
        </w:rPr>
        <w:t xml:space="preserve"> </w:t>
      </w:r>
      <w:r>
        <w:t>a</w:t>
      </w:r>
      <w:r>
        <w:rPr>
          <w:spacing w:val="-4"/>
        </w:rPr>
        <w:t xml:space="preserve"> </w:t>
      </w:r>
      <w:r>
        <w:t>curve</w:t>
      </w:r>
      <w:r>
        <w:rPr>
          <w:spacing w:val="-2"/>
        </w:rPr>
        <w:t xml:space="preserve"> </w:t>
      </w:r>
      <w:r>
        <w:t>line.</w:t>
      </w:r>
    </w:p>
    <w:p w:rsidR="007B4A51" w:rsidRDefault="007B4A51">
      <w:pPr>
        <w:pStyle w:val="BodyText"/>
      </w:pPr>
    </w:p>
    <w:p w:rsidR="007B4A51" w:rsidRDefault="007B4A51">
      <w:pPr>
        <w:pStyle w:val="BodyText"/>
      </w:pPr>
    </w:p>
    <w:p w:rsidR="007B4A51" w:rsidRDefault="007B4A51">
      <w:pPr>
        <w:pStyle w:val="BodyText"/>
        <w:spacing w:before="5"/>
        <w:rPr>
          <w:sz w:val="16"/>
        </w:rPr>
      </w:pPr>
    </w:p>
    <w:p w:rsidR="007B4A51" w:rsidRDefault="002F1A68">
      <w:pPr>
        <w:pStyle w:val="BodyText"/>
        <w:ind w:left="593"/>
        <w:jc w:val="both"/>
      </w:pPr>
      <w:r>
        <w:t>The</w:t>
      </w:r>
      <w:r>
        <w:rPr>
          <w:spacing w:val="-2"/>
        </w:rPr>
        <w:t xml:space="preserve"> </w:t>
      </w:r>
      <w:r>
        <w:t>results</w:t>
      </w:r>
      <w:r>
        <w:rPr>
          <w:spacing w:val="-1"/>
        </w:rPr>
        <w:t xml:space="preserve"> </w:t>
      </w:r>
      <w:r>
        <w:t>achieved</w:t>
      </w:r>
      <w:r>
        <w:rPr>
          <w:spacing w:val="-2"/>
        </w:rPr>
        <w:t xml:space="preserve"> </w:t>
      </w:r>
      <w:r>
        <w:t>are</w:t>
      </w:r>
      <w:r>
        <w:rPr>
          <w:spacing w:val="-1"/>
        </w:rPr>
        <w:t xml:space="preserve"> </w:t>
      </w:r>
      <w:r>
        <w:t>the</w:t>
      </w:r>
      <w:r>
        <w:rPr>
          <w:spacing w:val="-1"/>
        </w:rPr>
        <w:t xml:space="preserve"> </w:t>
      </w:r>
      <w:r>
        <w:t>following:</w:t>
      </w:r>
    </w:p>
    <w:p w:rsidR="007B4A51" w:rsidRDefault="007B4A51">
      <w:pPr>
        <w:pStyle w:val="BodyText"/>
        <w:rPr>
          <w:sz w:val="20"/>
        </w:rPr>
      </w:pPr>
    </w:p>
    <w:p w:rsidR="007B4A51" w:rsidRDefault="007B4A51">
      <w:pPr>
        <w:pStyle w:val="BodyText"/>
        <w:spacing w:before="6"/>
        <w:rPr>
          <w:sz w:val="16"/>
        </w:rPr>
      </w:pPr>
    </w:p>
    <w:tbl>
      <w:tblPr>
        <w:tblW w:w="0" w:type="auto"/>
        <w:tblInd w:w="20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1205"/>
        <w:gridCol w:w="1056"/>
        <w:gridCol w:w="1137"/>
        <w:gridCol w:w="1142"/>
        <w:gridCol w:w="1296"/>
      </w:tblGrid>
      <w:tr w:rsidR="007B4A51">
        <w:trPr>
          <w:trHeight w:val="436"/>
        </w:trPr>
        <w:tc>
          <w:tcPr>
            <w:tcW w:w="965" w:type="dxa"/>
          </w:tcPr>
          <w:p w:rsidR="007B4A51" w:rsidRDefault="002F1A68">
            <w:pPr>
              <w:pStyle w:val="TableParagraph"/>
              <w:spacing w:line="214" w:lineRule="exact"/>
              <w:ind w:left="249"/>
              <w:jc w:val="left"/>
              <w:rPr>
                <w:b/>
                <w:sz w:val="18"/>
              </w:rPr>
            </w:pPr>
            <w:r>
              <w:rPr>
                <w:b/>
                <w:sz w:val="18"/>
              </w:rPr>
              <w:t>Linear</w:t>
            </w:r>
          </w:p>
          <w:p w:rsidR="007B4A51" w:rsidRDefault="002F1A68">
            <w:pPr>
              <w:pStyle w:val="TableParagraph"/>
              <w:spacing w:line="203" w:lineRule="exact"/>
              <w:ind w:left="302"/>
              <w:jc w:val="left"/>
              <w:rPr>
                <w:b/>
                <w:sz w:val="18"/>
              </w:rPr>
            </w:pPr>
            <w:r>
              <w:rPr>
                <w:b/>
                <w:sz w:val="18"/>
              </w:rPr>
              <w:t>SVM</w:t>
            </w:r>
          </w:p>
        </w:tc>
        <w:tc>
          <w:tcPr>
            <w:tcW w:w="1205" w:type="dxa"/>
            <w:shd w:val="clear" w:color="auto" w:fill="FAE3D4"/>
          </w:tcPr>
          <w:p w:rsidR="007B4A51" w:rsidRDefault="002F1A68">
            <w:pPr>
              <w:pStyle w:val="TableParagraph"/>
              <w:ind w:left="552"/>
              <w:jc w:val="left"/>
              <w:rPr>
                <w:b/>
                <w:sz w:val="18"/>
              </w:rPr>
            </w:pPr>
            <w:r>
              <w:rPr>
                <w:b/>
                <w:w w:val="101"/>
                <w:sz w:val="18"/>
              </w:rPr>
              <w:t>C</w:t>
            </w:r>
          </w:p>
        </w:tc>
        <w:tc>
          <w:tcPr>
            <w:tcW w:w="1056" w:type="dxa"/>
            <w:shd w:val="clear" w:color="auto" w:fill="FAE3D4"/>
          </w:tcPr>
          <w:p w:rsidR="007B4A51" w:rsidRDefault="002F1A68">
            <w:pPr>
              <w:pStyle w:val="TableParagraph"/>
              <w:ind w:left="170" w:right="165"/>
              <w:rPr>
                <w:b/>
                <w:sz w:val="18"/>
              </w:rPr>
            </w:pPr>
            <w:r>
              <w:rPr>
                <w:b/>
                <w:sz w:val="18"/>
              </w:rPr>
              <w:t>Accuracy</w:t>
            </w:r>
          </w:p>
        </w:tc>
        <w:tc>
          <w:tcPr>
            <w:tcW w:w="1137" w:type="dxa"/>
            <w:shd w:val="clear" w:color="auto" w:fill="FAE3D4"/>
          </w:tcPr>
          <w:p w:rsidR="007B4A51" w:rsidRDefault="002F1A68">
            <w:pPr>
              <w:pStyle w:val="TableParagraph"/>
              <w:ind w:left="204" w:right="192"/>
              <w:rPr>
                <w:b/>
                <w:sz w:val="18"/>
              </w:rPr>
            </w:pPr>
            <w:r>
              <w:rPr>
                <w:b/>
                <w:sz w:val="18"/>
              </w:rPr>
              <w:t>F1</w:t>
            </w:r>
            <w:r>
              <w:rPr>
                <w:b/>
                <w:spacing w:val="2"/>
                <w:sz w:val="18"/>
              </w:rPr>
              <w:t xml:space="preserve"> </w:t>
            </w:r>
            <w:r>
              <w:rPr>
                <w:b/>
                <w:sz w:val="18"/>
              </w:rPr>
              <w:t>score</w:t>
            </w:r>
          </w:p>
        </w:tc>
        <w:tc>
          <w:tcPr>
            <w:tcW w:w="1142" w:type="dxa"/>
            <w:shd w:val="clear" w:color="auto" w:fill="FAE3D4"/>
          </w:tcPr>
          <w:p w:rsidR="007B4A51" w:rsidRDefault="002F1A68">
            <w:pPr>
              <w:pStyle w:val="TableParagraph"/>
              <w:ind w:left="208" w:right="203"/>
              <w:rPr>
                <w:b/>
                <w:sz w:val="18"/>
              </w:rPr>
            </w:pPr>
            <w:r>
              <w:rPr>
                <w:b/>
                <w:sz w:val="18"/>
              </w:rPr>
              <w:t>Precision</w:t>
            </w:r>
          </w:p>
        </w:tc>
        <w:tc>
          <w:tcPr>
            <w:tcW w:w="1296" w:type="dxa"/>
            <w:shd w:val="clear" w:color="auto" w:fill="FAE3D4"/>
          </w:tcPr>
          <w:p w:rsidR="007B4A51" w:rsidRDefault="002F1A68">
            <w:pPr>
              <w:pStyle w:val="TableParagraph"/>
              <w:ind w:left="425"/>
              <w:jc w:val="left"/>
              <w:rPr>
                <w:b/>
                <w:sz w:val="18"/>
              </w:rPr>
            </w:pPr>
            <w:r>
              <w:rPr>
                <w:b/>
                <w:sz w:val="18"/>
              </w:rPr>
              <w:t>Recall</w:t>
            </w:r>
          </w:p>
        </w:tc>
      </w:tr>
      <w:tr w:rsidR="007B4A51">
        <w:trPr>
          <w:trHeight w:val="220"/>
        </w:trPr>
        <w:tc>
          <w:tcPr>
            <w:tcW w:w="965" w:type="dxa"/>
            <w:shd w:val="clear" w:color="auto" w:fill="FAE3D4"/>
          </w:tcPr>
          <w:p w:rsidR="007B4A51" w:rsidRDefault="002F1A68">
            <w:pPr>
              <w:pStyle w:val="TableParagraph"/>
              <w:spacing w:line="200" w:lineRule="exact"/>
              <w:ind w:left="85" w:right="80"/>
              <w:rPr>
                <w:b/>
                <w:sz w:val="18"/>
              </w:rPr>
            </w:pPr>
            <w:r>
              <w:rPr>
                <w:b/>
                <w:sz w:val="18"/>
              </w:rPr>
              <w:t>None</w:t>
            </w:r>
          </w:p>
        </w:tc>
        <w:tc>
          <w:tcPr>
            <w:tcW w:w="1205" w:type="dxa"/>
          </w:tcPr>
          <w:p w:rsidR="007B4A51" w:rsidRDefault="002F1A68">
            <w:pPr>
              <w:pStyle w:val="TableParagraph"/>
              <w:spacing w:line="200" w:lineRule="exact"/>
              <w:ind w:left="441"/>
              <w:jc w:val="left"/>
              <w:rPr>
                <w:sz w:val="18"/>
              </w:rPr>
            </w:pPr>
            <w:r>
              <w:rPr>
                <w:sz w:val="18"/>
              </w:rPr>
              <w:t>0.01</w:t>
            </w:r>
          </w:p>
        </w:tc>
        <w:tc>
          <w:tcPr>
            <w:tcW w:w="1056" w:type="dxa"/>
          </w:tcPr>
          <w:p w:rsidR="007B4A51" w:rsidRDefault="002F1A68">
            <w:pPr>
              <w:pStyle w:val="TableParagraph"/>
              <w:spacing w:line="200" w:lineRule="exact"/>
              <w:ind w:left="167" w:right="165"/>
              <w:rPr>
                <w:sz w:val="18"/>
              </w:rPr>
            </w:pPr>
            <w:r>
              <w:rPr>
                <w:sz w:val="18"/>
              </w:rPr>
              <w:t>0.971</w:t>
            </w:r>
          </w:p>
        </w:tc>
        <w:tc>
          <w:tcPr>
            <w:tcW w:w="1137" w:type="dxa"/>
          </w:tcPr>
          <w:p w:rsidR="007B4A51" w:rsidRDefault="002F1A68">
            <w:pPr>
              <w:pStyle w:val="TableParagraph"/>
              <w:spacing w:line="200" w:lineRule="exact"/>
              <w:ind w:left="200" w:right="192"/>
              <w:rPr>
                <w:sz w:val="18"/>
              </w:rPr>
            </w:pPr>
            <w:r>
              <w:rPr>
                <w:sz w:val="18"/>
              </w:rPr>
              <w:t>0.977</w:t>
            </w:r>
          </w:p>
        </w:tc>
        <w:tc>
          <w:tcPr>
            <w:tcW w:w="1142" w:type="dxa"/>
          </w:tcPr>
          <w:p w:rsidR="007B4A51" w:rsidRDefault="002F1A68">
            <w:pPr>
              <w:pStyle w:val="TableParagraph"/>
              <w:spacing w:line="200" w:lineRule="exact"/>
              <w:ind w:left="208" w:right="203"/>
              <w:rPr>
                <w:sz w:val="18"/>
              </w:rPr>
            </w:pPr>
            <w:r>
              <w:rPr>
                <w:sz w:val="18"/>
              </w:rPr>
              <w:t>0.972</w:t>
            </w:r>
          </w:p>
        </w:tc>
        <w:tc>
          <w:tcPr>
            <w:tcW w:w="1296" w:type="dxa"/>
          </w:tcPr>
          <w:p w:rsidR="007B4A51" w:rsidRDefault="002F1A68">
            <w:pPr>
              <w:pStyle w:val="TableParagraph"/>
              <w:spacing w:line="200" w:lineRule="exact"/>
              <w:ind w:left="444"/>
              <w:jc w:val="left"/>
              <w:rPr>
                <w:sz w:val="18"/>
              </w:rPr>
            </w:pPr>
            <w:r>
              <w:rPr>
                <w:sz w:val="18"/>
              </w:rPr>
              <w:t>0.979</w:t>
            </w:r>
          </w:p>
        </w:tc>
      </w:tr>
      <w:tr w:rsidR="007B4A51">
        <w:trPr>
          <w:trHeight w:val="220"/>
        </w:trPr>
        <w:tc>
          <w:tcPr>
            <w:tcW w:w="965" w:type="dxa"/>
            <w:shd w:val="clear" w:color="auto" w:fill="FAE3D4"/>
          </w:tcPr>
          <w:p w:rsidR="007B4A51" w:rsidRDefault="002F1A68">
            <w:pPr>
              <w:pStyle w:val="TableParagraph"/>
              <w:spacing w:line="200" w:lineRule="exact"/>
              <w:ind w:left="85" w:right="80"/>
              <w:rPr>
                <w:b/>
                <w:sz w:val="18"/>
              </w:rPr>
            </w:pPr>
            <w:r>
              <w:rPr>
                <w:b/>
                <w:sz w:val="18"/>
              </w:rPr>
              <w:t>OS</w:t>
            </w:r>
          </w:p>
        </w:tc>
        <w:tc>
          <w:tcPr>
            <w:tcW w:w="1205" w:type="dxa"/>
          </w:tcPr>
          <w:p w:rsidR="007B4A51" w:rsidRDefault="002F1A68">
            <w:pPr>
              <w:pStyle w:val="TableParagraph"/>
              <w:spacing w:line="200" w:lineRule="exact"/>
              <w:ind w:left="484"/>
              <w:jc w:val="left"/>
              <w:rPr>
                <w:sz w:val="18"/>
              </w:rPr>
            </w:pPr>
            <w:r>
              <w:rPr>
                <w:sz w:val="18"/>
              </w:rPr>
              <w:t>0.1</w:t>
            </w:r>
          </w:p>
        </w:tc>
        <w:tc>
          <w:tcPr>
            <w:tcW w:w="1056" w:type="dxa"/>
          </w:tcPr>
          <w:p w:rsidR="007B4A51" w:rsidRDefault="002F1A68">
            <w:pPr>
              <w:pStyle w:val="TableParagraph"/>
              <w:spacing w:line="200" w:lineRule="exact"/>
              <w:ind w:left="167" w:right="165"/>
              <w:rPr>
                <w:sz w:val="18"/>
              </w:rPr>
            </w:pPr>
            <w:r>
              <w:rPr>
                <w:sz w:val="18"/>
              </w:rPr>
              <w:t>0.968</w:t>
            </w:r>
          </w:p>
        </w:tc>
        <w:tc>
          <w:tcPr>
            <w:tcW w:w="1137" w:type="dxa"/>
          </w:tcPr>
          <w:p w:rsidR="007B4A51" w:rsidRDefault="002F1A68">
            <w:pPr>
              <w:pStyle w:val="TableParagraph"/>
              <w:spacing w:line="200" w:lineRule="exact"/>
              <w:ind w:left="200" w:right="192"/>
              <w:rPr>
                <w:sz w:val="18"/>
              </w:rPr>
            </w:pPr>
            <w:r>
              <w:rPr>
                <w:sz w:val="18"/>
              </w:rPr>
              <w:t>0.975</w:t>
            </w:r>
          </w:p>
        </w:tc>
        <w:tc>
          <w:tcPr>
            <w:tcW w:w="1142" w:type="dxa"/>
          </w:tcPr>
          <w:p w:rsidR="007B4A51" w:rsidRDefault="002F1A68">
            <w:pPr>
              <w:pStyle w:val="TableParagraph"/>
              <w:spacing w:line="200" w:lineRule="exact"/>
              <w:ind w:left="208" w:right="203"/>
              <w:rPr>
                <w:sz w:val="18"/>
              </w:rPr>
            </w:pPr>
            <w:r>
              <w:rPr>
                <w:sz w:val="18"/>
              </w:rPr>
              <w:t>0.972</w:t>
            </w:r>
          </w:p>
        </w:tc>
        <w:tc>
          <w:tcPr>
            <w:tcW w:w="1296" w:type="dxa"/>
          </w:tcPr>
          <w:p w:rsidR="007B4A51" w:rsidRDefault="002F1A68">
            <w:pPr>
              <w:pStyle w:val="TableParagraph"/>
              <w:spacing w:line="200" w:lineRule="exact"/>
              <w:ind w:left="444"/>
              <w:jc w:val="left"/>
              <w:rPr>
                <w:sz w:val="18"/>
              </w:rPr>
            </w:pPr>
            <w:r>
              <w:rPr>
                <w:sz w:val="18"/>
              </w:rPr>
              <w:t>0.979</w:t>
            </w:r>
          </w:p>
        </w:tc>
      </w:tr>
      <w:tr w:rsidR="007B4A51">
        <w:trPr>
          <w:trHeight w:val="220"/>
        </w:trPr>
        <w:tc>
          <w:tcPr>
            <w:tcW w:w="965" w:type="dxa"/>
            <w:shd w:val="clear" w:color="auto" w:fill="FAE3D4"/>
          </w:tcPr>
          <w:p w:rsidR="007B4A51" w:rsidRDefault="002F1A68">
            <w:pPr>
              <w:pStyle w:val="TableParagraph"/>
              <w:spacing w:line="200" w:lineRule="exact"/>
              <w:ind w:left="80" w:right="80"/>
              <w:rPr>
                <w:b/>
                <w:sz w:val="18"/>
              </w:rPr>
            </w:pPr>
            <w:r>
              <w:rPr>
                <w:b/>
                <w:sz w:val="18"/>
              </w:rPr>
              <w:t>PCA</w:t>
            </w:r>
          </w:p>
        </w:tc>
        <w:tc>
          <w:tcPr>
            <w:tcW w:w="1205" w:type="dxa"/>
          </w:tcPr>
          <w:p w:rsidR="007B4A51" w:rsidRDefault="002F1A68">
            <w:pPr>
              <w:pStyle w:val="TableParagraph"/>
              <w:spacing w:line="200" w:lineRule="exact"/>
              <w:ind w:left="441"/>
              <w:jc w:val="left"/>
              <w:rPr>
                <w:sz w:val="18"/>
              </w:rPr>
            </w:pPr>
            <w:r>
              <w:rPr>
                <w:sz w:val="18"/>
              </w:rPr>
              <w:t>0.01</w:t>
            </w:r>
          </w:p>
        </w:tc>
        <w:tc>
          <w:tcPr>
            <w:tcW w:w="1056" w:type="dxa"/>
          </w:tcPr>
          <w:p w:rsidR="007B4A51" w:rsidRDefault="002F1A68">
            <w:pPr>
              <w:pStyle w:val="TableParagraph"/>
              <w:spacing w:line="200" w:lineRule="exact"/>
              <w:ind w:left="167" w:right="165"/>
              <w:rPr>
                <w:sz w:val="18"/>
              </w:rPr>
            </w:pPr>
            <w:r>
              <w:rPr>
                <w:sz w:val="18"/>
              </w:rPr>
              <w:t>0.971</w:t>
            </w:r>
          </w:p>
        </w:tc>
        <w:tc>
          <w:tcPr>
            <w:tcW w:w="1137" w:type="dxa"/>
          </w:tcPr>
          <w:p w:rsidR="007B4A51" w:rsidRDefault="002F1A68">
            <w:pPr>
              <w:pStyle w:val="TableParagraph"/>
              <w:spacing w:line="200" w:lineRule="exact"/>
              <w:ind w:left="200" w:right="192"/>
              <w:rPr>
                <w:sz w:val="18"/>
              </w:rPr>
            </w:pPr>
            <w:r>
              <w:rPr>
                <w:sz w:val="18"/>
              </w:rPr>
              <w:t>0.977</w:t>
            </w:r>
          </w:p>
        </w:tc>
        <w:tc>
          <w:tcPr>
            <w:tcW w:w="1142" w:type="dxa"/>
          </w:tcPr>
          <w:p w:rsidR="007B4A51" w:rsidRDefault="002F1A68">
            <w:pPr>
              <w:pStyle w:val="TableParagraph"/>
              <w:spacing w:line="200" w:lineRule="exact"/>
              <w:ind w:left="208" w:right="203"/>
              <w:rPr>
                <w:sz w:val="18"/>
              </w:rPr>
            </w:pPr>
            <w:r>
              <w:rPr>
                <w:sz w:val="18"/>
              </w:rPr>
              <w:t>0.963</w:t>
            </w:r>
          </w:p>
        </w:tc>
        <w:tc>
          <w:tcPr>
            <w:tcW w:w="1296" w:type="dxa"/>
          </w:tcPr>
          <w:p w:rsidR="007B4A51" w:rsidRDefault="002F1A68">
            <w:pPr>
              <w:pStyle w:val="TableParagraph"/>
              <w:spacing w:line="200" w:lineRule="exact"/>
              <w:ind w:left="444"/>
              <w:jc w:val="left"/>
              <w:rPr>
                <w:sz w:val="18"/>
              </w:rPr>
            </w:pPr>
            <w:r>
              <w:rPr>
                <w:sz w:val="18"/>
              </w:rPr>
              <w:t>0.983</w:t>
            </w:r>
          </w:p>
        </w:tc>
      </w:tr>
      <w:tr w:rsidR="007B4A51">
        <w:trPr>
          <w:trHeight w:val="220"/>
        </w:trPr>
        <w:tc>
          <w:tcPr>
            <w:tcW w:w="965" w:type="dxa"/>
            <w:shd w:val="clear" w:color="auto" w:fill="FAE3D4"/>
          </w:tcPr>
          <w:p w:rsidR="007B4A51" w:rsidRDefault="002F1A68">
            <w:pPr>
              <w:pStyle w:val="TableParagraph"/>
              <w:spacing w:line="200" w:lineRule="exact"/>
              <w:ind w:left="86" w:right="77"/>
              <w:rPr>
                <w:b/>
                <w:sz w:val="18"/>
              </w:rPr>
            </w:pPr>
            <w:r>
              <w:rPr>
                <w:b/>
                <w:sz w:val="18"/>
              </w:rPr>
              <w:t>OS+PCA</w:t>
            </w:r>
          </w:p>
        </w:tc>
        <w:tc>
          <w:tcPr>
            <w:tcW w:w="1205" w:type="dxa"/>
          </w:tcPr>
          <w:p w:rsidR="007B4A51" w:rsidRDefault="002F1A68">
            <w:pPr>
              <w:pStyle w:val="TableParagraph"/>
              <w:spacing w:line="200" w:lineRule="exact"/>
              <w:ind w:left="484"/>
              <w:jc w:val="left"/>
              <w:rPr>
                <w:sz w:val="18"/>
              </w:rPr>
            </w:pPr>
            <w:r>
              <w:rPr>
                <w:sz w:val="18"/>
              </w:rPr>
              <w:t>0.1</w:t>
            </w:r>
          </w:p>
        </w:tc>
        <w:tc>
          <w:tcPr>
            <w:tcW w:w="1056" w:type="dxa"/>
          </w:tcPr>
          <w:p w:rsidR="007B4A51" w:rsidRDefault="002F1A68">
            <w:pPr>
              <w:pStyle w:val="TableParagraph"/>
              <w:spacing w:line="200" w:lineRule="exact"/>
              <w:ind w:left="167" w:right="165"/>
              <w:rPr>
                <w:sz w:val="18"/>
              </w:rPr>
            </w:pPr>
            <w:r>
              <w:rPr>
                <w:sz w:val="18"/>
              </w:rPr>
              <w:t>0.968</w:t>
            </w:r>
          </w:p>
        </w:tc>
        <w:tc>
          <w:tcPr>
            <w:tcW w:w="1137" w:type="dxa"/>
          </w:tcPr>
          <w:p w:rsidR="007B4A51" w:rsidRDefault="002F1A68">
            <w:pPr>
              <w:pStyle w:val="TableParagraph"/>
              <w:spacing w:line="200" w:lineRule="exact"/>
              <w:ind w:left="200" w:right="192"/>
              <w:rPr>
                <w:sz w:val="18"/>
              </w:rPr>
            </w:pPr>
            <w:r>
              <w:rPr>
                <w:sz w:val="18"/>
              </w:rPr>
              <w:t>0.975</w:t>
            </w:r>
          </w:p>
        </w:tc>
        <w:tc>
          <w:tcPr>
            <w:tcW w:w="1142" w:type="dxa"/>
          </w:tcPr>
          <w:p w:rsidR="007B4A51" w:rsidRDefault="002F1A68">
            <w:pPr>
              <w:pStyle w:val="TableParagraph"/>
              <w:spacing w:line="200" w:lineRule="exact"/>
              <w:ind w:left="208" w:right="203"/>
              <w:rPr>
                <w:sz w:val="18"/>
              </w:rPr>
            </w:pPr>
            <w:r>
              <w:rPr>
                <w:sz w:val="18"/>
              </w:rPr>
              <w:t>0.975</w:t>
            </w:r>
          </w:p>
        </w:tc>
        <w:tc>
          <w:tcPr>
            <w:tcW w:w="1296" w:type="dxa"/>
          </w:tcPr>
          <w:p w:rsidR="007B4A51" w:rsidRDefault="002F1A68">
            <w:pPr>
              <w:pStyle w:val="TableParagraph"/>
              <w:spacing w:line="200" w:lineRule="exact"/>
              <w:ind w:left="444"/>
              <w:jc w:val="left"/>
              <w:rPr>
                <w:sz w:val="18"/>
              </w:rPr>
            </w:pPr>
            <w:r>
              <w:rPr>
                <w:sz w:val="18"/>
              </w:rPr>
              <w:t>0.979</w:t>
            </w:r>
          </w:p>
        </w:tc>
      </w:tr>
    </w:tbl>
    <w:p w:rsidR="007B4A51" w:rsidRDefault="007B4A51">
      <w:pPr>
        <w:pStyle w:val="BodyText"/>
      </w:pPr>
    </w:p>
    <w:p w:rsidR="007B4A51" w:rsidRDefault="002F1A68">
      <w:pPr>
        <w:pStyle w:val="BodyText"/>
        <w:spacing w:before="122"/>
        <w:ind w:left="593"/>
        <w:jc w:val="both"/>
      </w:pPr>
      <w:r>
        <w:t>The</w:t>
      </w:r>
      <w:r>
        <w:rPr>
          <w:spacing w:val="-3"/>
        </w:rPr>
        <w:t xml:space="preserve"> </w:t>
      </w:r>
      <w:r>
        <w:t>best</w:t>
      </w:r>
      <w:r>
        <w:rPr>
          <w:spacing w:val="-2"/>
        </w:rPr>
        <w:t xml:space="preserve"> </w:t>
      </w:r>
      <w:r>
        <w:t>configuration</w:t>
      </w:r>
      <w:r>
        <w:rPr>
          <w:spacing w:val="-8"/>
        </w:rPr>
        <w:t xml:space="preserve"> </w:t>
      </w:r>
      <w:r>
        <w:t>found</w:t>
      </w:r>
      <w:r>
        <w:rPr>
          <w:spacing w:val="-3"/>
        </w:rPr>
        <w:t xml:space="preserve"> </w:t>
      </w:r>
      <w:r>
        <w:t>is:</w:t>
      </w:r>
      <w:r>
        <w:rPr>
          <w:spacing w:val="4"/>
        </w:rPr>
        <w:t xml:space="preserve"> </w:t>
      </w:r>
      <w:r>
        <w:t>C</w:t>
      </w:r>
      <w:r>
        <w:rPr>
          <w:spacing w:val="-4"/>
        </w:rPr>
        <w:t xml:space="preserve"> </w:t>
      </w:r>
      <w:r>
        <w:t>=</w:t>
      </w:r>
      <w:r>
        <w:rPr>
          <w:spacing w:val="-3"/>
        </w:rPr>
        <w:t xml:space="preserve"> </w:t>
      </w:r>
      <w:r>
        <w:t>0.1</w:t>
      </w:r>
      <w:r>
        <w:rPr>
          <w:spacing w:val="-4"/>
        </w:rPr>
        <w:t xml:space="preserve"> </w:t>
      </w:r>
      <w:r>
        <w:t>with</w:t>
      </w:r>
      <w:r>
        <w:rPr>
          <w:spacing w:val="-3"/>
        </w:rPr>
        <w:t xml:space="preserve"> </w:t>
      </w:r>
      <w:r>
        <w:t>data</w:t>
      </w:r>
      <w:r>
        <w:rPr>
          <w:spacing w:val="1"/>
        </w:rPr>
        <w:t xml:space="preserve"> </w:t>
      </w:r>
      <w:r>
        <w:t>preprocessing:</w:t>
      </w:r>
      <w:r>
        <w:rPr>
          <w:spacing w:val="-4"/>
        </w:rPr>
        <w:t xml:space="preserve"> </w:t>
      </w:r>
      <w:r>
        <w:t>OS+PCA</w:t>
      </w:r>
    </w:p>
    <w:p w:rsidR="007B4A51" w:rsidRDefault="007B4A51">
      <w:pPr>
        <w:pStyle w:val="BodyText"/>
        <w:rPr>
          <w:sz w:val="20"/>
        </w:rPr>
      </w:pPr>
    </w:p>
    <w:p w:rsidR="007B4A51" w:rsidRDefault="007B4A51">
      <w:pPr>
        <w:pStyle w:val="BodyText"/>
        <w:spacing w:before="2" w:after="1"/>
        <w:rPr>
          <w:sz w:val="27"/>
        </w:rPr>
      </w:pPr>
    </w:p>
    <w:tbl>
      <w:tblPr>
        <w:tblW w:w="0" w:type="auto"/>
        <w:tblInd w:w="19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0"/>
        <w:gridCol w:w="1210"/>
        <w:gridCol w:w="1051"/>
        <w:gridCol w:w="1051"/>
        <w:gridCol w:w="1143"/>
        <w:gridCol w:w="1143"/>
        <w:gridCol w:w="1296"/>
      </w:tblGrid>
      <w:tr w:rsidR="007B4A51">
        <w:trPr>
          <w:trHeight w:val="441"/>
        </w:trPr>
        <w:tc>
          <w:tcPr>
            <w:tcW w:w="960" w:type="dxa"/>
          </w:tcPr>
          <w:p w:rsidR="007B4A51" w:rsidRDefault="002F1A68">
            <w:pPr>
              <w:pStyle w:val="TableParagraph"/>
              <w:ind w:left="119"/>
              <w:jc w:val="left"/>
              <w:rPr>
                <w:b/>
                <w:sz w:val="18"/>
              </w:rPr>
            </w:pPr>
            <w:r>
              <w:rPr>
                <w:b/>
                <w:sz w:val="18"/>
              </w:rPr>
              <w:t>SVM</w:t>
            </w:r>
            <w:r>
              <w:rPr>
                <w:b/>
                <w:spacing w:val="5"/>
                <w:sz w:val="18"/>
              </w:rPr>
              <w:t xml:space="preserve"> </w:t>
            </w:r>
            <w:r>
              <w:rPr>
                <w:b/>
                <w:sz w:val="18"/>
              </w:rPr>
              <w:t>RBF</w:t>
            </w:r>
          </w:p>
        </w:tc>
        <w:tc>
          <w:tcPr>
            <w:tcW w:w="1210" w:type="dxa"/>
            <w:shd w:val="clear" w:color="auto" w:fill="FAE3D4"/>
          </w:tcPr>
          <w:p w:rsidR="007B4A51" w:rsidRDefault="002F1A68">
            <w:pPr>
              <w:pStyle w:val="TableParagraph"/>
              <w:ind w:left="10"/>
              <w:rPr>
                <w:b/>
                <w:sz w:val="18"/>
              </w:rPr>
            </w:pPr>
            <w:r>
              <w:rPr>
                <w:b/>
                <w:w w:val="101"/>
                <w:sz w:val="18"/>
              </w:rPr>
              <w:t>C</w:t>
            </w:r>
          </w:p>
        </w:tc>
        <w:tc>
          <w:tcPr>
            <w:tcW w:w="1051" w:type="dxa"/>
            <w:shd w:val="clear" w:color="auto" w:fill="FAE3D4"/>
          </w:tcPr>
          <w:p w:rsidR="007B4A51" w:rsidRDefault="002F1A68">
            <w:pPr>
              <w:pStyle w:val="TableParagraph"/>
              <w:ind w:left="163" w:right="154"/>
              <w:rPr>
                <w:b/>
                <w:sz w:val="18"/>
              </w:rPr>
            </w:pPr>
            <w:r>
              <w:rPr>
                <w:b/>
                <w:sz w:val="18"/>
              </w:rPr>
              <w:t>Gamma</w:t>
            </w:r>
          </w:p>
        </w:tc>
        <w:tc>
          <w:tcPr>
            <w:tcW w:w="1051" w:type="dxa"/>
            <w:shd w:val="clear" w:color="auto" w:fill="FAE3D4"/>
          </w:tcPr>
          <w:p w:rsidR="007B4A51" w:rsidRDefault="002F1A68">
            <w:pPr>
              <w:pStyle w:val="TableParagraph"/>
              <w:ind w:left="165" w:right="154"/>
              <w:rPr>
                <w:b/>
                <w:sz w:val="18"/>
              </w:rPr>
            </w:pPr>
            <w:r>
              <w:rPr>
                <w:b/>
                <w:sz w:val="18"/>
              </w:rPr>
              <w:t>Accuracy</w:t>
            </w:r>
          </w:p>
        </w:tc>
        <w:tc>
          <w:tcPr>
            <w:tcW w:w="1143" w:type="dxa"/>
            <w:shd w:val="clear" w:color="auto" w:fill="FAE3D4"/>
          </w:tcPr>
          <w:p w:rsidR="007B4A51" w:rsidRDefault="002F1A68">
            <w:pPr>
              <w:pStyle w:val="TableParagraph"/>
              <w:ind w:left="212" w:right="195"/>
              <w:rPr>
                <w:b/>
                <w:sz w:val="18"/>
              </w:rPr>
            </w:pPr>
            <w:r>
              <w:rPr>
                <w:b/>
                <w:sz w:val="18"/>
              </w:rPr>
              <w:t>F1</w:t>
            </w:r>
            <w:r>
              <w:rPr>
                <w:b/>
                <w:spacing w:val="2"/>
                <w:sz w:val="18"/>
              </w:rPr>
              <w:t xml:space="preserve"> </w:t>
            </w:r>
            <w:r>
              <w:rPr>
                <w:b/>
                <w:sz w:val="18"/>
              </w:rPr>
              <w:t>score</w:t>
            </w:r>
          </w:p>
        </w:tc>
        <w:tc>
          <w:tcPr>
            <w:tcW w:w="1143" w:type="dxa"/>
            <w:shd w:val="clear" w:color="auto" w:fill="FAE3D4"/>
          </w:tcPr>
          <w:p w:rsidR="007B4A51" w:rsidRDefault="002F1A68">
            <w:pPr>
              <w:pStyle w:val="TableParagraph"/>
              <w:ind w:left="212" w:right="200"/>
              <w:rPr>
                <w:b/>
                <w:sz w:val="18"/>
              </w:rPr>
            </w:pPr>
            <w:r>
              <w:rPr>
                <w:b/>
                <w:sz w:val="18"/>
              </w:rPr>
              <w:t>Precision</w:t>
            </w:r>
          </w:p>
        </w:tc>
        <w:tc>
          <w:tcPr>
            <w:tcW w:w="1296" w:type="dxa"/>
            <w:shd w:val="clear" w:color="auto" w:fill="FAE3D4"/>
          </w:tcPr>
          <w:p w:rsidR="007B4A51" w:rsidRDefault="002F1A68">
            <w:pPr>
              <w:pStyle w:val="TableParagraph"/>
              <w:ind w:left="405" w:right="396"/>
              <w:rPr>
                <w:b/>
                <w:sz w:val="18"/>
              </w:rPr>
            </w:pPr>
            <w:r>
              <w:rPr>
                <w:b/>
                <w:sz w:val="18"/>
              </w:rPr>
              <w:t>Recall</w:t>
            </w:r>
          </w:p>
        </w:tc>
      </w:tr>
      <w:tr w:rsidR="007B4A51">
        <w:trPr>
          <w:trHeight w:val="220"/>
        </w:trPr>
        <w:tc>
          <w:tcPr>
            <w:tcW w:w="960" w:type="dxa"/>
            <w:shd w:val="clear" w:color="auto" w:fill="FAE3D4"/>
          </w:tcPr>
          <w:p w:rsidR="007B4A51" w:rsidRDefault="002F1A68">
            <w:pPr>
              <w:pStyle w:val="TableParagraph"/>
              <w:spacing w:line="200" w:lineRule="exact"/>
              <w:ind w:left="278"/>
              <w:jc w:val="left"/>
              <w:rPr>
                <w:b/>
                <w:sz w:val="18"/>
              </w:rPr>
            </w:pPr>
            <w:r>
              <w:rPr>
                <w:b/>
                <w:sz w:val="18"/>
              </w:rPr>
              <w:t>None</w:t>
            </w:r>
          </w:p>
        </w:tc>
        <w:tc>
          <w:tcPr>
            <w:tcW w:w="1210" w:type="dxa"/>
          </w:tcPr>
          <w:p w:rsidR="007B4A51" w:rsidRDefault="002F1A68">
            <w:pPr>
              <w:pStyle w:val="TableParagraph"/>
              <w:spacing w:line="200" w:lineRule="exact"/>
              <w:ind w:left="6"/>
              <w:rPr>
                <w:sz w:val="18"/>
              </w:rPr>
            </w:pPr>
            <w:r>
              <w:rPr>
                <w:w w:val="101"/>
                <w:sz w:val="18"/>
              </w:rPr>
              <w:t>1</w:t>
            </w:r>
          </w:p>
        </w:tc>
        <w:tc>
          <w:tcPr>
            <w:tcW w:w="1051" w:type="dxa"/>
          </w:tcPr>
          <w:p w:rsidR="007B4A51" w:rsidRDefault="002F1A68">
            <w:pPr>
              <w:pStyle w:val="TableParagraph"/>
              <w:spacing w:line="200" w:lineRule="exact"/>
              <w:ind w:left="164" w:right="154"/>
              <w:rPr>
                <w:sz w:val="18"/>
              </w:rPr>
            </w:pPr>
            <w:r>
              <w:rPr>
                <w:sz w:val="18"/>
              </w:rPr>
              <w:t>auto</w:t>
            </w:r>
          </w:p>
        </w:tc>
        <w:tc>
          <w:tcPr>
            <w:tcW w:w="1051" w:type="dxa"/>
          </w:tcPr>
          <w:p w:rsidR="007B4A51" w:rsidRDefault="002F1A68">
            <w:pPr>
              <w:pStyle w:val="TableParagraph"/>
              <w:spacing w:line="200" w:lineRule="exact"/>
              <w:ind w:left="162" w:right="154"/>
              <w:rPr>
                <w:sz w:val="18"/>
              </w:rPr>
            </w:pPr>
            <w:r>
              <w:rPr>
                <w:sz w:val="18"/>
              </w:rPr>
              <w:t>0.960</w:t>
            </w:r>
          </w:p>
        </w:tc>
        <w:tc>
          <w:tcPr>
            <w:tcW w:w="1143" w:type="dxa"/>
          </w:tcPr>
          <w:p w:rsidR="007B4A51" w:rsidRDefault="002F1A68">
            <w:pPr>
              <w:pStyle w:val="TableParagraph"/>
              <w:spacing w:line="200" w:lineRule="exact"/>
              <w:ind w:left="212" w:right="189"/>
              <w:rPr>
                <w:sz w:val="18"/>
              </w:rPr>
            </w:pPr>
            <w:r>
              <w:rPr>
                <w:sz w:val="18"/>
              </w:rPr>
              <w:t>0.969</w:t>
            </w:r>
          </w:p>
        </w:tc>
        <w:tc>
          <w:tcPr>
            <w:tcW w:w="1143" w:type="dxa"/>
          </w:tcPr>
          <w:p w:rsidR="007B4A51" w:rsidRDefault="002F1A68">
            <w:pPr>
              <w:pStyle w:val="TableParagraph"/>
              <w:spacing w:line="200" w:lineRule="exact"/>
              <w:ind w:left="212" w:right="190"/>
              <w:rPr>
                <w:sz w:val="18"/>
              </w:rPr>
            </w:pPr>
            <w:r>
              <w:rPr>
                <w:sz w:val="18"/>
              </w:rPr>
              <w:t>0.959</w:t>
            </w:r>
          </w:p>
        </w:tc>
        <w:tc>
          <w:tcPr>
            <w:tcW w:w="1296" w:type="dxa"/>
          </w:tcPr>
          <w:p w:rsidR="007B4A51" w:rsidRDefault="002F1A68">
            <w:pPr>
              <w:pStyle w:val="TableParagraph"/>
              <w:spacing w:line="200" w:lineRule="exact"/>
              <w:ind w:left="405" w:right="392"/>
              <w:rPr>
                <w:sz w:val="18"/>
              </w:rPr>
            </w:pPr>
            <w:r>
              <w:rPr>
                <w:sz w:val="18"/>
              </w:rPr>
              <w:t>1.0</w:t>
            </w:r>
          </w:p>
        </w:tc>
      </w:tr>
      <w:tr w:rsidR="007B4A51">
        <w:trPr>
          <w:trHeight w:val="215"/>
        </w:trPr>
        <w:tc>
          <w:tcPr>
            <w:tcW w:w="960" w:type="dxa"/>
            <w:shd w:val="clear" w:color="auto" w:fill="FAE3D4"/>
          </w:tcPr>
          <w:p w:rsidR="007B4A51" w:rsidRDefault="002F1A68">
            <w:pPr>
              <w:pStyle w:val="TableParagraph"/>
              <w:spacing w:line="196" w:lineRule="exact"/>
              <w:ind w:left="307" w:right="297"/>
              <w:rPr>
                <w:b/>
                <w:sz w:val="18"/>
              </w:rPr>
            </w:pPr>
            <w:r>
              <w:rPr>
                <w:b/>
                <w:sz w:val="18"/>
              </w:rPr>
              <w:t>OS</w:t>
            </w:r>
          </w:p>
        </w:tc>
        <w:tc>
          <w:tcPr>
            <w:tcW w:w="1210" w:type="dxa"/>
          </w:tcPr>
          <w:p w:rsidR="007B4A51" w:rsidRDefault="002F1A68">
            <w:pPr>
              <w:pStyle w:val="TableParagraph"/>
              <w:spacing w:line="196" w:lineRule="exact"/>
              <w:ind w:left="6"/>
              <w:rPr>
                <w:sz w:val="18"/>
              </w:rPr>
            </w:pPr>
            <w:r>
              <w:rPr>
                <w:w w:val="101"/>
                <w:sz w:val="18"/>
              </w:rPr>
              <w:t>1</w:t>
            </w:r>
          </w:p>
        </w:tc>
        <w:tc>
          <w:tcPr>
            <w:tcW w:w="1051" w:type="dxa"/>
          </w:tcPr>
          <w:p w:rsidR="007B4A51" w:rsidRDefault="002F1A68">
            <w:pPr>
              <w:pStyle w:val="TableParagraph"/>
              <w:spacing w:line="196" w:lineRule="exact"/>
              <w:ind w:left="164" w:right="154"/>
              <w:rPr>
                <w:sz w:val="18"/>
              </w:rPr>
            </w:pPr>
            <w:r>
              <w:rPr>
                <w:sz w:val="18"/>
              </w:rPr>
              <w:t>auto</w:t>
            </w:r>
          </w:p>
        </w:tc>
        <w:tc>
          <w:tcPr>
            <w:tcW w:w="1051" w:type="dxa"/>
          </w:tcPr>
          <w:p w:rsidR="007B4A51" w:rsidRDefault="002F1A68">
            <w:pPr>
              <w:pStyle w:val="TableParagraph"/>
              <w:spacing w:line="196" w:lineRule="exact"/>
              <w:ind w:left="162" w:right="154"/>
              <w:rPr>
                <w:sz w:val="18"/>
              </w:rPr>
            </w:pPr>
            <w:r>
              <w:rPr>
                <w:sz w:val="18"/>
              </w:rPr>
              <w:t>0.960</w:t>
            </w:r>
          </w:p>
        </w:tc>
        <w:tc>
          <w:tcPr>
            <w:tcW w:w="1143" w:type="dxa"/>
          </w:tcPr>
          <w:p w:rsidR="007B4A51" w:rsidRDefault="002F1A68">
            <w:pPr>
              <w:pStyle w:val="TableParagraph"/>
              <w:spacing w:line="196" w:lineRule="exact"/>
              <w:ind w:left="212" w:right="189"/>
              <w:rPr>
                <w:sz w:val="18"/>
              </w:rPr>
            </w:pPr>
            <w:r>
              <w:rPr>
                <w:sz w:val="18"/>
              </w:rPr>
              <w:t>0.968</w:t>
            </w:r>
          </w:p>
        </w:tc>
        <w:tc>
          <w:tcPr>
            <w:tcW w:w="1143" w:type="dxa"/>
          </w:tcPr>
          <w:p w:rsidR="007B4A51" w:rsidRDefault="002F1A68">
            <w:pPr>
              <w:pStyle w:val="TableParagraph"/>
              <w:spacing w:line="196" w:lineRule="exact"/>
              <w:ind w:left="212" w:right="189"/>
              <w:rPr>
                <w:sz w:val="18"/>
              </w:rPr>
            </w:pPr>
            <w:r>
              <w:rPr>
                <w:sz w:val="18"/>
              </w:rPr>
              <w:t>0.965</w:t>
            </w:r>
          </w:p>
        </w:tc>
        <w:tc>
          <w:tcPr>
            <w:tcW w:w="1296" w:type="dxa"/>
          </w:tcPr>
          <w:p w:rsidR="007B4A51" w:rsidRDefault="002F1A68">
            <w:pPr>
              <w:pStyle w:val="TableParagraph"/>
              <w:spacing w:line="196" w:lineRule="exact"/>
              <w:ind w:left="405" w:right="392"/>
              <w:rPr>
                <w:sz w:val="18"/>
              </w:rPr>
            </w:pPr>
            <w:r>
              <w:rPr>
                <w:sz w:val="18"/>
              </w:rPr>
              <w:t>1.0</w:t>
            </w:r>
          </w:p>
        </w:tc>
      </w:tr>
      <w:tr w:rsidR="007B4A51">
        <w:trPr>
          <w:trHeight w:val="220"/>
        </w:trPr>
        <w:tc>
          <w:tcPr>
            <w:tcW w:w="960" w:type="dxa"/>
            <w:shd w:val="clear" w:color="auto" w:fill="FAE3D4"/>
          </w:tcPr>
          <w:p w:rsidR="007B4A51" w:rsidRDefault="002F1A68">
            <w:pPr>
              <w:pStyle w:val="TableParagraph"/>
              <w:spacing w:before="1" w:line="199" w:lineRule="exact"/>
              <w:ind w:left="307" w:right="302"/>
              <w:rPr>
                <w:b/>
                <w:sz w:val="18"/>
              </w:rPr>
            </w:pPr>
            <w:r>
              <w:rPr>
                <w:b/>
                <w:sz w:val="18"/>
              </w:rPr>
              <w:t>PCA</w:t>
            </w:r>
          </w:p>
        </w:tc>
        <w:tc>
          <w:tcPr>
            <w:tcW w:w="1210" w:type="dxa"/>
          </w:tcPr>
          <w:p w:rsidR="007B4A51" w:rsidRDefault="002F1A68">
            <w:pPr>
              <w:pStyle w:val="TableParagraph"/>
              <w:spacing w:before="1" w:line="199" w:lineRule="exact"/>
              <w:ind w:left="6"/>
              <w:rPr>
                <w:sz w:val="18"/>
              </w:rPr>
            </w:pPr>
            <w:r>
              <w:rPr>
                <w:w w:val="101"/>
                <w:sz w:val="18"/>
              </w:rPr>
              <w:t>1</w:t>
            </w:r>
          </w:p>
        </w:tc>
        <w:tc>
          <w:tcPr>
            <w:tcW w:w="1051" w:type="dxa"/>
          </w:tcPr>
          <w:p w:rsidR="007B4A51" w:rsidRDefault="002F1A68">
            <w:pPr>
              <w:pStyle w:val="TableParagraph"/>
              <w:spacing w:before="1" w:line="199" w:lineRule="exact"/>
              <w:ind w:left="164" w:right="154"/>
              <w:rPr>
                <w:sz w:val="18"/>
              </w:rPr>
            </w:pPr>
            <w:r>
              <w:rPr>
                <w:sz w:val="18"/>
              </w:rPr>
              <w:t>auto</w:t>
            </w:r>
          </w:p>
        </w:tc>
        <w:tc>
          <w:tcPr>
            <w:tcW w:w="1051" w:type="dxa"/>
          </w:tcPr>
          <w:p w:rsidR="007B4A51" w:rsidRDefault="002F1A68">
            <w:pPr>
              <w:pStyle w:val="TableParagraph"/>
              <w:spacing w:before="1" w:line="199" w:lineRule="exact"/>
              <w:ind w:left="162" w:right="154"/>
              <w:rPr>
                <w:sz w:val="18"/>
              </w:rPr>
            </w:pPr>
            <w:r>
              <w:rPr>
                <w:sz w:val="18"/>
              </w:rPr>
              <w:t>0.960</w:t>
            </w:r>
          </w:p>
        </w:tc>
        <w:tc>
          <w:tcPr>
            <w:tcW w:w="1143" w:type="dxa"/>
          </w:tcPr>
          <w:p w:rsidR="007B4A51" w:rsidRDefault="002F1A68">
            <w:pPr>
              <w:pStyle w:val="TableParagraph"/>
              <w:spacing w:before="1" w:line="199" w:lineRule="exact"/>
              <w:ind w:left="212" w:right="189"/>
              <w:rPr>
                <w:sz w:val="18"/>
              </w:rPr>
            </w:pPr>
            <w:r>
              <w:rPr>
                <w:sz w:val="18"/>
              </w:rPr>
              <w:t>0.969</w:t>
            </w:r>
          </w:p>
        </w:tc>
        <w:tc>
          <w:tcPr>
            <w:tcW w:w="1143" w:type="dxa"/>
          </w:tcPr>
          <w:p w:rsidR="007B4A51" w:rsidRDefault="002F1A68">
            <w:pPr>
              <w:pStyle w:val="TableParagraph"/>
              <w:spacing w:before="1" w:line="199" w:lineRule="exact"/>
              <w:ind w:left="212" w:right="189"/>
              <w:rPr>
                <w:sz w:val="18"/>
              </w:rPr>
            </w:pPr>
            <w:r>
              <w:rPr>
                <w:sz w:val="18"/>
              </w:rPr>
              <w:t>0.959</w:t>
            </w:r>
          </w:p>
        </w:tc>
        <w:tc>
          <w:tcPr>
            <w:tcW w:w="1296" w:type="dxa"/>
          </w:tcPr>
          <w:p w:rsidR="007B4A51" w:rsidRDefault="002F1A68">
            <w:pPr>
              <w:pStyle w:val="TableParagraph"/>
              <w:spacing w:before="1" w:line="199" w:lineRule="exact"/>
              <w:ind w:left="405" w:right="392"/>
              <w:rPr>
                <w:sz w:val="18"/>
              </w:rPr>
            </w:pPr>
            <w:r>
              <w:rPr>
                <w:sz w:val="18"/>
              </w:rPr>
              <w:t>1.0</w:t>
            </w:r>
          </w:p>
        </w:tc>
      </w:tr>
      <w:tr w:rsidR="007B4A51">
        <w:trPr>
          <w:trHeight w:val="220"/>
        </w:trPr>
        <w:tc>
          <w:tcPr>
            <w:tcW w:w="960" w:type="dxa"/>
            <w:shd w:val="clear" w:color="auto" w:fill="FAE3D4"/>
          </w:tcPr>
          <w:p w:rsidR="007B4A51" w:rsidRDefault="002F1A68">
            <w:pPr>
              <w:pStyle w:val="TableParagraph"/>
              <w:spacing w:line="200" w:lineRule="exact"/>
              <w:ind w:left="182"/>
              <w:jc w:val="left"/>
              <w:rPr>
                <w:b/>
                <w:sz w:val="18"/>
              </w:rPr>
            </w:pPr>
            <w:r>
              <w:rPr>
                <w:b/>
                <w:sz w:val="18"/>
              </w:rPr>
              <w:t>OS+PCA</w:t>
            </w:r>
          </w:p>
        </w:tc>
        <w:tc>
          <w:tcPr>
            <w:tcW w:w="1210" w:type="dxa"/>
          </w:tcPr>
          <w:p w:rsidR="007B4A51" w:rsidRDefault="002F1A68">
            <w:pPr>
              <w:pStyle w:val="TableParagraph"/>
              <w:spacing w:line="200" w:lineRule="exact"/>
              <w:ind w:left="6"/>
              <w:rPr>
                <w:sz w:val="18"/>
              </w:rPr>
            </w:pPr>
            <w:r>
              <w:rPr>
                <w:w w:val="101"/>
                <w:sz w:val="18"/>
              </w:rPr>
              <w:t>1</w:t>
            </w:r>
          </w:p>
        </w:tc>
        <w:tc>
          <w:tcPr>
            <w:tcW w:w="1051" w:type="dxa"/>
          </w:tcPr>
          <w:p w:rsidR="007B4A51" w:rsidRDefault="002F1A68">
            <w:pPr>
              <w:pStyle w:val="TableParagraph"/>
              <w:spacing w:line="200" w:lineRule="exact"/>
              <w:ind w:left="164" w:right="154"/>
              <w:rPr>
                <w:sz w:val="18"/>
              </w:rPr>
            </w:pPr>
            <w:r>
              <w:rPr>
                <w:sz w:val="18"/>
              </w:rPr>
              <w:t>auto</w:t>
            </w:r>
          </w:p>
        </w:tc>
        <w:tc>
          <w:tcPr>
            <w:tcW w:w="1051" w:type="dxa"/>
          </w:tcPr>
          <w:p w:rsidR="007B4A51" w:rsidRDefault="002F1A68">
            <w:pPr>
              <w:pStyle w:val="TableParagraph"/>
              <w:spacing w:line="200" w:lineRule="exact"/>
              <w:ind w:left="162" w:right="154"/>
              <w:rPr>
                <w:sz w:val="18"/>
              </w:rPr>
            </w:pPr>
            <w:r>
              <w:rPr>
                <w:sz w:val="18"/>
              </w:rPr>
              <w:t>0.960</w:t>
            </w:r>
          </w:p>
        </w:tc>
        <w:tc>
          <w:tcPr>
            <w:tcW w:w="1143" w:type="dxa"/>
          </w:tcPr>
          <w:p w:rsidR="007B4A51" w:rsidRDefault="002F1A68">
            <w:pPr>
              <w:pStyle w:val="TableParagraph"/>
              <w:spacing w:line="200" w:lineRule="exact"/>
              <w:ind w:left="212" w:right="189"/>
              <w:rPr>
                <w:sz w:val="18"/>
              </w:rPr>
            </w:pPr>
            <w:r>
              <w:rPr>
                <w:sz w:val="18"/>
              </w:rPr>
              <w:t>0.965</w:t>
            </w:r>
          </w:p>
        </w:tc>
        <w:tc>
          <w:tcPr>
            <w:tcW w:w="1143" w:type="dxa"/>
          </w:tcPr>
          <w:p w:rsidR="007B4A51" w:rsidRDefault="002F1A68">
            <w:pPr>
              <w:pStyle w:val="TableParagraph"/>
              <w:spacing w:line="200" w:lineRule="exact"/>
              <w:ind w:left="212" w:right="189"/>
              <w:rPr>
                <w:sz w:val="18"/>
              </w:rPr>
            </w:pPr>
            <w:r>
              <w:rPr>
                <w:sz w:val="18"/>
              </w:rPr>
              <w:t>0.972</w:t>
            </w:r>
          </w:p>
        </w:tc>
        <w:tc>
          <w:tcPr>
            <w:tcW w:w="1296" w:type="dxa"/>
          </w:tcPr>
          <w:p w:rsidR="007B4A51" w:rsidRDefault="002F1A68">
            <w:pPr>
              <w:pStyle w:val="TableParagraph"/>
              <w:spacing w:line="200" w:lineRule="exact"/>
              <w:ind w:left="405" w:right="392"/>
              <w:rPr>
                <w:sz w:val="18"/>
              </w:rPr>
            </w:pPr>
            <w:r>
              <w:rPr>
                <w:sz w:val="18"/>
              </w:rPr>
              <w:t>1.0</w:t>
            </w:r>
          </w:p>
        </w:tc>
      </w:tr>
    </w:tbl>
    <w:p w:rsidR="007B4A51" w:rsidRDefault="007B4A51">
      <w:pPr>
        <w:pStyle w:val="BodyText"/>
        <w:rPr>
          <w:sz w:val="27"/>
        </w:rPr>
      </w:pPr>
    </w:p>
    <w:p w:rsidR="007B4A51" w:rsidRDefault="00493F9B">
      <w:pPr>
        <w:pStyle w:val="BodyText"/>
        <w:spacing w:before="66" w:line="561" w:lineRule="auto"/>
        <w:ind w:left="593" w:right="3863"/>
        <w:rPr>
          <w:rFonts w:ascii="Cambria Math" w:eastAsia="Cambria Math" w:hAnsi="Cambria Math"/>
        </w:rPr>
      </w:pPr>
      <w:r>
        <w:pict>
          <v:rect id="_x0000_s1041" style="position:absolute;left:0;text-align:left;margin-left:265.8pt;margin-top:29.15pt;width:44.9pt;height:.5pt;z-index:-251653632;mso-position-horizontal-relative:page" fillcolor="black" stroked="f">
            <w10:wrap anchorx="page"/>
          </v:rect>
        </w:pict>
      </w:r>
      <w:r w:rsidR="002F1A68">
        <w:t>The best configuration found is: C = 1, gamma= ‘auto’, with data preprocessing: OS+PCA.</w:t>
      </w:r>
      <w:r w:rsidR="002F1A68">
        <w:rPr>
          <w:spacing w:val="-38"/>
        </w:rPr>
        <w:t xml:space="preserve"> </w:t>
      </w:r>
      <w:r w:rsidR="002F1A68">
        <w:rPr>
          <w:position w:val="1"/>
        </w:rPr>
        <w:t>The</w:t>
      </w:r>
      <w:r w:rsidR="002F1A68">
        <w:rPr>
          <w:spacing w:val="-2"/>
          <w:position w:val="1"/>
        </w:rPr>
        <w:t xml:space="preserve"> </w:t>
      </w:r>
      <w:r w:rsidR="002F1A68">
        <w:rPr>
          <w:position w:val="1"/>
        </w:rPr>
        <w:t>gamma</w:t>
      </w:r>
      <w:r w:rsidR="002F1A68">
        <w:rPr>
          <w:spacing w:val="-4"/>
          <w:position w:val="1"/>
        </w:rPr>
        <w:t xml:space="preserve"> </w:t>
      </w:r>
      <w:r w:rsidR="002F1A68">
        <w:rPr>
          <w:position w:val="1"/>
        </w:rPr>
        <w:t>value</w:t>
      </w:r>
      <w:r w:rsidR="002F1A68">
        <w:rPr>
          <w:spacing w:val="-1"/>
          <w:position w:val="1"/>
        </w:rPr>
        <w:t xml:space="preserve"> </w:t>
      </w:r>
      <w:r w:rsidR="002F1A68">
        <w:rPr>
          <w:position w:val="1"/>
        </w:rPr>
        <w:t>‘auto’ means</w:t>
      </w:r>
      <w:r w:rsidR="002F1A68">
        <w:rPr>
          <w:spacing w:val="2"/>
          <w:position w:val="1"/>
        </w:rPr>
        <w:t xml:space="preserve"> </w:t>
      </w:r>
      <w:r w:rsidR="002F1A68">
        <w:rPr>
          <w:position w:val="1"/>
        </w:rPr>
        <w:t>that</w:t>
      </w:r>
      <w:r w:rsidR="002F1A68">
        <w:rPr>
          <w:spacing w:val="-2"/>
          <w:position w:val="1"/>
        </w:rPr>
        <w:t xml:space="preserve"> </w:t>
      </w:r>
      <w:r w:rsidR="002F1A68">
        <w:rPr>
          <w:position w:val="1"/>
        </w:rPr>
        <w:t>gamma</w:t>
      </w:r>
      <w:r w:rsidR="002F1A68">
        <w:rPr>
          <w:spacing w:val="-3"/>
          <w:position w:val="1"/>
        </w:rPr>
        <w:t xml:space="preserve"> </w:t>
      </w:r>
      <w:r w:rsidR="002F1A68">
        <w:rPr>
          <w:position w:val="1"/>
        </w:rPr>
        <w:t>is</w:t>
      </w:r>
      <w:r w:rsidR="002F1A68">
        <w:rPr>
          <w:spacing w:val="2"/>
          <w:position w:val="1"/>
        </w:rPr>
        <w:t xml:space="preserve"> </w:t>
      </w:r>
      <w:r w:rsidR="002F1A68">
        <w:rPr>
          <w:position w:val="1"/>
        </w:rPr>
        <w:t>equal</w:t>
      </w:r>
      <w:r w:rsidR="002F1A68">
        <w:rPr>
          <w:spacing w:val="-2"/>
          <w:position w:val="1"/>
        </w:rPr>
        <w:t xml:space="preserve"> </w:t>
      </w:r>
      <w:r w:rsidR="002F1A68">
        <w:rPr>
          <w:position w:val="1"/>
        </w:rPr>
        <w:t>to</w:t>
      </w:r>
      <w:r w:rsidR="002F1A68">
        <w:rPr>
          <w:spacing w:val="1"/>
          <w:position w:val="1"/>
        </w:rPr>
        <w:t xml:space="preserve"> </w:t>
      </w:r>
      <w:r w:rsidR="002F1A68">
        <w:rPr>
          <w:rFonts w:ascii="Cambria Math" w:eastAsia="Cambria Math" w:hAnsi="Cambria Math"/>
        </w:rPr>
        <w:t>√</w:t>
      </w:r>
      <w:r w:rsidR="002F1A68">
        <w:rPr>
          <w:rFonts w:ascii="Cambria Math" w:eastAsia="Cambria Math" w:hAnsi="Cambria Math"/>
          <w:position w:val="1"/>
        </w:rPr>
        <w:t>𝑛_𝑓𝑒𝑎𝑡𝑢𝑟𝑒𝑠</w:t>
      </w:r>
    </w:p>
    <w:p w:rsidR="007B4A51" w:rsidRDefault="007B4A51">
      <w:pPr>
        <w:pStyle w:val="BodyText"/>
        <w:rPr>
          <w:rFonts w:ascii="Cambria Math"/>
          <w:sz w:val="20"/>
        </w:rPr>
      </w:pPr>
    </w:p>
    <w:p w:rsidR="007B4A51" w:rsidRDefault="007B4A51">
      <w:pPr>
        <w:pStyle w:val="BodyText"/>
        <w:spacing w:before="10"/>
        <w:rPr>
          <w:rFonts w:ascii="Cambria Math"/>
          <w:sz w:val="17"/>
        </w:rPr>
      </w:pPr>
    </w:p>
    <w:p w:rsidR="007B4A51" w:rsidRDefault="002F1A68">
      <w:pPr>
        <w:pStyle w:val="Heading1"/>
        <w:numPr>
          <w:ilvl w:val="2"/>
          <w:numId w:val="4"/>
        </w:numPr>
        <w:tabs>
          <w:tab w:val="left" w:pos="1007"/>
        </w:tabs>
        <w:ind w:hanging="414"/>
      </w:pPr>
      <w:r>
        <w:t>LINEAR</w:t>
      </w:r>
      <w:r>
        <w:rPr>
          <w:spacing w:val="-7"/>
        </w:rPr>
        <w:t xml:space="preserve"> </w:t>
      </w:r>
      <w:r>
        <w:t>DISCRIMINANT</w:t>
      </w:r>
      <w:r>
        <w:rPr>
          <w:spacing w:val="2"/>
        </w:rPr>
        <w:t xml:space="preserve"> </w:t>
      </w:r>
      <w:r>
        <w:t>ANALYSIS</w:t>
      </w:r>
    </w:p>
    <w:p w:rsidR="007B4A51" w:rsidRDefault="007B4A51">
      <w:pPr>
        <w:pStyle w:val="BodyText"/>
        <w:spacing w:before="4"/>
        <w:rPr>
          <w:b/>
          <w:sz w:val="21"/>
        </w:rPr>
      </w:pPr>
    </w:p>
    <w:p w:rsidR="007B4A51" w:rsidRDefault="002F1A68">
      <w:pPr>
        <w:pStyle w:val="BodyText"/>
        <w:spacing w:line="259" w:lineRule="auto"/>
        <w:ind w:left="593" w:right="706"/>
        <w:jc w:val="both"/>
      </w:pPr>
      <w:r>
        <w:t>Linear Discriminant analysis is an unsupervised technique used both for classification and dimensionality reduction and it is</w:t>
      </w:r>
      <w:r>
        <w:rPr>
          <w:spacing w:val="1"/>
        </w:rPr>
        <w:t xml:space="preserve"> </w:t>
      </w:r>
      <w:r>
        <w:t>a</w:t>
      </w:r>
      <w:r>
        <w:rPr>
          <w:spacing w:val="1"/>
        </w:rPr>
        <w:t xml:space="preserve"> </w:t>
      </w:r>
      <w:r>
        <w:t>generalization of Fisher’s disc</w:t>
      </w:r>
      <w:r w:rsidR="007A7A7F">
        <w:t>r</w:t>
      </w:r>
      <w:r>
        <w:t xml:space="preserve">iminant analysis. In a classification problem set up the objective is to ensure maximum </w:t>
      </w:r>
      <w:proofErr w:type="spellStart"/>
      <w:r>
        <w:t>separability</w:t>
      </w:r>
      <w:proofErr w:type="spellEnd"/>
      <w:r>
        <w:t xml:space="preserve"> or</w:t>
      </w:r>
      <w:r>
        <w:rPr>
          <w:spacing w:val="1"/>
        </w:rPr>
        <w:t xml:space="preserve"> </w:t>
      </w:r>
      <w:r>
        <w:t>discrimination</w:t>
      </w:r>
      <w:r>
        <w:rPr>
          <w:spacing w:val="-5"/>
        </w:rPr>
        <w:t xml:space="preserve"> </w:t>
      </w:r>
      <w:r>
        <w:t>of</w:t>
      </w:r>
      <w:r>
        <w:rPr>
          <w:spacing w:val="-2"/>
        </w:rPr>
        <w:t xml:space="preserve"> </w:t>
      </w:r>
      <w:r>
        <w:t>classes,</w:t>
      </w:r>
      <w:r>
        <w:rPr>
          <w:spacing w:val="-1"/>
        </w:rPr>
        <w:t xml:space="preserve"> </w:t>
      </w:r>
      <w:r>
        <w:t>and</w:t>
      </w:r>
      <w:r>
        <w:rPr>
          <w:spacing w:val="-4"/>
        </w:rPr>
        <w:t xml:space="preserve"> </w:t>
      </w:r>
      <w:r>
        <w:t>this</w:t>
      </w:r>
      <w:r>
        <w:rPr>
          <w:spacing w:val="-4"/>
        </w:rPr>
        <w:t xml:space="preserve"> </w:t>
      </w:r>
      <w:r>
        <w:t>is</w:t>
      </w:r>
      <w:r>
        <w:rPr>
          <w:spacing w:val="-3"/>
        </w:rPr>
        <w:t xml:space="preserve"> </w:t>
      </w:r>
      <w:r>
        <w:t>achieved</w:t>
      </w:r>
      <w:r>
        <w:rPr>
          <w:spacing w:val="-3"/>
        </w:rPr>
        <w:t xml:space="preserve"> </w:t>
      </w:r>
      <w:r>
        <w:t>by</w:t>
      </w:r>
      <w:r>
        <w:rPr>
          <w:spacing w:val="-5"/>
        </w:rPr>
        <w:t xml:space="preserve"> </w:t>
      </w:r>
      <w:r>
        <w:t>finding</w:t>
      </w:r>
      <w:r>
        <w:rPr>
          <w:spacing w:val="-3"/>
        </w:rPr>
        <w:t xml:space="preserve"> </w:t>
      </w:r>
      <w:r>
        <w:t>a</w:t>
      </w:r>
      <w:r>
        <w:rPr>
          <w:spacing w:val="-6"/>
        </w:rPr>
        <w:t xml:space="preserve"> </w:t>
      </w:r>
      <w:r>
        <w:t>projection</w:t>
      </w:r>
      <w:r>
        <w:rPr>
          <w:spacing w:val="1"/>
        </w:rPr>
        <w:t xml:space="preserve"> </w:t>
      </w:r>
      <w:r>
        <w:t>to</w:t>
      </w:r>
      <w:r>
        <w:rPr>
          <w:spacing w:val="1"/>
        </w:rPr>
        <w:t xml:space="preserve"> </w:t>
      </w:r>
      <w:r>
        <w:t>a</w:t>
      </w:r>
      <w:r>
        <w:rPr>
          <w:spacing w:val="-10"/>
        </w:rPr>
        <w:t xml:space="preserve"> </w:t>
      </w:r>
      <w:r>
        <w:t>line</w:t>
      </w:r>
      <w:r>
        <w:rPr>
          <w:spacing w:val="-4"/>
        </w:rPr>
        <w:t xml:space="preserve"> </w:t>
      </w:r>
      <w:r>
        <w:t>such</w:t>
      </w:r>
      <w:r>
        <w:rPr>
          <w:spacing w:val="-4"/>
        </w:rPr>
        <w:t xml:space="preserve"> </w:t>
      </w:r>
      <w:r>
        <w:t>that</w:t>
      </w:r>
      <w:r>
        <w:rPr>
          <w:spacing w:val="-3"/>
        </w:rPr>
        <w:t xml:space="preserve"> </w:t>
      </w:r>
      <w:r>
        <w:t>projections</w:t>
      </w:r>
      <w:r>
        <w:rPr>
          <w:spacing w:val="-3"/>
        </w:rPr>
        <w:t xml:space="preserve"> </w:t>
      </w:r>
      <w:r>
        <w:t>of</w:t>
      </w:r>
      <w:r>
        <w:rPr>
          <w:spacing w:val="-2"/>
        </w:rPr>
        <w:t xml:space="preserve"> </w:t>
      </w:r>
      <w:r>
        <w:t>samples</w:t>
      </w:r>
      <w:r>
        <w:rPr>
          <w:spacing w:val="-4"/>
        </w:rPr>
        <w:t xml:space="preserve"> </w:t>
      </w:r>
      <w:r>
        <w:t>belonging</w:t>
      </w:r>
      <w:r>
        <w:rPr>
          <w:spacing w:val="-3"/>
        </w:rPr>
        <w:t xml:space="preserve"> </w:t>
      </w:r>
      <w:r>
        <w:t>to</w:t>
      </w:r>
      <w:r>
        <w:rPr>
          <w:spacing w:val="-4"/>
        </w:rPr>
        <w:t xml:space="preserve"> </w:t>
      </w:r>
      <w:r>
        <w:t>different</w:t>
      </w:r>
      <w:r>
        <w:rPr>
          <w:spacing w:val="1"/>
        </w:rPr>
        <w:t xml:space="preserve"> </w:t>
      </w:r>
      <w:r>
        <w:t>classes</w:t>
      </w:r>
      <w:r>
        <w:rPr>
          <w:spacing w:val="-3"/>
        </w:rPr>
        <w:t xml:space="preserve"> </w:t>
      </w:r>
      <w:r>
        <w:t>on</w:t>
      </w:r>
      <w:r>
        <w:rPr>
          <w:spacing w:val="-2"/>
        </w:rPr>
        <w:t xml:space="preserve"> </w:t>
      </w:r>
      <w:r>
        <w:t>that</w:t>
      </w:r>
      <w:r>
        <w:rPr>
          <w:spacing w:val="-2"/>
        </w:rPr>
        <w:t xml:space="preserve"> </w:t>
      </w:r>
      <w:r>
        <w:t>line</w:t>
      </w:r>
      <w:r>
        <w:rPr>
          <w:spacing w:val="2"/>
        </w:rPr>
        <w:t xml:space="preserve"> </w:t>
      </w:r>
      <w:r>
        <w:t>result</w:t>
      </w:r>
      <w:r>
        <w:rPr>
          <w:spacing w:val="-2"/>
        </w:rPr>
        <w:t xml:space="preserve"> </w:t>
      </w:r>
      <w:r>
        <w:t>well</w:t>
      </w:r>
      <w:r>
        <w:rPr>
          <w:spacing w:val="-2"/>
        </w:rPr>
        <w:t xml:space="preserve"> </w:t>
      </w:r>
      <w:r>
        <w:t>separated.</w:t>
      </w:r>
    </w:p>
    <w:p w:rsidR="007B4A51" w:rsidRDefault="007B4A51">
      <w:pPr>
        <w:pStyle w:val="BodyText"/>
        <w:spacing w:before="5"/>
        <w:rPr>
          <w:sz w:val="19"/>
        </w:rPr>
      </w:pPr>
    </w:p>
    <w:p w:rsidR="007B4A51" w:rsidRDefault="002F1A68">
      <w:pPr>
        <w:pStyle w:val="BodyText"/>
        <w:ind w:left="593"/>
        <w:jc w:val="both"/>
      </w:pPr>
      <w:r>
        <w:t>In</w:t>
      </w:r>
      <w:r>
        <w:rPr>
          <w:spacing w:val="34"/>
        </w:rPr>
        <w:t xml:space="preserve"> </w:t>
      </w:r>
      <w:r>
        <w:t>particular,</w:t>
      </w:r>
      <w:r>
        <w:rPr>
          <w:spacing w:val="31"/>
        </w:rPr>
        <w:t xml:space="preserve"> </w:t>
      </w:r>
      <w:r>
        <w:t>given</w:t>
      </w:r>
      <w:r>
        <w:rPr>
          <w:spacing w:val="29"/>
        </w:rPr>
        <w:t xml:space="preserve"> </w:t>
      </w:r>
      <w:r>
        <w:t>d-dimensional</w:t>
      </w:r>
      <w:r>
        <w:rPr>
          <w:spacing w:val="30"/>
        </w:rPr>
        <w:t xml:space="preserve"> </w:t>
      </w:r>
      <w:r>
        <w:t>points</w:t>
      </w:r>
      <w:r>
        <w:rPr>
          <w:spacing w:val="30"/>
        </w:rPr>
        <w:t xml:space="preserve"> </w:t>
      </w:r>
      <w:r>
        <w:t>belonging</w:t>
      </w:r>
      <w:r>
        <w:rPr>
          <w:spacing w:val="34"/>
        </w:rPr>
        <w:t xml:space="preserve"> </w:t>
      </w:r>
      <w:r>
        <w:t>to</w:t>
      </w:r>
      <w:r>
        <w:rPr>
          <w:spacing w:val="29"/>
        </w:rPr>
        <w:t xml:space="preserve"> </w:t>
      </w:r>
      <w:r>
        <w:t>two</w:t>
      </w:r>
      <w:r>
        <w:rPr>
          <w:spacing w:val="29"/>
        </w:rPr>
        <w:t xml:space="preserve"> </w:t>
      </w:r>
      <w:r>
        <w:t>different</w:t>
      </w:r>
      <w:r>
        <w:rPr>
          <w:spacing w:val="35"/>
        </w:rPr>
        <w:t xml:space="preserve"> </w:t>
      </w:r>
      <w:r>
        <w:t>classes</w:t>
      </w:r>
      <w:r>
        <w:rPr>
          <w:spacing w:val="35"/>
        </w:rPr>
        <w:t xml:space="preserve"> </w:t>
      </w:r>
      <w:r>
        <w:t>and</w:t>
      </w:r>
      <w:r>
        <w:rPr>
          <w:spacing w:val="35"/>
        </w:rPr>
        <w:t xml:space="preserve"> </w:t>
      </w:r>
      <w:r>
        <w:t>let</w:t>
      </w:r>
      <w:r>
        <w:rPr>
          <w:spacing w:val="17"/>
        </w:rPr>
        <w:t xml:space="preserve"> </w:t>
      </w:r>
      <w:r>
        <w:rPr>
          <w:rFonts w:ascii="Cambria Math" w:eastAsia="Cambria Math"/>
        </w:rPr>
        <w:t>𝑉</w:t>
      </w:r>
      <w:r>
        <w:rPr>
          <w:rFonts w:ascii="Cambria Math" w:eastAsia="Cambria Math"/>
          <w:spacing w:val="27"/>
        </w:rPr>
        <w:t xml:space="preserve"> </w:t>
      </w:r>
      <w:r>
        <w:t>be</w:t>
      </w:r>
      <w:r>
        <w:rPr>
          <w:spacing w:val="34"/>
        </w:rPr>
        <w:t xml:space="preserve"> </w:t>
      </w:r>
      <w:r>
        <w:t>the</w:t>
      </w:r>
      <w:r>
        <w:rPr>
          <w:spacing w:val="35"/>
        </w:rPr>
        <w:t xml:space="preserve"> </w:t>
      </w:r>
      <w:r>
        <w:t>unit</w:t>
      </w:r>
      <w:r>
        <w:rPr>
          <w:spacing w:val="30"/>
        </w:rPr>
        <w:t xml:space="preserve"> </w:t>
      </w:r>
      <w:r>
        <w:t>vector</w:t>
      </w:r>
      <w:r>
        <w:rPr>
          <w:spacing w:val="32"/>
        </w:rPr>
        <w:t xml:space="preserve"> </w:t>
      </w:r>
      <w:r>
        <w:t>giving</w:t>
      </w:r>
      <w:r>
        <w:rPr>
          <w:spacing w:val="34"/>
        </w:rPr>
        <w:t xml:space="preserve"> </w:t>
      </w:r>
      <w:r>
        <w:t>the</w:t>
      </w:r>
      <w:r>
        <w:rPr>
          <w:spacing w:val="34"/>
        </w:rPr>
        <w:t xml:space="preserve"> </w:t>
      </w:r>
      <w:r>
        <w:t>direction,</w:t>
      </w:r>
    </w:p>
    <w:p w:rsidR="007B4A51" w:rsidRDefault="002F1A68">
      <w:pPr>
        <w:pStyle w:val="BodyText"/>
        <w:spacing w:before="20"/>
        <w:ind w:left="593"/>
        <w:jc w:val="both"/>
      </w:pPr>
      <w:r>
        <w:rPr>
          <w:rFonts w:ascii="Cambria Math" w:eastAsia="Cambria Math"/>
        </w:rPr>
        <w:t>𝑉</w:t>
      </w:r>
      <w:r>
        <w:rPr>
          <w:rFonts w:ascii="Cambria Math" w:eastAsia="Cambria Math"/>
          <w:vertAlign w:val="superscript"/>
        </w:rPr>
        <w:t>𝑇</w:t>
      </w:r>
      <w:r>
        <w:rPr>
          <w:rFonts w:ascii="Cambria Math" w:eastAsia="Cambria Math"/>
        </w:rPr>
        <w:t>𝑥</w:t>
      </w:r>
      <w:r>
        <w:rPr>
          <w:rFonts w:ascii="Cambria Math" w:eastAsia="Cambria Math"/>
          <w:position w:val="-3"/>
          <w:sz w:val="13"/>
        </w:rPr>
        <w:t>𝑖</w:t>
      </w:r>
      <w:r>
        <w:rPr>
          <w:rFonts w:ascii="Cambria Math" w:eastAsia="Cambria Math"/>
          <w:spacing w:val="20"/>
          <w:position w:val="-3"/>
          <w:sz w:val="13"/>
        </w:rPr>
        <w:t xml:space="preserve"> </w:t>
      </w:r>
      <w:r>
        <w:t>represents</w:t>
      </w:r>
      <w:r>
        <w:rPr>
          <w:spacing w:val="1"/>
        </w:rPr>
        <w:t xml:space="preserve"> </w:t>
      </w:r>
      <w:r>
        <w:t>the</w:t>
      </w:r>
      <w:r>
        <w:rPr>
          <w:spacing w:val="1"/>
        </w:rPr>
        <w:t xml:space="preserve"> </w:t>
      </w:r>
      <w:r>
        <w:t>projection</w:t>
      </w:r>
      <w:r>
        <w:rPr>
          <w:spacing w:val="2"/>
        </w:rPr>
        <w:t xml:space="preserve"> </w:t>
      </w:r>
      <w:r>
        <w:t>of</w:t>
      </w:r>
      <w:r>
        <w:rPr>
          <w:spacing w:val="3"/>
        </w:rPr>
        <w:t xml:space="preserve"> </w:t>
      </w:r>
      <w:r>
        <w:t>sample</w:t>
      </w:r>
      <w:r>
        <w:rPr>
          <w:spacing w:val="-5"/>
        </w:rPr>
        <w:t xml:space="preserve"> </w:t>
      </w:r>
      <w:r>
        <w:rPr>
          <w:rFonts w:ascii="Cambria Math" w:eastAsia="Cambria Math"/>
        </w:rPr>
        <w:t>𝑥</w:t>
      </w:r>
      <w:r>
        <w:rPr>
          <w:rFonts w:ascii="Cambria Math" w:eastAsia="Cambria Math"/>
          <w:position w:val="-3"/>
          <w:sz w:val="13"/>
        </w:rPr>
        <w:t>𝑖</w:t>
      </w:r>
      <w:r>
        <w:rPr>
          <w:rFonts w:ascii="Cambria Math" w:eastAsia="Cambria Math"/>
          <w:spacing w:val="3"/>
          <w:position w:val="-3"/>
          <w:sz w:val="13"/>
        </w:rPr>
        <w:t xml:space="preserve"> </w:t>
      </w:r>
      <w:r>
        <w:t>onto</w:t>
      </w:r>
      <w:r>
        <w:rPr>
          <w:spacing w:val="6"/>
        </w:rPr>
        <w:t xml:space="preserve"> </w:t>
      </w:r>
      <w:r>
        <w:t>a</w:t>
      </w:r>
      <w:r>
        <w:rPr>
          <w:spacing w:val="-1"/>
        </w:rPr>
        <w:t xml:space="preserve"> </w:t>
      </w:r>
      <w:r>
        <w:t>line</w:t>
      </w:r>
      <w:r>
        <w:rPr>
          <w:spacing w:val="1"/>
        </w:rPr>
        <w:t xml:space="preserve"> </w:t>
      </w:r>
      <w:r>
        <w:t>in direction</w:t>
      </w:r>
      <w:r>
        <w:rPr>
          <w:spacing w:val="-2"/>
        </w:rPr>
        <w:t xml:space="preserve"> </w:t>
      </w:r>
      <w:r>
        <w:rPr>
          <w:rFonts w:ascii="Cambria Math" w:eastAsia="Cambria Math"/>
        </w:rPr>
        <w:t>𝑉</w:t>
      </w:r>
      <w:r>
        <w:t>.</w:t>
      </w:r>
    </w:p>
    <w:p w:rsidR="007B4A51" w:rsidRDefault="007B4A51">
      <w:pPr>
        <w:jc w:val="both"/>
        <w:sectPr w:rsidR="007B4A51" w:rsidSect="002F1A68">
          <w:pgSz w:w="11910" w:h="16840"/>
          <w:pgMar w:top="1580" w:right="420" w:bottom="280" w:left="540" w:header="720" w:footer="720" w:gutter="0"/>
          <w:cols w:space="720"/>
        </w:sectPr>
      </w:pPr>
    </w:p>
    <w:p w:rsidR="007B4A51" w:rsidRDefault="007B4A51">
      <w:pPr>
        <w:pStyle w:val="BodyText"/>
        <w:spacing w:before="9"/>
      </w:pPr>
    </w:p>
    <w:p w:rsidR="007B4A51" w:rsidRDefault="002F1A68">
      <w:pPr>
        <w:pStyle w:val="BodyText"/>
        <w:spacing w:before="66"/>
        <w:ind w:left="593"/>
      </w:pPr>
      <w:r>
        <w:t>Defining:</w:t>
      </w:r>
    </w:p>
    <w:p w:rsidR="007B4A51" w:rsidRDefault="007B4A51">
      <w:pPr>
        <w:pStyle w:val="BodyText"/>
        <w:spacing w:before="11"/>
        <w:rPr>
          <w:sz w:val="20"/>
        </w:rPr>
      </w:pPr>
    </w:p>
    <w:p w:rsidR="007B4A51" w:rsidRDefault="002F1A68">
      <w:pPr>
        <w:pStyle w:val="ListParagraph"/>
        <w:numPr>
          <w:ilvl w:val="0"/>
          <w:numId w:val="1"/>
        </w:numPr>
        <w:tabs>
          <w:tab w:val="left" w:pos="1352"/>
          <w:tab w:val="left" w:pos="1353"/>
        </w:tabs>
        <w:ind w:hanging="400"/>
        <w:rPr>
          <w:sz w:val="18"/>
        </w:rPr>
      </w:pPr>
      <w:r>
        <w:rPr>
          <w:rFonts w:ascii="Cambria Math" w:eastAsia="Cambria Math" w:hAnsi="Cambria Math"/>
          <w:sz w:val="18"/>
        </w:rPr>
        <w:t>𝑛</w:t>
      </w:r>
      <w:r>
        <w:rPr>
          <w:rFonts w:ascii="Cambria Math" w:eastAsia="Cambria Math" w:hAnsi="Cambria Math"/>
          <w:sz w:val="18"/>
          <w:vertAlign w:val="subscript"/>
        </w:rPr>
        <w:t>1</w:t>
      </w:r>
      <w:r>
        <w:rPr>
          <w:rFonts w:ascii="Cambria Math" w:eastAsia="Cambria Math" w:hAnsi="Cambria Math"/>
          <w:sz w:val="18"/>
        </w:rPr>
        <w:t xml:space="preserve"> ,</w:t>
      </w:r>
      <w:r>
        <w:rPr>
          <w:rFonts w:ascii="Cambria Math" w:eastAsia="Cambria Math" w:hAnsi="Cambria Math"/>
          <w:spacing w:val="-14"/>
          <w:sz w:val="18"/>
        </w:rPr>
        <w:t xml:space="preserve"> </w:t>
      </w:r>
      <w:r>
        <w:rPr>
          <w:rFonts w:ascii="Cambria Math" w:eastAsia="Cambria Math" w:hAnsi="Cambria Math"/>
          <w:sz w:val="18"/>
        </w:rPr>
        <w:t>𝑛</w:t>
      </w:r>
      <w:r>
        <w:rPr>
          <w:rFonts w:ascii="Cambria Math" w:eastAsia="Cambria Math" w:hAnsi="Cambria Math"/>
          <w:sz w:val="18"/>
          <w:vertAlign w:val="subscript"/>
        </w:rPr>
        <w:t>2</w:t>
      </w:r>
      <w:r>
        <w:rPr>
          <w:rFonts w:ascii="Cambria Math" w:eastAsia="Cambria Math" w:hAnsi="Cambria Math"/>
          <w:spacing w:val="15"/>
          <w:sz w:val="18"/>
        </w:rPr>
        <w:t xml:space="preserve"> </w:t>
      </w:r>
      <w:r>
        <w:rPr>
          <w:rFonts w:ascii="Cambria Math" w:eastAsia="Cambria Math" w:hAnsi="Cambria Math"/>
          <w:sz w:val="18"/>
        </w:rPr>
        <w:t>∶</w:t>
      </w:r>
      <w:r>
        <w:rPr>
          <w:rFonts w:ascii="Cambria Math" w:eastAsia="Cambria Math" w:hAnsi="Cambria Math"/>
          <w:spacing w:val="1"/>
          <w:sz w:val="18"/>
        </w:rPr>
        <w:t xml:space="preserve"> </w:t>
      </w:r>
      <w:r>
        <w:rPr>
          <w:sz w:val="18"/>
        </w:rPr>
        <w:t>the</w:t>
      </w:r>
      <w:r>
        <w:rPr>
          <w:spacing w:val="-1"/>
          <w:sz w:val="18"/>
        </w:rPr>
        <w:t xml:space="preserve"> </w:t>
      </w:r>
      <w:r>
        <w:rPr>
          <w:sz w:val="18"/>
        </w:rPr>
        <w:t>sets</w:t>
      </w:r>
      <w:r>
        <w:rPr>
          <w:spacing w:val="-2"/>
          <w:sz w:val="18"/>
        </w:rPr>
        <w:t xml:space="preserve"> </w:t>
      </w:r>
      <w:r>
        <w:rPr>
          <w:sz w:val="18"/>
        </w:rPr>
        <w:t>of samples</w:t>
      </w:r>
      <w:r>
        <w:rPr>
          <w:spacing w:val="-1"/>
          <w:sz w:val="18"/>
        </w:rPr>
        <w:t xml:space="preserve"> </w:t>
      </w:r>
      <w:r>
        <w:rPr>
          <w:sz w:val="18"/>
        </w:rPr>
        <w:t>belonging</w:t>
      </w:r>
      <w:r>
        <w:rPr>
          <w:spacing w:val="-1"/>
          <w:sz w:val="18"/>
        </w:rPr>
        <w:t xml:space="preserve"> </w:t>
      </w:r>
      <w:r>
        <w:rPr>
          <w:sz w:val="18"/>
        </w:rPr>
        <w:t>respectively</w:t>
      </w:r>
      <w:r>
        <w:rPr>
          <w:spacing w:val="-4"/>
          <w:sz w:val="18"/>
        </w:rPr>
        <w:t xml:space="preserve"> </w:t>
      </w:r>
      <w:r>
        <w:rPr>
          <w:sz w:val="18"/>
        </w:rPr>
        <w:t>to</w:t>
      </w:r>
      <w:r>
        <w:rPr>
          <w:spacing w:val="-2"/>
          <w:sz w:val="18"/>
        </w:rPr>
        <w:t xml:space="preserve"> </w:t>
      </w:r>
      <w:r>
        <w:rPr>
          <w:sz w:val="18"/>
        </w:rPr>
        <w:t>class</w:t>
      </w:r>
      <w:r>
        <w:rPr>
          <w:spacing w:val="3"/>
          <w:sz w:val="18"/>
        </w:rPr>
        <w:t xml:space="preserve"> </w:t>
      </w:r>
      <w:r>
        <w:rPr>
          <w:sz w:val="18"/>
        </w:rPr>
        <w:t>1</w:t>
      </w:r>
      <w:r>
        <w:rPr>
          <w:spacing w:val="-3"/>
          <w:sz w:val="18"/>
        </w:rPr>
        <w:t xml:space="preserve"> </w:t>
      </w:r>
      <w:r>
        <w:rPr>
          <w:sz w:val="18"/>
        </w:rPr>
        <w:t>and</w:t>
      </w:r>
      <w:r>
        <w:rPr>
          <w:spacing w:val="-2"/>
          <w:sz w:val="18"/>
        </w:rPr>
        <w:t xml:space="preserve"> </w:t>
      </w:r>
      <w:r>
        <w:rPr>
          <w:sz w:val="18"/>
        </w:rPr>
        <w:t>class</w:t>
      </w:r>
      <w:r>
        <w:rPr>
          <w:spacing w:val="-2"/>
          <w:sz w:val="18"/>
        </w:rPr>
        <w:t xml:space="preserve"> </w:t>
      </w:r>
      <w:r>
        <w:rPr>
          <w:sz w:val="18"/>
        </w:rPr>
        <w:t>2</w:t>
      </w:r>
      <w:r>
        <w:rPr>
          <w:spacing w:val="2"/>
          <w:sz w:val="18"/>
        </w:rPr>
        <w:t xml:space="preserve"> </w:t>
      </w:r>
      <w:r>
        <w:rPr>
          <w:sz w:val="18"/>
        </w:rPr>
        <w:t>;</w:t>
      </w:r>
    </w:p>
    <w:p w:rsidR="007B4A51" w:rsidRDefault="002F1A68">
      <w:pPr>
        <w:pStyle w:val="ListParagraph"/>
        <w:numPr>
          <w:ilvl w:val="0"/>
          <w:numId w:val="1"/>
        </w:numPr>
        <w:tabs>
          <w:tab w:val="left" w:pos="1352"/>
          <w:tab w:val="left" w:pos="1353"/>
        </w:tabs>
        <w:spacing w:before="16" w:line="240" w:lineRule="exact"/>
        <w:ind w:hanging="400"/>
        <w:rPr>
          <w:sz w:val="18"/>
        </w:rPr>
      </w:pPr>
      <w:r>
        <w:rPr>
          <w:rFonts w:ascii="Cambria Math" w:eastAsia="Cambria Math" w:hAnsi="Cambria Math"/>
          <w:sz w:val="18"/>
        </w:rPr>
        <w:t>𝜇</w:t>
      </w:r>
      <w:r>
        <w:rPr>
          <w:rFonts w:ascii="Cambria Math" w:eastAsia="Cambria Math" w:hAnsi="Cambria Math"/>
          <w:position w:val="-3"/>
          <w:sz w:val="13"/>
        </w:rPr>
        <w:t>1</w:t>
      </w:r>
      <w:r>
        <w:rPr>
          <w:rFonts w:ascii="Cambria Math" w:eastAsia="Cambria Math" w:hAnsi="Cambria Math"/>
          <w:spacing w:val="20"/>
          <w:position w:val="-3"/>
          <w:sz w:val="13"/>
        </w:rPr>
        <w:t xml:space="preserve"> </w:t>
      </w:r>
      <w:r>
        <w:rPr>
          <w:sz w:val="18"/>
        </w:rPr>
        <w:t>and</w:t>
      </w:r>
      <w:r>
        <w:rPr>
          <w:spacing w:val="-2"/>
          <w:sz w:val="18"/>
        </w:rPr>
        <w:t xml:space="preserve"> </w:t>
      </w:r>
      <w:r>
        <w:rPr>
          <w:rFonts w:ascii="Cambria Math" w:eastAsia="Cambria Math" w:hAnsi="Cambria Math"/>
          <w:sz w:val="18"/>
        </w:rPr>
        <w:t>𝜇</w:t>
      </w:r>
      <w:r>
        <w:rPr>
          <w:rFonts w:ascii="Cambria Math" w:eastAsia="Cambria Math" w:hAnsi="Cambria Math"/>
          <w:position w:val="-3"/>
          <w:sz w:val="13"/>
        </w:rPr>
        <w:t>2</w:t>
      </w:r>
      <w:r>
        <w:rPr>
          <w:rFonts w:ascii="Cambria Math" w:eastAsia="Cambria Math" w:hAnsi="Cambria Math"/>
          <w:spacing w:val="25"/>
          <w:position w:val="-3"/>
          <w:sz w:val="13"/>
        </w:rPr>
        <w:t xml:space="preserve"> </w:t>
      </w:r>
      <w:r>
        <w:rPr>
          <w:rFonts w:ascii="Cambria Math" w:eastAsia="Cambria Math" w:hAnsi="Cambria Math"/>
          <w:sz w:val="18"/>
        </w:rPr>
        <w:t>∶</w:t>
      </w:r>
      <w:r>
        <w:rPr>
          <w:rFonts w:ascii="Cambria Math" w:eastAsia="Cambria Math" w:hAnsi="Cambria Math"/>
          <w:spacing w:val="47"/>
          <w:sz w:val="18"/>
        </w:rPr>
        <w:t xml:space="preserve"> </w:t>
      </w:r>
      <w:r>
        <w:rPr>
          <w:sz w:val="18"/>
        </w:rPr>
        <w:t>the</w:t>
      </w:r>
      <w:r>
        <w:rPr>
          <w:spacing w:val="2"/>
          <w:sz w:val="18"/>
        </w:rPr>
        <w:t xml:space="preserve"> </w:t>
      </w:r>
      <w:r>
        <w:rPr>
          <w:sz w:val="18"/>
        </w:rPr>
        <w:t>means</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two</w:t>
      </w:r>
      <w:r>
        <w:rPr>
          <w:spacing w:val="2"/>
          <w:sz w:val="18"/>
        </w:rPr>
        <w:t xml:space="preserve"> </w:t>
      </w:r>
      <w:r>
        <w:rPr>
          <w:sz w:val="18"/>
        </w:rPr>
        <w:t>classes</w:t>
      </w:r>
      <w:r>
        <w:rPr>
          <w:spacing w:val="-2"/>
          <w:sz w:val="18"/>
        </w:rPr>
        <w:t xml:space="preserve"> </w:t>
      </w:r>
      <w:r>
        <w:rPr>
          <w:sz w:val="18"/>
        </w:rPr>
        <w:t>;</w:t>
      </w:r>
    </w:p>
    <w:p w:rsidR="007B4A51" w:rsidRDefault="002F1A68">
      <w:pPr>
        <w:pStyle w:val="ListParagraph"/>
        <w:numPr>
          <w:ilvl w:val="0"/>
          <w:numId w:val="1"/>
        </w:numPr>
        <w:tabs>
          <w:tab w:val="left" w:pos="1313"/>
          <w:tab w:val="left" w:pos="1314"/>
        </w:tabs>
        <w:ind w:left="1313" w:hanging="361"/>
        <w:rPr>
          <w:sz w:val="18"/>
        </w:rPr>
      </w:pPr>
      <w:r>
        <w:rPr>
          <w:rFonts w:ascii="Cambria Math" w:eastAsia="Cambria Math" w:hAnsi="Cambria Math"/>
          <w:spacing w:val="-2"/>
          <w:sz w:val="18"/>
        </w:rPr>
        <w:t>𝜇̃</w:t>
      </w:r>
      <w:r>
        <w:rPr>
          <w:rFonts w:ascii="Cambria Math" w:eastAsia="Cambria Math" w:hAnsi="Cambria Math"/>
          <w:spacing w:val="-2"/>
          <w:sz w:val="18"/>
          <w:vertAlign w:val="subscript"/>
        </w:rPr>
        <w:t>1</w:t>
      </w:r>
      <w:r>
        <w:rPr>
          <w:rFonts w:ascii="Cambria Math" w:eastAsia="Cambria Math" w:hAnsi="Cambria Math"/>
          <w:spacing w:val="-8"/>
          <w:sz w:val="18"/>
        </w:rPr>
        <w:t xml:space="preserve"> </w:t>
      </w:r>
      <w:r>
        <w:rPr>
          <w:spacing w:val="-2"/>
          <w:sz w:val="18"/>
        </w:rPr>
        <w:t>and</w:t>
      </w:r>
      <w:r>
        <w:rPr>
          <w:spacing w:val="-6"/>
          <w:sz w:val="18"/>
        </w:rPr>
        <w:t xml:space="preserve"> </w:t>
      </w:r>
      <w:r>
        <w:rPr>
          <w:rFonts w:ascii="Cambria Math" w:eastAsia="Cambria Math" w:hAnsi="Cambria Math"/>
          <w:spacing w:val="-2"/>
          <w:sz w:val="18"/>
        </w:rPr>
        <w:t>𝜇̃</w:t>
      </w:r>
      <w:r>
        <w:rPr>
          <w:rFonts w:ascii="Cambria Math" w:eastAsia="Cambria Math" w:hAnsi="Cambria Math"/>
          <w:spacing w:val="-2"/>
          <w:sz w:val="18"/>
          <w:vertAlign w:val="subscript"/>
        </w:rPr>
        <w:t>2</w:t>
      </w:r>
      <w:r>
        <w:rPr>
          <w:rFonts w:ascii="Cambria Math" w:eastAsia="Cambria Math" w:hAnsi="Cambria Math"/>
          <w:spacing w:val="-8"/>
          <w:sz w:val="18"/>
        </w:rPr>
        <w:t xml:space="preserve"> </w:t>
      </w:r>
      <w:r>
        <w:rPr>
          <w:rFonts w:ascii="Cambria Math" w:eastAsia="Cambria Math" w:hAnsi="Cambria Math"/>
          <w:spacing w:val="-2"/>
          <w:sz w:val="18"/>
        </w:rPr>
        <w:t>:</w:t>
      </w:r>
      <w:r>
        <w:rPr>
          <w:rFonts w:ascii="Cambria Math" w:eastAsia="Cambria Math" w:hAnsi="Cambria Math"/>
          <w:spacing w:val="-5"/>
          <w:sz w:val="18"/>
        </w:rPr>
        <w:t xml:space="preserve"> </w:t>
      </w:r>
      <w:r>
        <w:rPr>
          <w:spacing w:val="-2"/>
          <w:sz w:val="18"/>
        </w:rPr>
        <w:t>the</w:t>
      </w:r>
      <w:r>
        <w:rPr>
          <w:spacing w:val="-5"/>
          <w:sz w:val="18"/>
        </w:rPr>
        <w:t xml:space="preserve"> </w:t>
      </w:r>
      <w:r>
        <w:rPr>
          <w:spacing w:val="-2"/>
          <w:sz w:val="18"/>
        </w:rPr>
        <w:t>means</w:t>
      </w:r>
      <w:r>
        <w:rPr>
          <w:spacing w:val="-5"/>
          <w:sz w:val="18"/>
        </w:rPr>
        <w:t xml:space="preserve"> </w:t>
      </w:r>
      <w:r>
        <w:rPr>
          <w:spacing w:val="-2"/>
          <w:sz w:val="18"/>
        </w:rPr>
        <w:t>of</w:t>
      </w:r>
      <w:r>
        <w:rPr>
          <w:spacing w:val="-4"/>
          <w:sz w:val="18"/>
        </w:rPr>
        <w:t xml:space="preserve"> </w:t>
      </w:r>
      <w:r>
        <w:rPr>
          <w:spacing w:val="-2"/>
          <w:sz w:val="18"/>
        </w:rPr>
        <w:t>the</w:t>
      </w:r>
      <w:r>
        <w:rPr>
          <w:spacing w:val="-6"/>
          <w:sz w:val="18"/>
        </w:rPr>
        <w:t xml:space="preserve"> </w:t>
      </w:r>
      <w:r>
        <w:rPr>
          <w:spacing w:val="-2"/>
          <w:sz w:val="18"/>
        </w:rPr>
        <w:t>projections</w:t>
      </w:r>
      <w:r>
        <w:rPr>
          <w:spacing w:val="-5"/>
          <w:sz w:val="18"/>
        </w:rPr>
        <w:t xml:space="preserve"> </w:t>
      </w:r>
      <w:r>
        <w:rPr>
          <w:spacing w:val="-1"/>
          <w:sz w:val="18"/>
        </w:rPr>
        <w:t>of</w:t>
      </w:r>
      <w:r>
        <w:rPr>
          <w:spacing w:val="-4"/>
          <w:sz w:val="18"/>
        </w:rPr>
        <w:t xml:space="preserve"> </w:t>
      </w:r>
      <w:r>
        <w:rPr>
          <w:spacing w:val="-1"/>
          <w:sz w:val="18"/>
        </w:rPr>
        <w:t>the</w:t>
      </w:r>
      <w:r>
        <w:rPr>
          <w:spacing w:val="-5"/>
          <w:sz w:val="18"/>
        </w:rPr>
        <w:t xml:space="preserve"> </w:t>
      </w:r>
      <w:r>
        <w:rPr>
          <w:spacing w:val="-1"/>
          <w:sz w:val="18"/>
        </w:rPr>
        <w:t>two</w:t>
      </w:r>
      <w:r>
        <w:rPr>
          <w:spacing w:val="-7"/>
          <w:sz w:val="18"/>
        </w:rPr>
        <w:t xml:space="preserve"> </w:t>
      </w:r>
      <w:r>
        <w:rPr>
          <w:spacing w:val="-1"/>
          <w:sz w:val="18"/>
        </w:rPr>
        <w:t>classes,</w:t>
      </w:r>
    </w:p>
    <w:p w:rsidR="007B4A51" w:rsidRDefault="007B4A51">
      <w:pPr>
        <w:pStyle w:val="BodyText"/>
        <w:spacing w:before="4"/>
        <w:rPr>
          <w:sz w:val="21"/>
        </w:rPr>
      </w:pPr>
    </w:p>
    <w:p w:rsidR="007B4A51" w:rsidRDefault="007A7A7F">
      <w:pPr>
        <w:pStyle w:val="BodyText"/>
        <w:spacing w:line="256" w:lineRule="auto"/>
        <w:ind w:left="593" w:right="1165" w:firstLine="43"/>
      </w:pPr>
      <w:r>
        <w:rPr>
          <w:spacing w:val="-1"/>
        </w:rPr>
        <w:t>One g</w:t>
      </w:r>
      <w:r w:rsidR="002F1A68">
        <w:rPr>
          <w:spacing w:val="-1"/>
        </w:rPr>
        <w:t xml:space="preserve">ood way to measure separation </w:t>
      </w:r>
      <w:r w:rsidR="002F1A68">
        <w:t xml:space="preserve">of the projections could be </w:t>
      </w:r>
      <w:r w:rsidR="002F1A68">
        <w:rPr>
          <w:rFonts w:ascii="Cambria Math" w:eastAsia="Cambria Math" w:hAnsi="Cambria Math"/>
        </w:rPr>
        <w:t>| 𝜇̃</w:t>
      </w:r>
      <w:r w:rsidR="002F1A68">
        <w:rPr>
          <w:rFonts w:ascii="Cambria Math" w:eastAsia="Cambria Math" w:hAnsi="Cambria Math"/>
          <w:vertAlign w:val="subscript"/>
        </w:rPr>
        <w:t>1</w:t>
      </w:r>
      <w:r w:rsidR="002F1A68">
        <w:rPr>
          <w:rFonts w:ascii="Cambria Math" w:eastAsia="Cambria Math" w:hAnsi="Cambria Math"/>
        </w:rPr>
        <w:t xml:space="preserve"> −</w:t>
      </w:r>
      <w:r w:rsidR="002F1A68">
        <w:rPr>
          <w:rFonts w:ascii="Cambria Math" w:eastAsia="Cambria Math" w:hAnsi="Cambria Math"/>
          <w:spacing w:val="1"/>
        </w:rPr>
        <w:t xml:space="preserve"> </w:t>
      </w:r>
      <w:r w:rsidR="002F1A68">
        <w:rPr>
          <w:rFonts w:ascii="Cambria Math" w:eastAsia="Cambria Math" w:hAnsi="Cambria Math"/>
        </w:rPr>
        <w:t>𝜇̃</w:t>
      </w:r>
      <w:r w:rsidR="002F1A68">
        <w:rPr>
          <w:rFonts w:ascii="Cambria Math" w:eastAsia="Cambria Math" w:hAnsi="Cambria Math"/>
          <w:vertAlign w:val="subscript"/>
        </w:rPr>
        <w:t>2</w:t>
      </w:r>
      <w:r w:rsidR="002F1A68">
        <w:rPr>
          <w:rFonts w:ascii="Cambria Math" w:eastAsia="Cambria Math" w:hAnsi="Cambria Math"/>
        </w:rPr>
        <w:t xml:space="preserve"> |</w:t>
      </w:r>
      <w:r w:rsidR="002F1A68">
        <w:t>. An example of how to exploit this to choose the</w:t>
      </w:r>
      <w:r w:rsidR="002F1A68">
        <w:rPr>
          <w:spacing w:val="1"/>
        </w:rPr>
        <w:t xml:space="preserve"> </w:t>
      </w:r>
      <w:r w:rsidR="002F1A68">
        <w:t>direction</w:t>
      </w:r>
      <w:r w:rsidR="002F1A68">
        <w:rPr>
          <w:spacing w:val="-3"/>
        </w:rPr>
        <w:t xml:space="preserve"> </w:t>
      </w:r>
      <w:r w:rsidR="002F1A68">
        <w:t>is</w:t>
      </w:r>
      <w:r w:rsidR="002F1A68">
        <w:rPr>
          <w:spacing w:val="1"/>
        </w:rPr>
        <w:t xml:space="preserve"> </w:t>
      </w:r>
      <w:r w:rsidR="002F1A68">
        <w:t>represented</w:t>
      </w:r>
      <w:r w:rsidR="002F1A68">
        <w:rPr>
          <w:spacing w:val="-2"/>
        </w:rPr>
        <w:t xml:space="preserve"> </w:t>
      </w:r>
      <w:r w:rsidR="002F1A68">
        <w:t>in</w:t>
      </w:r>
      <w:r w:rsidR="002F1A68">
        <w:rPr>
          <w:spacing w:val="-3"/>
        </w:rPr>
        <w:t xml:space="preserve"> </w:t>
      </w:r>
      <w:r w:rsidR="002F1A68">
        <w:t>the</w:t>
      </w:r>
      <w:r w:rsidR="002F1A68">
        <w:rPr>
          <w:spacing w:val="-2"/>
        </w:rPr>
        <w:t xml:space="preserve"> </w:t>
      </w:r>
      <w:r w:rsidR="002F1A68">
        <w:t>figure</w:t>
      </w:r>
      <w:r w:rsidR="002F1A68">
        <w:rPr>
          <w:spacing w:val="-2"/>
        </w:rPr>
        <w:t xml:space="preserve"> </w:t>
      </w:r>
      <w:r w:rsidR="002F1A68">
        <w:t>below:</w:t>
      </w:r>
    </w:p>
    <w:p w:rsidR="007B4A51" w:rsidRDefault="002F1A68">
      <w:pPr>
        <w:pStyle w:val="BodyText"/>
        <w:spacing w:before="8"/>
        <w:rPr>
          <w:sz w:val="16"/>
        </w:rPr>
      </w:pPr>
      <w:r>
        <w:rPr>
          <w:noProof/>
          <w:lang w:val="en-GB" w:eastAsia="en-GB"/>
        </w:rPr>
        <w:drawing>
          <wp:anchor distT="0" distB="0" distL="0" distR="0" simplePos="0" relativeHeight="251642368" behindDoc="0" locked="0" layoutInCell="1" allowOverlap="1">
            <wp:simplePos x="0" y="0"/>
            <wp:positionH relativeFrom="page">
              <wp:posOffset>2069592</wp:posOffset>
            </wp:positionH>
            <wp:positionV relativeFrom="paragraph">
              <wp:posOffset>154086</wp:posOffset>
            </wp:positionV>
            <wp:extent cx="3389376" cy="2240279"/>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7" cstate="print"/>
                    <a:stretch>
                      <a:fillRect/>
                    </a:stretch>
                  </pic:blipFill>
                  <pic:spPr>
                    <a:xfrm>
                      <a:off x="0" y="0"/>
                      <a:ext cx="3389376" cy="2240279"/>
                    </a:xfrm>
                    <a:prstGeom prst="rect">
                      <a:avLst/>
                    </a:prstGeom>
                  </pic:spPr>
                </pic:pic>
              </a:graphicData>
            </a:graphic>
          </wp:anchor>
        </w:drawing>
      </w:r>
    </w:p>
    <w:p w:rsidR="007B4A51" w:rsidRDefault="002F1A68">
      <w:pPr>
        <w:spacing w:before="156"/>
        <w:ind w:left="2571" w:right="2495"/>
        <w:jc w:val="center"/>
        <w:rPr>
          <w:b/>
          <w:sz w:val="8"/>
        </w:rPr>
      </w:pPr>
      <w:r>
        <w:rPr>
          <w:b/>
          <w:color w:val="44536A"/>
          <w:spacing w:val="-1"/>
          <w:sz w:val="10"/>
        </w:rPr>
        <w:t>F</w:t>
      </w:r>
      <w:r>
        <w:rPr>
          <w:b/>
          <w:color w:val="44536A"/>
          <w:spacing w:val="-1"/>
          <w:sz w:val="8"/>
        </w:rPr>
        <w:t>IGURA</w:t>
      </w:r>
      <w:r>
        <w:rPr>
          <w:b/>
          <w:color w:val="44536A"/>
          <w:spacing w:val="-5"/>
          <w:sz w:val="8"/>
        </w:rPr>
        <w:t xml:space="preserve"> </w:t>
      </w:r>
      <w:r>
        <w:rPr>
          <w:b/>
          <w:color w:val="44536A"/>
          <w:sz w:val="10"/>
        </w:rPr>
        <w:t>15:</w:t>
      </w:r>
      <w:r>
        <w:rPr>
          <w:b/>
          <w:color w:val="44536A"/>
          <w:spacing w:val="-8"/>
          <w:sz w:val="10"/>
        </w:rPr>
        <w:t xml:space="preserve"> </w:t>
      </w:r>
      <w:r>
        <w:rPr>
          <w:b/>
          <w:color w:val="44536A"/>
          <w:sz w:val="8"/>
        </w:rPr>
        <w:t>DATA</w:t>
      </w:r>
      <w:r>
        <w:rPr>
          <w:b/>
          <w:color w:val="44536A"/>
          <w:spacing w:val="-1"/>
          <w:sz w:val="8"/>
        </w:rPr>
        <w:t xml:space="preserve"> </w:t>
      </w:r>
      <w:r>
        <w:rPr>
          <w:b/>
          <w:color w:val="44536A"/>
          <w:sz w:val="8"/>
        </w:rPr>
        <w:t>PROJECTION ALONG</w:t>
      </w:r>
      <w:r>
        <w:rPr>
          <w:b/>
          <w:color w:val="44536A"/>
          <w:spacing w:val="2"/>
          <w:sz w:val="8"/>
        </w:rPr>
        <w:t xml:space="preserve"> </w:t>
      </w:r>
      <w:r>
        <w:rPr>
          <w:b/>
          <w:color w:val="44536A"/>
          <w:sz w:val="8"/>
        </w:rPr>
        <w:t>THW</w:t>
      </w:r>
      <w:r>
        <w:rPr>
          <w:b/>
          <w:color w:val="44536A"/>
          <w:spacing w:val="-1"/>
          <w:sz w:val="8"/>
        </w:rPr>
        <w:t xml:space="preserve"> </w:t>
      </w:r>
      <w:r>
        <w:rPr>
          <w:b/>
          <w:color w:val="44536A"/>
          <w:sz w:val="8"/>
        </w:rPr>
        <w:t>TWO</w:t>
      </w:r>
      <w:r>
        <w:rPr>
          <w:b/>
          <w:color w:val="44536A"/>
          <w:spacing w:val="-2"/>
          <w:sz w:val="8"/>
        </w:rPr>
        <w:t xml:space="preserve"> </w:t>
      </w:r>
      <w:r>
        <w:rPr>
          <w:b/>
          <w:color w:val="44536A"/>
          <w:sz w:val="8"/>
        </w:rPr>
        <w:t>DIMENSIONS</w:t>
      </w: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rPr>
          <w:b/>
          <w:sz w:val="10"/>
        </w:rPr>
      </w:pPr>
    </w:p>
    <w:p w:rsidR="007B4A51" w:rsidRDefault="007B4A51">
      <w:pPr>
        <w:pStyle w:val="BodyText"/>
        <w:spacing w:before="3"/>
        <w:rPr>
          <w:b/>
          <w:sz w:val="9"/>
        </w:rPr>
      </w:pPr>
    </w:p>
    <w:p w:rsidR="007B4A51" w:rsidRDefault="002F1A68">
      <w:pPr>
        <w:pStyle w:val="BodyText"/>
        <w:spacing w:line="244" w:lineRule="auto"/>
        <w:ind w:left="593" w:right="708"/>
        <w:jc w:val="both"/>
      </w:pPr>
      <w:r>
        <w:t>According</w:t>
      </w:r>
      <w:r>
        <w:rPr>
          <w:spacing w:val="-3"/>
        </w:rPr>
        <w:t xml:space="preserve"> </w:t>
      </w:r>
      <w:r>
        <w:t>to</w:t>
      </w:r>
      <w:r>
        <w:rPr>
          <w:spacing w:val="-3"/>
        </w:rPr>
        <w:t xml:space="preserve"> </w:t>
      </w:r>
      <w:r>
        <w:t>the</w:t>
      </w:r>
      <w:r>
        <w:rPr>
          <w:spacing w:val="-8"/>
        </w:rPr>
        <w:t xml:space="preserve"> </w:t>
      </w:r>
      <w:r>
        <w:t>fig</w:t>
      </w:r>
      <w:r>
        <w:rPr>
          <w:spacing w:val="-2"/>
        </w:rPr>
        <w:t xml:space="preserve"> </w:t>
      </w:r>
      <w:r>
        <w:t>15,</w:t>
      </w:r>
      <w:r>
        <w:rPr>
          <w:spacing w:val="-6"/>
        </w:rPr>
        <w:t xml:space="preserve"> </w:t>
      </w:r>
      <w:r>
        <w:t>the</w:t>
      </w:r>
      <w:r>
        <w:rPr>
          <w:spacing w:val="-2"/>
        </w:rPr>
        <w:t xml:space="preserve"> </w:t>
      </w:r>
      <w:r>
        <w:t>direction</w:t>
      </w:r>
      <w:r>
        <w:rPr>
          <w:spacing w:val="-3"/>
        </w:rPr>
        <w:t xml:space="preserve"> </w:t>
      </w:r>
      <w:r>
        <w:t>which</w:t>
      </w:r>
      <w:r>
        <w:rPr>
          <w:spacing w:val="-4"/>
        </w:rPr>
        <w:t xml:space="preserve"> </w:t>
      </w:r>
      <w:r>
        <w:t>better</w:t>
      </w:r>
      <w:r>
        <w:rPr>
          <w:spacing w:val="-4"/>
        </w:rPr>
        <w:t xml:space="preserve"> </w:t>
      </w:r>
      <w:r>
        <w:t>divides</w:t>
      </w:r>
      <w:r>
        <w:rPr>
          <w:spacing w:val="-7"/>
        </w:rPr>
        <w:t xml:space="preserve"> </w:t>
      </w:r>
      <w:r>
        <w:t>the</w:t>
      </w:r>
      <w:r>
        <w:rPr>
          <w:spacing w:val="-3"/>
        </w:rPr>
        <w:t xml:space="preserve"> </w:t>
      </w:r>
      <w:r>
        <w:t>projections</w:t>
      </w:r>
      <w:r>
        <w:rPr>
          <w:spacing w:val="-2"/>
        </w:rPr>
        <w:t xml:space="preserve"> </w:t>
      </w:r>
      <w:r>
        <w:t>of</w:t>
      </w:r>
      <w:r>
        <w:rPr>
          <w:spacing w:val="-2"/>
        </w:rPr>
        <w:t xml:space="preserve"> </w:t>
      </w:r>
      <w:r>
        <w:t>the</w:t>
      </w:r>
      <w:r>
        <w:rPr>
          <w:spacing w:val="-2"/>
        </w:rPr>
        <w:t xml:space="preserve"> </w:t>
      </w:r>
      <w:r>
        <w:t>two</w:t>
      </w:r>
      <w:r>
        <w:rPr>
          <w:spacing w:val="-3"/>
        </w:rPr>
        <w:t xml:space="preserve"> </w:t>
      </w:r>
      <w:r>
        <w:t>classes</w:t>
      </w:r>
      <w:r>
        <w:rPr>
          <w:spacing w:val="-3"/>
        </w:rPr>
        <w:t xml:space="preserve"> </w:t>
      </w:r>
      <w:r>
        <w:t>is</w:t>
      </w:r>
      <w:r>
        <w:rPr>
          <w:spacing w:val="-7"/>
        </w:rPr>
        <w:t xml:space="preserve"> </w:t>
      </w:r>
      <w:r>
        <w:t>the</w:t>
      </w:r>
      <w:r>
        <w:rPr>
          <w:spacing w:val="-2"/>
        </w:rPr>
        <w:t xml:space="preserve"> </w:t>
      </w:r>
      <w:r>
        <w:t>vertical</w:t>
      </w:r>
      <w:r>
        <w:rPr>
          <w:spacing w:val="-3"/>
        </w:rPr>
        <w:t xml:space="preserve"> </w:t>
      </w:r>
      <w:r>
        <w:t>one, but</w:t>
      </w:r>
      <w:r>
        <w:rPr>
          <w:spacing w:val="-2"/>
        </w:rPr>
        <w:t xml:space="preserve"> </w:t>
      </w:r>
      <w:r>
        <w:t>it</w:t>
      </w:r>
      <w:r>
        <w:rPr>
          <w:spacing w:val="-2"/>
        </w:rPr>
        <w:t xml:space="preserve"> </w:t>
      </w:r>
      <w:r>
        <w:t>is</w:t>
      </w:r>
      <w:r>
        <w:rPr>
          <w:spacing w:val="-2"/>
        </w:rPr>
        <w:t xml:space="preserve"> </w:t>
      </w:r>
      <w:r>
        <w:t>not</w:t>
      </w:r>
      <w:r>
        <w:rPr>
          <w:spacing w:val="-3"/>
        </w:rPr>
        <w:t xml:space="preserve"> </w:t>
      </w:r>
      <w:r>
        <w:t>the</w:t>
      </w:r>
      <w:r>
        <w:rPr>
          <w:spacing w:val="3"/>
        </w:rPr>
        <w:t xml:space="preserve"> </w:t>
      </w:r>
      <w:r>
        <w:t>right</w:t>
      </w:r>
      <w:r>
        <w:rPr>
          <w:spacing w:val="1"/>
        </w:rPr>
        <w:t xml:space="preserve"> </w:t>
      </w:r>
      <w:r>
        <w:rPr>
          <w:w w:val="101"/>
        </w:rPr>
        <w:t>choi</w:t>
      </w:r>
      <w:r>
        <w:rPr>
          <w:spacing w:val="-6"/>
          <w:w w:val="101"/>
        </w:rPr>
        <w:t>c</w:t>
      </w:r>
      <w:r>
        <w:rPr>
          <w:w w:val="101"/>
        </w:rPr>
        <w:t>e:</w:t>
      </w:r>
      <w:r>
        <w:rPr>
          <w:spacing w:val="1"/>
        </w:rPr>
        <w:t xml:space="preserve"> </w:t>
      </w:r>
      <w:r>
        <w:rPr>
          <w:spacing w:val="-4"/>
          <w:w w:val="101"/>
        </w:rPr>
        <w:t>i</w:t>
      </w:r>
      <w:r>
        <w:rPr>
          <w:w w:val="101"/>
        </w:rPr>
        <w:t>n</w:t>
      </w:r>
      <w:r>
        <w:rPr>
          <w:spacing w:val="-3"/>
        </w:rPr>
        <w:t xml:space="preserve"> </w:t>
      </w:r>
      <w:r>
        <w:rPr>
          <w:spacing w:val="1"/>
          <w:w w:val="101"/>
        </w:rPr>
        <w:t>f</w:t>
      </w:r>
      <w:r>
        <w:rPr>
          <w:spacing w:val="-1"/>
          <w:w w:val="101"/>
        </w:rPr>
        <w:t>a</w:t>
      </w:r>
      <w:r>
        <w:rPr>
          <w:w w:val="101"/>
        </w:rPr>
        <w:t>ct,</w:t>
      </w:r>
      <w:r>
        <w:t xml:space="preserve">        </w:t>
      </w:r>
      <w:r>
        <w:rPr>
          <w:spacing w:val="-18"/>
        </w:rPr>
        <w:t xml:space="preserve"> </w:t>
      </w:r>
      <w:proofErr w:type="gramStart"/>
      <w:r>
        <w:rPr>
          <w:rFonts w:ascii="Cambria Math" w:eastAsia="Cambria Math" w:hAnsi="Cambria Math"/>
          <w:w w:val="101"/>
        </w:rPr>
        <w:t>|</w:t>
      </w:r>
      <w:r>
        <w:rPr>
          <w:rFonts w:ascii="Cambria Math" w:eastAsia="Cambria Math" w:hAnsi="Cambria Math"/>
        </w:rPr>
        <w:t xml:space="preserve"> </w:t>
      </w:r>
      <w:r>
        <w:rPr>
          <w:rFonts w:ascii="Cambria Math" w:eastAsia="Cambria Math" w:hAnsi="Cambria Math"/>
          <w:spacing w:val="-13"/>
        </w:rPr>
        <w:t xml:space="preserve"> </w:t>
      </w:r>
      <w:r>
        <w:rPr>
          <w:rFonts w:ascii="Cambria Math" w:eastAsia="Cambria Math" w:hAnsi="Cambria Math"/>
          <w:spacing w:val="-113"/>
          <w:w w:val="101"/>
          <w:position w:val="1"/>
        </w:rPr>
        <w:t>⏞</w:t>
      </w:r>
      <w:proofErr w:type="gramEnd"/>
      <w:r>
        <w:rPr>
          <w:rFonts w:ascii="Cambria Math" w:eastAsia="Cambria Math" w:hAnsi="Cambria Math"/>
          <w:spacing w:val="10"/>
          <w:w w:val="101"/>
        </w:rPr>
        <w:t>𝜇</w:t>
      </w:r>
      <w:r>
        <w:rPr>
          <w:rFonts w:ascii="Cambria Math" w:eastAsia="Cambria Math" w:hAnsi="Cambria Math"/>
          <w:w w:val="104"/>
          <w:position w:val="-6"/>
          <w:sz w:val="13"/>
        </w:rPr>
        <w:t>1</w:t>
      </w:r>
      <w:r>
        <w:rPr>
          <w:rFonts w:ascii="Cambria Math" w:eastAsia="Cambria Math" w:hAnsi="Cambria Math"/>
          <w:position w:val="-6"/>
          <w:sz w:val="13"/>
        </w:rPr>
        <w:t xml:space="preserve"> </w:t>
      </w:r>
      <w:r>
        <w:rPr>
          <w:rFonts w:ascii="Cambria Math" w:eastAsia="Cambria Math" w:hAnsi="Cambria Math"/>
          <w:spacing w:val="-13"/>
          <w:position w:val="-6"/>
          <w:sz w:val="13"/>
        </w:rPr>
        <w:t xml:space="preserve"> </w:t>
      </w:r>
      <w:r>
        <w:rPr>
          <w:rFonts w:ascii="Cambria Math" w:eastAsia="Cambria Math" w:hAnsi="Cambria Math"/>
          <w:w w:val="101"/>
        </w:rPr>
        <w:t>−</w:t>
      </w:r>
      <w:r>
        <w:rPr>
          <w:rFonts w:ascii="Cambria Math" w:eastAsia="Cambria Math" w:hAnsi="Cambria Math"/>
          <w:spacing w:val="1"/>
        </w:rPr>
        <w:t xml:space="preserve"> </w:t>
      </w:r>
      <w:r>
        <w:rPr>
          <w:rFonts w:ascii="Cambria Math" w:eastAsia="Cambria Math" w:hAnsi="Cambria Math"/>
          <w:spacing w:val="-101"/>
          <w:w w:val="101"/>
        </w:rPr>
        <w:t>𝜇</w:t>
      </w:r>
      <w:r>
        <w:rPr>
          <w:rFonts w:ascii="Cambria Math" w:eastAsia="Cambria Math" w:hAnsi="Cambria Math"/>
          <w:spacing w:val="-2"/>
          <w:w w:val="101"/>
          <w:position w:val="1"/>
        </w:rPr>
        <w:t>⏞</w:t>
      </w:r>
      <w:r>
        <w:rPr>
          <w:rFonts w:ascii="Cambria Math" w:eastAsia="Cambria Math" w:hAnsi="Cambria Math"/>
          <w:w w:val="104"/>
          <w:position w:val="-5"/>
          <w:sz w:val="13"/>
        </w:rPr>
        <w:t>2</w:t>
      </w:r>
      <w:r>
        <w:rPr>
          <w:rFonts w:ascii="Cambria Math" w:eastAsia="Cambria Math" w:hAnsi="Cambria Math"/>
          <w:spacing w:val="6"/>
          <w:position w:val="-5"/>
          <w:sz w:val="13"/>
        </w:rPr>
        <w:t xml:space="preserve"> </w:t>
      </w:r>
      <w:r>
        <w:rPr>
          <w:rFonts w:ascii="Cambria Math" w:eastAsia="Cambria Math" w:hAnsi="Cambria Math"/>
          <w:w w:val="101"/>
        </w:rPr>
        <w:t>|</w:t>
      </w:r>
      <w:r>
        <w:rPr>
          <w:rFonts w:ascii="Cambria Math" w:eastAsia="Cambria Math" w:hAnsi="Cambria Math"/>
          <w:spacing w:val="8"/>
        </w:rPr>
        <w:t xml:space="preserve"> </w:t>
      </w:r>
      <w:r>
        <w:rPr>
          <w:rFonts w:ascii="Cambria Math" w:eastAsia="Cambria Math" w:hAnsi="Cambria Math"/>
          <w:w w:val="101"/>
        </w:rPr>
        <w:t>&gt;</w:t>
      </w:r>
      <w:r>
        <w:rPr>
          <w:rFonts w:ascii="Cambria Math" w:eastAsia="Cambria Math" w:hAnsi="Cambria Math"/>
          <w:spacing w:val="1"/>
        </w:rPr>
        <w:t xml:space="preserve"> </w:t>
      </w:r>
      <w:r>
        <w:rPr>
          <w:rFonts w:ascii="Cambria Math" w:eastAsia="Cambria Math" w:hAnsi="Cambria Math"/>
          <w:w w:val="101"/>
        </w:rPr>
        <w:t>|</w:t>
      </w:r>
      <w:r>
        <w:rPr>
          <w:rFonts w:ascii="Cambria Math" w:eastAsia="Cambria Math" w:hAnsi="Cambria Math"/>
          <w:spacing w:val="-2"/>
        </w:rPr>
        <w:t xml:space="preserve"> </w:t>
      </w:r>
      <w:r>
        <w:rPr>
          <w:rFonts w:ascii="Cambria Math" w:eastAsia="Cambria Math" w:hAnsi="Cambria Math"/>
          <w:spacing w:val="-72"/>
          <w:w w:val="101"/>
        </w:rPr>
        <w:t>𝜇</w:t>
      </w:r>
      <w:r>
        <w:rPr>
          <w:rFonts w:ascii="Cambria Math" w:eastAsia="Cambria Math" w:hAnsi="Cambria Math"/>
          <w:spacing w:val="-5"/>
          <w:w w:val="101"/>
        </w:rPr>
        <w:t>̃</w:t>
      </w:r>
      <w:r>
        <w:rPr>
          <w:rFonts w:ascii="Cambria Math" w:eastAsia="Cambria Math" w:hAnsi="Cambria Math"/>
          <w:w w:val="112"/>
          <w:vertAlign w:val="subscript"/>
        </w:rPr>
        <w:t>1</w:t>
      </w:r>
      <w:r>
        <w:rPr>
          <w:rFonts w:ascii="Cambria Math" w:eastAsia="Cambria Math" w:hAnsi="Cambria Math"/>
        </w:rPr>
        <w:t xml:space="preserve"> </w:t>
      </w:r>
      <w:r>
        <w:rPr>
          <w:rFonts w:ascii="Cambria Math" w:eastAsia="Cambria Math" w:hAnsi="Cambria Math"/>
          <w:spacing w:val="-6"/>
        </w:rPr>
        <w:t xml:space="preserve"> </w:t>
      </w:r>
      <w:r>
        <w:rPr>
          <w:rFonts w:ascii="Cambria Math" w:eastAsia="Cambria Math" w:hAnsi="Cambria Math"/>
          <w:w w:val="101"/>
        </w:rPr>
        <w:t>−</w:t>
      </w:r>
      <w:r>
        <w:rPr>
          <w:rFonts w:ascii="Cambria Math" w:eastAsia="Cambria Math" w:hAnsi="Cambria Math"/>
        </w:rPr>
        <w:t xml:space="preserve">  </w:t>
      </w:r>
      <w:r>
        <w:rPr>
          <w:rFonts w:ascii="Cambria Math" w:eastAsia="Cambria Math" w:hAnsi="Cambria Math"/>
          <w:spacing w:val="-1"/>
        </w:rPr>
        <w:t xml:space="preserve"> </w:t>
      </w:r>
      <w:r>
        <w:rPr>
          <w:rFonts w:ascii="Cambria Math" w:eastAsia="Cambria Math" w:hAnsi="Cambria Math"/>
          <w:spacing w:val="-72"/>
          <w:w w:val="101"/>
        </w:rPr>
        <w:t>𝜇</w:t>
      </w:r>
      <w:r>
        <w:rPr>
          <w:rFonts w:ascii="Cambria Math" w:eastAsia="Cambria Math" w:hAnsi="Cambria Math"/>
          <w:w w:val="101"/>
        </w:rPr>
        <w:t>̃</w:t>
      </w:r>
      <w:r>
        <w:rPr>
          <w:rFonts w:ascii="Cambria Math" w:eastAsia="Cambria Math" w:hAnsi="Cambria Math"/>
          <w:w w:val="112"/>
          <w:vertAlign w:val="subscript"/>
        </w:rPr>
        <w:t>2</w:t>
      </w:r>
      <w:r>
        <w:rPr>
          <w:rFonts w:ascii="Cambria Math" w:eastAsia="Cambria Math" w:hAnsi="Cambria Math"/>
        </w:rPr>
        <w:t xml:space="preserve"> </w:t>
      </w:r>
      <w:r>
        <w:rPr>
          <w:rFonts w:ascii="Cambria Math" w:eastAsia="Cambria Math" w:hAnsi="Cambria Math"/>
          <w:spacing w:val="-5"/>
          <w:w w:val="101"/>
        </w:rPr>
        <w:t>|</w:t>
      </w:r>
      <w:r>
        <w:rPr>
          <w:w w:val="101"/>
        </w:rPr>
        <w:t>,</w:t>
      </w:r>
      <w:r>
        <w:rPr>
          <w:spacing w:val="9"/>
        </w:rPr>
        <w:t xml:space="preserve"> </w:t>
      </w:r>
      <w:r>
        <w:rPr>
          <w:w w:val="101"/>
        </w:rPr>
        <w:t>so</w:t>
      </w:r>
      <w:r>
        <w:rPr>
          <w:spacing w:val="11"/>
        </w:rPr>
        <w:t xml:space="preserve"> </w:t>
      </w:r>
      <w:r>
        <w:rPr>
          <w:spacing w:val="1"/>
          <w:w w:val="101"/>
        </w:rPr>
        <w:t>t</w:t>
      </w:r>
      <w:r>
        <w:rPr>
          <w:spacing w:val="-1"/>
          <w:w w:val="101"/>
        </w:rPr>
        <w:t>h</w:t>
      </w:r>
      <w:r>
        <w:rPr>
          <w:w w:val="101"/>
        </w:rPr>
        <w:t>e</w:t>
      </w:r>
      <w:r>
        <w:rPr>
          <w:spacing w:val="12"/>
        </w:rPr>
        <w:t xml:space="preserve"> </w:t>
      </w:r>
      <w:r>
        <w:rPr>
          <w:spacing w:val="-5"/>
          <w:w w:val="101"/>
        </w:rPr>
        <w:t>h</w:t>
      </w:r>
      <w:r>
        <w:rPr>
          <w:spacing w:val="-1"/>
          <w:w w:val="101"/>
        </w:rPr>
        <w:t>o</w:t>
      </w:r>
      <w:r>
        <w:rPr>
          <w:spacing w:val="-2"/>
          <w:w w:val="101"/>
        </w:rPr>
        <w:t>r</w:t>
      </w:r>
      <w:r>
        <w:rPr>
          <w:spacing w:val="1"/>
          <w:w w:val="101"/>
        </w:rPr>
        <w:t>i</w:t>
      </w:r>
      <w:r>
        <w:rPr>
          <w:w w:val="101"/>
        </w:rPr>
        <w:t>z</w:t>
      </w:r>
      <w:r>
        <w:rPr>
          <w:spacing w:val="-5"/>
          <w:w w:val="101"/>
        </w:rPr>
        <w:t>o</w:t>
      </w:r>
      <w:r>
        <w:rPr>
          <w:spacing w:val="-1"/>
          <w:w w:val="101"/>
        </w:rPr>
        <w:t>n</w:t>
      </w:r>
      <w:r>
        <w:rPr>
          <w:spacing w:val="1"/>
          <w:w w:val="101"/>
        </w:rPr>
        <w:t>t</w:t>
      </w:r>
      <w:r>
        <w:rPr>
          <w:spacing w:val="-1"/>
          <w:w w:val="101"/>
        </w:rPr>
        <w:t>a</w:t>
      </w:r>
      <w:r>
        <w:rPr>
          <w:w w:val="101"/>
        </w:rPr>
        <w:t>l</w:t>
      </w:r>
      <w:r>
        <w:rPr>
          <w:spacing w:val="8"/>
        </w:rPr>
        <w:t xml:space="preserve"> </w:t>
      </w:r>
      <w:r>
        <w:rPr>
          <w:spacing w:val="-1"/>
          <w:w w:val="101"/>
        </w:rPr>
        <w:t>on</w:t>
      </w:r>
      <w:r>
        <w:rPr>
          <w:w w:val="101"/>
        </w:rPr>
        <w:t>e</w:t>
      </w:r>
      <w:r>
        <w:rPr>
          <w:spacing w:val="7"/>
        </w:rPr>
        <w:t xml:space="preserve"> </w:t>
      </w:r>
      <w:r>
        <w:rPr>
          <w:w w:val="101"/>
        </w:rPr>
        <w:t>s</w:t>
      </w:r>
      <w:r>
        <w:rPr>
          <w:spacing w:val="-1"/>
          <w:w w:val="101"/>
        </w:rPr>
        <w:t>h</w:t>
      </w:r>
      <w:r>
        <w:rPr>
          <w:spacing w:val="-5"/>
          <w:w w:val="101"/>
        </w:rPr>
        <w:t>o</w:t>
      </w:r>
      <w:r>
        <w:rPr>
          <w:spacing w:val="-1"/>
          <w:w w:val="101"/>
        </w:rPr>
        <w:t>u</w:t>
      </w:r>
      <w:r>
        <w:rPr>
          <w:spacing w:val="1"/>
          <w:w w:val="101"/>
        </w:rPr>
        <w:t>l</w:t>
      </w:r>
      <w:r>
        <w:rPr>
          <w:w w:val="101"/>
        </w:rPr>
        <w:t>d</w:t>
      </w:r>
      <w:r>
        <w:rPr>
          <w:spacing w:val="7"/>
        </w:rPr>
        <w:t xml:space="preserve"> </w:t>
      </w:r>
      <w:r>
        <w:rPr>
          <w:spacing w:val="-1"/>
          <w:w w:val="101"/>
        </w:rPr>
        <w:t>b</w:t>
      </w:r>
      <w:r>
        <w:rPr>
          <w:w w:val="101"/>
        </w:rPr>
        <w:t>e</w:t>
      </w:r>
      <w:r>
        <w:rPr>
          <w:spacing w:val="12"/>
        </w:rPr>
        <w:t xml:space="preserve"> </w:t>
      </w:r>
      <w:r>
        <w:rPr>
          <w:spacing w:val="1"/>
          <w:w w:val="101"/>
        </w:rPr>
        <w:t>t</w:t>
      </w:r>
      <w:r>
        <w:rPr>
          <w:spacing w:val="-1"/>
          <w:w w:val="101"/>
        </w:rPr>
        <w:t>a</w:t>
      </w:r>
      <w:r>
        <w:rPr>
          <w:spacing w:val="-7"/>
          <w:w w:val="101"/>
        </w:rPr>
        <w:t>k</w:t>
      </w:r>
      <w:r>
        <w:rPr>
          <w:w w:val="101"/>
        </w:rPr>
        <w:t>en</w:t>
      </w:r>
      <w:r>
        <w:rPr>
          <w:spacing w:val="7"/>
        </w:rPr>
        <w:t xml:space="preserve"> </w:t>
      </w:r>
      <w:r>
        <w:rPr>
          <w:spacing w:val="1"/>
          <w:w w:val="101"/>
        </w:rPr>
        <w:t>i</w:t>
      </w:r>
      <w:r>
        <w:rPr>
          <w:spacing w:val="-1"/>
          <w:w w:val="101"/>
        </w:rPr>
        <w:t>n</w:t>
      </w:r>
      <w:r>
        <w:rPr>
          <w:spacing w:val="-4"/>
          <w:w w:val="101"/>
        </w:rPr>
        <w:t>t</w:t>
      </w:r>
      <w:r>
        <w:rPr>
          <w:w w:val="101"/>
        </w:rPr>
        <w:t>o</w:t>
      </w:r>
      <w:r>
        <w:rPr>
          <w:spacing w:val="11"/>
        </w:rPr>
        <w:t xml:space="preserve"> </w:t>
      </w:r>
      <w:r>
        <w:rPr>
          <w:spacing w:val="-1"/>
          <w:w w:val="101"/>
        </w:rPr>
        <w:t>a</w:t>
      </w:r>
      <w:r>
        <w:rPr>
          <w:w w:val="101"/>
        </w:rPr>
        <w:t>c</w:t>
      </w:r>
      <w:r>
        <w:rPr>
          <w:spacing w:val="-1"/>
          <w:w w:val="101"/>
        </w:rPr>
        <w:t>co</w:t>
      </w:r>
      <w:r>
        <w:rPr>
          <w:spacing w:val="-5"/>
          <w:w w:val="101"/>
        </w:rPr>
        <w:t>u</w:t>
      </w:r>
      <w:r>
        <w:rPr>
          <w:spacing w:val="-1"/>
          <w:w w:val="101"/>
        </w:rPr>
        <w:t>n</w:t>
      </w:r>
      <w:r>
        <w:rPr>
          <w:w w:val="101"/>
        </w:rPr>
        <w:t>t</w:t>
      </w:r>
      <w:r>
        <w:rPr>
          <w:spacing w:val="8"/>
        </w:rPr>
        <w:t xml:space="preserve"> </w:t>
      </w:r>
      <w:r>
        <w:rPr>
          <w:spacing w:val="1"/>
          <w:w w:val="101"/>
        </w:rPr>
        <w:t>f</w:t>
      </w:r>
      <w:r>
        <w:rPr>
          <w:spacing w:val="-1"/>
          <w:w w:val="101"/>
        </w:rPr>
        <w:t>o</w:t>
      </w:r>
      <w:r>
        <w:rPr>
          <w:w w:val="101"/>
        </w:rPr>
        <w:t>r</w:t>
      </w:r>
      <w:r>
        <w:rPr>
          <w:spacing w:val="10"/>
        </w:rPr>
        <w:t xml:space="preserve"> </w:t>
      </w:r>
      <w:r>
        <w:rPr>
          <w:spacing w:val="-1"/>
          <w:w w:val="101"/>
        </w:rPr>
        <w:t>p</w:t>
      </w:r>
      <w:r>
        <w:rPr>
          <w:spacing w:val="-2"/>
          <w:w w:val="101"/>
        </w:rPr>
        <w:t>r</w:t>
      </w:r>
      <w:r>
        <w:rPr>
          <w:spacing w:val="-1"/>
          <w:w w:val="101"/>
        </w:rPr>
        <w:t>o</w:t>
      </w:r>
      <w:r>
        <w:rPr>
          <w:spacing w:val="-6"/>
          <w:w w:val="101"/>
        </w:rPr>
        <w:t>j</w:t>
      </w:r>
      <w:r>
        <w:rPr>
          <w:w w:val="101"/>
        </w:rPr>
        <w:t>ec</w:t>
      </w:r>
      <w:r>
        <w:rPr>
          <w:spacing w:val="-4"/>
          <w:w w:val="101"/>
        </w:rPr>
        <w:t>ti</w:t>
      </w:r>
      <w:r>
        <w:rPr>
          <w:spacing w:val="-1"/>
          <w:w w:val="101"/>
        </w:rPr>
        <w:t>on</w:t>
      </w:r>
      <w:r>
        <w:rPr>
          <w:w w:val="101"/>
        </w:rPr>
        <w:t>.</w:t>
      </w:r>
      <w:r>
        <w:rPr>
          <w:spacing w:val="9"/>
        </w:rPr>
        <w:t xml:space="preserve"> </w:t>
      </w:r>
      <w:r>
        <w:rPr>
          <w:spacing w:val="2"/>
          <w:w w:val="101"/>
        </w:rPr>
        <w:t>T</w:t>
      </w:r>
      <w:r>
        <w:rPr>
          <w:spacing w:val="-5"/>
          <w:w w:val="101"/>
        </w:rPr>
        <w:t>h</w:t>
      </w:r>
      <w:r>
        <w:rPr>
          <w:spacing w:val="1"/>
          <w:w w:val="101"/>
        </w:rPr>
        <w:t>i</w:t>
      </w:r>
      <w:r>
        <w:rPr>
          <w:w w:val="101"/>
        </w:rPr>
        <w:t>s</w:t>
      </w:r>
      <w:r>
        <w:rPr>
          <w:spacing w:val="12"/>
        </w:rPr>
        <w:t xml:space="preserve"> </w:t>
      </w:r>
      <w:r>
        <w:rPr>
          <w:spacing w:val="-5"/>
          <w:w w:val="101"/>
        </w:rPr>
        <w:t>b</w:t>
      </w:r>
      <w:r>
        <w:rPr>
          <w:w w:val="101"/>
        </w:rPr>
        <w:t>ec</w:t>
      </w:r>
      <w:r>
        <w:rPr>
          <w:spacing w:val="-1"/>
          <w:w w:val="101"/>
        </w:rPr>
        <w:t>au</w:t>
      </w:r>
      <w:r>
        <w:rPr>
          <w:spacing w:val="-4"/>
          <w:w w:val="101"/>
        </w:rPr>
        <w:t>s</w:t>
      </w:r>
      <w:r>
        <w:rPr>
          <w:w w:val="101"/>
        </w:rPr>
        <w:t>e</w:t>
      </w:r>
      <w:r>
        <w:rPr>
          <w:spacing w:val="12"/>
        </w:rPr>
        <w:t xml:space="preserve"> </w:t>
      </w:r>
      <w:r>
        <w:rPr>
          <w:spacing w:val="-4"/>
          <w:w w:val="101"/>
        </w:rPr>
        <w:t>t</w:t>
      </w:r>
      <w:r>
        <w:rPr>
          <w:spacing w:val="-1"/>
          <w:w w:val="101"/>
        </w:rPr>
        <w:t xml:space="preserve">he </w:t>
      </w:r>
      <w:r>
        <w:t>measure</w:t>
      </w:r>
      <w:r>
        <w:rPr>
          <w:spacing w:val="-8"/>
        </w:rPr>
        <w:t xml:space="preserve"> </w:t>
      </w:r>
      <w:r>
        <w:t>described</w:t>
      </w:r>
      <w:r>
        <w:rPr>
          <w:spacing w:val="-3"/>
        </w:rPr>
        <w:t xml:space="preserve"> </w:t>
      </w:r>
      <w:r>
        <w:t>above</w:t>
      </w:r>
      <w:r>
        <w:rPr>
          <w:spacing w:val="-2"/>
        </w:rPr>
        <w:t xml:space="preserve"> </w:t>
      </w:r>
      <w:r>
        <w:t>doesn’t</w:t>
      </w:r>
      <w:r>
        <w:rPr>
          <w:spacing w:val="-7"/>
        </w:rPr>
        <w:t xml:space="preserve"> </w:t>
      </w:r>
      <w:r>
        <w:t>take</w:t>
      </w:r>
      <w:r>
        <w:rPr>
          <w:spacing w:val="-8"/>
        </w:rPr>
        <w:t xml:space="preserve"> </w:t>
      </w:r>
      <w:r>
        <w:t>into</w:t>
      </w:r>
      <w:r>
        <w:rPr>
          <w:spacing w:val="-3"/>
        </w:rPr>
        <w:t xml:space="preserve"> </w:t>
      </w:r>
      <w:r>
        <w:t>account</w:t>
      </w:r>
      <w:r>
        <w:rPr>
          <w:spacing w:val="-6"/>
        </w:rPr>
        <w:t xml:space="preserve"> </w:t>
      </w:r>
      <w:r>
        <w:t>the</w:t>
      </w:r>
      <w:r>
        <w:rPr>
          <w:spacing w:val="-7"/>
        </w:rPr>
        <w:t xml:space="preserve"> </w:t>
      </w:r>
      <w:r>
        <w:t>variance</w:t>
      </w:r>
      <w:r>
        <w:rPr>
          <w:spacing w:val="-3"/>
        </w:rPr>
        <w:t xml:space="preserve"> </w:t>
      </w:r>
      <w:r>
        <w:t>of</w:t>
      </w:r>
      <w:r>
        <w:rPr>
          <w:spacing w:val="-6"/>
        </w:rPr>
        <w:t xml:space="preserve"> </w:t>
      </w:r>
      <w:r>
        <w:t>classes,</w:t>
      </w:r>
      <w:r>
        <w:rPr>
          <w:spacing w:val="-5"/>
        </w:rPr>
        <w:t xml:space="preserve"> </w:t>
      </w:r>
      <w:r>
        <w:t>so</w:t>
      </w:r>
      <w:r>
        <w:rPr>
          <w:spacing w:val="-8"/>
        </w:rPr>
        <w:t xml:space="preserve"> </w:t>
      </w:r>
      <w:r>
        <w:t>it</w:t>
      </w:r>
      <w:r>
        <w:rPr>
          <w:spacing w:val="2"/>
        </w:rPr>
        <w:t xml:space="preserve"> </w:t>
      </w:r>
      <w:r>
        <w:t>has</w:t>
      </w:r>
      <w:r>
        <w:rPr>
          <w:spacing w:val="-2"/>
        </w:rPr>
        <w:t xml:space="preserve"> </w:t>
      </w:r>
      <w:r>
        <w:t>to</w:t>
      </w:r>
      <w:r>
        <w:rPr>
          <w:spacing w:val="-3"/>
        </w:rPr>
        <w:t xml:space="preserve"> </w:t>
      </w:r>
      <w:r>
        <w:t>be</w:t>
      </w:r>
      <w:r>
        <w:rPr>
          <w:spacing w:val="-7"/>
        </w:rPr>
        <w:t xml:space="preserve"> </w:t>
      </w:r>
      <w:r>
        <w:t>normalized</w:t>
      </w:r>
      <w:r>
        <w:rPr>
          <w:spacing w:val="-8"/>
        </w:rPr>
        <w:t xml:space="preserve"> </w:t>
      </w:r>
      <w:r>
        <w:t>by</w:t>
      </w:r>
      <w:r>
        <w:rPr>
          <w:spacing w:val="-3"/>
        </w:rPr>
        <w:t xml:space="preserve"> </w:t>
      </w:r>
      <w:r>
        <w:t>a</w:t>
      </w:r>
      <w:r>
        <w:rPr>
          <w:spacing w:val="-4"/>
        </w:rPr>
        <w:t xml:space="preserve"> </w:t>
      </w:r>
      <w:r>
        <w:t>factor</w:t>
      </w:r>
      <w:r>
        <w:rPr>
          <w:spacing w:val="-9"/>
        </w:rPr>
        <w:t xml:space="preserve"> </w:t>
      </w:r>
      <w:r>
        <w:t>proportional</w:t>
      </w:r>
      <w:r>
        <w:rPr>
          <w:spacing w:val="-3"/>
        </w:rPr>
        <w:t xml:space="preserve"> </w:t>
      </w:r>
      <w:r>
        <w:t>to</w:t>
      </w:r>
      <w:r>
        <w:rPr>
          <w:spacing w:val="-3"/>
        </w:rPr>
        <w:t xml:space="preserve"> </w:t>
      </w:r>
      <w:r>
        <w:t>the</w:t>
      </w:r>
      <w:r w:rsidR="007A7A7F">
        <w:rPr>
          <w:spacing w:val="1"/>
        </w:rPr>
        <w:t xml:space="preserve"> </w:t>
      </w:r>
      <w:r>
        <w:t>classes</w:t>
      </w:r>
      <w:r w:rsidR="007A7A7F">
        <w:t>’</w:t>
      </w:r>
      <w:r>
        <w:rPr>
          <w:spacing w:val="-2"/>
        </w:rPr>
        <w:t xml:space="preserve"> </w:t>
      </w:r>
      <w:r>
        <w:t>variance.</w:t>
      </w:r>
    </w:p>
    <w:p w:rsidR="007B4A51" w:rsidRDefault="007B4A51">
      <w:pPr>
        <w:pStyle w:val="BodyText"/>
        <w:spacing w:before="10"/>
        <w:rPr>
          <w:sz w:val="12"/>
        </w:rPr>
      </w:pPr>
    </w:p>
    <w:p w:rsidR="007B4A51" w:rsidRDefault="007B4A51">
      <w:pPr>
        <w:rPr>
          <w:sz w:val="12"/>
        </w:rPr>
        <w:sectPr w:rsidR="007B4A51" w:rsidSect="002F1A68">
          <w:pgSz w:w="11910" w:h="16840"/>
          <w:pgMar w:top="1580" w:right="420" w:bottom="280" w:left="540" w:header="720" w:footer="720" w:gutter="0"/>
          <w:cols w:space="720"/>
        </w:sectPr>
      </w:pPr>
    </w:p>
    <w:p w:rsidR="007B4A51" w:rsidRDefault="002F1A68">
      <w:pPr>
        <w:pStyle w:val="BodyText"/>
        <w:spacing w:before="136" w:line="109" w:lineRule="exact"/>
        <w:ind w:left="593"/>
        <w:rPr>
          <w:rFonts w:ascii="Cambria Math" w:eastAsia="Cambria Math" w:hAnsi="Cambria Math"/>
        </w:rPr>
      </w:pPr>
      <w:r>
        <w:t>Given</w:t>
      </w:r>
      <w:r>
        <w:rPr>
          <w:spacing w:val="-1"/>
        </w:rPr>
        <w:t xml:space="preserve"> </w:t>
      </w:r>
      <w:r>
        <w:t>samples</w:t>
      </w:r>
      <w:r w:rsidR="007A7A7F">
        <w:t>,</w:t>
      </w:r>
      <w:r>
        <w:rPr>
          <w:spacing w:val="1"/>
        </w:rPr>
        <w:t xml:space="preserve"> </w:t>
      </w:r>
      <w:r w:rsidR="007A7A7F">
        <w:rPr>
          <w:rFonts w:ascii="Cambria Math" w:eastAsia="Cambria Math" w:hAnsi="Cambria Math"/>
        </w:rPr>
        <w:t xml:space="preserve"> </w:t>
      </w:r>
      <w:r>
        <w:rPr>
          <w:rFonts w:ascii="Cambria Math" w:eastAsia="Cambria Math" w:hAnsi="Cambria Math"/>
          <w:spacing w:val="-14"/>
        </w:rPr>
        <w:t xml:space="preserve"> </w:t>
      </w:r>
      <w:proofErr w:type="gramStart"/>
      <w:r>
        <w:rPr>
          <w:rFonts w:ascii="Cambria Math" w:eastAsia="Cambria Math" w:hAnsi="Cambria Math"/>
        </w:rPr>
        <w:t>…</w:t>
      </w:r>
      <w:r>
        <w:rPr>
          <w:rFonts w:ascii="Cambria Math" w:eastAsia="Cambria Math" w:hAnsi="Cambria Math"/>
          <w:spacing w:val="-7"/>
        </w:rPr>
        <w:t xml:space="preserve"> </w:t>
      </w:r>
      <w:r>
        <w:rPr>
          <w:rFonts w:ascii="Cambria Math" w:eastAsia="Cambria Math" w:hAnsi="Cambria Math"/>
        </w:rPr>
        <w:t>,</w:t>
      </w:r>
      <w:proofErr w:type="gramEnd"/>
      <w:r>
        <w:rPr>
          <w:rFonts w:ascii="Cambria Math" w:eastAsia="Cambria Math" w:hAnsi="Cambria Math"/>
          <w:spacing w:val="-9"/>
        </w:rPr>
        <w:t xml:space="preserve"> </w:t>
      </w:r>
      <w:r>
        <w:rPr>
          <w:rFonts w:ascii="Cambria Math" w:eastAsia="Cambria Math" w:hAnsi="Cambria Math"/>
          <w:spacing w:val="-127"/>
        </w:rPr>
        <w:t>𝑍</w:t>
      </w:r>
    </w:p>
    <w:p w:rsidR="007B4A51" w:rsidRDefault="002F1A68">
      <w:pPr>
        <w:pStyle w:val="BodyText"/>
        <w:spacing w:before="136" w:line="109" w:lineRule="exact"/>
        <w:ind w:left="135"/>
        <w:rPr>
          <w:rFonts w:ascii="Cambria Math" w:eastAsia="Cambria Math"/>
        </w:rPr>
      </w:pPr>
      <w:r>
        <w:br w:type="column"/>
      </w:r>
      <w:proofErr w:type="gramStart"/>
      <w:r>
        <w:t>and</w:t>
      </w:r>
      <w:proofErr w:type="gramEnd"/>
      <w:r>
        <w:rPr>
          <w:spacing w:val="-3"/>
        </w:rPr>
        <w:t xml:space="preserve"> </w:t>
      </w:r>
      <w:r>
        <w:t>their</w:t>
      </w:r>
      <w:r>
        <w:rPr>
          <w:spacing w:val="1"/>
        </w:rPr>
        <w:t xml:space="preserve"> </w:t>
      </w:r>
      <w:r>
        <w:t>mean</w:t>
      </w:r>
      <w:r>
        <w:rPr>
          <w:spacing w:val="-2"/>
        </w:rPr>
        <w:t xml:space="preserve"> </w:t>
      </w:r>
      <w:r>
        <w:t>as</w:t>
      </w:r>
      <w:r>
        <w:rPr>
          <w:spacing w:val="78"/>
        </w:rPr>
        <w:t xml:space="preserve"> </w:t>
      </w:r>
      <w:r>
        <w:rPr>
          <w:rFonts w:ascii="Cambria Math" w:eastAsia="Cambria Math"/>
          <w:spacing w:val="-130"/>
        </w:rPr>
        <w:t>𝜇</w:t>
      </w:r>
    </w:p>
    <w:p w:rsidR="007B4A51" w:rsidRDefault="002F1A68">
      <w:pPr>
        <w:spacing w:before="74" w:line="171" w:lineRule="exact"/>
        <w:ind w:left="85"/>
        <w:rPr>
          <w:sz w:val="18"/>
        </w:rPr>
      </w:pPr>
      <w:r>
        <w:br w:type="column"/>
      </w:r>
      <w:r>
        <w:rPr>
          <w:rFonts w:ascii="Cambria Math" w:eastAsia="Cambria Math" w:hAnsi="Cambria Math"/>
          <w:sz w:val="18"/>
        </w:rPr>
        <w:t>=</w:t>
      </w:r>
      <w:r>
        <w:rPr>
          <w:rFonts w:ascii="Cambria Math" w:eastAsia="Cambria Math" w:hAnsi="Cambria Math"/>
          <w:spacing w:val="56"/>
          <w:sz w:val="18"/>
        </w:rPr>
        <w:t xml:space="preserve"> </w:t>
      </w:r>
      <w:r>
        <w:rPr>
          <w:rFonts w:ascii="Cambria Math" w:eastAsia="Cambria Math" w:hAnsi="Cambria Math"/>
          <w:position w:val="11"/>
          <w:sz w:val="13"/>
        </w:rPr>
        <w:t>1</w:t>
      </w:r>
      <w:r>
        <w:rPr>
          <w:rFonts w:ascii="Cambria Math" w:eastAsia="Cambria Math" w:hAnsi="Cambria Math"/>
          <w:spacing w:val="52"/>
          <w:position w:val="11"/>
          <w:sz w:val="13"/>
        </w:rPr>
        <w:t xml:space="preserve"> </w:t>
      </w:r>
      <w:r>
        <w:rPr>
          <w:rFonts w:ascii="Cambria Math" w:eastAsia="Cambria Math" w:hAnsi="Cambria Math"/>
          <w:sz w:val="18"/>
        </w:rPr>
        <w:t>∑</w:t>
      </w:r>
      <w:r>
        <w:rPr>
          <w:rFonts w:ascii="Cambria Math" w:eastAsia="Cambria Math" w:hAnsi="Cambria Math"/>
          <w:sz w:val="18"/>
          <w:vertAlign w:val="superscript"/>
        </w:rPr>
        <w:t>𝑛</w:t>
      </w:r>
      <w:r>
        <w:rPr>
          <w:rFonts w:ascii="Cambria Math" w:eastAsia="Cambria Math" w:hAnsi="Cambria Math"/>
          <w:sz w:val="18"/>
        </w:rPr>
        <w:t xml:space="preserve">   </w:t>
      </w:r>
      <w:r>
        <w:rPr>
          <w:rFonts w:ascii="Cambria Math" w:eastAsia="Cambria Math" w:hAnsi="Cambria Math"/>
          <w:spacing w:val="6"/>
          <w:sz w:val="18"/>
        </w:rPr>
        <w:t xml:space="preserve"> </w:t>
      </w:r>
      <w:r>
        <w:rPr>
          <w:rFonts w:ascii="Cambria Math" w:eastAsia="Cambria Math" w:hAnsi="Cambria Math"/>
          <w:spacing w:val="57"/>
          <w:sz w:val="18"/>
        </w:rPr>
        <w:t xml:space="preserve"> </w:t>
      </w:r>
      <w:r>
        <w:rPr>
          <w:sz w:val="18"/>
        </w:rPr>
        <w:t>,</w:t>
      </w:r>
      <w:r>
        <w:rPr>
          <w:spacing w:val="1"/>
          <w:sz w:val="18"/>
        </w:rPr>
        <w:t xml:space="preserve"> </w:t>
      </w:r>
      <w:r>
        <w:rPr>
          <w:sz w:val="18"/>
        </w:rPr>
        <w:t>their</w:t>
      </w:r>
      <w:r>
        <w:rPr>
          <w:spacing w:val="3"/>
          <w:sz w:val="18"/>
        </w:rPr>
        <w:t xml:space="preserve"> </w:t>
      </w:r>
      <w:r>
        <w:rPr>
          <w:b/>
          <w:sz w:val="18"/>
        </w:rPr>
        <w:t>scatter</w:t>
      </w:r>
      <w:r>
        <w:rPr>
          <w:b/>
          <w:spacing w:val="2"/>
          <w:sz w:val="18"/>
        </w:rPr>
        <w:t xml:space="preserve"> </w:t>
      </w:r>
      <w:r>
        <w:rPr>
          <w:sz w:val="18"/>
        </w:rPr>
        <w:t>is</w:t>
      </w:r>
      <w:r>
        <w:rPr>
          <w:spacing w:val="-1"/>
          <w:sz w:val="18"/>
        </w:rPr>
        <w:t xml:space="preserve"> </w:t>
      </w:r>
      <w:r>
        <w:rPr>
          <w:sz w:val="18"/>
        </w:rPr>
        <w:t>defined</w:t>
      </w:r>
      <w:r>
        <w:rPr>
          <w:spacing w:val="-2"/>
          <w:sz w:val="18"/>
        </w:rPr>
        <w:t xml:space="preserve"> </w:t>
      </w:r>
      <w:r>
        <w:rPr>
          <w:sz w:val="18"/>
        </w:rPr>
        <w:t>as:</w:t>
      </w:r>
    </w:p>
    <w:p w:rsidR="007B4A51" w:rsidRDefault="00493F9B">
      <w:pPr>
        <w:pStyle w:val="BodyText"/>
        <w:spacing w:line="20" w:lineRule="exact"/>
        <w:ind w:left="311"/>
        <w:rPr>
          <w:sz w:val="2"/>
        </w:rPr>
      </w:pPr>
      <w:r>
        <w:rPr>
          <w:sz w:val="2"/>
        </w:rPr>
      </w:r>
      <w:r>
        <w:rPr>
          <w:sz w:val="2"/>
        </w:rPr>
        <w:pict>
          <v:group id="_x0000_s1039" style="width:4.35pt;height:.5pt;mso-position-horizontal-relative:char;mso-position-vertical-relative:line" coordsize="87,10">
            <v:rect id="_x0000_s1040" style="position:absolute;width:87;height:10" fillcolor="black" stroked="f"/>
            <w10:anchorlock/>
          </v:group>
        </w:pict>
      </w:r>
    </w:p>
    <w:p w:rsidR="007B4A51" w:rsidRDefault="007B4A51">
      <w:pPr>
        <w:spacing w:line="20" w:lineRule="exact"/>
        <w:rPr>
          <w:sz w:val="2"/>
        </w:rPr>
        <w:sectPr w:rsidR="007B4A51" w:rsidSect="002F1A68">
          <w:type w:val="continuous"/>
          <w:pgSz w:w="11910" w:h="16840"/>
          <w:pgMar w:top="1340" w:right="420" w:bottom="280" w:left="540" w:header="720" w:footer="720" w:gutter="0"/>
          <w:cols w:num="3" w:space="720" w:equalWidth="0">
            <w:col w:w="2282" w:space="40"/>
            <w:col w:w="1667" w:space="39"/>
            <w:col w:w="6922"/>
          </w:cols>
        </w:sectPr>
      </w:pPr>
    </w:p>
    <w:p w:rsidR="007B4A51" w:rsidRDefault="002F1A68">
      <w:pPr>
        <w:tabs>
          <w:tab w:val="left" w:pos="484"/>
        </w:tabs>
        <w:spacing w:line="110" w:lineRule="exact"/>
        <w:jc w:val="right"/>
        <w:rPr>
          <w:rFonts w:ascii="Cambria Math" w:eastAsia="Cambria Math"/>
          <w:sz w:val="13"/>
        </w:rPr>
      </w:pPr>
      <w:r>
        <w:rPr>
          <w:rFonts w:ascii="Cambria Math" w:eastAsia="Cambria Math"/>
          <w:w w:val="110"/>
          <w:sz w:val="13"/>
        </w:rPr>
        <w:t>1</w:t>
      </w:r>
      <w:r>
        <w:rPr>
          <w:rFonts w:ascii="Cambria Math" w:eastAsia="Cambria Math"/>
          <w:w w:val="110"/>
          <w:sz w:val="13"/>
        </w:rPr>
        <w:tab/>
        <w:t>𝑛</w:t>
      </w:r>
    </w:p>
    <w:p w:rsidR="007B4A51" w:rsidRDefault="002F1A68">
      <w:pPr>
        <w:tabs>
          <w:tab w:val="left" w:pos="1935"/>
          <w:tab w:val="left" w:pos="2223"/>
        </w:tabs>
        <w:spacing w:line="175" w:lineRule="auto"/>
        <w:ind w:left="1585"/>
        <w:rPr>
          <w:rFonts w:ascii="Cambria Math" w:eastAsia="Cambria Math"/>
          <w:sz w:val="13"/>
        </w:rPr>
      </w:pPr>
      <w:r>
        <w:br w:type="column"/>
      </w:r>
      <w:r>
        <w:rPr>
          <w:rFonts w:ascii="Cambria Math" w:eastAsia="Cambria Math"/>
          <w:w w:val="105"/>
          <w:position w:val="1"/>
          <w:sz w:val="13"/>
        </w:rPr>
        <w:t>𝑧</w:t>
      </w:r>
      <w:r>
        <w:rPr>
          <w:rFonts w:ascii="Cambria Math" w:eastAsia="Cambria Math"/>
          <w:w w:val="105"/>
          <w:position w:val="1"/>
          <w:sz w:val="13"/>
        </w:rPr>
        <w:tab/>
      </w:r>
      <w:r>
        <w:rPr>
          <w:rFonts w:ascii="Cambria Math" w:eastAsia="Cambria Math"/>
          <w:w w:val="105"/>
          <w:position w:val="-3"/>
          <w:sz w:val="13"/>
        </w:rPr>
        <w:t>𝑛</w:t>
      </w:r>
      <w:r>
        <w:rPr>
          <w:rFonts w:ascii="Cambria Math" w:eastAsia="Cambria Math"/>
          <w:w w:val="105"/>
          <w:position w:val="-3"/>
          <w:sz w:val="13"/>
        </w:rPr>
        <w:tab/>
      </w:r>
      <w:r>
        <w:rPr>
          <w:rFonts w:ascii="Cambria Math" w:eastAsia="Cambria Math"/>
          <w:sz w:val="13"/>
        </w:rPr>
        <w:t xml:space="preserve">𝑖=1   </w:t>
      </w:r>
      <w:r>
        <w:rPr>
          <w:rFonts w:ascii="Cambria Math" w:eastAsia="Cambria Math"/>
          <w:spacing w:val="24"/>
          <w:sz w:val="13"/>
        </w:rPr>
        <w:t xml:space="preserve"> </w:t>
      </w:r>
      <w:r>
        <w:rPr>
          <w:rFonts w:ascii="Cambria Math" w:eastAsia="Cambria Math"/>
          <w:w w:val="105"/>
          <w:position w:val="1"/>
          <w:sz w:val="13"/>
        </w:rPr>
        <w:t>𝑖</w:t>
      </w:r>
    </w:p>
    <w:p w:rsidR="007B4A51" w:rsidRDefault="007B4A51">
      <w:pPr>
        <w:spacing w:line="175" w:lineRule="auto"/>
        <w:rPr>
          <w:rFonts w:ascii="Cambria Math" w:eastAsia="Cambria Math"/>
          <w:sz w:val="13"/>
        </w:rPr>
        <w:sectPr w:rsidR="007B4A51" w:rsidSect="002F1A68">
          <w:type w:val="continuous"/>
          <w:pgSz w:w="11910" w:h="16840"/>
          <w:pgMar w:top="1340" w:right="420" w:bottom="280" w:left="540" w:header="720" w:footer="720" w:gutter="0"/>
          <w:cols w:num="2" w:space="720" w:equalWidth="0">
            <w:col w:w="2363" w:space="40"/>
            <w:col w:w="8547"/>
          </w:cols>
        </w:sectPr>
      </w:pPr>
    </w:p>
    <w:p w:rsidR="007B4A51" w:rsidRDefault="007B4A51">
      <w:pPr>
        <w:pStyle w:val="BodyText"/>
        <w:spacing w:before="9"/>
        <w:rPr>
          <w:rFonts w:ascii="Cambria Math"/>
          <w:sz w:val="10"/>
        </w:rPr>
      </w:pPr>
    </w:p>
    <w:p w:rsidR="007B4A51" w:rsidRDefault="002F1A68">
      <w:pPr>
        <w:spacing w:before="77"/>
        <w:ind w:left="2085" w:right="2690"/>
        <w:jc w:val="center"/>
        <w:rPr>
          <w:rFonts w:ascii="Cambria Math" w:eastAsia="Cambria Math"/>
          <w:sz w:val="13"/>
        </w:rPr>
      </w:pPr>
      <w:r>
        <w:rPr>
          <w:rFonts w:ascii="Cambria Math" w:eastAsia="Cambria Math"/>
          <w:w w:val="115"/>
          <w:sz w:val="13"/>
        </w:rPr>
        <w:t>𝑛</w:t>
      </w:r>
    </w:p>
    <w:p w:rsidR="007B4A51" w:rsidRDefault="002F1A68">
      <w:pPr>
        <w:spacing w:before="69"/>
        <w:ind w:left="2493" w:right="2690"/>
        <w:jc w:val="center"/>
        <w:rPr>
          <w:rFonts w:ascii="Cambria Math" w:eastAsia="Cambria Math" w:hAnsi="Cambria Math"/>
          <w:sz w:val="18"/>
        </w:rPr>
      </w:pPr>
      <w:r>
        <w:rPr>
          <w:rFonts w:ascii="Cambria Math" w:eastAsia="Cambria Math" w:hAnsi="Cambria Math"/>
          <w:w w:val="110"/>
          <w:sz w:val="18"/>
        </w:rPr>
        <w:t>𝑆</w:t>
      </w:r>
      <w:r>
        <w:rPr>
          <w:rFonts w:ascii="Cambria Math" w:eastAsia="Cambria Math" w:hAnsi="Cambria Math"/>
          <w:spacing w:val="16"/>
          <w:w w:val="110"/>
          <w:sz w:val="18"/>
        </w:rPr>
        <w:t xml:space="preserve"> </w:t>
      </w:r>
      <w:r>
        <w:rPr>
          <w:rFonts w:ascii="Cambria Math" w:eastAsia="Cambria Math" w:hAnsi="Cambria Math"/>
          <w:w w:val="110"/>
          <w:sz w:val="18"/>
        </w:rPr>
        <w:t>=</w:t>
      </w:r>
      <w:r>
        <w:rPr>
          <w:rFonts w:ascii="Cambria Math" w:eastAsia="Cambria Math" w:hAnsi="Cambria Math"/>
          <w:spacing w:val="17"/>
          <w:w w:val="110"/>
          <w:sz w:val="18"/>
        </w:rPr>
        <w:t xml:space="preserve"> </w:t>
      </w:r>
      <w:proofErr w:type="gramStart"/>
      <w:r>
        <w:rPr>
          <w:rFonts w:ascii="Cambria Math" w:eastAsia="Cambria Math" w:hAnsi="Cambria Math"/>
          <w:w w:val="110"/>
          <w:sz w:val="18"/>
        </w:rPr>
        <w:t>∑(</w:t>
      </w:r>
      <w:proofErr w:type="gramEnd"/>
      <w:r>
        <w:rPr>
          <w:rFonts w:ascii="Cambria Math" w:eastAsia="Cambria Math" w:hAnsi="Cambria Math"/>
          <w:w w:val="110"/>
          <w:sz w:val="18"/>
        </w:rPr>
        <w:t>𝑍</w:t>
      </w:r>
      <w:r>
        <w:rPr>
          <w:rFonts w:ascii="Cambria Math" w:eastAsia="Cambria Math" w:hAnsi="Cambria Math"/>
          <w:w w:val="110"/>
          <w:position w:val="-3"/>
          <w:sz w:val="13"/>
        </w:rPr>
        <w:t>𝑖</w:t>
      </w:r>
      <w:r>
        <w:rPr>
          <w:rFonts w:ascii="Cambria Math" w:eastAsia="Cambria Math" w:hAnsi="Cambria Math"/>
          <w:spacing w:val="26"/>
          <w:w w:val="110"/>
          <w:position w:val="-3"/>
          <w:sz w:val="13"/>
        </w:rPr>
        <w:t xml:space="preserve"> </w:t>
      </w:r>
      <w:r>
        <w:rPr>
          <w:rFonts w:ascii="Cambria Math" w:eastAsia="Cambria Math" w:hAnsi="Cambria Math"/>
          <w:w w:val="110"/>
          <w:sz w:val="18"/>
        </w:rPr>
        <w:t>−</w:t>
      </w:r>
      <w:r>
        <w:rPr>
          <w:rFonts w:ascii="Cambria Math" w:eastAsia="Cambria Math" w:hAnsi="Cambria Math"/>
          <w:spacing w:val="-2"/>
          <w:w w:val="110"/>
          <w:sz w:val="18"/>
        </w:rPr>
        <w:t xml:space="preserve"> </w:t>
      </w:r>
      <w:r>
        <w:rPr>
          <w:rFonts w:ascii="Cambria Math" w:eastAsia="Cambria Math" w:hAnsi="Cambria Math"/>
          <w:w w:val="110"/>
          <w:sz w:val="18"/>
        </w:rPr>
        <w:t>𝜇</w:t>
      </w:r>
      <w:r>
        <w:rPr>
          <w:rFonts w:ascii="Cambria Math" w:eastAsia="Cambria Math" w:hAnsi="Cambria Math"/>
          <w:w w:val="110"/>
          <w:position w:val="-3"/>
          <w:sz w:val="13"/>
        </w:rPr>
        <w:t>𝑧</w:t>
      </w:r>
      <w:r>
        <w:rPr>
          <w:rFonts w:ascii="Cambria Math" w:eastAsia="Cambria Math" w:hAnsi="Cambria Math"/>
          <w:w w:val="110"/>
          <w:sz w:val="18"/>
        </w:rPr>
        <w:t>)</w:t>
      </w:r>
      <w:r>
        <w:rPr>
          <w:rFonts w:ascii="Cambria Math" w:eastAsia="Cambria Math" w:hAnsi="Cambria Math"/>
          <w:w w:val="110"/>
          <w:sz w:val="18"/>
          <w:vertAlign w:val="superscript"/>
        </w:rPr>
        <w:t>2</w:t>
      </w:r>
    </w:p>
    <w:p w:rsidR="007B4A51" w:rsidRDefault="002F1A68">
      <w:pPr>
        <w:spacing w:before="38"/>
        <w:ind w:left="2085" w:right="2690"/>
        <w:jc w:val="center"/>
        <w:rPr>
          <w:rFonts w:ascii="Cambria Math" w:eastAsia="Cambria Math"/>
          <w:sz w:val="13"/>
        </w:rPr>
      </w:pPr>
      <w:r>
        <w:rPr>
          <w:rFonts w:ascii="Cambria Math" w:eastAsia="Cambria Math"/>
          <w:w w:val="105"/>
          <w:sz w:val="13"/>
        </w:rPr>
        <w:t>𝑖=1</w:t>
      </w:r>
    </w:p>
    <w:p w:rsidR="007B4A51" w:rsidRDefault="007B4A51">
      <w:pPr>
        <w:pStyle w:val="BodyText"/>
        <w:rPr>
          <w:rFonts w:ascii="Cambria Math"/>
          <w:sz w:val="12"/>
        </w:rPr>
      </w:pPr>
    </w:p>
    <w:p w:rsidR="007B4A51" w:rsidRDefault="002F1A68">
      <w:pPr>
        <w:pStyle w:val="BodyText"/>
        <w:spacing w:before="87" w:line="256" w:lineRule="auto"/>
        <w:ind w:left="593" w:right="1335"/>
      </w:pPr>
      <w:r>
        <w:t>And represen</w:t>
      </w:r>
      <w:r w:rsidR="007A7A7F">
        <w:t>ts the variance multiplied by n</w:t>
      </w:r>
      <w:r>
        <w:t xml:space="preserve"> </w:t>
      </w:r>
      <w:proofErr w:type="gramStart"/>
      <w:r>
        <w:t>Scatter</w:t>
      </w:r>
      <w:proofErr w:type="gramEnd"/>
      <w:r>
        <w:t xml:space="preserve"> measures the spread of data around the mean (as the variance, but on</w:t>
      </w:r>
      <w:r>
        <w:rPr>
          <w:spacing w:val="-38"/>
        </w:rPr>
        <w:t xml:space="preserve"> </w:t>
      </w:r>
      <w:r>
        <w:t>different</w:t>
      </w:r>
      <w:r>
        <w:rPr>
          <w:spacing w:val="-2"/>
        </w:rPr>
        <w:t xml:space="preserve"> </w:t>
      </w:r>
      <w:r>
        <w:t>scale).</w:t>
      </w:r>
    </w:p>
    <w:p w:rsidR="007B4A51" w:rsidRDefault="007B4A51">
      <w:pPr>
        <w:pStyle w:val="BodyText"/>
        <w:spacing w:before="6"/>
        <w:rPr>
          <w:sz w:val="20"/>
        </w:rPr>
      </w:pPr>
    </w:p>
    <w:p w:rsidR="007B4A51" w:rsidRDefault="002F1A68">
      <w:pPr>
        <w:pStyle w:val="BodyText"/>
        <w:ind w:left="593"/>
      </w:pPr>
      <w:r>
        <w:t>Remembering</w:t>
      </w:r>
      <w:r>
        <w:rPr>
          <w:spacing w:val="-1"/>
        </w:rPr>
        <w:t xml:space="preserve"> </w:t>
      </w:r>
      <w:r>
        <w:t>that</w:t>
      </w:r>
      <w:r>
        <w:rPr>
          <w:spacing w:val="2"/>
        </w:rPr>
        <w:t xml:space="preserve"> </w:t>
      </w:r>
      <w:r>
        <w:rPr>
          <w:rFonts w:ascii="Cambria Math" w:eastAsia="Cambria Math"/>
        </w:rPr>
        <w:t>𝑦</w:t>
      </w:r>
      <w:r>
        <w:rPr>
          <w:rFonts w:ascii="Cambria Math" w:eastAsia="Cambria Math"/>
          <w:position w:val="-3"/>
          <w:sz w:val="13"/>
        </w:rPr>
        <w:t>𝑖</w:t>
      </w:r>
      <w:r>
        <w:rPr>
          <w:rFonts w:ascii="Cambria Math" w:eastAsia="Cambria Math"/>
          <w:spacing w:val="32"/>
          <w:position w:val="-3"/>
          <w:sz w:val="13"/>
        </w:rPr>
        <w:t xml:space="preserve"> </w:t>
      </w:r>
      <w:r>
        <w:rPr>
          <w:rFonts w:ascii="Cambria Math" w:eastAsia="Cambria Math"/>
        </w:rPr>
        <w:t>=</w:t>
      </w:r>
      <w:r>
        <w:rPr>
          <w:rFonts w:ascii="Cambria Math" w:eastAsia="Cambria Math"/>
          <w:spacing w:val="13"/>
        </w:rPr>
        <w:t xml:space="preserve"> </w:t>
      </w:r>
      <w:r>
        <w:rPr>
          <w:rFonts w:ascii="Cambria Math" w:eastAsia="Cambria Math"/>
        </w:rPr>
        <w:t>𝑉</w:t>
      </w:r>
      <w:r>
        <w:rPr>
          <w:rFonts w:ascii="Cambria Math" w:eastAsia="Cambria Math"/>
          <w:vertAlign w:val="superscript"/>
        </w:rPr>
        <w:t>𝑇</w:t>
      </w:r>
      <w:r>
        <w:rPr>
          <w:rFonts w:ascii="Cambria Math" w:eastAsia="Cambria Math"/>
        </w:rPr>
        <w:t>𝑥</w:t>
      </w:r>
      <w:r>
        <w:rPr>
          <w:rFonts w:ascii="Cambria Math" w:eastAsia="Cambria Math"/>
          <w:position w:val="-3"/>
          <w:sz w:val="13"/>
        </w:rPr>
        <w:t>𝑖</w:t>
      </w:r>
      <w:r>
        <w:rPr>
          <w:rFonts w:ascii="Cambria Math" w:eastAsia="Cambria Math"/>
          <w:spacing w:val="23"/>
          <w:position w:val="-3"/>
          <w:sz w:val="13"/>
        </w:rPr>
        <w:t xml:space="preserve"> </w:t>
      </w:r>
      <w:r>
        <w:t>is</w:t>
      </w:r>
      <w:r>
        <w:rPr>
          <w:spacing w:val="-1"/>
        </w:rPr>
        <w:t xml:space="preserve"> </w:t>
      </w:r>
      <w:r>
        <w:t>the</w:t>
      </w:r>
      <w:r>
        <w:rPr>
          <w:spacing w:val="-1"/>
        </w:rPr>
        <w:t xml:space="preserve"> </w:t>
      </w:r>
      <w:r>
        <w:t>projection</w:t>
      </w:r>
      <w:r>
        <w:rPr>
          <w:spacing w:val="3"/>
        </w:rPr>
        <w:t xml:space="preserve"> </w:t>
      </w:r>
      <w:r>
        <w:t>of</w:t>
      </w:r>
      <w:r>
        <w:rPr>
          <w:spacing w:val="1"/>
        </w:rPr>
        <w:t xml:space="preserve"> </w:t>
      </w:r>
      <w:r>
        <w:t>each</w:t>
      </w:r>
      <w:r>
        <w:rPr>
          <w:spacing w:val="-2"/>
        </w:rPr>
        <w:t xml:space="preserve"> </w:t>
      </w:r>
      <w:r>
        <w:t>sample,</w:t>
      </w:r>
      <w:r>
        <w:rPr>
          <w:spacing w:val="-4"/>
        </w:rPr>
        <w:t xml:space="preserve"> </w:t>
      </w:r>
      <w:r>
        <w:t>it</w:t>
      </w:r>
      <w:r>
        <w:rPr>
          <w:spacing w:val="-1"/>
        </w:rPr>
        <w:t xml:space="preserve"> </w:t>
      </w:r>
      <w:r>
        <w:t>possible</w:t>
      </w:r>
      <w:r>
        <w:rPr>
          <w:spacing w:val="-1"/>
        </w:rPr>
        <w:t xml:space="preserve"> </w:t>
      </w:r>
      <w:r>
        <w:t>to</w:t>
      </w:r>
      <w:r>
        <w:rPr>
          <w:spacing w:val="-2"/>
        </w:rPr>
        <w:t xml:space="preserve"> </w:t>
      </w:r>
      <w:r>
        <w:t>define</w:t>
      </w:r>
      <w:r>
        <w:rPr>
          <w:spacing w:val="-1"/>
        </w:rPr>
        <w:t xml:space="preserve"> </w:t>
      </w:r>
      <w:r>
        <w:t>the scatter</w:t>
      </w:r>
      <w:r>
        <w:rPr>
          <w:spacing w:val="-3"/>
        </w:rPr>
        <w:t xml:space="preserve"> </w:t>
      </w:r>
      <w:r>
        <w:t>for</w:t>
      </w:r>
      <w:r>
        <w:rPr>
          <w:spacing w:val="-3"/>
        </w:rPr>
        <w:t xml:space="preserve"> </w:t>
      </w:r>
      <w:r>
        <w:t>both</w:t>
      </w:r>
      <w:r>
        <w:rPr>
          <w:spacing w:val="-2"/>
        </w:rPr>
        <w:t xml:space="preserve"> </w:t>
      </w:r>
      <w:r>
        <w:t>the</w:t>
      </w:r>
      <w:r>
        <w:rPr>
          <w:spacing w:val="3"/>
        </w:rPr>
        <w:t xml:space="preserve"> </w:t>
      </w:r>
      <w:r>
        <w:t>classes</w:t>
      </w:r>
      <w:r>
        <w:rPr>
          <w:spacing w:val="-1"/>
        </w:rPr>
        <w:t xml:space="preserve"> </w:t>
      </w:r>
      <w:r>
        <w:t>as:</w:t>
      </w:r>
    </w:p>
    <w:p w:rsidR="007B4A51" w:rsidRDefault="007B4A51">
      <w:pPr>
        <w:pStyle w:val="BodyText"/>
        <w:spacing w:before="1"/>
        <w:rPr>
          <w:sz w:val="10"/>
        </w:rPr>
      </w:pPr>
    </w:p>
    <w:p w:rsidR="007B4A51" w:rsidRDefault="002F1A68">
      <w:pPr>
        <w:spacing w:before="78"/>
        <w:ind w:left="2172" w:right="2690"/>
        <w:jc w:val="center"/>
        <w:rPr>
          <w:rFonts w:ascii="Cambria Math" w:eastAsia="Cambria Math"/>
          <w:sz w:val="13"/>
        </w:rPr>
      </w:pPr>
      <w:r>
        <w:rPr>
          <w:rFonts w:ascii="Cambria Math" w:eastAsia="Cambria Math"/>
          <w:w w:val="115"/>
          <w:sz w:val="13"/>
        </w:rPr>
        <w:t>𝑛</w:t>
      </w:r>
    </w:p>
    <w:p w:rsidR="007B4A51" w:rsidRDefault="00493F9B">
      <w:pPr>
        <w:tabs>
          <w:tab w:val="left" w:pos="638"/>
        </w:tabs>
        <w:spacing w:before="9"/>
        <w:ind w:right="197"/>
        <w:jc w:val="center"/>
        <w:rPr>
          <w:rFonts w:ascii="Cambria Math" w:eastAsia="Cambria Math" w:hAnsi="Cambria Math"/>
          <w:sz w:val="18"/>
        </w:rPr>
      </w:pPr>
      <w:r>
        <w:pict>
          <v:shape id="_x0000_s1038" type="#_x0000_t202" style="position:absolute;left:0;text-align:left;margin-left:253.8pt;margin-top:9.35pt;width:3.75pt;height:6.5pt;z-index:-251652608;mso-position-horizontal-relative:page" filled="f" stroked="f">
            <v:textbox inset="0,0,0,0">
              <w:txbxContent>
                <w:p w:rsidR="00EF5DAC" w:rsidRDefault="00EF5DAC">
                  <w:pPr>
                    <w:spacing w:line="130" w:lineRule="exact"/>
                    <w:rPr>
                      <w:rFonts w:ascii="Cambria Math"/>
                      <w:sz w:val="13"/>
                    </w:rPr>
                  </w:pPr>
                  <w:r>
                    <w:rPr>
                      <w:rFonts w:ascii="Cambria Math"/>
                      <w:w w:val="104"/>
                      <w:sz w:val="13"/>
                    </w:rPr>
                    <w:t>1</w:t>
                  </w:r>
                </w:p>
              </w:txbxContent>
            </v:textbox>
            <w10:wrap anchorx="page"/>
          </v:shape>
        </w:pict>
      </w:r>
      <w:r w:rsidR="002F1A68">
        <w:rPr>
          <w:rFonts w:ascii="Cambria Math" w:eastAsia="Cambria Math" w:hAnsi="Cambria Math"/>
          <w:spacing w:val="-87"/>
          <w:w w:val="101"/>
          <w:sz w:val="18"/>
        </w:rPr>
        <w:t>𝑆</w:t>
      </w:r>
      <w:r w:rsidR="002F1A68">
        <w:rPr>
          <w:rFonts w:ascii="Cambria Math" w:eastAsia="Cambria Math" w:hAnsi="Cambria Math"/>
          <w:spacing w:val="-76"/>
          <w:w w:val="101"/>
          <w:position w:val="6"/>
          <w:sz w:val="18"/>
        </w:rPr>
        <w:t>̃</w:t>
      </w:r>
      <w:proofErr w:type="gramStart"/>
      <w:r w:rsidR="002F1A68">
        <w:rPr>
          <w:rFonts w:ascii="Cambria Math" w:eastAsia="Cambria Math" w:hAnsi="Cambria Math"/>
          <w:w w:val="104"/>
          <w:position w:val="7"/>
          <w:sz w:val="13"/>
        </w:rPr>
        <w:t>2</w:t>
      </w:r>
      <w:r w:rsidR="002F1A68">
        <w:rPr>
          <w:rFonts w:ascii="Cambria Math" w:eastAsia="Cambria Math" w:hAnsi="Cambria Math"/>
          <w:position w:val="7"/>
          <w:sz w:val="13"/>
        </w:rPr>
        <w:t xml:space="preserve"> </w:t>
      </w:r>
      <w:r w:rsidR="002F1A68">
        <w:rPr>
          <w:rFonts w:ascii="Cambria Math" w:eastAsia="Cambria Math" w:hAnsi="Cambria Math"/>
          <w:spacing w:val="2"/>
          <w:position w:val="7"/>
          <w:sz w:val="13"/>
        </w:rPr>
        <w:t xml:space="preserve"> </w:t>
      </w:r>
      <w:r w:rsidR="002F1A68">
        <w:rPr>
          <w:rFonts w:ascii="Cambria Math" w:eastAsia="Cambria Math" w:hAnsi="Cambria Math"/>
          <w:w w:val="101"/>
          <w:sz w:val="18"/>
        </w:rPr>
        <w:t>=</w:t>
      </w:r>
      <w:proofErr w:type="gramEnd"/>
      <w:r w:rsidR="002F1A68">
        <w:rPr>
          <w:rFonts w:ascii="Cambria Math" w:eastAsia="Cambria Math" w:hAnsi="Cambria Math"/>
          <w:sz w:val="18"/>
        </w:rPr>
        <w:tab/>
      </w:r>
      <w:r w:rsidR="002F1A68">
        <w:rPr>
          <w:rFonts w:ascii="Cambria Math" w:eastAsia="Cambria Math" w:hAnsi="Cambria Math"/>
          <w:w w:val="189"/>
          <w:sz w:val="18"/>
        </w:rPr>
        <w:t>∑</w:t>
      </w:r>
      <w:r w:rsidR="002F1A68">
        <w:rPr>
          <w:rFonts w:ascii="Cambria Math" w:eastAsia="Cambria Math" w:hAnsi="Cambria Math"/>
          <w:sz w:val="18"/>
        </w:rPr>
        <w:t xml:space="preserve">    </w:t>
      </w:r>
      <w:r w:rsidR="002F1A68">
        <w:rPr>
          <w:rFonts w:ascii="Cambria Math" w:eastAsia="Cambria Math" w:hAnsi="Cambria Math"/>
          <w:spacing w:val="-18"/>
          <w:sz w:val="18"/>
        </w:rPr>
        <w:t xml:space="preserve"> </w:t>
      </w:r>
      <w:r w:rsidR="002F1A68">
        <w:rPr>
          <w:rFonts w:ascii="Cambria Math" w:eastAsia="Cambria Math" w:hAnsi="Cambria Math"/>
          <w:spacing w:val="1"/>
          <w:w w:val="101"/>
          <w:sz w:val="18"/>
        </w:rPr>
        <w:t>(</w:t>
      </w:r>
      <w:r w:rsidR="002F1A68">
        <w:rPr>
          <w:rFonts w:ascii="Cambria Math" w:eastAsia="Cambria Math" w:hAnsi="Cambria Math"/>
          <w:spacing w:val="-7"/>
          <w:w w:val="101"/>
          <w:sz w:val="18"/>
        </w:rPr>
        <w:t>𝑦</w:t>
      </w:r>
      <w:r w:rsidR="002F1A68">
        <w:rPr>
          <w:rFonts w:ascii="Cambria Math" w:eastAsia="Cambria Math" w:hAnsi="Cambria Math"/>
          <w:w w:val="110"/>
          <w:position w:val="-3"/>
          <w:sz w:val="13"/>
        </w:rPr>
        <w:t>𝑖</w:t>
      </w:r>
      <w:r w:rsidR="002F1A68">
        <w:rPr>
          <w:rFonts w:ascii="Cambria Math" w:eastAsia="Cambria Math" w:hAnsi="Cambria Math"/>
          <w:position w:val="-3"/>
          <w:sz w:val="13"/>
        </w:rPr>
        <w:t xml:space="preserve"> </w:t>
      </w:r>
      <w:r w:rsidR="002F1A68">
        <w:rPr>
          <w:rFonts w:ascii="Cambria Math" w:eastAsia="Cambria Math" w:hAnsi="Cambria Math"/>
          <w:spacing w:val="-7"/>
          <w:position w:val="-3"/>
          <w:sz w:val="13"/>
        </w:rPr>
        <w:t xml:space="preserve"> </w:t>
      </w:r>
      <w:r w:rsidR="002F1A68">
        <w:rPr>
          <w:rFonts w:ascii="Cambria Math" w:eastAsia="Cambria Math" w:hAnsi="Cambria Math"/>
          <w:w w:val="101"/>
          <w:sz w:val="18"/>
        </w:rPr>
        <w:t>−</w:t>
      </w:r>
      <w:r w:rsidR="002F1A68">
        <w:rPr>
          <w:rFonts w:ascii="Cambria Math" w:eastAsia="Cambria Math" w:hAnsi="Cambria Math"/>
          <w:spacing w:val="-4"/>
          <w:sz w:val="18"/>
        </w:rPr>
        <w:t xml:space="preserve"> </w:t>
      </w:r>
      <w:r w:rsidR="002F1A68">
        <w:rPr>
          <w:rFonts w:ascii="Cambria Math" w:eastAsia="Cambria Math" w:hAnsi="Cambria Math"/>
          <w:spacing w:val="-5"/>
          <w:w w:val="101"/>
          <w:sz w:val="18"/>
        </w:rPr>
        <w:t>𝜇</w:t>
      </w:r>
      <w:r w:rsidR="002F1A68">
        <w:rPr>
          <w:rFonts w:ascii="Cambria Math" w:eastAsia="Cambria Math" w:hAnsi="Cambria Math"/>
          <w:spacing w:val="11"/>
          <w:w w:val="104"/>
          <w:position w:val="-3"/>
          <w:sz w:val="13"/>
        </w:rPr>
        <w:t>1</w:t>
      </w:r>
      <w:r w:rsidR="002F1A68">
        <w:rPr>
          <w:rFonts w:ascii="Cambria Math" w:eastAsia="Cambria Math" w:hAnsi="Cambria Math"/>
          <w:spacing w:val="1"/>
          <w:w w:val="101"/>
          <w:sz w:val="18"/>
        </w:rPr>
        <w:t>)</w:t>
      </w:r>
      <w:r w:rsidR="002F1A68">
        <w:rPr>
          <w:rFonts w:ascii="Cambria Math" w:eastAsia="Cambria Math" w:hAnsi="Cambria Math"/>
          <w:w w:val="112"/>
          <w:sz w:val="18"/>
          <w:vertAlign w:val="superscript"/>
        </w:rPr>
        <w:t>2</w:t>
      </w:r>
    </w:p>
    <w:p w:rsidR="007B4A51" w:rsidRDefault="002F1A68">
      <w:pPr>
        <w:spacing w:before="38"/>
        <w:ind w:left="2181" w:right="2690"/>
        <w:jc w:val="center"/>
        <w:rPr>
          <w:rFonts w:ascii="Cambria Math" w:eastAsia="Cambria Math" w:hAnsi="Cambria Math"/>
          <w:sz w:val="13"/>
        </w:rPr>
      </w:pPr>
      <w:r>
        <w:rPr>
          <w:rFonts w:ascii="Cambria Math" w:eastAsia="Cambria Math" w:hAnsi="Cambria Math"/>
          <w:w w:val="110"/>
          <w:sz w:val="13"/>
        </w:rPr>
        <w:t>𝑦</w:t>
      </w:r>
      <w:r>
        <w:rPr>
          <w:rFonts w:ascii="Cambria Math" w:eastAsia="Cambria Math" w:hAnsi="Cambria Math"/>
          <w:w w:val="110"/>
          <w:position w:val="-2"/>
          <w:sz w:val="10"/>
        </w:rPr>
        <w:t>𝑖</w:t>
      </w:r>
      <w:r>
        <w:rPr>
          <w:rFonts w:ascii="Cambria Math" w:eastAsia="Cambria Math" w:hAnsi="Cambria Math"/>
          <w:w w:val="110"/>
          <w:sz w:val="13"/>
        </w:rPr>
        <w:t>∈𝑐𝑙𝑎𝑠𝑠1</w:t>
      </w:r>
    </w:p>
    <w:p w:rsidR="007B4A51" w:rsidRDefault="007B4A51">
      <w:pPr>
        <w:pStyle w:val="BodyText"/>
        <w:spacing w:before="4"/>
        <w:rPr>
          <w:rFonts w:ascii="Cambria Math"/>
          <w:sz w:val="10"/>
        </w:rPr>
      </w:pPr>
    </w:p>
    <w:p w:rsidR="007B4A51" w:rsidRDefault="002F1A68">
      <w:pPr>
        <w:spacing w:before="78"/>
        <w:ind w:left="2172" w:right="2690"/>
        <w:jc w:val="center"/>
        <w:rPr>
          <w:rFonts w:ascii="Cambria Math" w:eastAsia="Cambria Math"/>
          <w:sz w:val="13"/>
        </w:rPr>
      </w:pPr>
      <w:r>
        <w:rPr>
          <w:rFonts w:ascii="Cambria Math" w:eastAsia="Cambria Math"/>
          <w:w w:val="115"/>
          <w:sz w:val="13"/>
        </w:rPr>
        <w:t>𝑛</w:t>
      </w:r>
    </w:p>
    <w:p w:rsidR="007B4A51" w:rsidRDefault="00493F9B">
      <w:pPr>
        <w:tabs>
          <w:tab w:val="left" w:pos="638"/>
        </w:tabs>
        <w:spacing w:before="9"/>
        <w:ind w:right="197"/>
        <w:jc w:val="center"/>
        <w:rPr>
          <w:rFonts w:ascii="Cambria Math" w:eastAsia="Cambria Math" w:hAnsi="Cambria Math"/>
          <w:sz w:val="18"/>
        </w:rPr>
      </w:pPr>
      <w:r>
        <w:pict>
          <v:shape id="_x0000_s1037" type="#_x0000_t202" style="position:absolute;left:0;text-align:left;margin-left:254pt;margin-top:9.35pt;width:3.75pt;height:6.5pt;z-index:-251651584;mso-position-horizontal-relative:page" filled="f" stroked="f">
            <v:textbox inset="0,0,0,0">
              <w:txbxContent>
                <w:p w:rsidR="00EF5DAC" w:rsidRDefault="00EF5DAC">
                  <w:pPr>
                    <w:spacing w:line="130" w:lineRule="exact"/>
                    <w:rPr>
                      <w:rFonts w:ascii="Cambria Math"/>
                      <w:sz w:val="13"/>
                    </w:rPr>
                  </w:pPr>
                  <w:r>
                    <w:rPr>
                      <w:rFonts w:ascii="Cambria Math"/>
                      <w:w w:val="104"/>
                      <w:sz w:val="13"/>
                    </w:rPr>
                    <w:t>2</w:t>
                  </w:r>
                </w:p>
              </w:txbxContent>
            </v:textbox>
            <w10:wrap anchorx="page"/>
          </v:shape>
        </w:pict>
      </w:r>
      <w:r w:rsidR="002F1A68">
        <w:rPr>
          <w:rFonts w:ascii="Cambria Math" w:eastAsia="Cambria Math" w:hAnsi="Cambria Math"/>
          <w:spacing w:val="-87"/>
          <w:w w:val="101"/>
          <w:sz w:val="18"/>
        </w:rPr>
        <w:t>𝑆</w:t>
      </w:r>
      <w:r w:rsidR="002F1A68">
        <w:rPr>
          <w:rFonts w:ascii="Cambria Math" w:eastAsia="Cambria Math" w:hAnsi="Cambria Math"/>
          <w:spacing w:val="-76"/>
          <w:w w:val="101"/>
          <w:position w:val="6"/>
          <w:sz w:val="18"/>
        </w:rPr>
        <w:t>̃</w:t>
      </w:r>
      <w:proofErr w:type="gramStart"/>
      <w:r w:rsidR="002F1A68">
        <w:rPr>
          <w:rFonts w:ascii="Cambria Math" w:eastAsia="Cambria Math" w:hAnsi="Cambria Math"/>
          <w:w w:val="104"/>
          <w:position w:val="7"/>
          <w:sz w:val="13"/>
        </w:rPr>
        <w:t>2</w:t>
      </w:r>
      <w:r w:rsidR="002F1A68">
        <w:rPr>
          <w:rFonts w:ascii="Cambria Math" w:eastAsia="Cambria Math" w:hAnsi="Cambria Math"/>
          <w:position w:val="7"/>
          <w:sz w:val="13"/>
        </w:rPr>
        <w:t xml:space="preserve"> </w:t>
      </w:r>
      <w:r w:rsidR="002F1A68">
        <w:rPr>
          <w:rFonts w:ascii="Cambria Math" w:eastAsia="Cambria Math" w:hAnsi="Cambria Math"/>
          <w:spacing w:val="-3"/>
          <w:position w:val="7"/>
          <w:sz w:val="13"/>
        </w:rPr>
        <w:t xml:space="preserve"> </w:t>
      </w:r>
      <w:r w:rsidR="002F1A68">
        <w:rPr>
          <w:rFonts w:ascii="Cambria Math" w:eastAsia="Cambria Math" w:hAnsi="Cambria Math"/>
          <w:w w:val="101"/>
          <w:sz w:val="18"/>
        </w:rPr>
        <w:t>=</w:t>
      </w:r>
      <w:proofErr w:type="gramEnd"/>
      <w:r w:rsidR="002F1A68">
        <w:rPr>
          <w:rFonts w:ascii="Cambria Math" w:eastAsia="Cambria Math" w:hAnsi="Cambria Math"/>
          <w:sz w:val="18"/>
        </w:rPr>
        <w:tab/>
      </w:r>
      <w:r w:rsidR="002F1A68">
        <w:rPr>
          <w:rFonts w:ascii="Cambria Math" w:eastAsia="Cambria Math" w:hAnsi="Cambria Math"/>
          <w:w w:val="189"/>
          <w:sz w:val="18"/>
        </w:rPr>
        <w:t>∑</w:t>
      </w:r>
      <w:r w:rsidR="002F1A68">
        <w:rPr>
          <w:rFonts w:ascii="Cambria Math" w:eastAsia="Cambria Math" w:hAnsi="Cambria Math"/>
          <w:sz w:val="18"/>
        </w:rPr>
        <w:t xml:space="preserve">    </w:t>
      </w:r>
      <w:r w:rsidR="002F1A68">
        <w:rPr>
          <w:rFonts w:ascii="Cambria Math" w:eastAsia="Cambria Math" w:hAnsi="Cambria Math"/>
          <w:spacing w:val="-18"/>
          <w:sz w:val="18"/>
        </w:rPr>
        <w:t xml:space="preserve"> </w:t>
      </w:r>
      <w:r w:rsidR="002F1A68">
        <w:rPr>
          <w:rFonts w:ascii="Cambria Math" w:eastAsia="Cambria Math" w:hAnsi="Cambria Math"/>
          <w:spacing w:val="1"/>
          <w:w w:val="101"/>
          <w:sz w:val="18"/>
        </w:rPr>
        <w:t>(</w:t>
      </w:r>
      <w:r w:rsidR="002F1A68">
        <w:rPr>
          <w:rFonts w:ascii="Cambria Math" w:eastAsia="Cambria Math" w:hAnsi="Cambria Math"/>
          <w:spacing w:val="-7"/>
          <w:w w:val="101"/>
          <w:sz w:val="18"/>
        </w:rPr>
        <w:t>𝑦</w:t>
      </w:r>
      <w:r w:rsidR="002F1A68">
        <w:rPr>
          <w:rFonts w:ascii="Cambria Math" w:eastAsia="Cambria Math" w:hAnsi="Cambria Math"/>
          <w:w w:val="110"/>
          <w:position w:val="-3"/>
          <w:sz w:val="13"/>
        </w:rPr>
        <w:t>𝑖</w:t>
      </w:r>
      <w:r w:rsidR="002F1A68">
        <w:rPr>
          <w:rFonts w:ascii="Cambria Math" w:eastAsia="Cambria Math" w:hAnsi="Cambria Math"/>
          <w:position w:val="-3"/>
          <w:sz w:val="13"/>
        </w:rPr>
        <w:t xml:space="preserve"> </w:t>
      </w:r>
      <w:r w:rsidR="002F1A68">
        <w:rPr>
          <w:rFonts w:ascii="Cambria Math" w:eastAsia="Cambria Math" w:hAnsi="Cambria Math"/>
          <w:spacing w:val="-7"/>
          <w:position w:val="-3"/>
          <w:sz w:val="13"/>
        </w:rPr>
        <w:t xml:space="preserve"> </w:t>
      </w:r>
      <w:r w:rsidR="002F1A68">
        <w:rPr>
          <w:rFonts w:ascii="Cambria Math" w:eastAsia="Cambria Math" w:hAnsi="Cambria Math"/>
          <w:w w:val="101"/>
          <w:sz w:val="18"/>
        </w:rPr>
        <w:t>−</w:t>
      </w:r>
      <w:r w:rsidR="002F1A68">
        <w:rPr>
          <w:rFonts w:ascii="Cambria Math" w:eastAsia="Cambria Math" w:hAnsi="Cambria Math"/>
          <w:spacing w:val="-4"/>
          <w:sz w:val="18"/>
        </w:rPr>
        <w:t xml:space="preserve"> </w:t>
      </w:r>
      <w:r w:rsidR="002F1A68">
        <w:rPr>
          <w:rFonts w:ascii="Cambria Math" w:eastAsia="Cambria Math" w:hAnsi="Cambria Math"/>
          <w:w w:val="101"/>
          <w:sz w:val="18"/>
        </w:rPr>
        <w:t>𝜇</w:t>
      </w:r>
      <w:r w:rsidR="002F1A68">
        <w:rPr>
          <w:rFonts w:ascii="Cambria Math" w:eastAsia="Cambria Math" w:hAnsi="Cambria Math"/>
          <w:spacing w:val="11"/>
          <w:w w:val="104"/>
          <w:position w:val="-3"/>
          <w:sz w:val="13"/>
        </w:rPr>
        <w:t>2</w:t>
      </w:r>
      <w:r w:rsidR="002F1A68">
        <w:rPr>
          <w:rFonts w:ascii="Cambria Math" w:eastAsia="Cambria Math" w:hAnsi="Cambria Math"/>
          <w:spacing w:val="-4"/>
          <w:w w:val="101"/>
          <w:sz w:val="18"/>
        </w:rPr>
        <w:t>)</w:t>
      </w:r>
      <w:r w:rsidR="002F1A68">
        <w:rPr>
          <w:rFonts w:ascii="Cambria Math" w:eastAsia="Cambria Math" w:hAnsi="Cambria Math"/>
          <w:w w:val="112"/>
          <w:sz w:val="18"/>
          <w:vertAlign w:val="superscript"/>
        </w:rPr>
        <w:t>2</w:t>
      </w:r>
    </w:p>
    <w:p w:rsidR="007B4A51" w:rsidRDefault="002F1A68">
      <w:pPr>
        <w:spacing w:before="38"/>
        <w:ind w:left="2181" w:right="2690"/>
        <w:jc w:val="center"/>
        <w:rPr>
          <w:rFonts w:ascii="Cambria Math" w:eastAsia="Cambria Math" w:hAnsi="Cambria Math"/>
          <w:sz w:val="13"/>
        </w:rPr>
      </w:pPr>
      <w:r>
        <w:rPr>
          <w:rFonts w:ascii="Cambria Math" w:eastAsia="Cambria Math" w:hAnsi="Cambria Math"/>
          <w:w w:val="110"/>
          <w:sz w:val="13"/>
        </w:rPr>
        <w:t>𝑦</w:t>
      </w:r>
      <w:r>
        <w:rPr>
          <w:rFonts w:ascii="Cambria Math" w:eastAsia="Cambria Math" w:hAnsi="Cambria Math"/>
          <w:w w:val="110"/>
          <w:position w:val="-2"/>
          <w:sz w:val="10"/>
        </w:rPr>
        <w:t>𝑖</w:t>
      </w:r>
      <w:r>
        <w:rPr>
          <w:rFonts w:ascii="Cambria Math" w:eastAsia="Cambria Math" w:hAnsi="Cambria Math"/>
          <w:w w:val="110"/>
          <w:sz w:val="13"/>
        </w:rPr>
        <w:t>∈𝑐𝑙𝑎𝑠𝑠2</w:t>
      </w:r>
    </w:p>
    <w:p w:rsidR="007B4A51" w:rsidRDefault="007B4A51">
      <w:pPr>
        <w:pStyle w:val="BodyText"/>
        <w:spacing w:before="9"/>
        <w:rPr>
          <w:rFonts w:ascii="Cambria Math"/>
          <w:sz w:val="19"/>
        </w:rPr>
      </w:pPr>
    </w:p>
    <w:p w:rsidR="007B4A51" w:rsidRDefault="002F1A68">
      <w:pPr>
        <w:pStyle w:val="BodyText"/>
        <w:spacing w:line="256" w:lineRule="auto"/>
        <w:ind w:left="593" w:right="924"/>
      </w:pPr>
      <w:r>
        <w:t>In this way a measure which takes into account the variance is obtained, and it can be used as the normalization factor discussed</w:t>
      </w:r>
      <w:r>
        <w:rPr>
          <w:spacing w:val="-38"/>
        </w:rPr>
        <w:t xml:space="preserve"> </w:t>
      </w:r>
      <w:r>
        <w:t>above.</w:t>
      </w:r>
      <w:r>
        <w:rPr>
          <w:spacing w:val="3"/>
        </w:rPr>
        <w:t xml:space="preserve"> </w:t>
      </w:r>
      <w:r>
        <w:t>A</w:t>
      </w:r>
      <w:r>
        <w:rPr>
          <w:spacing w:val="-3"/>
        </w:rPr>
        <w:t xml:space="preserve"> </w:t>
      </w:r>
      <w:r>
        <w:t>new</w:t>
      </w:r>
      <w:r>
        <w:rPr>
          <w:spacing w:val="1"/>
        </w:rPr>
        <w:t xml:space="preserve"> </w:t>
      </w:r>
      <w:r>
        <w:t>measure</w:t>
      </w:r>
      <w:r>
        <w:rPr>
          <w:spacing w:val="2"/>
        </w:rPr>
        <w:t xml:space="preserve"> </w:t>
      </w:r>
      <w:r>
        <w:t>is</w:t>
      </w:r>
      <w:r>
        <w:rPr>
          <w:spacing w:val="-2"/>
        </w:rPr>
        <w:t xml:space="preserve"> </w:t>
      </w:r>
      <w:r>
        <w:t>thus</w:t>
      </w:r>
      <w:r>
        <w:rPr>
          <w:spacing w:val="-2"/>
        </w:rPr>
        <w:t xml:space="preserve"> </w:t>
      </w:r>
      <w:r>
        <w:t>defined:</w:t>
      </w:r>
    </w:p>
    <w:p w:rsidR="007B4A51" w:rsidRDefault="007B4A51">
      <w:pPr>
        <w:pStyle w:val="BodyText"/>
        <w:spacing w:before="8"/>
        <w:rPr>
          <w:sz w:val="10"/>
        </w:rPr>
      </w:pPr>
    </w:p>
    <w:p w:rsidR="007B4A51" w:rsidRDefault="002F1A68">
      <w:pPr>
        <w:pStyle w:val="BodyText"/>
        <w:spacing w:before="91" w:line="175" w:lineRule="exact"/>
        <w:ind w:left="464"/>
        <w:jc w:val="center"/>
        <w:rPr>
          <w:rFonts w:ascii="Cambria Math" w:eastAsia="Cambria Math" w:hAnsi="Cambria Math"/>
        </w:rPr>
      </w:pPr>
      <w:r>
        <w:rPr>
          <w:rFonts w:ascii="Times New Roman" w:eastAsia="Times New Roman" w:hAnsi="Times New Roman"/>
          <w:spacing w:val="-3"/>
          <w:w w:val="101"/>
          <w:u w:val="single"/>
        </w:rPr>
        <w:t xml:space="preserve"> </w:t>
      </w:r>
      <w:r>
        <w:rPr>
          <w:rFonts w:ascii="Cambria Math" w:eastAsia="Cambria Math" w:hAnsi="Cambria Math"/>
          <w:spacing w:val="1"/>
          <w:w w:val="101"/>
          <w:u w:val="single"/>
        </w:rPr>
        <w:t>(</w:t>
      </w:r>
      <w:r>
        <w:rPr>
          <w:rFonts w:ascii="Cambria Math" w:eastAsia="Cambria Math" w:hAnsi="Cambria Math"/>
          <w:spacing w:val="-72"/>
          <w:w w:val="101"/>
          <w:u w:val="single"/>
        </w:rPr>
        <w:t>𝜇</w:t>
      </w:r>
      <w:r>
        <w:rPr>
          <w:rFonts w:ascii="Cambria Math" w:eastAsia="Cambria Math" w:hAnsi="Cambria Math"/>
          <w:spacing w:val="-5"/>
          <w:w w:val="101"/>
          <w:u w:val="single"/>
        </w:rPr>
        <w:t>̃</w:t>
      </w:r>
      <w:proofErr w:type="gramStart"/>
      <w:r>
        <w:rPr>
          <w:rFonts w:ascii="Cambria Math" w:eastAsia="Cambria Math" w:hAnsi="Cambria Math"/>
          <w:w w:val="112"/>
          <w:u w:val="single"/>
          <w:vertAlign w:val="subscript"/>
        </w:rPr>
        <w:t>1</w:t>
      </w:r>
      <w:r>
        <w:rPr>
          <w:rFonts w:ascii="Cambria Math" w:eastAsia="Cambria Math" w:hAnsi="Cambria Math"/>
          <w:u w:val="single"/>
        </w:rPr>
        <w:t xml:space="preserve"> </w:t>
      </w:r>
      <w:r>
        <w:rPr>
          <w:rFonts w:ascii="Cambria Math" w:eastAsia="Cambria Math" w:hAnsi="Cambria Math"/>
          <w:spacing w:val="-11"/>
          <w:u w:val="single"/>
        </w:rPr>
        <w:t xml:space="preserve"> </w:t>
      </w:r>
      <w:r>
        <w:rPr>
          <w:rFonts w:ascii="Cambria Math" w:eastAsia="Cambria Math" w:hAnsi="Cambria Math"/>
          <w:w w:val="101"/>
          <w:u w:val="single"/>
        </w:rPr>
        <w:t>−</w:t>
      </w:r>
      <w:proofErr w:type="gramEnd"/>
      <w:r>
        <w:rPr>
          <w:rFonts w:ascii="Cambria Math" w:eastAsia="Cambria Math" w:hAnsi="Cambria Math"/>
          <w:spacing w:val="1"/>
          <w:u w:val="single"/>
        </w:rPr>
        <w:t xml:space="preserve"> </w:t>
      </w:r>
      <w:r>
        <w:rPr>
          <w:rFonts w:ascii="Cambria Math" w:eastAsia="Cambria Math" w:hAnsi="Cambria Math"/>
          <w:spacing w:val="-72"/>
          <w:w w:val="101"/>
          <w:u w:val="single"/>
        </w:rPr>
        <w:t>𝜇</w:t>
      </w:r>
      <w:r>
        <w:rPr>
          <w:rFonts w:ascii="Cambria Math" w:eastAsia="Cambria Math" w:hAnsi="Cambria Math"/>
          <w:w w:val="101"/>
          <w:u w:val="single"/>
        </w:rPr>
        <w:t>̃</w:t>
      </w:r>
      <w:r>
        <w:rPr>
          <w:rFonts w:ascii="Cambria Math" w:eastAsia="Cambria Math" w:hAnsi="Cambria Math"/>
          <w:w w:val="112"/>
          <w:u w:val="single"/>
          <w:vertAlign w:val="subscript"/>
        </w:rPr>
        <w:t>2</w:t>
      </w:r>
      <w:r>
        <w:rPr>
          <w:rFonts w:ascii="Cambria Math" w:eastAsia="Cambria Math" w:hAnsi="Cambria Math"/>
          <w:u w:val="single"/>
        </w:rPr>
        <w:t xml:space="preserve"> </w:t>
      </w:r>
      <w:r>
        <w:rPr>
          <w:rFonts w:ascii="Cambria Math" w:eastAsia="Cambria Math" w:hAnsi="Cambria Math"/>
          <w:w w:val="101"/>
          <w:u w:val="single"/>
        </w:rPr>
        <w:t>)</w:t>
      </w:r>
    </w:p>
    <w:p w:rsidR="007B4A51" w:rsidRDefault="002F1A68">
      <w:pPr>
        <w:pStyle w:val="BodyText"/>
        <w:spacing w:line="120" w:lineRule="exact"/>
        <w:ind w:left="1710" w:right="2690"/>
        <w:jc w:val="center"/>
        <w:rPr>
          <w:rFonts w:ascii="Cambria Math" w:eastAsia="Cambria Math"/>
        </w:rPr>
      </w:pPr>
      <w:r>
        <w:rPr>
          <w:rFonts w:ascii="Cambria Math" w:eastAsia="Cambria Math"/>
        </w:rPr>
        <w:t>𝐽(𝑉)</w:t>
      </w:r>
      <w:r>
        <w:rPr>
          <w:rFonts w:ascii="Cambria Math" w:eastAsia="Cambria Math"/>
          <w:spacing w:val="9"/>
        </w:rPr>
        <w:t xml:space="preserve"> </w:t>
      </w:r>
      <w:r>
        <w:rPr>
          <w:rFonts w:ascii="Cambria Math" w:eastAsia="Cambria Math"/>
        </w:rPr>
        <w:t>=</w:t>
      </w:r>
    </w:p>
    <w:p w:rsidR="007B4A51" w:rsidRDefault="002F1A68">
      <w:pPr>
        <w:spacing w:line="125" w:lineRule="exact"/>
        <w:ind w:left="2571" w:right="2122"/>
        <w:jc w:val="center"/>
        <w:rPr>
          <w:rFonts w:ascii="Cambria Math" w:eastAsia="Cambria Math" w:hAnsi="Cambria Math"/>
          <w:sz w:val="13"/>
        </w:rPr>
      </w:pPr>
      <w:r>
        <w:rPr>
          <w:rFonts w:ascii="Cambria Math" w:eastAsia="Cambria Math" w:hAnsi="Cambria Math"/>
          <w:spacing w:val="-87"/>
          <w:w w:val="101"/>
          <w:position w:val="-5"/>
          <w:sz w:val="18"/>
        </w:rPr>
        <w:t>𝑆</w:t>
      </w:r>
      <w:r>
        <w:rPr>
          <w:rFonts w:ascii="Cambria Math" w:eastAsia="Cambria Math" w:hAnsi="Cambria Math"/>
          <w:spacing w:val="-76"/>
          <w:w w:val="101"/>
          <w:sz w:val="18"/>
        </w:rPr>
        <w:t>̃</w:t>
      </w:r>
      <w:proofErr w:type="gramStart"/>
      <w:r>
        <w:rPr>
          <w:rFonts w:ascii="Cambria Math" w:eastAsia="Cambria Math" w:hAnsi="Cambria Math"/>
          <w:w w:val="104"/>
          <w:sz w:val="13"/>
        </w:rPr>
        <w:t>2</w:t>
      </w:r>
      <w:r>
        <w:rPr>
          <w:rFonts w:ascii="Cambria Math" w:eastAsia="Cambria Math" w:hAnsi="Cambria Math"/>
          <w:sz w:val="13"/>
        </w:rPr>
        <w:t xml:space="preserve"> </w:t>
      </w:r>
      <w:r>
        <w:rPr>
          <w:rFonts w:ascii="Cambria Math" w:eastAsia="Cambria Math" w:hAnsi="Cambria Math"/>
          <w:spacing w:val="-8"/>
          <w:sz w:val="13"/>
        </w:rPr>
        <w:t xml:space="preserve"> </w:t>
      </w:r>
      <w:r>
        <w:rPr>
          <w:rFonts w:ascii="Cambria Math" w:eastAsia="Cambria Math" w:hAnsi="Cambria Math"/>
          <w:w w:val="101"/>
          <w:position w:val="-5"/>
          <w:sz w:val="18"/>
        </w:rPr>
        <w:t>+</w:t>
      </w:r>
      <w:proofErr w:type="gramEnd"/>
      <w:r>
        <w:rPr>
          <w:rFonts w:ascii="Cambria Math" w:eastAsia="Cambria Math" w:hAnsi="Cambria Math"/>
          <w:spacing w:val="-4"/>
          <w:position w:val="-5"/>
          <w:sz w:val="18"/>
        </w:rPr>
        <w:t xml:space="preserve"> </w:t>
      </w:r>
      <w:r>
        <w:rPr>
          <w:rFonts w:ascii="Cambria Math" w:eastAsia="Cambria Math" w:hAnsi="Cambria Math"/>
          <w:spacing w:val="-87"/>
          <w:w w:val="101"/>
          <w:position w:val="-5"/>
          <w:sz w:val="18"/>
        </w:rPr>
        <w:t>𝑆</w:t>
      </w:r>
      <w:r>
        <w:rPr>
          <w:rFonts w:ascii="Cambria Math" w:eastAsia="Cambria Math" w:hAnsi="Cambria Math"/>
          <w:spacing w:val="-76"/>
          <w:w w:val="101"/>
          <w:sz w:val="18"/>
        </w:rPr>
        <w:t>̃</w:t>
      </w:r>
      <w:r>
        <w:rPr>
          <w:rFonts w:ascii="Cambria Math" w:eastAsia="Cambria Math" w:hAnsi="Cambria Math"/>
          <w:w w:val="104"/>
          <w:sz w:val="13"/>
        </w:rPr>
        <w:t>2</w:t>
      </w:r>
    </w:p>
    <w:p w:rsidR="007B4A51" w:rsidRDefault="002F1A68">
      <w:pPr>
        <w:tabs>
          <w:tab w:val="left" w:pos="919"/>
        </w:tabs>
        <w:spacing w:line="131" w:lineRule="exact"/>
        <w:ind w:left="511"/>
        <w:jc w:val="center"/>
        <w:rPr>
          <w:rFonts w:ascii="Cambria Math"/>
          <w:sz w:val="13"/>
        </w:rPr>
      </w:pPr>
      <w:r>
        <w:rPr>
          <w:rFonts w:ascii="Cambria Math"/>
          <w:w w:val="105"/>
          <w:sz w:val="13"/>
        </w:rPr>
        <w:t>1</w:t>
      </w:r>
      <w:r>
        <w:rPr>
          <w:rFonts w:ascii="Cambria Math"/>
          <w:w w:val="105"/>
          <w:sz w:val="13"/>
        </w:rPr>
        <w:tab/>
        <w:t>2</w:t>
      </w:r>
    </w:p>
    <w:p w:rsidR="007B4A51" w:rsidRDefault="007B4A51">
      <w:pPr>
        <w:spacing w:line="131" w:lineRule="exact"/>
        <w:jc w:val="center"/>
        <w:rPr>
          <w:rFonts w:ascii="Cambria Math"/>
          <w:sz w:val="13"/>
        </w:rPr>
        <w:sectPr w:rsidR="007B4A51" w:rsidSect="002F1A68">
          <w:type w:val="continuous"/>
          <w:pgSz w:w="11910" w:h="16840"/>
          <w:pgMar w:top="1340" w:right="420" w:bottom="280" w:left="540" w:header="720" w:footer="720" w:gutter="0"/>
          <w:cols w:space="720"/>
        </w:sectPr>
      </w:pPr>
    </w:p>
    <w:p w:rsidR="007B4A51" w:rsidRDefault="002F1A68">
      <w:pPr>
        <w:pStyle w:val="BodyText"/>
        <w:spacing w:before="59" w:line="256" w:lineRule="auto"/>
        <w:ind w:left="593" w:right="658"/>
      </w:pPr>
      <w:r>
        <w:lastRenderedPageBreak/>
        <w:t>The</w:t>
      </w:r>
      <w:r>
        <w:rPr>
          <w:spacing w:val="-10"/>
        </w:rPr>
        <w:t xml:space="preserve"> </w:t>
      </w:r>
      <w:r>
        <w:t>aim</w:t>
      </w:r>
      <w:r>
        <w:rPr>
          <w:spacing w:val="-11"/>
        </w:rPr>
        <w:t xml:space="preserve"> </w:t>
      </w:r>
      <w:r>
        <w:t>is</w:t>
      </w:r>
      <w:r>
        <w:rPr>
          <w:spacing w:val="-10"/>
        </w:rPr>
        <w:t xml:space="preserve"> </w:t>
      </w:r>
      <w:r>
        <w:t>to</w:t>
      </w:r>
      <w:r>
        <w:rPr>
          <w:spacing w:val="-10"/>
        </w:rPr>
        <w:t xml:space="preserve"> </w:t>
      </w:r>
      <w:r>
        <w:t>project</w:t>
      </w:r>
      <w:r>
        <w:rPr>
          <w:spacing w:val="-9"/>
        </w:rPr>
        <w:t xml:space="preserve"> </w:t>
      </w:r>
      <w:r>
        <w:t>data</w:t>
      </w:r>
      <w:r>
        <w:rPr>
          <w:spacing w:val="-11"/>
        </w:rPr>
        <w:t xml:space="preserve"> </w:t>
      </w:r>
      <w:r>
        <w:t>in</w:t>
      </w:r>
      <w:r>
        <w:rPr>
          <w:spacing w:val="-9"/>
        </w:rPr>
        <w:t xml:space="preserve"> </w:t>
      </w:r>
      <w:r>
        <w:t>the</w:t>
      </w:r>
      <w:r>
        <w:rPr>
          <w:spacing w:val="-9"/>
        </w:rPr>
        <w:t xml:space="preserve"> </w:t>
      </w:r>
      <w:r>
        <w:t>direction</w:t>
      </w:r>
      <w:r>
        <w:rPr>
          <w:spacing w:val="-5"/>
        </w:rPr>
        <w:t xml:space="preserve"> </w:t>
      </w:r>
      <w:r>
        <w:rPr>
          <w:rFonts w:ascii="Cambria Math" w:eastAsia="Cambria Math"/>
        </w:rPr>
        <w:t>𝑉</w:t>
      </w:r>
      <w:r>
        <w:rPr>
          <w:rFonts w:ascii="Cambria Math" w:eastAsia="Cambria Math"/>
          <w:spacing w:val="13"/>
        </w:rPr>
        <w:t xml:space="preserve"> </w:t>
      </w:r>
      <w:r>
        <w:t>which</w:t>
      </w:r>
      <w:r>
        <w:rPr>
          <w:spacing w:val="-15"/>
        </w:rPr>
        <w:t xml:space="preserve"> </w:t>
      </w:r>
      <w:r>
        <w:t>maximizes</w:t>
      </w:r>
      <w:r>
        <w:rPr>
          <w:spacing w:val="-1"/>
        </w:rPr>
        <w:t xml:space="preserve"> </w:t>
      </w:r>
      <w:r>
        <w:rPr>
          <w:rFonts w:ascii="Cambria Math" w:eastAsia="Cambria Math"/>
        </w:rPr>
        <w:t>(𝑉)</w:t>
      </w:r>
      <w:r>
        <w:t>:</w:t>
      </w:r>
      <w:r>
        <w:rPr>
          <w:spacing w:val="-5"/>
        </w:rPr>
        <w:t xml:space="preserve"> </w:t>
      </w:r>
      <w:r>
        <w:t>projected</w:t>
      </w:r>
      <w:r>
        <w:rPr>
          <w:spacing w:val="-15"/>
        </w:rPr>
        <w:t xml:space="preserve"> </w:t>
      </w:r>
      <w:r>
        <w:t>means</w:t>
      </w:r>
      <w:r>
        <w:rPr>
          <w:spacing w:val="-9"/>
        </w:rPr>
        <w:t xml:space="preserve"> </w:t>
      </w:r>
      <w:r>
        <w:t>are</w:t>
      </w:r>
      <w:r>
        <w:rPr>
          <w:spacing w:val="-10"/>
        </w:rPr>
        <w:t xml:space="preserve"> </w:t>
      </w:r>
      <w:r>
        <w:t>wanted</w:t>
      </w:r>
      <w:r>
        <w:rPr>
          <w:spacing w:val="-9"/>
        </w:rPr>
        <w:t xml:space="preserve"> </w:t>
      </w:r>
      <w:r>
        <w:t>to</w:t>
      </w:r>
      <w:r>
        <w:rPr>
          <w:spacing w:val="-10"/>
        </w:rPr>
        <w:t xml:space="preserve"> </w:t>
      </w:r>
      <w:r>
        <w:t>be</w:t>
      </w:r>
      <w:r>
        <w:rPr>
          <w:spacing w:val="-10"/>
        </w:rPr>
        <w:t xml:space="preserve"> </w:t>
      </w:r>
      <w:r>
        <w:t>as</w:t>
      </w:r>
      <w:r>
        <w:rPr>
          <w:spacing w:val="-4"/>
        </w:rPr>
        <w:t xml:space="preserve"> </w:t>
      </w:r>
      <w:r>
        <w:t>far</w:t>
      </w:r>
      <w:r>
        <w:rPr>
          <w:spacing w:val="-11"/>
        </w:rPr>
        <w:t xml:space="preserve"> </w:t>
      </w:r>
      <w:r>
        <w:t>to</w:t>
      </w:r>
      <w:r>
        <w:rPr>
          <w:spacing w:val="-10"/>
        </w:rPr>
        <w:t xml:space="preserve"> </w:t>
      </w:r>
      <w:r>
        <w:t>each</w:t>
      </w:r>
      <w:r>
        <w:rPr>
          <w:spacing w:val="-10"/>
        </w:rPr>
        <w:t xml:space="preserve"> </w:t>
      </w:r>
      <w:r>
        <w:t>other</w:t>
      </w:r>
      <w:r>
        <w:rPr>
          <w:spacing w:val="-11"/>
        </w:rPr>
        <w:t xml:space="preserve"> </w:t>
      </w:r>
      <w:r>
        <w:t>as</w:t>
      </w:r>
      <w:r>
        <w:rPr>
          <w:spacing w:val="-4"/>
        </w:rPr>
        <w:t xml:space="preserve"> </w:t>
      </w:r>
      <w:r>
        <w:t>possible,</w:t>
      </w:r>
      <w:r>
        <w:rPr>
          <w:spacing w:val="1"/>
        </w:rPr>
        <w:t xml:space="preserve"> </w:t>
      </w:r>
      <w:r>
        <w:t>while</w:t>
      </w:r>
      <w:r>
        <w:rPr>
          <w:spacing w:val="-3"/>
        </w:rPr>
        <w:t xml:space="preserve"> </w:t>
      </w:r>
      <w:r>
        <w:t>the</w:t>
      </w:r>
      <w:r>
        <w:rPr>
          <w:spacing w:val="-3"/>
        </w:rPr>
        <w:t xml:space="preserve"> </w:t>
      </w:r>
      <w:r>
        <w:t>scatter of</w:t>
      </w:r>
      <w:r>
        <w:rPr>
          <w:spacing w:val="-1"/>
        </w:rPr>
        <w:t xml:space="preserve"> </w:t>
      </w:r>
      <w:r>
        <w:t>the</w:t>
      </w:r>
      <w:r>
        <w:rPr>
          <w:spacing w:val="-3"/>
        </w:rPr>
        <w:t xml:space="preserve"> </w:t>
      </w:r>
      <w:r>
        <w:t>two</w:t>
      </w:r>
      <w:r>
        <w:rPr>
          <w:spacing w:val="3"/>
        </w:rPr>
        <w:t xml:space="preserve"> </w:t>
      </w:r>
      <w:r>
        <w:t>classes</w:t>
      </w:r>
      <w:r>
        <w:rPr>
          <w:spacing w:val="-2"/>
        </w:rPr>
        <w:t xml:space="preserve"> </w:t>
      </w:r>
      <w:r>
        <w:t>as</w:t>
      </w:r>
      <w:r>
        <w:rPr>
          <w:spacing w:val="-3"/>
        </w:rPr>
        <w:t xml:space="preserve"> </w:t>
      </w:r>
      <w:r>
        <w:t>small</w:t>
      </w:r>
      <w:r>
        <w:rPr>
          <w:spacing w:val="2"/>
        </w:rPr>
        <w:t xml:space="preserve"> </w:t>
      </w:r>
      <w:r>
        <w:t>as</w:t>
      </w:r>
      <w:r>
        <w:rPr>
          <w:spacing w:val="-2"/>
        </w:rPr>
        <w:t xml:space="preserve"> </w:t>
      </w:r>
      <w:r>
        <w:t>possible</w:t>
      </w:r>
      <w:r>
        <w:rPr>
          <w:spacing w:val="-3"/>
        </w:rPr>
        <w:t xml:space="preserve"> </w:t>
      </w:r>
      <w:r>
        <w:t>(so</w:t>
      </w:r>
      <w:r>
        <w:rPr>
          <w:spacing w:val="-4"/>
        </w:rPr>
        <w:t xml:space="preserve"> </w:t>
      </w:r>
      <w:r>
        <w:t>that</w:t>
      </w:r>
      <w:r>
        <w:rPr>
          <w:spacing w:val="-2"/>
        </w:rPr>
        <w:t xml:space="preserve"> </w:t>
      </w:r>
      <w:r>
        <w:t>samples</w:t>
      </w:r>
      <w:r>
        <w:rPr>
          <w:spacing w:val="-3"/>
        </w:rPr>
        <w:t xml:space="preserve"> </w:t>
      </w:r>
      <w:r>
        <w:t>are</w:t>
      </w:r>
      <w:r>
        <w:rPr>
          <w:spacing w:val="-3"/>
        </w:rPr>
        <w:t xml:space="preserve"> </w:t>
      </w:r>
      <w:r>
        <w:t>not</w:t>
      </w:r>
      <w:r>
        <w:rPr>
          <w:spacing w:val="-2"/>
        </w:rPr>
        <w:t xml:space="preserve"> </w:t>
      </w:r>
      <w:r>
        <w:t>so</w:t>
      </w:r>
      <w:r>
        <w:rPr>
          <w:spacing w:val="-4"/>
        </w:rPr>
        <w:t xml:space="preserve"> </w:t>
      </w:r>
      <w:r>
        <w:t>sparse</w:t>
      </w:r>
      <w:r>
        <w:rPr>
          <w:spacing w:val="-3"/>
        </w:rPr>
        <w:t xml:space="preserve"> </w:t>
      </w:r>
      <w:r>
        <w:t>from</w:t>
      </w:r>
      <w:r>
        <w:rPr>
          <w:spacing w:val="-5"/>
        </w:rPr>
        <w:t xml:space="preserve"> </w:t>
      </w:r>
      <w:r>
        <w:t>the</w:t>
      </w:r>
      <w:r>
        <w:rPr>
          <w:spacing w:val="1"/>
        </w:rPr>
        <w:t xml:space="preserve"> </w:t>
      </w:r>
      <w:r>
        <w:t>mean</w:t>
      </w:r>
      <w:r>
        <w:rPr>
          <w:spacing w:val="-4"/>
        </w:rPr>
        <w:t xml:space="preserve"> </w:t>
      </w:r>
      <w:r>
        <w:t>of</w:t>
      </w:r>
      <w:r>
        <w:rPr>
          <w:spacing w:val="-1"/>
        </w:rPr>
        <w:t xml:space="preserve"> </w:t>
      </w:r>
      <w:r>
        <w:t>their</w:t>
      </w:r>
      <w:r>
        <w:rPr>
          <w:spacing w:val="-5"/>
        </w:rPr>
        <w:t xml:space="preserve"> </w:t>
      </w:r>
      <w:r>
        <w:t>belonging</w:t>
      </w:r>
      <w:r>
        <w:rPr>
          <w:spacing w:val="2"/>
        </w:rPr>
        <w:t xml:space="preserve"> </w:t>
      </w:r>
      <w:r>
        <w:t>class).</w:t>
      </w:r>
    </w:p>
    <w:p w:rsidR="007B4A51" w:rsidRDefault="007B4A51">
      <w:pPr>
        <w:pStyle w:val="BodyText"/>
        <w:spacing w:before="8"/>
        <w:rPr>
          <w:sz w:val="19"/>
        </w:rPr>
      </w:pPr>
    </w:p>
    <w:p w:rsidR="007B4A51" w:rsidRDefault="002F1A68">
      <w:pPr>
        <w:pStyle w:val="BodyText"/>
        <w:ind w:left="593"/>
      </w:pPr>
      <w:r>
        <w:t>At</w:t>
      </w:r>
      <w:r>
        <w:rPr>
          <w:spacing w:val="-2"/>
        </w:rPr>
        <w:t xml:space="preserve"> </w:t>
      </w:r>
      <w:r>
        <w:t>this</w:t>
      </w:r>
      <w:r>
        <w:rPr>
          <w:spacing w:val="-2"/>
        </w:rPr>
        <w:t xml:space="preserve"> </w:t>
      </w:r>
      <w:r>
        <w:t>point, it</w:t>
      </w:r>
      <w:r>
        <w:rPr>
          <w:spacing w:val="-2"/>
        </w:rPr>
        <w:t xml:space="preserve"> </w:t>
      </w:r>
      <w:r>
        <w:t>is</w:t>
      </w:r>
      <w:r>
        <w:rPr>
          <w:spacing w:val="-2"/>
        </w:rPr>
        <w:t xml:space="preserve"> </w:t>
      </w:r>
      <w:r>
        <w:t>important</w:t>
      </w:r>
      <w:r>
        <w:rPr>
          <w:spacing w:val="-2"/>
        </w:rPr>
        <w:t xml:space="preserve"> </w:t>
      </w:r>
      <w:r>
        <w:t>to</w:t>
      </w:r>
      <w:r>
        <w:rPr>
          <w:spacing w:val="-3"/>
        </w:rPr>
        <w:t xml:space="preserve"> </w:t>
      </w:r>
      <w:r>
        <w:t>express</w:t>
      </w:r>
      <w:r>
        <w:rPr>
          <w:spacing w:val="2"/>
        </w:rPr>
        <w:t xml:space="preserve"> </w:t>
      </w:r>
      <w:r>
        <w:t>J</w:t>
      </w:r>
      <w:r>
        <w:rPr>
          <w:spacing w:val="-3"/>
        </w:rPr>
        <w:t xml:space="preserve"> </w:t>
      </w:r>
      <w:r>
        <w:t>as</w:t>
      </w:r>
      <w:r>
        <w:rPr>
          <w:spacing w:val="-2"/>
        </w:rPr>
        <w:t xml:space="preserve"> </w:t>
      </w:r>
      <w:r>
        <w:t>a</w:t>
      </w:r>
      <w:r>
        <w:rPr>
          <w:spacing w:val="-4"/>
        </w:rPr>
        <w:t xml:space="preserve"> </w:t>
      </w:r>
      <w:r>
        <w:t>function</w:t>
      </w:r>
      <w:r>
        <w:rPr>
          <w:spacing w:val="-3"/>
        </w:rPr>
        <w:t xml:space="preserve"> </w:t>
      </w:r>
      <w:r>
        <w:t>of</w:t>
      </w:r>
      <w:r>
        <w:rPr>
          <w:spacing w:val="-3"/>
        </w:rPr>
        <w:t xml:space="preserve"> </w:t>
      </w:r>
      <w:r>
        <w:t>V</w:t>
      </w:r>
      <w:r>
        <w:rPr>
          <w:spacing w:val="4"/>
        </w:rPr>
        <w:t xml:space="preserve"> </w:t>
      </w:r>
      <w:r>
        <w:t>and</w:t>
      </w:r>
      <w:r>
        <w:rPr>
          <w:spacing w:val="2"/>
        </w:rPr>
        <w:t xml:space="preserve"> </w:t>
      </w:r>
      <w:r>
        <w:t>maximize</w:t>
      </w:r>
      <w:r>
        <w:rPr>
          <w:spacing w:val="-3"/>
        </w:rPr>
        <w:t xml:space="preserve"> </w:t>
      </w:r>
      <w:r>
        <w:t>it. After</w:t>
      </w:r>
      <w:r>
        <w:rPr>
          <w:spacing w:val="-4"/>
        </w:rPr>
        <w:t xml:space="preserve"> </w:t>
      </w:r>
      <w:r>
        <w:t>some</w:t>
      </w:r>
      <w:r>
        <w:rPr>
          <w:spacing w:val="-2"/>
        </w:rPr>
        <w:t xml:space="preserve"> </w:t>
      </w:r>
      <w:r>
        <w:t>computations, it</w:t>
      </w:r>
      <w:r>
        <w:rPr>
          <w:spacing w:val="-2"/>
        </w:rPr>
        <w:t xml:space="preserve"> </w:t>
      </w:r>
      <w:r>
        <w:t>is</w:t>
      </w:r>
      <w:r>
        <w:rPr>
          <w:spacing w:val="-2"/>
        </w:rPr>
        <w:t xml:space="preserve"> </w:t>
      </w:r>
      <w:r>
        <w:t>possible</w:t>
      </w:r>
      <w:r>
        <w:rPr>
          <w:spacing w:val="-2"/>
        </w:rPr>
        <w:t xml:space="preserve"> </w:t>
      </w:r>
      <w:r>
        <w:t>to</w:t>
      </w:r>
      <w:r>
        <w:rPr>
          <w:spacing w:val="-3"/>
        </w:rPr>
        <w:t xml:space="preserve"> </w:t>
      </w:r>
      <w:r>
        <w:t>obtain</w:t>
      </w:r>
      <w:r>
        <w:rPr>
          <w:spacing w:val="-2"/>
        </w:rPr>
        <w:t xml:space="preserve"> </w:t>
      </w:r>
      <w:r>
        <w:t>that:</w:t>
      </w:r>
    </w:p>
    <w:p w:rsidR="007B4A51" w:rsidRDefault="007B4A51">
      <w:pPr>
        <w:pStyle w:val="BodyText"/>
        <w:rPr>
          <w:sz w:val="20"/>
        </w:rPr>
      </w:pPr>
    </w:p>
    <w:p w:rsidR="007B4A51" w:rsidRDefault="002F1A68">
      <w:pPr>
        <w:spacing w:before="1" w:line="178" w:lineRule="exact"/>
        <w:ind w:left="2571" w:right="2685"/>
        <w:jc w:val="center"/>
        <w:rPr>
          <w:rFonts w:ascii="Cambria Math" w:eastAsia="Cambria Math" w:hAnsi="Cambria Math"/>
          <w:sz w:val="18"/>
        </w:rPr>
      </w:pPr>
      <w:r>
        <w:rPr>
          <w:rFonts w:ascii="Cambria Math" w:eastAsia="Cambria Math" w:hAnsi="Cambria Math"/>
          <w:spacing w:val="-87"/>
          <w:w w:val="101"/>
          <w:sz w:val="18"/>
        </w:rPr>
        <w:t>𝑆</w:t>
      </w:r>
      <w:r>
        <w:rPr>
          <w:rFonts w:ascii="Cambria Math" w:eastAsia="Cambria Math" w:hAnsi="Cambria Math"/>
          <w:spacing w:val="-76"/>
          <w:w w:val="101"/>
          <w:position w:val="6"/>
          <w:sz w:val="18"/>
        </w:rPr>
        <w:t>̃</w:t>
      </w:r>
      <w:proofErr w:type="gramStart"/>
      <w:r>
        <w:rPr>
          <w:rFonts w:ascii="Cambria Math" w:eastAsia="Cambria Math" w:hAnsi="Cambria Math"/>
          <w:w w:val="104"/>
          <w:position w:val="7"/>
          <w:sz w:val="13"/>
        </w:rPr>
        <w:t>2</w:t>
      </w:r>
      <w:r>
        <w:rPr>
          <w:rFonts w:ascii="Cambria Math" w:eastAsia="Cambria Math" w:hAnsi="Cambria Math"/>
          <w:position w:val="7"/>
          <w:sz w:val="13"/>
        </w:rPr>
        <w:t xml:space="preserve"> </w:t>
      </w:r>
      <w:r>
        <w:rPr>
          <w:rFonts w:ascii="Cambria Math" w:eastAsia="Cambria Math" w:hAnsi="Cambria Math"/>
          <w:spacing w:val="-8"/>
          <w:position w:val="7"/>
          <w:sz w:val="13"/>
        </w:rPr>
        <w:t xml:space="preserve"> </w:t>
      </w:r>
      <w:r>
        <w:rPr>
          <w:rFonts w:ascii="Cambria Math" w:eastAsia="Cambria Math" w:hAnsi="Cambria Math"/>
          <w:w w:val="101"/>
          <w:sz w:val="18"/>
        </w:rPr>
        <w:t>+</w:t>
      </w:r>
      <w:proofErr w:type="gramEnd"/>
      <w:r>
        <w:rPr>
          <w:rFonts w:ascii="Cambria Math" w:eastAsia="Cambria Math" w:hAnsi="Cambria Math"/>
          <w:spacing w:val="-4"/>
          <w:sz w:val="18"/>
        </w:rPr>
        <w:t xml:space="preserve"> </w:t>
      </w:r>
      <w:r>
        <w:rPr>
          <w:rFonts w:ascii="Cambria Math" w:eastAsia="Cambria Math" w:hAnsi="Cambria Math"/>
          <w:spacing w:val="-87"/>
          <w:w w:val="101"/>
          <w:sz w:val="18"/>
        </w:rPr>
        <w:t>𝑆</w:t>
      </w:r>
      <w:r>
        <w:rPr>
          <w:rFonts w:ascii="Cambria Math" w:eastAsia="Cambria Math" w:hAnsi="Cambria Math"/>
          <w:spacing w:val="-76"/>
          <w:w w:val="101"/>
          <w:position w:val="6"/>
          <w:sz w:val="18"/>
        </w:rPr>
        <w:t>̃</w:t>
      </w:r>
      <w:r>
        <w:rPr>
          <w:rFonts w:ascii="Cambria Math" w:eastAsia="Cambria Math" w:hAnsi="Cambria Math"/>
          <w:w w:val="104"/>
          <w:position w:val="7"/>
          <w:sz w:val="13"/>
        </w:rPr>
        <w:t>2</w:t>
      </w:r>
      <w:r>
        <w:rPr>
          <w:rFonts w:ascii="Cambria Math" w:eastAsia="Cambria Math" w:hAnsi="Cambria Math"/>
          <w:position w:val="7"/>
          <w:sz w:val="13"/>
        </w:rPr>
        <w:t xml:space="preserve"> </w:t>
      </w:r>
      <w:r>
        <w:rPr>
          <w:rFonts w:ascii="Cambria Math" w:eastAsia="Cambria Math" w:hAnsi="Cambria Math"/>
          <w:spacing w:val="-3"/>
          <w:position w:val="7"/>
          <w:sz w:val="13"/>
        </w:rPr>
        <w:t xml:space="preserve"> </w:t>
      </w:r>
      <w:r>
        <w:rPr>
          <w:rFonts w:ascii="Cambria Math" w:eastAsia="Cambria Math" w:hAnsi="Cambria Math"/>
          <w:w w:val="101"/>
          <w:sz w:val="18"/>
        </w:rPr>
        <w:t>=</w:t>
      </w:r>
      <w:r>
        <w:rPr>
          <w:rFonts w:ascii="Cambria Math" w:eastAsia="Cambria Math" w:hAnsi="Cambria Math"/>
          <w:sz w:val="18"/>
        </w:rPr>
        <w:t xml:space="preserve"> </w:t>
      </w:r>
      <w:r>
        <w:rPr>
          <w:rFonts w:ascii="Cambria Math" w:eastAsia="Cambria Math" w:hAnsi="Cambria Math"/>
          <w:spacing w:val="10"/>
          <w:sz w:val="18"/>
        </w:rPr>
        <w:t xml:space="preserve"> </w:t>
      </w:r>
      <w:r>
        <w:rPr>
          <w:rFonts w:ascii="Cambria Math" w:eastAsia="Cambria Math" w:hAnsi="Cambria Math"/>
          <w:spacing w:val="10"/>
          <w:w w:val="101"/>
          <w:sz w:val="18"/>
        </w:rPr>
        <w:t>𝑉</w:t>
      </w:r>
      <w:r>
        <w:rPr>
          <w:rFonts w:ascii="Cambria Math" w:eastAsia="Cambria Math" w:hAnsi="Cambria Math"/>
          <w:spacing w:val="11"/>
          <w:w w:val="111"/>
          <w:sz w:val="18"/>
          <w:vertAlign w:val="superscript"/>
        </w:rPr>
        <w:t>𝑇</w:t>
      </w:r>
      <w:r>
        <w:rPr>
          <w:rFonts w:ascii="Cambria Math" w:eastAsia="Cambria Math" w:hAnsi="Cambria Math"/>
          <w:spacing w:val="-11"/>
          <w:w w:val="101"/>
          <w:sz w:val="18"/>
        </w:rPr>
        <w:t>𝑆</w:t>
      </w:r>
      <w:r>
        <w:rPr>
          <w:rFonts w:ascii="Cambria Math" w:eastAsia="Cambria Math" w:hAnsi="Cambria Math"/>
          <w:spacing w:val="13"/>
          <w:w w:val="110"/>
          <w:position w:val="-3"/>
          <w:sz w:val="13"/>
        </w:rPr>
        <w:t>𝑤</w:t>
      </w:r>
      <w:r>
        <w:rPr>
          <w:rFonts w:ascii="Cambria Math" w:eastAsia="Cambria Math" w:hAnsi="Cambria Math"/>
          <w:w w:val="101"/>
          <w:sz w:val="18"/>
        </w:rPr>
        <w:t>𝑉</w:t>
      </w:r>
    </w:p>
    <w:p w:rsidR="007B4A51" w:rsidRDefault="002F1A68">
      <w:pPr>
        <w:tabs>
          <w:tab w:val="left" w:pos="408"/>
        </w:tabs>
        <w:spacing w:line="130" w:lineRule="exact"/>
        <w:ind w:right="869"/>
        <w:jc w:val="center"/>
        <w:rPr>
          <w:rFonts w:ascii="Cambria Math"/>
          <w:sz w:val="13"/>
        </w:rPr>
      </w:pPr>
      <w:r>
        <w:rPr>
          <w:rFonts w:ascii="Cambria Math"/>
          <w:w w:val="105"/>
          <w:sz w:val="13"/>
        </w:rPr>
        <w:t>1</w:t>
      </w:r>
      <w:r>
        <w:rPr>
          <w:rFonts w:ascii="Cambria Math"/>
          <w:w w:val="105"/>
          <w:sz w:val="13"/>
        </w:rPr>
        <w:tab/>
        <w:t>2</w:t>
      </w:r>
    </w:p>
    <w:p w:rsidR="007B4A51" w:rsidRDefault="007B4A51">
      <w:pPr>
        <w:pStyle w:val="BodyText"/>
        <w:spacing w:before="10"/>
        <w:rPr>
          <w:rFonts w:ascii="Cambria Math"/>
          <w:sz w:val="12"/>
        </w:rPr>
      </w:pPr>
    </w:p>
    <w:p w:rsidR="007B4A51" w:rsidRDefault="007A7A7F">
      <w:pPr>
        <w:pStyle w:val="BodyText"/>
        <w:spacing w:before="74" w:line="235" w:lineRule="auto"/>
        <w:ind w:left="593" w:right="658"/>
      </w:pPr>
      <w:r>
        <w:t>W</w:t>
      </w:r>
      <w:r w:rsidR="002F1A68">
        <w:t xml:space="preserve">here </w:t>
      </w:r>
      <w:r w:rsidR="002F1A68">
        <w:rPr>
          <w:rFonts w:ascii="Cambria Math" w:eastAsia="Cambria Math"/>
        </w:rPr>
        <w:t>𝑆</w:t>
      </w:r>
      <w:r w:rsidR="002F1A68">
        <w:rPr>
          <w:rFonts w:ascii="Cambria Math" w:eastAsia="Cambria Math"/>
          <w:position w:val="-3"/>
          <w:sz w:val="13"/>
        </w:rPr>
        <w:t>𝑤</w:t>
      </w:r>
      <w:r w:rsidR="002F1A68">
        <w:rPr>
          <w:rFonts w:ascii="Cambria Math" w:eastAsia="Cambria Math"/>
          <w:spacing w:val="1"/>
          <w:position w:val="-3"/>
          <w:sz w:val="13"/>
        </w:rPr>
        <w:t xml:space="preserve"> </w:t>
      </w:r>
      <w:r w:rsidR="002F1A68">
        <w:rPr>
          <w:rFonts w:ascii="Cambria Math" w:eastAsia="Cambria Math"/>
        </w:rPr>
        <w:t>=</w:t>
      </w:r>
      <w:r w:rsidR="002F1A68">
        <w:rPr>
          <w:rFonts w:ascii="Cambria Math" w:eastAsia="Cambria Math"/>
          <w:spacing w:val="1"/>
        </w:rPr>
        <w:t xml:space="preserve"> </w:t>
      </w:r>
      <w:r w:rsidR="002F1A68">
        <w:rPr>
          <w:rFonts w:ascii="Cambria Math" w:eastAsia="Cambria Math"/>
        </w:rPr>
        <w:t>𝑆</w:t>
      </w:r>
      <w:r w:rsidR="002F1A68">
        <w:rPr>
          <w:rFonts w:ascii="Cambria Math" w:eastAsia="Cambria Math"/>
          <w:vertAlign w:val="subscript"/>
        </w:rPr>
        <w:t>1</w:t>
      </w:r>
      <w:r w:rsidR="002F1A68">
        <w:rPr>
          <w:rFonts w:ascii="Cambria Math" w:eastAsia="Cambria Math"/>
        </w:rPr>
        <w:t xml:space="preserve"> + 𝑆</w:t>
      </w:r>
      <w:r w:rsidR="002F1A68">
        <w:rPr>
          <w:rFonts w:ascii="Cambria Math" w:eastAsia="Cambria Math"/>
          <w:vertAlign w:val="subscript"/>
        </w:rPr>
        <w:t>2</w:t>
      </w:r>
      <w:r w:rsidR="002F1A68">
        <w:rPr>
          <w:rFonts w:ascii="Cambria Math" w:eastAsia="Cambria Math"/>
        </w:rPr>
        <w:t xml:space="preserve"> </w:t>
      </w:r>
      <w:r w:rsidR="002F1A68">
        <w:t xml:space="preserve">and represents the </w:t>
      </w:r>
      <w:r w:rsidR="002F1A68">
        <w:rPr>
          <w:b/>
        </w:rPr>
        <w:t xml:space="preserve">within </w:t>
      </w:r>
      <w:r w:rsidR="002F1A68">
        <w:t>class scatter matrix (</w:t>
      </w:r>
      <w:r w:rsidR="002F1A68">
        <w:rPr>
          <w:rFonts w:ascii="Cambria Math" w:eastAsia="Cambria Math"/>
        </w:rPr>
        <w:t>𝑆</w:t>
      </w:r>
      <w:r w:rsidR="002F1A68">
        <w:rPr>
          <w:rFonts w:ascii="Cambria Math" w:eastAsia="Cambria Math"/>
          <w:vertAlign w:val="subscript"/>
        </w:rPr>
        <w:t>1</w:t>
      </w:r>
      <w:r w:rsidR="002F1A68">
        <w:rPr>
          <w:rFonts w:ascii="Cambria Math" w:eastAsia="Cambria Math"/>
          <w:spacing w:val="1"/>
        </w:rPr>
        <w:t xml:space="preserve"> </w:t>
      </w:r>
      <w:r w:rsidR="002F1A68">
        <w:t xml:space="preserve">and </w:t>
      </w:r>
      <w:r w:rsidR="002F1A68">
        <w:rPr>
          <w:rFonts w:ascii="Cambria Math" w:eastAsia="Cambria Math"/>
        </w:rPr>
        <w:t>𝑆</w:t>
      </w:r>
      <w:r w:rsidR="002F1A68">
        <w:rPr>
          <w:rFonts w:ascii="Cambria Math" w:eastAsia="Cambria Math"/>
          <w:vertAlign w:val="subscript"/>
        </w:rPr>
        <w:t>2</w:t>
      </w:r>
      <w:r w:rsidR="002F1A68">
        <w:rPr>
          <w:rFonts w:ascii="Cambria Math" w:eastAsia="Cambria Math"/>
        </w:rPr>
        <w:t xml:space="preserve"> </w:t>
      </w:r>
      <w:r w:rsidR="002F1A68">
        <w:t>are respectively class scatter matrices for class1 and</w:t>
      </w:r>
      <w:r w:rsidR="002F1A68">
        <w:rPr>
          <w:spacing w:val="-38"/>
        </w:rPr>
        <w:t xml:space="preserve"> </w:t>
      </w:r>
      <w:r w:rsidR="002F1A68">
        <w:t>class2), and:</w:t>
      </w:r>
    </w:p>
    <w:p w:rsidR="007B4A51" w:rsidRDefault="007B4A51">
      <w:pPr>
        <w:pStyle w:val="BodyText"/>
        <w:spacing w:before="10"/>
        <w:rPr>
          <w:sz w:val="21"/>
        </w:rPr>
      </w:pPr>
    </w:p>
    <w:p w:rsidR="007B4A51" w:rsidRDefault="002F1A68">
      <w:pPr>
        <w:ind w:left="2571" w:right="2685"/>
        <w:jc w:val="center"/>
        <w:rPr>
          <w:rFonts w:ascii="Cambria Math" w:eastAsia="Cambria Math" w:hAnsi="Cambria Math"/>
          <w:sz w:val="18"/>
        </w:rPr>
      </w:pPr>
      <w:r>
        <w:rPr>
          <w:rFonts w:ascii="Cambria Math" w:eastAsia="Cambria Math" w:hAnsi="Cambria Math"/>
          <w:spacing w:val="1"/>
          <w:w w:val="101"/>
          <w:sz w:val="18"/>
        </w:rPr>
        <w:t>(</w:t>
      </w:r>
      <w:r>
        <w:rPr>
          <w:rFonts w:ascii="Cambria Math" w:eastAsia="Cambria Math" w:hAnsi="Cambria Math"/>
          <w:spacing w:val="-72"/>
          <w:w w:val="101"/>
          <w:sz w:val="18"/>
        </w:rPr>
        <w:t>𝜇</w:t>
      </w:r>
      <w:r>
        <w:rPr>
          <w:rFonts w:ascii="Cambria Math" w:eastAsia="Cambria Math" w:hAnsi="Cambria Math"/>
          <w:spacing w:val="-5"/>
          <w:w w:val="101"/>
          <w:sz w:val="18"/>
        </w:rPr>
        <w:t>̃</w:t>
      </w:r>
      <w:r>
        <w:rPr>
          <w:rFonts w:ascii="Cambria Math" w:eastAsia="Cambria Math" w:hAnsi="Cambria Math"/>
          <w:w w:val="104"/>
          <w:position w:val="-3"/>
          <w:sz w:val="13"/>
        </w:rPr>
        <w:t>1</w:t>
      </w:r>
      <w:r>
        <w:rPr>
          <w:rFonts w:ascii="Cambria Math" w:eastAsia="Cambria Math" w:hAnsi="Cambria Math"/>
          <w:position w:val="-3"/>
          <w:sz w:val="13"/>
        </w:rPr>
        <w:t xml:space="preserve">  </w:t>
      </w:r>
      <w:r>
        <w:rPr>
          <w:rFonts w:ascii="Cambria Math" w:eastAsia="Cambria Math" w:hAnsi="Cambria Math"/>
          <w:spacing w:val="-13"/>
          <w:position w:val="-3"/>
          <w:sz w:val="13"/>
        </w:rPr>
        <w:t xml:space="preserve"> </w:t>
      </w:r>
      <w:r>
        <w:rPr>
          <w:rFonts w:ascii="Cambria Math" w:eastAsia="Cambria Math" w:hAnsi="Cambria Math"/>
          <w:w w:val="101"/>
          <w:sz w:val="18"/>
        </w:rPr>
        <w:t>−</w:t>
      </w:r>
      <w:r>
        <w:rPr>
          <w:rFonts w:ascii="Cambria Math" w:eastAsia="Cambria Math" w:hAnsi="Cambria Math"/>
          <w:spacing w:val="2"/>
          <w:sz w:val="18"/>
        </w:rPr>
        <w:t xml:space="preserve"> </w:t>
      </w:r>
      <w:r>
        <w:rPr>
          <w:rFonts w:ascii="Cambria Math" w:eastAsia="Cambria Math" w:hAnsi="Cambria Math"/>
          <w:spacing w:val="-72"/>
          <w:w w:val="101"/>
          <w:sz w:val="18"/>
        </w:rPr>
        <w:t>𝜇</w:t>
      </w:r>
      <w:r>
        <w:rPr>
          <w:rFonts w:ascii="Cambria Math" w:eastAsia="Cambria Math" w:hAnsi="Cambria Math"/>
          <w:w w:val="101"/>
          <w:sz w:val="18"/>
        </w:rPr>
        <w:t>̃</w:t>
      </w:r>
      <w:proofErr w:type="gramStart"/>
      <w:r>
        <w:rPr>
          <w:rFonts w:ascii="Cambria Math" w:eastAsia="Cambria Math" w:hAnsi="Cambria Math"/>
          <w:w w:val="104"/>
          <w:position w:val="-3"/>
          <w:sz w:val="13"/>
        </w:rPr>
        <w:t>2</w:t>
      </w:r>
      <w:r>
        <w:rPr>
          <w:rFonts w:ascii="Cambria Math" w:eastAsia="Cambria Math" w:hAnsi="Cambria Math"/>
          <w:spacing w:val="6"/>
          <w:position w:val="-3"/>
          <w:sz w:val="13"/>
        </w:rPr>
        <w:t xml:space="preserve"> </w:t>
      </w:r>
      <w:r>
        <w:rPr>
          <w:rFonts w:ascii="Cambria Math" w:eastAsia="Cambria Math" w:hAnsi="Cambria Math"/>
          <w:w w:val="101"/>
          <w:sz w:val="18"/>
        </w:rPr>
        <w:t>)</w:t>
      </w:r>
      <w:proofErr w:type="gramEnd"/>
      <w:r>
        <w:rPr>
          <w:rFonts w:ascii="Cambria Math" w:eastAsia="Cambria Math" w:hAnsi="Cambria Math"/>
          <w:spacing w:val="4"/>
          <w:sz w:val="18"/>
        </w:rPr>
        <w:t xml:space="preserve"> </w:t>
      </w:r>
      <w:r>
        <w:rPr>
          <w:rFonts w:ascii="Cambria Math" w:eastAsia="Cambria Math" w:hAnsi="Cambria Math"/>
          <w:w w:val="101"/>
          <w:sz w:val="18"/>
        </w:rPr>
        <w:t>=</w:t>
      </w:r>
      <w:r>
        <w:rPr>
          <w:rFonts w:ascii="Cambria Math" w:eastAsia="Cambria Math" w:hAnsi="Cambria Math"/>
          <w:spacing w:val="11"/>
          <w:sz w:val="18"/>
        </w:rPr>
        <w:t xml:space="preserve"> </w:t>
      </w:r>
      <w:r>
        <w:rPr>
          <w:rFonts w:ascii="Cambria Math" w:eastAsia="Cambria Math" w:hAnsi="Cambria Math"/>
          <w:spacing w:val="10"/>
          <w:w w:val="101"/>
          <w:sz w:val="18"/>
        </w:rPr>
        <w:t>𝑉</w:t>
      </w:r>
      <w:r>
        <w:rPr>
          <w:rFonts w:ascii="Cambria Math" w:eastAsia="Cambria Math" w:hAnsi="Cambria Math"/>
          <w:spacing w:val="11"/>
          <w:w w:val="111"/>
          <w:sz w:val="18"/>
          <w:vertAlign w:val="superscript"/>
        </w:rPr>
        <w:t>𝑇</w:t>
      </w:r>
      <w:r>
        <w:rPr>
          <w:rFonts w:ascii="Cambria Math" w:eastAsia="Cambria Math" w:hAnsi="Cambria Math"/>
          <w:spacing w:val="-11"/>
          <w:w w:val="101"/>
          <w:sz w:val="18"/>
        </w:rPr>
        <w:t>𝑆</w:t>
      </w:r>
      <w:r>
        <w:rPr>
          <w:rFonts w:ascii="Cambria Math" w:eastAsia="Cambria Math" w:hAnsi="Cambria Math"/>
          <w:spacing w:val="13"/>
          <w:w w:val="110"/>
          <w:position w:val="-3"/>
          <w:sz w:val="13"/>
        </w:rPr>
        <w:t>𝑏</w:t>
      </w:r>
      <w:r>
        <w:rPr>
          <w:rFonts w:ascii="Cambria Math" w:eastAsia="Cambria Math" w:hAnsi="Cambria Math"/>
          <w:w w:val="101"/>
          <w:sz w:val="18"/>
        </w:rPr>
        <w:t>𝑉</w:t>
      </w:r>
    </w:p>
    <w:p w:rsidR="007B4A51" w:rsidRDefault="007B4A51">
      <w:pPr>
        <w:pStyle w:val="BodyText"/>
        <w:spacing w:before="8"/>
        <w:rPr>
          <w:rFonts w:ascii="Cambria Math"/>
          <w:sz w:val="19"/>
        </w:rPr>
      </w:pPr>
    </w:p>
    <w:p w:rsidR="007B4A51" w:rsidRDefault="007A7A7F">
      <w:pPr>
        <w:pStyle w:val="BodyText"/>
        <w:spacing w:line="496" w:lineRule="auto"/>
        <w:ind w:left="593" w:right="2864"/>
      </w:pPr>
      <w:r>
        <w:t>W</w:t>
      </w:r>
      <w:r w:rsidR="002F1A68">
        <w:t>here</w:t>
      </w:r>
      <w:r w:rsidR="002F1A68">
        <w:rPr>
          <w:spacing w:val="-6"/>
        </w:rPr>
        <w:t xml:space="preserve"> </w:t>
      </w:r>
      <w:r w:rsidR="002F1A68">
        <w:rPr>
          <w:rFonts w:ascii="Cambria Math" w:eastAsia="Cambria Math" w:hAnsi="Cambria Math"/>
        </w:rPr>
        <w:t>𝑆</w:t>
      </w:r>
      <w:r w:rsidR="002F1A68">
        <w:rPr>
          <w:rFonts w:ascii="Cambria Math" w:eastAsia="Cambria Math" w:hAnsi="Cambria Math"/>
          <w:position w:val="-3"/>
          <w:sz w:val="13"/>
        </w:rPr>
        <w:t>𝑏</w:t>
      </w:r>
      <w:r w:rsidR="002F1A68">
        <w:rPr>
          <w:rFonts w:ascii="Cambria Math" w:eastAsia="Cambria Math" w:hAnsi="Cambria Math"/>
          <w:spacing w:val="8"/>
          <w:position w:val="-3"/>
          <w:sz w:val="13"/>
        </w:rPr>
        <w:t xml:space="preserve"> </w:t>
      </w:r>
      <w:r w:rsidR="002F1A68">
        <w:rPr>
          <w:rFonts w:ascii="Cambria Math" w:eastAsia="Cambria Math" w:hAnsi="Cambria Math"/>
        </w:rPr>
        <w:t>=</w:t>
      </w:r>
      <w:r w:rsidR="002F1A68">
        <w:rPr>
          <w:rFonts w:ascii="Cambria Math" w:eastAsia="Cambria Math" w:hAnsi="Cambria Math"/>
          <w:spacing w:val="13"/>
        </w:rPr>
        <w:t xml:space="preserve"> </w:t>
      </w:r>
      <w:r w:rsidR="002F1A68">
        <w:rPr>
          <w:rFonts w:ascii="Cambria Math" w:eastAsia="Cambria Math" w:hAnsi="Cambria Math"/>
        </w:rPr>
        <w:t>(𝜇</w:t>
      </w:r>
      <w:r w:rsidR="002F1A68">
        <w:rPr>
          <w:rFonts w:ascii="Cambria Math" w:eastAsia="Cambria Math" w:hAnsi="Cambria Math"/>
          <w:position w:val="-3"/>
          <w:sz w:val="13"/>
        </w:rPr>
        <w:t>1</w:t>
      </w:r>
      <w:r w:rsidR="002F1A68">
        <w:rPr>
          <w:rFonts w:ascii="Cambria Math" w:eastAsia="Cambria Math" w:hAnsi="Cambria Math"/>
          <w:spacing w:val="18"/>
          <w:position w:val="-3"/>
          <w:sz w:val="13"/>
        </w:rPr>
        <w:t xml:space="preserve"> </w:t>
      </w:r>
      <w:r w:rsidR="002F1A68">
        <w:rPr>
          <w:rFonts w:ascii="Cambria Math" w:eastAsia="Cambria Math" w:hAnsi="Cambria Math"/>
        </w:rPr>
        <w:t>−</w:t>
      </w:r>
      <w:r w:rsidR="002F1A68">
        <w:rPr>
          <w:rFonts w:ascii="Cambria Math" w:eastAsia="Cambria Math" w:hAnsi="Cambria Math"/>
          <w:spacing w:val="-2"/>
        </w:rPr>
        <w:t xml:space="preserve"> </w:t>
      </w:r>
      <w:r w:rsidR="002F1A68">
        <w:rPr>
          <w:rFonts w:ascii="Cambria Math" w:eastAsia="Cambria Math" w:hAnsi="Cambria Math"/>
        </w:rPr>
        <w:t>𝜇</w:t>
      </w:r>
      <w:r w:rsidR="002F1A68">
        <w:rPr>
          <w:rFonts w:ascii="Cambria Math" w:eastAsia="Cambria Math" w:hAnsi="Cambria Math"/>
          <w:position w:val="-3"/>
          <w:sz w:val="13"/>
        </w:rPr>
        <w:t>2</w:t>
      </w:r>
      <w:proofErr w:type="gramStart"/>
      <w:r w:rsidR="002F1A68">
        <w:rPr>
          <w:rFonts w:ascii="Cambria Math" w:eastAsia="Cambria Math" w:hAnsi="Cambria Math"/>
        </w:rPr>
        <w:t>)(</w:t>
      </w:r>
      <w:proofErr w:type="gramEnd"/>
      <w:r w:rsidR="002F1A68">
        <w:rPr>
          <w:rFonts w:ascii="Cambria Math" w:eastAsia="Cambria Math" w:hAnsi="Cambria Math"/>
        </w:rPr>
        <w:t>𝜇</w:t>
      </w:r>
      <w:r w:rsidR="002F1A68">
        <w:rPr>
          <w:rFonts w:ascii="Cambria Math" w:eastAsia="Cambria Math" w:hAnsi="Cambria Math"/>
          <w:position w:val="-3"/>
          <w:sz w:val="13"/>
        </w:rPr>
        <w:t>1</w:t>
      </w:r>
      <w:r w:rsidR="002F1A68">
        <w:rPr>
          <w:rFonts w:ascii="Cambria Math" w:eastAsia="Cambria Math" w:hAnsi="Cambria Math"/>
          <w:spacing w:val="13"/>
          <w:position w:val="-3"/>
          <w:sz w:val="13"/>
        </w:rPr>
        <w:t xml:space="preserve"> </w:t>
      </w:r>
      <w:r w:rsidR="002F1A68">
        <w:rPr>
          <w:rFonts w:ascii="Cambria Math" w:eastAsia="Cambria Math" w:hAnsi="Cambria Math"/>
        </w:rPr>
        <w:t>−</w:t>
      </w:r>
      <w:r w:rsidR="002F1A68">
        <w:rPr>
          <w:rFonts w:ascii="Cambria Math" w:eastAsia="Cambria Math" w:hAnsi="Cambria Math"/>
          <w:spacing w:val="4"/>
        </w:rPr>
        <w:t xml:space="preserve"> </w:t>
      </w:r>
      <w:r w:rsidR="002F1A68">
        <w:rPr>
          <w:rFonts w:ascii="Cambria Math" w:eastAsia="Cambria Math" w:hAnsi="Cambria Math"/>
        </w:rPr>
        <w:t>𝜇</w:t>
      </w:r>
      <w:r w:rsidR="002F1A68">
        <w:rPr>
          <w:rFonts w:ascii="Cambria Math" w:eastAsia="Cambria Math" w:hAnsi="Cambria Math"/>
          <w:position w:val="-3"/>
          <w:sz w:val="13"/>
        </w:rPr>
        <w:t>2</w:t>
      </w:r>
      <w:r w:rsidR="002F1A68">
        <w:rPr>
          <w:rFonts w:ascii="Cambria Math" w:eastAsia="Cambria Math" w:hAnsi="Cambria Math"/>
        </w:rPr>
        <w:t>)</w:t>
      </w:r>
      <w:r w:rsidR="002F1A68">
        <w:rPr>
          <w:rFonts w:ascii="Cambria Math" w:eastAsia="Cambria Math" w:hAnsi="Cambria Math"/>
          <w:vertAlign w:val="superscript"/>
        </w:rPr>
        <w:t>𝑇</w:t>
      </w:r>
      <w:r w:rsidR="002F1A68">
        <w:rPr>
          <w:rFonts w:ascii="Cambria Math" w:eastAsia="Cambria Math" w:hAnsi="Cambria Math"/>
          <w:spacing w:val="12"/>
        </w:rPr>
        <w:t xml:space="preserve"> </w:t>
      </w:r>
      <w:r w:rsidR="002F1A68">
        <w:t>and</w:t>
      </w:r>
      <w:r w:rsidR="002F1A68">
        <w:rPr>
          <w:spacing w:val="4"/>
        </w:rPr>
        <w:t xml:space="preserve"> </w:t>
      </w:r>
      <w:r w:rsidR="002F1A68">
        <w:t>measures separation</w:t>
      </w:r>
      <w:r w:rsidR="002F1A68">
        <w:rPr>
          <w:spacing w:val="-2"/>
        </w:rPr>
        <w:t xml:space="preserve"> </w:t>
      </w:r>
      <w:r w:rsidR="002F1A68">
        <w:t>between</w:t>
      </w:r>
      <w:r w:rsidR="002F1A68">
        <w:rPr>
          <w:spacing w:val="-1"/>
        </w:rPr>
        <w:t xml:space="preserve"> </w:t>
      </w:r>
      <w:r w:rsidR="002F1A68">
        <w:t>the means of</w:t>
      </w:r>
      <w:r w:rsidR="002F1A68">
        <w:rPr>
          <w:spacing w:val="1"/>
        </w:rPr>
        <w:t xml:space="preserve"> </w:t>
      </w:r>
      <w:r w:rsidR="002F1A68">
        <w:t>the</w:t>
      </w:r>
      <w:r w:rsidR="002F1A68">
        <w:rPr>
          <w:spacing w:val="-1"/>
        </w:rPr>
        <w:t xml:space="preserve"> </w:t>
      </w:r>
      <w:r w:rsidR="002F1A68">
        <w:t>two</w:t>
      </w:r>
      <w:r w:rsidR="002F1A68">
        <w:rPr>
          <w:spacing w:val="-1"/>
        </w:rPr>
        <w:t xml:space="preserve"> </w:t>
      </w:r>
      <w:r w:rsidR="002F1A68">
        <w:t>classes.</w:t>
      </w:r>
      <w:r w:rsidR="002F1A68">
        <w:rPr>
          <w:spacing w:val="1"/>
        </w:rPr>
        <w:t xml:space="preserve"> </w:t>
      </w:r>
      <w:r w:rsidR="002F1A68">
        <w:t>Thus</w:t>
      </w:r>
      <w:r w:rsidR="002F1A68">
        <w:rPr>
          <w:spacing w:val="-2"/>
        </w:rPr>
        <w:t xml:space="preserve"> </w:t>
      </w:r>
      <w:r w:rsidR="002F1A68">
        <w:t>the</w:t>
      </w:r>
      <w:r w:rsidR="002F1A68">
        <w:rPr>
          <w:spacing w:val="-2"/>
        </w:rPr>
        <w:t xml:space="preserve"> </w:t>
      </w:r>
      <w:r w:rsidR="002F1A68">
        <w:t>objective</w:t>
      </w:r>
      <w:r w:rsidR="002F1A68">
        <w:rPr>
          <w:spacing w:val="-2"/>
        </w:rPr>
        <w:t xml:space="preserve"> </w:t>
      </w:r>
      <w:r w:rsidR="002F1A68">
        <w:t>function</w:t>
      </w:r>
      <w:r w:rsidR="002F1A68">
        <w:rPr>
          <w:spacing w:val="-3"/>
        </w:rPr>
        <w:t xml:space="preserve"> </w:t>
      </w:r>
      <w:r w:rsidR="002F1A68">
        <w:t>can</w:t>
      </w:r>
      <w:r w:rsidR="002F1A68">
        <w:rPr>
          <w:spacing w:val="-3"/>
        </w:rPr>
        <w:t xml:space="preserve"> </w:t>
      </w:r>
      <w:r w:rsidR="002F1A68">
        <w:t>be written:</w:t>
      </w:r>
    </w:p>
    <w:p w:rsidR="007B4A51" w:rsidRDefault="007B4A51">
      <w:pPr>
        <w:spacing w:line="496" w:lineRule="auto"/>
        <w:sectPr w:rsidR="007B4A51" w:rsidSect="002F1A68">
          <w:pgSz w:w="11910" w:h="16840"/>
          <w:pgMar w:top="1340" w:right="420" w:bottom="280" w:left="540" w:header="720" w:footer="720" w:gutter="0"/>
          <w:cols w:space="720"/>
        </w:sectPr>
      </w:pPr>
    </w:p>
    <w:p w:rsidR="007B4A51" w:rsidRDefault="002F1A68">
      <w:pPr>
        <w:spacing w:before="20" w:line="163" w:lineRule="exact"/>
        <w:jc w:val="right"/>
        <w:rPr>
          <w:rFonts w:ascii="Cambria Math" w:eastAsia="Cambria Math" w:hAnsi="Cambria Math"/>
          <w:sz w:val="18"/>
        </w:rPr>
      </w:pPr>
      <w:r>
        <w:rPr>
          <w:rFonts w:ascii="Cambria Math" w:eastAsia="Cambria Math" w:hAnsi="Cambria Math"/>
          <w:spacing w:val="1"/>
          <w:w w:val="101"/>
          <w:sz w:val="18"/>
        </w:rPr>
        <w:t>(</w:t>
      </w:r>
      <w:r>
        <w:rPr>
          <w:rFonts w:ascii="Cambria Math" w:eastAsia="Cambria Math" w:hAnsi="Cambria Math"/>
          <w:spacing w:val="-72"/>
          <w:w w:val="101"/>
          <w:sz w:val="18"/>
        </w:rPr>
        <w:t>𝜇</w:t>
      </w:r>
      <w:r>
        <w:rPr>
          <w:rFonts w:ascii="Cambria Math" w:eastAsia="Cambria Math" w:hAnsi="Cambria Math"/>
          <w:spacing w:val="-5"/>
          <w:w w:val="101"/>
          <w:sz w:val="18"/>
        </w:rPr>
        <w:t>̃</w:t>
      </w:r>
      <w:r>
        <w:rPr>
          <w:rFonts w:ascii="Cambria Math" w:eastAsia="Cambria Math" w:hAnsi="Cambria Math"/>
          <w:w w:val="104"/>
          <w:position w:val="-3"/>
          <w:sz w:val="13"/>
        </w:rPr>
        <w:t>1</w:t>
      </w:r>
      <w:r>
        <w:rPr>
          <w:rFonts w:ascii="Cambria Math" w:eastAsia="Cambria Math" w:hAnsi="Cambria Math"/>
          <w:position w:val="-3"/>
          <w:sz w:val="13"/>
        </w:rPr>
        <w:t xml:space="preserve">  </w:t>
      </w:r>
      <w:r>
        <w:rPr>
          <w:rFonts w:ascii="Cambria Math" w:eastAsia="Cambria Math" w:hAnsi="Cambria Math"/>
          <w:spacing w:val="-12"/>
          <w:position w:val="-3"/>
          <w:sz w:val="13"/>
        </w:rPr>
        <w:t xml:space="preserve"> </w:t>
      </w:r>
      <w:r>
        <w:rPr>
          <w:rFonts w:ascii="Cambria Math" w:eastAsia="Cambria Math" w:hAnsi="Cambria Math"/>
          <w:w w:val="101"/>
          <w:sz w:val="18"/>
        </w:rPr>
        <w:t>−</w:t>
      </w:r>
      <w:r>
        <w:rPr>
          <w:rFonts w:ascii="Cambria Math" w:eastAsia="Cambria Math" w:hAnsi="Cambria Math"/>
          <w:spacing w:val="-4"/>
          <w:sz w:val="18"/>
        </w:rPr>
        <w:t xml:space="preserve"> </w:t>
      </w:r>
      <w:r>
        <w:rPr>
          <w:rFonts w:ascii="Cambria Math" w:eastAsia="Cambria Math" w:hAnsi="Cambria Math"/>
          <w:spacing w:val="-72"/>
          <w:w w:val="101"/>
          <w:sz w:val="18"/>
        </w:rPr>
        <w:t>𝜇</w:t>
      </w:r>
      <w:r>
        <w:rPr>
          <w:rFonts w:ascii="Cambria Math" w:eastAsia="Cambria Math" w:hAnsi="Cambria Math"/>
          <w:w w:val="101"/>
          <w:sz w:val="18"/>
        </w:rPr>
        <w:t>̃</w:t>
      </w:r>
      <w:proofErr w:type="gramStart"/>
      <w:r>
        <w:rPr>
          <w:rFonts w:ascii="Cambria Math" w:eastAsia="Cambria Math" w:hAnsi="Cambria Math"/>
          <w:w w:val="104"/>
          <w:position w:val="-3"/>
          <w:sz w:val="13"/>
        </w:rPr>
        <w:t>2</w:t>
      </w:r>
      <w:r>
        <w:rPr>
          <w:rFonts w:ascii="Cambria Math" w:eastAsia="Cambria Math" w:hAnsi="Cambria Math"/>
          <w:spacing w:val="11"/>
          <w:position w:val="-3"/>
          <w:sz w:val="13"/>
        </w:rPr>
        <w:t xml:space="preserve"> </w:t>
      </w:r>
      <w:r>
        <w:rPr>
          <w:rFonts w:ascii="Cambria Math" w:eastAsia="Cambria Math" w:hAnsi="Cambria Math"/>
          <w:w w:val="101"/>
          <w:sz w:val="18"/>
        </w:rPr>
        <w:t>)</w:t>
      </w:r>
      <w:proofErr w:type="gramEnd"/>
    </w:p>
    <w:p w:rsidR="007B4A51" w:rsidRDefault="002F1A68">
      <w:pPr>
        <w:spacing w:before="20" w:line="163" w:lineRule="exact"/>
        <w:ind w:left="191"/>
        <w:rPr>
          <w:rFonts w:ascii="Cambria Math" w:eastAsia="Cambria Math"/>
          <w:sz w:val="18"/>
        </w:rPr>
      </w:pPr>
      <w:r>
        <w:br w:type="column"/>
      </w:r>
      <w:r>
        <w:rPr>
          <w:rFonts w:ascii="Cambria Math" w:eastAsia="Cambria Math"/>
          <w:w w:val="105"/>
          <w:sz w:val="18"/>
        </w:rPr>
        <w:t>𝑉</w:t>
      </w:r>
      <w:r>
        <w:rPr>
          <w:rFonts w:ascii="Cambria Math" w:eastAsia="Cambria Math"/>
          <w:w w:val="105"/>
          <w:sz w:val="18"/>
          <w:vertAlign w:val="superscript"/>
        </w:rPr>
        <w:t>𝑇</w:t>
      </w:r>
      <w:r>
        <w:rPr>
          <w:rFonts w:ascii="Cambria Math" w:eastAsia="Cambria Math"/>
          <w:w w:val="105"/>
          <w:sz w:val="18"/>
        </w:rPr>
        <w:t>𝑆</w:t>
      </w:r>
      <w:r>
        <w:rPr>
          <w:rFonts w:ascii="Cambria Math" w:eastAsia="Cambria Math"/>
          <w:w w:val="105"/>
          <w:position w:val="-3"/>
          <w:sz w:val="13"/>
        </w:rPr>
        <w:t>𝑏</w:t>
      </w:r>
      <w:r>
        <w:rPr>
          <w:rFonts w:ascii="Cambria Math" w:eastAsia="Cambria Math"/>
          <w:w w:val="105"/>
          <w:sz w:val="18"/>
        </w:rPr>
        <w:t>𝑉</w:t>
      </w:r>
    </w:p>
    <w:p w:rsidR="007B4A51" w:rsidRDefault="007B4A51">
      <w:pPr>
        <w:spacing w:line="163" w:lineRule="exact"/>
        <w:rPr>
          <w:rFonts w:ascii="Cambria Math" w:eastAsia="Cambria Math"/>
          <w:sz w:val="18"/>
        </w:rPr>
        <w:sectPr w:rsidR="007B4A51" w:rsidSect="002F1A68">
          <w:type w:val="continuous"/>
          <w:pgSz w:w="11910" w:h="16840"/>
          <w:pgMar w:top="1340" w:right="420" w:bottom="280" w:left="540" w:header="720" w:footer="720" w:gutter="0"/>
          <w:cols w:num="2" w:space="720" w:equalWidth="0">
            <w:col w:w="5726" w:space="40"/>
            <w:col w:w="5184"/>
          </w:cols>
        </w:sectPr>
      </w:pPr>
    </w:p>
    <w:p w:rsidR="007B4A51" w:rsidRDefault="00493F9B">
      <w:pPr>
        <w:pStyle w:val="BodyText"/>
        <w:spacing w:before="36" w:line="36" w:lineRule="auto"/>
        <w:jc w:val="right"/>
        <w:rPr>
          <w:rFonts w:ascii="Cambria Math" w:eastAsia="Cambria Math" w:hAnsi="Cambria Math"/>
          <w:sz w:val="13"/>
        </w:rPr>
      </w:pPr>
      <w:r>
        <w:pict>
          <v:rect id="_x0000_s1036" style="position:absolute;left:0;text-align:left;margin-left:272pt;margin-top:4.45pt;width:41.05pt;height:.5pt;z-index:-251650560;mso-position-horizontal-relative:page" fillcolor="black" stroked="f">
            <w10:wrap anchorx="page"/>
          </v:rect>
        </w:pict>
      </w:r>
      <w:r w:rsidR="002F1A68">
        <w:rPr>
          <w:rFonts w:ascii="Cambria Math" w:eastAsia="Cambria Math" w:hAnsi="Cambria Math"/>
        </w:rPr>
        <w:t>(𝑉)</w:t>
      </w:r>
      <w:r w:rsidR="002F1A68">
        <w:rPr>
          <w:rFonts w:ascii="Cambria Math" w:eastAsia="Cambria Math" w:hAnsi="Cambria Math"/>
          <w:spacing w:val="13"/>
        </w:rPr>
        <w:t xml:space="preserve"> </w:t>
      </w:r>
      <w:r w:rsidR="002F1A68">
        <w:rPr>
          <w:rFonts w:ascii="Cambria Math" w:eastAsia="Cambria Math" w:hAnsi="Cambria Math"/>
        </w:rPr>
        <w:t xml:space="preserve">=  </w:t>
      </w:r>
      <w:r w:rsidR="002F1A68">
        <w:rPr>
          <w:rFonts w:ascii="Cambria Math" w:eastAsia="Cambria Math" w:hAnsi="Cambria Math"/>
          <w:spacing w:val="28"/>
        </w:rPr>
        <w:t xml:space="preserve"> </w:t>
      </w:r>
      <w:r w:rsidR="002F1A68">
        <w:rPr>
          <w:rFonts w:ascii="Cambria Math" w:eastAsia="Cambria Math" w:hAnsi="Cambria Math"/>
          <w:w w:val="90"/>
          <w:position w:val="-9"/>
        </w:rPr>
        <w:t>̃</w:t>
      </w:r>
      <w:r w:rsidR="002F1A68">
        <w:rPr>
          <w:rFonts w:ascii="Cambria Math" w:eastAsia="Cambria Math" w:hAnsi="Cambria Math"/>
          <w:w w:val="90"/>
          <w:position w:val="-9"/>
          <w:sz w:val="13"/>
        </w:rPr>
        <w:t>2</w:t>
      </w:r>
    </w:p>
    <w:p w:rsidR="007B4A51" w:rsidRDefault="002F1A68">
      <w:pPr>
        <w:spacing w:line="169" w:lineRule="exact"/>
        <w:ind w:left="192"/>
        <w:rPr>
          <w:rFonts w:ascii="Cambria Math" w:eastAsia="Cambria Math" w:hAnsi="Cambria Math"/>
          <w:sz w:val="18"/>
        </w:rPr>
      </w:pPr>
      <w:r>
        <w:br w:type="column"/>
      </w:r>
      <w:r>
        <w:rPr>
          <w:rFonts w:ascii="Cambria Math" w:eastAsia="Cambria Math" w:hAnsi="Cambria Math"/>
          <w:w w:val="85"/>
          <w:position w:val="2"/>
          <w:sz w:val="18"/>
        </w:rPr>
        <w:t>̃</w:t>
      </w:r>
      <w:r>
        <w:rPr>
          <w:rFonts w:ascii="Cambria Math" w:eastAsia="Cambria Math" w:hAnsi="Cambria Math"/>
          <w:w w:val="85"/>
          <w:position w:val="2"/>
          <w:sz w:val="13"/>
        </w:rPr>
        <w:t>2</w:t>
      </w:r>
      <w:r>
        <w:rPr>
          <w:rFonts w:ascii="Cambria Math" w:eastAsia="Cambria Math" w:hAnsi="Cambria Math"/>
          <w:spacing w:val="32"/>
          <w:position w:val="2"/>
          <w:sz w:val="13"/>
        </w:rPr>
        <w:t xml:space="preserve">   </w:t>
      </w:r>
      <w:r>
        <w:rPr>
          <w:rFonts w:ascii="Cambria Math" w:eastAsia="Cambria Math" w:hAnsi="Cambria Math"/>
          <w:position w:val="12"/>
          <w:sz w:val="18"/>
        </w:rPr>
        <w:t>=</w:t>
      </w:r>
      <w:r>
        <w:rPr>
          <w:rFonts w:ascii="Cambria Math" w:eastAsia="Cambria Math" w:hAnsi="Cambria Math"/>
          <w:spacing w:val="26"/>
          <w:position w:val="12"/>
          <w:sz w:val="18"/>
        </w:rPr>
        <w:t xml:space="preserve"> </w:t>
      </w:r>
      <w:r>
        <w:rPr>
          <w:rFonts w:ascii="Cambria Math" w:eastAsia="Cambria Math" w:hAnsi="Cambria Math"/>
          <w:sz w:val="18"/>
        </w:rPr>
        <w:t>𝑉</w:t>
      </w:r>
      <w:r>
        <w:rPr>
          <w:rFonts w:ascii="Cambria Math" w:eastAsia="Cambria Math" w:hAnsi="Cambria Math"/>
          <w:position w:val="5"/>
          <w:sz w:val="13"/>
        </w:rPr>
        <w:t>𝑇</w:t>
      </w:r>
      <w:r>
        <w:rPr>
          <w:rFonts w:ascii="Cambria Math" w:eastAsia="Cambria Math" w:hAnsi="Cambria Math"/>
          <w:sz w:val="18"/>
        </w:rPr>
        <w:t xml:space="preserve">𝑆  </w:t>
      </w:r>
      <w:r>
        <w:rPr>
          <w:rFonts w:ascii="Cambria Math" w:eastAsia="Cambria Math" w:hAnsi="Cambria Math"/>
          <w:spacing w:val="9"/>
          <w:sz w:val="18"/>
        </w:rPr>
        <w:t xml:space="preserve"> </w:t>
      </w:r>
      <w:r>
        <w:rPr>
          <w:rFonts w:ascii="Cambria Math" w:eastAsia="Cambria Math" w:hAnsi="Cambria Math"/>
          <w:sz w:val="18"/>
        </w:rPr>
        <w:t>𝑉</w:t>
      </w:r>
    </w:p>
    <w:p w:rsidR="007B4A51" w:rsidRDefault="007B4A51">
      <w:pPr>
        <w:spacing w:line="169" w:lineRule="exact"/>
        <w:rPr>
          <w:rFonts w:ascii="Cambria Math" w:eastAsia="Cambria Math" w:hAnsi="Cambria Math"/>
          <w:sz w:val="18"/>
        </w:rPr>
        <w:sectPr w:rsidR="007B4A51" w:rsidSect="002F1A68">
          <w:type w:val="continuous"/>
          <w:pgSz w:w="11910" w:h="16840"/>
          <w:pgMar w:top="1340" w:right="420" w:bottom="280" w:left="540" w:header="720" w:footer="720" w:gutter="0"/>
          <w:cols w:num="2" w:space="720" w:equalWidth="0">
            <w:col w:w="5197" w:space="40"/>
            <w:col w:w="5713"/>
          </w:cols>
        </w:sectPr>
      </w:pPr>
    </w:p>
    <w:p w:rsidR="007B4A51" w:rsidRDefault="00493F9B">
      <w:pPr>
        <w:tabs>
          <w:tab w:val="left" w:pos="1689"/>
        </w:tabs>
        <w:spacing w:line="199" w:lineRule="auto"/>
        <w:ind w:left="441"/>
        <w:jc w:val="center"/>
        <w:rPr>
          <w:rFonts w:ascii="Cambria Math" w:eastAsia="Cambria Math"/>
          <w:sz w:val="13"/>
        </w:rPr>
      </w:pPr>
      <w:r>
        <w:pict>
          <v:rect id="_x0000_s1035" style="position:absolute;left:0;text-align:left;margin-left:324.85pt;margin-top:-3.6pt;width:27.4pt;height:.5pt;z-index:-251649536;mso-position-horizontal-relative:page" fillcolor="black" stroked="f">
            <w10:wrap anchorx="page"/>
          </v:rect>
        </w:pict>
      </w:r>
      <w:r w:rsidR="002F1A68">
        <w:rPr>
          <w:rFonts w:ascii="Cambria Math" w:eastAsia="Cambria Math"/>
          <w:w w:val="105"/>
          <w:sz w:val="18"/>
        </w:rPr>
        <w:t>𝑆</w:t>
      </w:r>
      <w:r w:rsidR="002F1A68">
        <w:rPr>
          <w:rFonts w:ascii="Cambria Math" w:eastAsia="Cambria Math"/>
          <w:w w:val="105"/>
          <w:position w:val="-4"/>
          <w:sz w:val="13"/>
        </w:rPr>
        <w:t>1</w:t>
      </w:r>
      <w:r w:rsidR="002F1A68">
        <w:rPr>
          <w:rFonts w:ascii="Cambria Math" w:eastAsia="Cambria Math"/>
          <w:spacing w:val="27"/>
          <w:w w:val="105"/>
          <w:position w:val="-4"/>
          <w:sz w:val="13"/>
        </w:rPr>
        <w:t xml:space="preserve"> </w:t>
      </w:r>
      <w:r w:rsidR="002F1A68">
        <w:rPr>
          <w:rFonts w:ascii="Cambria Math" w:eastAsia="Cambria Math"/>
          <w:w w:val="105"/>
          <w:sz w:val="18"/>
        </w:rPr>
        <w:t>+</w:t>
      </w:r>
      <w:r w:rsidR="002F1A68">
        <w:rPr>
          <w:rFonts w:ascii="Cambria Math" w:eastAsia="Cambria Math"/>
          <w:spacing w:val="-8"/>
          <w:w w:val="105"/>
          <w:sz w:val="18"/>
        </w:rPr>
        <w:t xml:space="preserve"> </w:t>
      </w:r>
      <w:r w:rsidR="002F1A68">
        <w:rPr>
          <w:rFonts w:ascii="Cambria Math" w:eastAsia="Cambria Math"/>
          <w:w w:val="105"/>
          <w:sz w:val="18"/>
        </w:rPr>
        <w:t>𝑆</w:t>
      </w:r>
      <w:r w:rsidR="002F1A68">
        <w:rPr>
          <w:rFonts w:ascii="Cambria Math" w:eastAsia="Cambria Math"/>
          <w:w w:val="105"/>
          <w:position w:val="-4"/>
          <w:sz w:val="13"/>
        </w:rPr>
        <w:t>2</w:t>
      </w:r>
      <w:r w:rsidR="002F1A68">
        <w:rPr>
          <w:rFonts w:ascii="Cambria Math" w:eastAsia="Cambria Math"/>
          <w:w w:val="105"/>
          <w:position w:val="-4"/>
          <w:sz w:val="13"/>
        </w:rPr>
        <w:tab/>
      </w:r>
      <w:r w:rsidR="002F1A68">
        <w:rPr>
          <w:rFonts w:ascii="Cambria Math" w:eastAsia="Cambria Math"/>
          <w:w w:val="105"/>
          <w:sz w:val="13"/>
        </w:rPr>
        <w:t>𝑤</w:t>
      </w:r>
    </w:p>
    <w:p w:rsidR="007B4A51" w:rsidRDefault="007B4A51">
      <w:pPr>
        <w:pStyle w:val="BodyText"/>
        <w:spacing w:before="3"/>
        <w:rPr>
          <w:rFonts w:ascii="Cambria Math"/>
          <w:sz w:val="13"/>
        </w:rPr>
      </w:pPr>
    </w:p>
    <w:p w:rsidR="007B4A51" w:rsidRDefault="002F1A68">
      <w:pPr>
        <w:pStyle w:val="BodyText"/>
        <w:spacing w:before="76" w:line="256" w:lineRule="auto"/>
        <w:ind w:left="593" w:right="703"/>
        <w:jc w:val="both"/>
      </w:pPr>
      <w:r>
        <w:t xml:space="preserve">So, if </w:t>
      </w:r>
      <w:r>
        <w:rPr>
          <w:rFonts w:ascii="Cambria Math" w:eastAsia="Cambria Math"/>
        </w:rPr>
        <w:t xml:space="preserve">𝑉 </w:t>
      </w:r>
      <w:r>
        <w:t xml:space="preserve">making </w:t>
      </w:r>
      <w:r>
        <w:rPr>
          <w:rFonts w:ascii="Cambria Math" w:eastAsia="Cambria Math"/>
        </w:rPr>
        <w:t xml:space="preserve">(𝑉) </w:t>
      </w:r>
      <w:r>
        <w:t>larger is found, a well separation between classes is guaranteed. Linear Discriminant Analysis has no particular</w:t>
      </w:r>
      <w:r>
        <w:rPr>
          <w:spacing w:val="1"/>
        </w:rPr>
        <w:t xml:space="preserve"> </w:t>
      </w:r>
      <w:r>
        <w:t>hyper</w:t>
      </w:r>
      <w:r w:rsidR="007A7A7F">
        <w:t>-</w:t>
      </w:r>
      <w:r>
        <w:t>parameters</w:t>
      </w:r>
      <w:r>
        <w:rPr>
          <w:spacing w:val="-3"/>
        </w:rPr>
        <w:t xml:space="preserve"> </w:t>
      </w:r>
      <w:r>
        <w:t>to</w:t>
      </w:r>
      <w:r>
        <w:rPr>
          <w:spacing w:val="-3"/>
        </w:rPr>
        <w:t xml:space="preserve"> </w:t>
      </w:r>
      <w:r>
        <w:t>be</w:t>
      </w:r>
      <w:r>
        <w:rPr>
          <w:spacing w:val="-2"/>
        </w:rPr>
        <w:t xml:space="preserve"> </w:t>
      </w:r>
      <w:r>
        <w:t>tuned,</w:t>
      </w:r>
      <w:r>
        <w:rPr>
          <w:spacing w:val="-5"/>
        </w:rPr>
        <w:t xml:space="preserve"> </w:t>
      </w:r>
      <w:r>
        <w:t>so</w:t>
      </w:r>
      <w:r>
        <w:rPr>
          <w:spacing w:val="-3"/>
        </w:rPr>
        <w:t xml:space="preserve"> </w:t>
      </w:r>
      <w:r>
        <w:t>it</w:t>
      </w:r>
      <w:r>
        <w:rPr>
          <w:spacing w:val="-2"/>
        </w:rPr>
        <w:t xml:space="preserve"> </w:t>
      </w:r>
      <w:r>
        <w:t>is</w:t>
      </w:r>
      <w:r>
        <w:rPr>
          <w:spacing w:val="2"/>
        </w:rPr>
        <w:t xml:space="preserve"> </w:t>
      </w:r>
      <w:r>
        <w:t>evaluated</w:t>
      </w:r>
      <w:r>
        <w:rPr>
          <w:spacing w:val="-2"/>
        </w:rPr>
        <w:t xml:space="preserve"> </w:t>
      </w:r>
      <w:r>
        <w:t>with</w:t>
      </w:r>
      <w:r>
        <w:rPr>
          <w:spacing w:val="-3"/>
        </w:rPr>
        <w:t xml:space="preserve"> </w:t>
      </w:r>
      <w:r>
        <w:t>its</w:t>
      </w:r>
      <w:r>
        <w:rPr>
          <w:spacing w:val="-2"/>
        </w:rPr>
        <w:t xml:space="preserve"> </w:t>
      </w:r>
      <w:r>
        <w:t>default</w:t>
      </w:r>
      <w:r>
        <w:rPr>
          <w:spacing w:val="-2"/>
        </w:rPr>
        <w:t xml:space="preserve"> </w:t>
      </w:r>
      <w:r>
        <w:t>ones</w:t>
      </w:r>
      <w:r>
        <w:rPr>
          <w:spacing w:val="4"/>
        </w:rPr>
        <w:t xml:space="preserve"> </w:t>
      </w:r>
      <w:r>
        <w:t>directly</w:t>
      </w:r>
      <w:r>
        <w:rPr>
          <w:spacing w:val="-4"/>
        </w:rPr>
        <w:t xml:space="preserve"> </w:t>
      </w:r>
      <w:r>
        <w:t>on</w:t>
      </w:r>
      <w:r>
        <w:rPr>
          <w:spacing w:val="-3"/>
        </w:rPr>
        <w:t xml:space="preserve"> </w:t>
      </w:r>
      <w:r>
        <w:t>the</w:t>
      </w:r>
      <w:r>
        <w:rPr>
          <w:spacing w:val="-2"/>
        </w:rPr>
        <w:t xml:space="preserve"> </w:t>
      </w:r>
      <w:r>
        <w:t>test</w:t>
      </w:r>
      <w:r>
        <w:rPr>
          <w:spacing w:val="-2"/>
        </w:rPr>
        <w:t xml:space="preserve"> </w:t>
      </w:r>
      <w:r>
        <w:t>data.</w:t>
      </w:r>
    </w:p>
    <w:p w:rsidR="007B4A51" w:rsidRDefault="007B4A51">
      <w:pPr>
        <w:pStyle w:val="BodyText"/>
      </w:pPr>
    </w:p>
    <w:p w:rsidR="007B4A51" w:rsidRDefault="007B4A51">
      <w:pPr>
        <w:pStyle w:val="BodyText"/>
      </w:pPr>
    </w:p>
    <w:p w:rsidR="007B4A51" w:rsidRDefault="007B4A51">
      <w:pPr>
        <w:pStyle w:val="BodyText"/>
        <w:rPr>
          <w:sz w:val="23"/>
        </w:rPr>
      </w:pPr>
    </w:p>
    <w:p w:rsidR="007B4A51" w:rsidRDefault="002F1A68">
      <w:pPr>
        <w:pStyle w:val="Heading1"/>
        <w:numPr>
          <w:ilvl w:val="2"/>
          <w:numId w:val="4"/>
        </w:numPr>
        <w:tabs>
          <w:tab w:val="left" w:pos="1007"/>
        </w:tabs>
        <w:spacing w:before="1"/>
        <w:ind w:hanging="414"/>
      </w:pPr>
      <w:r>
        <w:t>K-NEIGHBORS</w:t>
      </w:r>
      <w:r>
        <w:rPr>
          <w:spacing w:val="-1"/>
        </w:rPr>
        <w:t xml:space="preserve"> </w:t>
      </w:r>
      <w:r>
        <w:t>CLASSIFIER</w:t>
      </w:r>
    </w:p>
    <w:p w:rsidR="007B4A51" w:rsidRDefault="007B4A51">
      <w:pPr>
        <w:pStyle w:val="BodyText"/>
        <w:spacing w:before="3"/>
        <w:rPr>
          <w:b/>
          <w:sz w:val="21"/>
        </w:rPr>
      </w:pPr>
    </w:p>
    <w:p w:rsidR="007B4A51" w:rsidRDefault="002F1A68">
      <w:pPr>
        <w:pStyle w:val="BodyText"/>
        <w:spacing w:before="1" w:line="256" w:lineRule="auto"/>
        <w:ind w:left="593" w:right="703"/>
        <w:jc w:val="both"/>
      </w:pPr>
      <w:r>
        <w:rPr>
          <w:spacing w:val="-1"/>
        </w:rPr>
        <w:t>K-Nearest</w:t>
      </w:r>
      <w:r>
        <w:rPr>
          <w:spacing w:val="-11"/>
        </w:rPr>
        <w:t xml:space="preserve"> </w:t>
      </w:r>
      <w:r>
        <w:rPr>
          <w:spacing w:val="-1"/>
        </w:rPr>
        <w:t>Neighbors</w:t>
      </w:r>
      <w:r>
        <w:rPr>
          <w:spacing w:val="-6"/>
        </w:rPr>
        <w:t xml:space="preserve"> </w:t>
      </w:r>
      <w:r>
        <w:rPr>
          <w:spacing w:val="-1"/>
        </w:rPr>
        <w:t>is</w:t>
      </w:r>
      <w:r>
        <w:rPr>
          <w:spacing w:val="-7"/>
        </w:rPr>
        <w:t xml:space="preserve"> </w:t>
      </w:r>
      <w:r>
        <w:rPr>
          <w:spacing w:val="-1"/>
        </w:rPr>
        <w:t>a</w:t>
      </w:r>
      <w:r>
        <w:rPr>
          <w:spacing w:val="-8"/>
        </w:rPr>
        <w:t xml:space="preserve"> </w:t>
      </w:r>
      <w:r>
        <w:rPr>
          <w:spacing w:val="-1"/>
        </w:rPr>
        <w:t>classification</w:t>
      </w:r>
      <w:r>
        <w:rPr>
          <w:spacing w:val="-11"/>
        </w:rPr>
        <w:t xml:space="preserve"> </w:t>
      </w:r>
      <w:r>
        <w:t>algorithm</w:t>
      </w:r>
      <w:r>
        <w:rPr>
          <w:spacing w:val="-9"/>
        </w:rPr>
        <w:t xml:space="preserve"> </w:t>
      </w:r>
      <w:r>
        <w:t>which</w:t>
      </w:r>
      <w:r>
        <w:rPr>
          <w:spacing w:val="-6"/>
        </w:rPr>
        <w:t xml:space="preserve"> </w:t>
      </w:r>
      <w:r>
        <w:t>stores</w:t>
      </w:r>
      <w:r>
        <w:rPr>
          <w:spacing w:val="-11"/>
        </w:rPr>
        <w:t xml:space="preserve"> </w:t>
      </w:r>
      <w:r>
        <w:t>all</w:t>
      </w:r>
      <w:r>
        <w:rPr>
          <w:spacing w:val="-6"/>
        </w:rPr>
        <w:t xml:space="preserve"> </w:t>
      </w:r>
      <w:r>
        <w:t>available</w:t>
      </w:r>
      <w:r>
        <w:rPr>
          <w:spacing w:val="-6"/>
        </w:rPr>
        <w:t xml:space="preserve"> </w:t>
      </w:r>
      <w:r>
        <w:t>data</w:t>
      </w:r>
      <w:r>
        <w:rPr>
          <w:spacing w:val="-13"/>
        </w:rPr>
        <w:t xml:space="preserve"> </w:t>
      </w:r>
      <w:r>
        <w:t>during</w:t>
      </w:r>
      <w:r>
        <w:rPr>
          <w:spacing w:val="-12"/>
        </w:rPr>
        <w:t xml:space="preserve"> </w:t>
      </w:r>
      <w:r>
        <w:t>the</w:t>
      </w:r>
      <w:r>
        <w:rPr>
          <w:spacing w:val="-12"/>
        </w:rPr>
        <w:t xml:space="preserve"> </w:t>
      </w:r>
      <w:r>
        <w:t>training</w:t>
      </w:r>
      <w:r>
        <w:rPr>
          <w:spacing w:val="-6"/>
        </w:rPr>
        <w:t xml:space="preserve"> </w:t>
      </w:r>
      <w:r>
        <w:t>phase</w:t>
      </w:r>
      <w:r>
        <w:rPr>
          <w:spacing w:val="-12"/>
        </w:rPr>
        <w:t xml:space="preserve"> </w:t>
      </w:r>
      <w:r>
        <w:t>and</w:t>
      </w:r>
      <w:r>
        <w:rPr>
          <w:spacing w:val="-12"/>
        </w:rPr>
        <w:t xml:space="preserve"> </w:t>
      </w:r>
      <w:r>
        <w:t>classifies</w:t>
      </w:r>
      <w:r>
        <w:rPr>
          <w:spacing w:val="-10"/>
        </w:rPr>
        <w:t xml:space="preserve"> </w:t>
      </w:r>
      <w:r>
        <w:t>new</w:t>
      </w:r>
      <w:r>
        <w:rPr>
          <w:spacing w:val="-7"/>
        </w:rPr>
        <w:t xml:space="preserve"> </w:t>
      </w:r>
      <w:r>
        <w:t>test</w:t>
      </w:r>
      <w:r>
        <w:rPr>
          <w:spacing w:val="-11"/>
        </w:rPr>
        <w:t xml:space="preserve"> </w:t>
      </w:r>
      <w:r>
        <w:t>points</w:t>
      </w:r>
      <w:r>
        <w:rPr>
          <w:spacing w:val="1"/>
        </w:rPr>
        <w:t xml:space="preserve"> </w:t>
      </w:r>
      <w:r>
        <w:t>with a similarity approach: in particular, given a sample to classify, it assigns it a label according to the classes of its K closest points</w:t>
      </w:r>
      <w:r>
        <w:rPr>
          <w:spacing w:val="1"/>
        </w:rPr>
        <w:t xml:space="preserve"> </w:t>
      </w:r>
      <w:r>
        <w:t>by majority</w:t>
      </w:r>
      <w:r>
        <w:rPr>
          <w:spacing w:val="-5"/>
        </w:rPr>
        <w:t xml:space="preserve"> </w:t>
      </w:r>
      <w:r>
        <w:t>voting</w:t>
      </w:r>
      <w:r>
        <w:rPr>
          <w:spacing w:val="-3"/>
        </w:rPr>
        <w:t xml:space="preserve"> </w:t>
      </w:r>
      <w:r>
        <w:t>principle.</w:t>
      </w:r>
      <w:r>
        <w:rPr>
          <w:spacing w:val="-1"/>
        </w:rPr>
        <w:t xml:space="preserve"> </w:t>
      </w:r>
      <w:r>
        <w:t>The</w:t>
      </w:r>
      <w:r>
        <w:rPr>
          <w:spacing w:val="1"/>
        </w:rPr>
        <w:t xml:space="preserve"> </w:t>
      </w:r>
      <w:r>
        <w:t>closeness</w:t>
      </w:r>
      <w:r>
        <w:rPr>
          <w:spacing w:val="-3"/>
        </w:rPr>
        <w:t xml:space="preserve"> </w:t>
      </w:r>
      <w:r>
        <w:t>can</w:t>
      </w:r>
      <w:r>
        <w:rPr>
          <w:spacing w:val="-3"/>
        </w:rPr>
        <w:t xml:space="preserve"> </w:t>
      </w:r>
      <w:r>
        <w:t>be</w:t>
      </w:r>
      <w:r>
        <w:rPr>
          <w:spacing w:val="-3"/>
        </w:rPr>
        <w:t xml:space="preserve"> </w:t>
      </w:r>
      <w:r>
        <w:t>measured</w:t>
      </w:r>
      <w:r>
        <w:rPr>
          <w:spacing w:val="-3"/>
        </w:rPr>
        <w:t xml:space="preserve"> </w:t>
      </w:r>
      <w:r>
        <w:t>through</w:t>
      </w:r>
      <w:r>
        <w:rPr>
          <w:spacing w:val="1"/>
        </w:rPr>
        <w:t xml:space="preserve"> </w:t>
      </w:r>
      <w:r>
        <w:t>different</w:t>
      </w:r>
      <w:r>
        <w:rPr>
          <w:spacing w:val="-2"/>
        </w:rPr>
        <w:t xml:space="preserve"> </w:t>
      </w:r>
      <w:r>
        <w:t>methods,</w:t>
      </w:r>
      <w:r>
        <w:rPr>
          <w:spacing w:val="-1"/>
        </w:rPr>
        <w:t xml:space="preserve"> </w:t>
      </w:r>
      <w:r>
        <w:t>and</w:t>
      </w:r>
      <w:r>
        <w:rPr>
          <w:spacing w:val="-4"/>
        </w:rPr>
        <w:t xml:space="preserve"> </w:t>
      </w:r>
      <w:r>
        <w:t>some</w:t>
      </w:r>
      <w:r>
        <w:rPr>
          <w:spacing w:val="-2"/>
        </w:rPr>
        <w:t xml:space="preserve"> </w:t>
      </w:r>
      <w:r>
        <w:t>of</w:t>
      </w:r>
      <w:r>
        <w:rPr>
          <w:spacing w:val="-2"/>
        </w:rPr>
        <w:t xml:space="preserve"> </w:t>
      </w:r>
      <w:r>
        <w:t>them</w:t>
      </w:r>
      <w:r>
        <w:rPr>
          <w:spacing w:val="-6"/>
        </w:rPr>
        <w:t xml:space="preserve"> </w:t>
      </w:r>
      <w:r>
        <w:t>are</w:t>
      </w:r>
      <w:r>
        <w:rPr>
          <w:spacing w:val="1"/>
        </w:rPr>
        <w:t xml:space="preserve"> </w:t>
      </w:r>
      <w:r>
        <w:t>reported</w:t>
      </w:r>
      <w:r>
        <w:rPr>
          <w:spacing w:val="-2"/>
        </w:rPr>
        <w:t xml:space="preserve"> </w:t>
      </w:r>
      <w:r>
        <w:t>below:</w:t>
      </w:r>
    </w:p>
    <w:p w:rsidR="007B4A51" w:rsidRDefault="00493F9B">
      <w:pPr>
        <w:pStyle w:val="BodyText"/>
        <w:spacing w:before="4"/>
        <w:rPr>
          <w:sz w:val="20"/>
        </w:rPr>
      </w:pPr>
      <w:r>
        <w:pict>
          <v:rect id="_x0000_s1034" style="position:absolute;margin-left:149.55pt;margin-top:14.35pt;width:54.75pt;height:.5pt;z-index:-251639296;mso-wrap-distance-left:0;mso-wrap-distance-right:0;mso-position-horizontal-relative:page" fillcolor="black" stroked="f">
            <w10:wrap type="topAndBottom" anchorx="page"/>
          </v:rect>
        </w:pict>
      </w:r>
    </w:p>
    <w:p w:rsidR="007B4A51" w:rsidRDefault="002F1A68">
      <w:pPr>
        <w:tabs>
          <w:tab w:val="left" w:pos="1313"/>
        </w:tabs>
        <w:spacing w:before="39" w:line="128" w:lineRule="exact"/>
        <w:ind w:left="953"/>
        <w:rPr>
          <w:rFonts w:ascii="Cambria Math" w:eastAsia="Cambria Math" w:hAnsi="Cambria Math"/>
          <w:sz w:val="18"/>
        </w:rPr>
      </w:pPr>
      <w:r>
        <w:rPr>
          <w:w w:val="105"/>
          <w:sz w:val="18"/>
        </w:rPr>
        <w:t>-</w:t>
      </w:r>
      <w:r>
        <w:rPr>
          <w:w w:val="105"/>
          <w:sz w:val="18"/>
        </w:rPr>
        <w:tab/>
      </w:r>
      <w:proofErr w:type="gramStart"/>
      <w:r>
        <w:rPr>
          <w:rFonts w:ascii="Arial" w:eastAsia="Arial" w:hAnsi="Arial"/>
          <w:b/>
          <w:w w:val="105"/>
          <w:sz w:val="18"/>
        </w:rPr>
        <w:t>Euclidean</w:t>
      </w:r>
      <w:r>
        <w:rPr>
          <w:rFonts w:ascii="Arial" w:eastAsia="Arial" w:hAnsi="Arial"/>
          <w:b/>
          <w:spacing w:val="-9"/>
          <w:w w:val="105"/>
          <w:sz w:val="18"/>
        </w:rPr>
        <w:t xml:space="preserve"> </w:t>
      </w:r>
      <w:r>
        <w:rPr>
          <w:rFonts w:ascii="Arial MT" w:eastAsia="Arial MT" w:hAnsi="Arial MT"/>
          <w:w w:val="105"/>
          <w:sz w:val="18"/>
        </w:rPr>
        <w:t>:</w:t>
      </w:r>
      <w:proofErr w:type="gramEnd"/>
      <w:r>
        <w:rPr>
          <w:rFonts w:ascii="Arial MT" w:eastAsia="Arial MT" w:hAnsi="Arial MT"/>
          <w:spacing w:val="-10"/>
          <w:w w:val="105"/>
          <w:sz w:val="18"/>
        </w:rPr>
        <w:t xml:space="preserve"> </w:t>
      </w:r>
      <w:r>
        <w:rPr>
          <w:rFonts w:ascii="Cambria Math" w:eastAsia="Cambria Math" w:hAnsi="Cambria Math"/>
          <w:w w:val="105"/>
          <w:sz w:val="18"/>
        </w:rPr>
        <w:t>√</w:t>
      </w:r>
      <w:r>
        <w:rPr>
          <w:rFonts w:ascii="Cambria Math" w:eastAsia="Cambria Math" w:hAnsi="Cambria Math"/>
          <w:w w:val="105"/>
          <w:position w:val="1"/>
          <w:sz w:val="18"/>
        </w:rPr>
        <w:t>∑</w:t>
      </w:r>
      <w:r>
        <w:rPr>
          <w:rFonts w:ascii="Cambria Math" w:eastAsia="Cambria Math" w:hAnsi="Cambria Math"/>
          <w:w w:val="105"/>
          <w:position w:val="1"/>
          <w:sz w:val="18"/>
          <w:vertAlign w:val="superscript"/>
        </w:rPr>
        <w:t>𝑘</w:t>
      </w:r>
      <w:r>
        <w:rPr>
          <w:rFonts w:ascii="Cambria Math" w:eastAsia="Cambria Math" w:hAnsi="Cambria Math"/>
          <w:w w:val="105"/>
          <w:position w:val="1"/>
          <w:sz w:val="18"/>
        </w:rPr>
        <w:t xml:space="preserve"> </w:t>
      </w:r>
      <w:r>
        <w:rPr>
          <w:rFonts w:ascii="Cambria Math" w:eastAsia="Cambria Math" w:hAnsi="Cambria Math"/>
          <w:spacing w:val="6"/>
          <w:w w:val="105"/>
          <w:position w:val="1"/>
          <w:sz w:val="18"/>
        </w:rPr>
        <w:t xml:space="preserve"> </w:t>
      </w:r>
      <w:r>
        <w:rPr>
          <w:rFonts w:ascii="Cambria Math" w:eastAsia="Cambria Math" w:hAnsi="Cambria Math"/>
          <w:w w:val="105"/>
          <w:sz w:val="18"/>
        </w:rPr>
        <w:t>(𝑥</w:t>
      </w:r>
      <w:r>
        <w:rPr>
          <w:rFonts w:ascii="Cambria Math" w:eastAsia="Cambria Math" w:hAnsi="Cambria Math"/>
          <w:w w:val="105"/>
          <w:sz w:val="18"/>
          <w:vertAlign w:val="subscript"/>
        </w:rPr>
        <w:t>𝑖</w:t>
      </w:r>
      <w:r>
        <w:rPr>
          <w:rFonts w:ascii="Cambria Math" w:eastAsia="Cambria Math" w:hAnsi="Cambria Math"/>
          <w:spacing w:val="1"/>
          <w:w w:val="105"/>
          <w:sz w:val="18"/>
        </w:rPr>
        <w:t xml:space="preserve"> </w:t>
      </w:r>
      <w:r>
        <w:rPr>
          <w:rFonts w:ascii="Cambria Math" w:eastAsia="Cambria Math" w:hAnsi="Cambria Math"/>
          <w:w w:val="105"/>
          <w:sz w:val="18"/>
        </w:rPr>
        <w:t>−</w:t>
      </w:r>
      <w:r>
        <w:rPr>
          <w:rFonts w:ascii="Cambria Math" w:eastAsia="Cambria Math" w:hAnsi="Cambria Math"/>
          <w:spacing w:val="-3"/>
          <w:w w:val="105"/>
          <w:sz w:val="18"/>
        </w:rPr>
        <w:t xml:space="preserve"> </w:t>
      </w:r>
      <w:r>
        <w:rPr>
          <w:rFonts w:ascii="Cambria Math" w:eastAsia="Cambria Math" w:hAnsi="Cambria Math"/>
          <w:w w:val="105"/>
          <w:sz w:val="18"/>
        </w:rPr>
        <w:t>𝑥</w:t>
      </w:r>
      <w:r>
        <w:rPr>
          <w:rFonts w:ascii="Cambria Math" w:eastAsia="Cambria Math" w:hAnsi="Cambria Math"/>
          <w:w w:val="105"/>
          <w:sz w:val="18"/>
          <w:vertAlign w:val="subscript"/>
        </w:rPr>
        <w:t>𝑗</w:t>
      </w:r>
      <w:r>
        <w:rPr>
          <w:rFonts w:ascii="Cambria Math" w:eastAsia="Cambria Math" w:hAnsi="Cambria Math"/>
          <w:w w:val="105"/>
          <w:sz w:val="18"/>
        </w:rPr>
        <w:t>)</w:t>
      </w:r>
      <w:r>
        <w:rPr>
          <w:rFonts w:ascii="Cambria Math" w:eastAsia="Cambria Math" w:hAnsi="Cambria Math"/>
          <w:w w:val="105"/>
          <w:sz w:val="18"/>
          <w:vertAlign w:val="superscript"/>
        </w:rPr>
        <w:t>2</w:t>
      </w:r>
    </w:p>
    <w:p w:rsidR="007B4A51" w:rsidRDefault="002F1A68">
      <w:pPr>
        <w:spacing w:line="130" w:lineRule="exact"/>
        <w:ind w:left="2581"/>
        <w:rPr>
          <w:rFonts w:ascii="Cambria Math" w:eastAsia="Cambria Math"/>
          <w:sz w:val="13"/>
        </w:rPr>
      </w:pPr>
      <w:r>
        <w:rPr>
          <w:rFonts w:ascii="Cambria Math" w:eastAsia="Cambria Math"/>
          <w:w w:val="105"/>
          <w:sz w:val="13"/>
        </w:rPr>
        <w:t>𝑖=1</w:t>
      </w:r>
    </w:p>
    <w:p w:rsidR="007B4A51" w:rsidRDefault="002F1A68">
      <w:pPr>
        <w:tabs>
          <w:tab w:val="left" w:pos="1313"/>
        </w:tabs>
        <w:spacing w:before="97" w:line="118" w:lineRule="exact"/>
        <w:ind w:left="953"/>
        <w:rPr>
          <w:rFonts w:ascii="Cambria Math" w:eastAsia="Cambria Math" w:hAnsi="Cambria Math"/>
          <w:sz w:val="18"/>
        </w:rPr>
      </w:pPr>
      <w:r>
        <w:rPr>
          <w:sz w:val="18"/>
        </w:rPr>
        <w:t>-</w:t>
      </w:r>
      <w:r>
        <w:rPr>
          <w:sz w:val="18"/>
        </w:rPr>
        <w:tab/>
      </w:r>
      <w:proofErr w:type="gramStart"/>
      <w:r>
        <w:rPr>
          <w:rFonts w:ascii="Arial" w:eastAsia="Arial" w:hAnsi="Arial"/>
          <w:b/>
          <w:sz w:val="18"/>
        </w:rPr>
        <w:t>Manhattan</w:t>
      </w:r>
      <w:r>
        <w:rPr>
          <w:rFonts w:ascii="Arial" w:eastAsia="Arial" w:hAnsi="Arial"/>
          <w:b/>
          <w:spacing w:val="-1"/>
          <w:sz w:val="18"/>
        </w:rPr>
        <w:t xml:space="preserve"> </w:t>
      </w:r>
      <w:r>
        <w:rPr>
          <w:rFonts w:ascii="Arial MT" w:eastAsia="Arial MT" w:hAnsi="Arial MT"/>
          <w:sz w:val="18"/>
        </w:rPr>
        <w:t>:</w:t>
      </w:r>
      <w:proofErr w:type="gramEnd"/>
      <w:r>
        <w:rPr>
          <w:rFonts w:ascii="Arial MT" w:eastAsia="Arial MT" w:hAnsi="Arial MT"/>
          <w:spacing w:val="3"/>
          <w:sz w:val="18"/>
        </w:rPr>
        <w:t xml:space="preserve"> </w:t>
      </w:r>
      <w:r>
        <w:rPr>
          <w:rFonts w:ascii="Cambria Math" w:eastAsia="Cambria Math" w:hAnsi="Cambria Math"/>
          <w:sz w:val="18"/>
        </w:rPr>
        <w:t>∑</w:t>
      </w:r>
      <w:r>
        <w:rPr>
          <w:rFonts w:ascii="Cambria Math" w:eastAsia="Cambria Math" w:hAnsi="Cambria Math"/>
          <w:sz w:val="18"/>
          <w:vertAlign w:val="superscript"/>
        </w:rPr>
        <w:t>𝑘</w:t>
      </w:r>
      <w:r>
        <w:rPr>
          <w:rFonts w:ascii="Cambria Math" w:eastAsia="Cambria Math" w:hAnsi="Cambria Math"/>
          <w:sz w:val="18"/>
        </w:rPr>
        <w:t xml:space="preserve">  </w:t>
      </w:r>
      <w:r>
        <w:rPr>
          <w:rFonts w:ascii="Cambria Math" w:eastAsia="Cambria Math" w:hAnsi="Cambria Math"/>
          <w:spacing w:val="16"/>
          <w:sz w:val="18"/>
        </w:rPr>
        <w:t xml:space="preserve"> </w:t>
      </w:r>
      <w:r>
        <w:rPr>
          <w:rFonts w:ascii="Cambria Math" w:eastAsia="Cambria Math" w:hAnsi="Cambria Math"/>
          <w:sz w:val="18"/>
        </w:rPr>
        <w:t>|𝑥</w:t>
      </w:r>
      <w:r>
        <w:rPr>
          <w:rFonts w:ascii="Cambria Math" w:eastAsia="Cambria Math" w:hAnsi="Cambria Math"/>
          <w:position w:val="-3"/>
          <w:sz w:val="13"/>
        </w:rPr>
        <w:t>𝑖</w:t>
      </w:r>
      <w:r>
        <w:rPr>
          <w:rFonts w:ascii="Cambria Math" w:eastAsia="Cambria Math" w:hAnsi="Cambria Math"/>
          <w:spacing w:val="23"/>
          <w:position w:val="-3"/>
          <w:sz w:val="13"/>
        </w:rPr>
        <w:t xml:space="preserve"> </w:t>
      </w:r>
      <w:r>
        <w:rPr>
          <w:rFonts w:ascii="Cambria Math" w:eastAsia="Cambria Math" w:hAnsi="Cambria Math"/>
          <w:sz w:val="18"/>
        </w:rPr>
        <w:t>−</w:t>
      </w:r>
      <w:r>
        <w:rPr>
          <w:rFonts w:ascii="Cambria Math" w:eastAsia="Cambria Math" w:hAnsi="Cambria Math"/>
          <w:spacing w:val="-2"/>
          <w:sz w:val="18"/>
        </w:rPr>
        <w:t xml:space="preserve"> </w:t>
      </w:r>
      <w:r>
        <w:rPr>
          <w:rFonts w:ascii="Cambria Math" w:eastAsia="Cambria Math" w:hAnsi="Cambria Math"/>
          <w:sz w:val="18"/>
        </w:rPr>
        <w:t>𝑥</w:t>
      </w:r>
      <w:r>
        <w:rPr>
          <w:rFonts w:ascii="Cambria Math" w:eastAsia="Cambria Math" w:hAnsi="Cambria Math"/>
          <w:position w:val="-3"/>
          <w:sz w:val="13"/>
        </w:rPr>
        <w:t>𝑗</w:t>
      </w:r>
      <w:r>
        <w:rPr>
          <w:rFonts w:ascii="Cambria Math" w:eastAsia="Cambria Math" w:hAnsi="Cambria Math"/>
          <w:spacing w:val="-13"/>
          <w:position w:val="-3"/>
          <w:sz w:val="13"/>
        </w:rPr>
        <w:t xml:space="preserve"> </w:t>
      </w:r>
      <w:r>
        <w:rPr>
          <w:rFonts w:ascii="Cambria Math" w:eastAsia="Cambria Math" w:hAnsi="Cambria Math"/>
          <w:sz w:val="18"/>
        </w:rPr>
        <w:t>|</w:t>
      </w:r>
    </w:p>
    <w:p w:rsidR="007B4A51" w:rsidRDefault="002F1A68">
      <w:pPr>
        <w:spacing w:line="128" w:lineRule="exact"/>
        <w:ind w:left="2494"/>
        <w:rPr>
          <w:rFonts w:ascii="Cambria Math" w:eastAsia="Cambria Math"/>
          <w:sz w:val="13"/>
        </w:rPr>
      </w:pPr>
      <w:r>
        <w:rPr>
          <w:rFonts w:ascii="Cambria Math" w:eastAsia="Cambria Math"/>
          <w:w w:val="105"/>
          <w:sz w:val="13"/>
        </w:rPr>
        <w:t>𝑖=1</w:t>
      </w:r>
    </w:p>
    <w:p w:rsidR="007B4A51" w:rsidRDefault="002F1A68">
      <w:pPr>
        <w:spacing w:line="114" w:lineRule="exact"/>
        <w:ind w:left="3627"/>
        <w:rPr>
          <w:rFonts w:ascii="Cambria Math"/>
          <w:sz w:val="10"/>
        </w:rPr>
      </w:pPr>
      <w:r>
        <w:rPr>
          <w:rFonts w:ascii="Cambria Math"/>
          <w:w w:val="108"/>
          <w:sz w:val="10"/>
        </w:rPr>
        <w:t>1</w:t>
      </w:r>
    </w:p>
    <w:p w:rsidR="007B4A51" w:rsidRDefault="00493F9B">
      <w:pPr>
        <w:tabs>
          <w:tab w:val="left" w:pos="1313"/>
        </w:tabs>
        <w:spacing w:line="239" w:lineRule="exact"/>
        <w:ind w:left="953"/>
        <w:rPr>
          <w:rFonts w:ascii="Cambria Math" w:eastAsia="Cambria Math" w:hAnsi="Cambria Math"/>
          <w:sz w:val="10"/>
        </w:rPr>
      </w:pPr>
      <w:r>
        <w:pict>
          <v:rect id="_x0000_s1033" style="position:absolute;left:0;text-align:left;margin-left:208.4pt;margin-top:.6pt;width:3.1pt;height:.5pt;z-index:251653632;mso-position-horizontal-relative:page" fillcolor="black" stroked="f">
            <w10:wrap anchorx="page"/>
          </v:rect>
        </w:pict>
      </w:r>
      <w:r>
        <w:pict>
          <v:shape id="_x0000_s1032" type="#_x0000_t202" style="position:absolute;left:0;text-align:left;margin-left:156.05pt;margin-top:5.9pt;width:10.75pt;height:6.5pt;z-index:-251648512;mso-position-horizontal-relative:page" filled="f" stroked="f">
            <v:textbox inset="0,0,0,0">
              <w:txbxContent>
                <w:p w:rsidR="00EF5DAC" w:rsidRDefault="00EF5DAC">
                  <w:pPr>
                    <w:spacing w:line="130" w:lineRule="exact"/>
                    <w:rPr>
                      <w:rFonts w:ascii="Cambria Math" w:eastAsia="Cambria Math"/>
                      <w:sz w:val="13"/>
                    </w:rPr>
                  </w:pPr>
                  <w:r>
                    <w:rPr>
                      <w:rFonts w:ascii="Cambria Math" w:eastAsia="Cambria Math"/>
                      <w:sz w:val="13"/>
                    </w:rPr>
                    <w:t>𝑖=1</w:t>
                  </w:r>
                </w:p>
              </w:txbxContent>
            </v:textbox>
            <w10:wrap anchorx="page"/>
          </v:shape>
        </w:pict>
      </w:r>
      <w:r w:rsidR="002F1A68">
        <w:rPr>
          <w:w w:val="105"/>
          <w:sz w:val="18"/>
        </w:rPr>
        <w:t>-</w:t>
      </w:r>
      <w:r w:rsidR="002F1A68">
        <w:rPr>
          <w:w w:val="105"/>
          <w:sz w:val="18"/>
        </w:rPr>
        <w:tab/>
      </w:r>
      <w:proofErr w:type="spellStart"/>
      <w:proofErr w:type="gramStart"/>
      <w:r w:rsidR="002F1A68">
        <w:rPr>
          <w:rFonts w:ascii="Arial" w:eastAsia="Arial" w:hAnsi="Arial"/>
          <w:b/>
          <w:sz w:val="18"/>
        </w:rPr>
        <w:t>Minkowski</w:t>
      </w:r>
      <w:proofErr w:type="spellEnd"/>
      <w:r w:rsidR="002F1A68">
        <w:rPr>
          <w:rFonts w:ascii="Arial" w:eastAsia="Arial" w:hAnsi="Arial"/>
          <w:b/>
          <w:spacing w:val="1"/>
          <w:sz w:val="18"/>
        </w:rPr>
        <w:t xml:space="preserve"> </w:t>
      </w:r>
      <w:r w:rsidR="002F1A68">
        <w:rPr>
          <w:rFonts w:ascii="Arial MT" w:eastAsia="Arial MT" w:hAnsi="Arial MT"/>
          <w:sz w:val="18"/>
        </w:rPr>
        <w:t>:</w:t>
      </w:r>
      <w:proofErr w:type="gramEnd"/>
      <w:r w:rsidR="002F1A68">
        <w:rPr>
          <w:rFonts w:ascii="Arial MT" w:eastAsia="Arial MT" w:hAnsi="Arial MT"/>
          <w:spacing w:val="6"/>
          <w:sz w:val="18"/>
        </w:rPr>
        <w:t xml:space="preserve"> </w:t>
      </w:r>
      <w:r w:rsidR="002F1A68">
        <w:rPr>
          <w:rFonts w:ascii="Cambria Math" w:eastAsia="Cambria Math" w:hAnsi="Cambria Math"/>
          <w:sz w:val="18"/>
        </w:rPr>
        <w:t>(∑</w:t>
      </w:r>
      <w:r w:rsidR="002F1A68">
        <w:rPr>
          <w:rFonts w:ascii="Cambria Math" w:eastAsia="Cambria Math" w:hAnsi="Cambria Math"/>
          <w:sz w:val="18"/>
          <w:vertAlign w:val="superscript"/>
        </w:rPr>
        <w:t>𝑘</w:t>
      </w:r>
      <w:r w:rsidR="002F1A68">
        <w:rPr>
          <w:rFonts w:ascii="Cambria Math" w:eastAsia="Cambria Math" w:hAnsi="Cambria Math"/>
          <w:sz w:val="18"/>
        </w:rPr>
        <w:t xml:space="preserve">  </w:t>
      </w:r>
      <w:r w:rsidR="002F1A68">
        <w:rPr>
          <w:rFonts w:ascii="Cambria Math" w:eastAsia="Cambria Math" w:hAnsi="Cambria Math"/>
          <w:spacing w:val="30"/>
          <w:sz w:val="18"/>
        </w:rPr>
        <w:t xml:space="preserve"> </w:t>
      </w:r>
      <w:r w:rsidR="002F1A68">
        <w:rPr>
          <w:rFonts w:ascii="Cambria Math" w:eastAsia="Cambria Math" w:hAnsi="Cambria Math"/>
          <w:sz w:val="18"/>
        </w:rPr>
        <w:t>|𝑥</w:t>
      </w:r>
      <w:r w:rsidR="002F1A68">
        <w:rPr>
          <w:rFonts w:ascii="Cambria Math" w:eastAsia="Cambria Math" w:hAnsi="Cambria Math"/>
          <w:position w:val="-3"/>
          <w:sz w:val="13"/>
        </w:rPr>
        <w:t>𝑖</w:t>
      </w:r>
      <w:r w:rsidR="002F1A68">
        <w:rPr>
          <w:rFonts w:ascii="Cambria Math" w:eastAsia="Cambria Math" w:hAnsi="Cambria Math"/>
          <w:spacing w:val="28"/>
          <w:position w:val="-3"/>
          <w:sz w:val="13"/>
        </w:rPr>
        <w:t xml:space="preserve"> </w:t>
      </w:r>
      <w:r w:rsidR="002F1A68">
        <w:rPr>
          <w:rFonts w:ascii="Cambria Math" w:eastAsia="Cambria Math" w:hAnsi="Cambria Math"/>
          <w:sz w:val="18"/>
        </w:rPr>
        <w:t>− 𝑥</w:t>
      </w:r>
      <w:r w:rsidR="002F1A68">
        <w:rPr>
          <w:rFonts w:ascii="Cambria Math" w:eastAsia="Cambria Math" w:hAnsi="Cambria Math"/>
          <w:position w:val="-3"/>
          <w:sz w:val="13"/>
        </w:rPr>
        <w:t>𝑗</w:t>
      </w:r>
      <w:r w:rsidR="002F1A68">
        <w:rPr>
          <w:rFonts w:ascii="Cambria Math" w:eastAsia="Cambria Math" w:hAnsi="Cambria Math"/>
          <w:spacing w:val="-11"/>
          <w:position w:val="-3"/>
          <w:sz w:val="13"/>
        </w:rPr>
        <w:t xml:space="preserve"> </w:t>
      </w:r>
      <w:r w:rsidR="002F1A68">
        <w:rPr>
          <w:rFonts w:ascii="Cambria Math" w:eastAsia="Cambria Math" w:hAnsi="Cambria Math"/>
          <w:sz w:val="18"/>
        </w:rPr>
        <w:t>|</w:t>
      </w:r>
      <w:r w:rsidR="002F1A68">
        <w:rPr>
          <w:rFonts w:ascii="Cambria Math" w:eastAsia="Cambria Math" w:hAnsi="Cambria Math"/>
          <w:sz w:val="18"/>
          <w:vertAlign w:val="superscript"/>
        </w:rPr>
        <w:t>𝑝</w:t>
      </w:r>
      <w:r w:rsidR="002F1A68">
        <w:rPr>
          <w:rFonts w:ascii="Cambria Math" w:eastAsia="Cambria Math" w:hAnsi="Cambria Math"/>
          <w:sz w:val="18"/>
        </w:rPr>
        <w:t>)</w:t>
      </w:r>
      <w:r w:rsidR="002F1A68">
        <w:rPr>
          <w:rFonts w:ascii="Cambria Math" w:eastAsia="Cambria Math" w:hAnsi="Cambria Math"/>
          <w:position w:val="5"/>
          <w:sz w:val="10"/>
        </w:rPr>
        <w:t>𝑞</w:t>
      </w:r>
    </w:p>
    <w:p w:rsidR="007B4A51" w:rsidRDefault="007B4A51">
      <w:pPr>
        <w:pStyle w:val="BodyText"/>
        <w:spacing w:before="3"/>
        <w:rPr>
          <w:rFonts w:ascii="Cambria Math"/>
          <w:sz w:val="15"/>
        </w:rPr>
      </w:pPr>
    </w:p>
    <w:p w:rsidR="007B4A51" w:rsidRDefault="002F1A68">
      <w:pPr>
        <w:pStyle w:val="BodyText"/>
        <w:spacing w:before="66" w:line="256" w:lineRule="auto"/>
        <w:ind w:left="593" w:right="703"/>
        <w:jc w:val="both"/>
      </w:pPr>
      <w:r>
        <w:t>KNN</w:t>
      </w:r>
      <w:r>
        <w:rPr>
          <w:spacing w:val="-7"/>
        </w:rPr>
        <w:t xml:space="preserve"> </w:t>
      </w:r>
      <w:r>
        <w:t>is</w:t>
      </w:r>
      <w:r>
        <w:rPr>
          <w:spacing w:val="-2"/>
        </w:rPr>
        <w:t xml:space="preserve"> </w:t>
      </w:r>
      <w:r>
        <w:t>a</w:t>
      </w:r>
      <w:r>
        <w:rPr>
          <w:spacing w:val="-9"/>
        </w:rPr>
        <w:t xml:space="preserve"> </w:t>
      </w:r>
      <w:r>
        <w:t>lazy</w:t>
      </w:r>
      <w:r>
        <w:rPr>
          <w:spacing w:val="-9"/>
        </w:rPr>
        <w:t xml:space="preserve"> </w:t>
      </w:r>
      <w:r>
        <w:t>learner,</w:t>
      </w:r>
      <w:r>
        <w:rPr>
          <w:spacing w:val="-5"/>
        </w:rPr>
        <w:t xml:space="preserve"> </w:t>
      </w:r>
      <w:r>
        <w:t>it</w:t>
      </w:r>
      <w:r>
        <w:rPr>
          <w:spacing w:val="-7"/>
        </w:rPr>
        <w:t xml:space="preserve"> </w:t>
      </w:r>
      <w:r>
        <w:t>does</w:t>
      </w:r>
      <w:r>
        <w:rPr>
          <w:spacing w:val="-2"/>
        </w:rPr>
        <w:t xml:space="preserve"> </w:t>
      </w:r>
      <w:r>
        <w:t>not</w:t>
      </w:r>
      <w:r>
        <w:rPr>
          <w:spacing w:val="-2"/>
        </w:rPr>
        <w:t xml:space="preserve"> </w:t>
      </w:r>
      <w:r>
        <w:t>learn</w:t>
      </w:r>
      <w:r>
        <w:rPr>
          <w:spacing w:val="-4"/>
        </w:rPr>
        <w:t xml:space="preserve"> </w:t>
      </w:r>
      <w:r>
        <w:t>anything</w:t>
      </w:r>
      <w:r>
        <w:rPr>
          <w:spacing w:val="-7"/>
        </w:rPr>
        <w:t xml:space="preserve"> </w:t>
      </w:r>
      <w:r>
        <w:t>from</w:t>
      </w:r>
      <w:r>
        <w:rPr>
          <w:spacing w:val="-10"/>
        </w:rPr>
        <w:t xml:space="preserve"> </w:t>
      </w:r>
      <w:r>
        <w:t>the</w:t>
      </w:r>
      <w:r>
        <w:rPr>
          <w:spacing w:val="-7"/>
        </w:rPr>
        <w:t xml:space="preserve"> </w:t>
      </w:r>
      <w:r>
        <w:t>training</w:t>
      </w:r>
      <w:r>
        <w:rPr>
          <w:spacing w:val="-2"/>
        </w:rPr>
        <w:t xml:space="preserve"> </w:t>
      </w:r>
      <w:r>
        <w:t>data,</w:t>
      </w:r>
      <w:r>
        <w:rPr>
          <w:spacing w:val="-7"/>
        </w:rPr>
        <w:t xml:space="preserve"> </w:t>
      </w:r>
      <w:r>
        <w:t>simply</w:t>
      </w:r>
      <w:r>
        <w:rPr>
          <w:spacing w:val="-4"/>
        </w:rPr>
        <w:t xml:space="preserve"> </w:t>
      </w:r>
      <w:r>
        <w:t>stores and</w:t>
      </w:r>
      <w:r>
        <w:rPr>
          <w:spacing w:val="-7"/>
        </w:rPr>
        <w:t xml:space="preserve"> </w:t>
      </w:r>
      <w:r>
        <w:t>use</w:t>
      </w:r>
      <w:r>
        <w:rPr>
          <w:spacing w:val="-2"/>
        </w:rPr>
        <w:t xml:space="preserve"> </w:t>
      </w:r>
      <w:r>
        <w:t>them</w:t>
      </w:r>
      <w:r>
        <w:rPr>
          <w:spacing w:val="-9"/>
        </w:rPr>
        <w:t xml:space="preserve"> </w:t>
      </w:r>
      <w:r>
        <w:t>for</w:t>
      </w:r>
      <w:r>
        <w:rPr>
          <w:spacing w:val="-4"/>
        </w:rPr>
        <w:t xml:space="preserve"> </w:t>
      </w:r>
      <w:r>
        <w:t>classification.</w:t>
      </w:r>
      <w:r>
        <w:rPr>
          <w:spacing w:val="1"/>
        </w:rPr>
        <w:t xml:space="preserve"> </w:t>
      </w:r>
      <w:r>
        <w:t>Generally,</w:t>
      </w:r>
      <w:r>
        <w:rPr>
          <w:spacing w:val="-5"/>
        </w:rPr>
        <w:t xml:space="preserve"> </w:t>
      </w:r>
      <w:r>
        <w:t>this</w:t>
      </w:r>
      <w:r>
        <w:rPr>
          <w:spacing w:val="1"/>
        </w:rPr>
        <w:t xml:space="preserve"> </w:t>
      </w:r>
      <w:r>
        <w:t>could</w:t>
      </w:r>
      <w:r>
        <w:rPr>
          <w:spacing w:val="-4"/>
        </w:rPr>
        <w:t xml:space="preserve"> </w:t>
      </w:r>
      <w:r>
        <w:t>be</w:t>
      </w:r>
      <w:r>
        <w:rPr>
          <w:spacing w:val="2"/>
        </w:rPr>
        <w:t xml:space="preserve"> </w:t>
      </w:r>
      <w:r>
        <w:t>computationally</w:t>
      </w:r>
      <w:r>
        <w:rPr>
          <w:spacing w:val="-4"/>
        </w:rPr>
        <w:t xml:space="preserve"> </w:t>
      </w:r>
      <w:r>
        <w:t>expensive</w:t>
      </w:r>
      <w:r>
        <w:rPr>
          <w:spacing w:val="2"/>
        </w:rPr>
        <w:t xml:space="preserve"> </w:t>
      </w:r>
      <w:r>
        <w:t>and</w:t>
      </w:r>
      <w:r>
        <w:rPr>
          <w:spacing w:val="2"/>
        </w:rPr>
        <w:t xml:space="preserve"> </w:t>
      </w:r>
      <w:r>
        <w:t>can</w:t>
      </w:r>
      <w:r>
        <w:rPr>
          <w:spacing w:val="-3"/>
        </w:rPr>
        <w:t xml:space="preserve"> </w:t>
      </w:r>
      <w:r>
        <w:t>lead</w:t>
      </w:r>
      <w:r>
        <w:rPr>
          <w:spacing w:val="-4"/>
        </w:rPr>
        <w:t xml:space="preserve"> </w:t>
      </w:r>
      <w:r>
        <w:t>to</w:t>
      </w:r>
      <w:r>
        <w:rPr>
          <w:spacing w:val="-3"/>
        </w:rPr>
        <w:t xml:space="preserve"> </w:t>
      </w:r>
      <w:r>
        <w:t>a</w:t>
      </w:r>
      <w:r>
        <w:rPr>
          <w:spacing w:val="-4"/>
        </w:rPr>
        <w:t xml:space="preserve"> </w:t>
      </w:r>
      <w:r>
        <w:t>slow</w:t>
      </w:r>
      <w:r>
        <w:rPr>
          <w:spacing w:val="-4"/>
        </w:rPr>
        <w:t xml:space="preserve"> </w:t>
      </w:r>
      <w:r>
        <w:t>process</w:t>
      </w:r>
      <w:r>
        <w:rPr>
          <w:spacing w:val="-2"/>
        </w:rPr>
        <w:t xml:space="preserve"> </w:t>
      </w:r>
      <w:r>
        <w:t>if</w:t>
      </w:r>
      <w:r>
        <w:rPr>
          <w:spacing w:val="-1"/>
        </w:rPr>
        <w:t xml:space="preserve"> </w:t>
      </w:r>
      <w:r>
        <w:t>dealing</w:t>
      </w:r>
      <w:r>
        <w:rPr>
          <w:spacing w:val="-2"/>
        </w:rPr>
        <w:t xml:space="preserve"> </w:t>
      </w:r>
      <w:r>
        <w:t>with</w:t>
      </w:r>
      <w:r>
        <w:rPr>
          <w:spacing w:val="-3"/>
        </w:rPr>
        <w:t xml:space="preserve"> </w:t>
      </w:r>
      <w:r>
        <w:t>a large</w:t>
      </w:r>
      <w:r>
        <w:rPr>
          <w:spacing w:val="-2"/>
        </w:rPr>
        <w:t xml:space="preserve"> </w:t>
      </w:r>
      <w:r>
        <w:t>amount</w:t>
      </w:r>
      <w:r>
        <w:rPr>
          <w:spacing w:val="-1"/>
        </w:rPr>
        <w:t xml:space="preserve"> </w:t>
      </w:r>
      <w:r>
        <w:t>of</w:t>
      </w:r>
      <w:r>
        <w:rPr>
          <w:spacing w:val="-1"/>
        </w:rPr>
        <w:t xml:space="preserve"> </w:t>
      </w:r>
      <w:r>
        <w:t>data.</w:t>
      </w:r>
    </w:p>
    <w:p w:rsidR="007B4A51" w:rsidRDefault="007B4A51">
      <w:pPr>
        <w:pStyle w:val="BodyText"/>
        <w:rPr>
          <w:sz w:val="20"/>
        </w:rPr>
      </w:pPr>
    </w:p>
    <w:p w:rsidR="007B4A51" w:rsidRDefault="002F1A68" w:rsidP="007A7A7F">
      <w:pPr>
        <w:pStyle w:val="BodyText"/>
        <w:spacing w:before="1" w:line="259" w:lineRule="auto"/>
        <w:ind w:left="593" w:right="703"/>
        <w:jc w:val="both"/>
      </w:pPr>
      <w:r>
        <w:t>Performances of the algorithm strongly depend on the quality and the structure of the data: if the dataset composition is not</w:t>
      </w:r>
      <w:r>
        <w:rPr>
          <w:spacing w:val="1"/>
        </w:rPr>
        <w:t xml:space="preserve"> </w:t>
      </w:r>
      <w:r>
        <w:t>homogeneous (features are on different scale), it may be difficult to sub-divide each group correctly, so for better results it is highly</w:t>
      </w:r>
      <w:r>
        <w:rPr>
          <w:spacing w:val="1"/>
        </w:rPr>
        <w:t xml:space="preserve"> </w:t>
      </w:r>
      <w:r>
        <w:t>suggested</w:t>
      </w:r>
      <w:r>
        <w:rPr>
          <w:spacing w:val="1"/>
        </w:rPr>
        <w:t xml:space="preserve"> </w:t>
      </w:r>
      <w:r>
        <w:t>to</w:t>
      </w:r>
      <w:r>
        <w:rPr>
          <w:spacing w:val="1"/>
        </w:rPr>
        <w:t xml:space="preserve"> </w:t>
      </w:r>
      <w:r>
        <w:t>perform</w:t>
      </w:r>
      <w:r>
        <w:rPr>
          <w:spacing w:val="1"/>
        </w:rPr>
        <w:t xml:space="preserve"> </w:t>
      </w:r>
      <w:r>
        <w:t>data</w:t>
      </w:r>
      <w:r>
        <w:rPr>
          <w:spacing w:val="1"/>
        </w:rPr>
        <w:t xml:space="preserve"> </w:t>
      </w:r>
      <w:r>
        <w:t>standardization.</w:t>
      </w:r>
      <w:r>
        <w:rPr>
          <w:spacing w:val="1"/>
        </w:rPr>
        <w:t xml:space="preserve"> </w:t>
      </w:r>
      <w:r>
        <w:t>Moreover,</w:t>
      </w:r>
      <w:r>
        <w:rPr>
          <w:spacing w:val="1"/>
        </w:rPr>
        <w:t xml:space="preserve"> </w:t>
      </w:r>
      <w:r>
        <w:t>if</w:t>
      </w:r>
      <w:r>
        <w:rPr>
          <w:spacing w:val="1"/>
        </w:rPr>
        <w:t xml:space="preserve"> </w:t>
      </w:r>
      <w:r>
        <w:t>the</w:t>
      </w:r>
      <w:r>
        <w:rPr>
          <w:spacing w:val="1"/>
        </w:rPr>
        <w:t xml:space="preserve"> </w:t>
      </w:r>
      <w:r>
        <w:t>dataset</w:t>
      </w:r>
      <w:r>
        <w:rPr>
          <w:spacing w:val="1"/>
        </w:rPr>
        <w:t xml:space="preserve"> </w:t>
      </w:r>
      <w:r>
        <w:t>is</w:t>
      </w:r>
      <w:r>
        <w:rPr>
          <w:spacing w:val="1"/>
        </w:rPr>
        <w:t xml:space="preserve"> </w:t>
      </w:r>
      <w:r>
        <w:t>characterized</w:t>
      </w:r>
      <w:r>
        <w:rPr>
          <w:spacing w:val="1"/>
        </w:rPr>
        <w:t xml:space="preserve"> </w:t>
      </w:r>
      <w:r>
        <w:t>by</w:t>
      </w:r>
      <w:r>
        <w:rPr>
          <w:spacing w:val="1"/>
        </w:rPr>
        <w:t xml:space="preserve"> </w:t>
      </w:r>
      <w:r>
        <w:t>a</w:t>
      </w:r>
      <w:r>
        <w:rPr>
          <w:spacing w:val="1"/>
        </w:rPr>
        <w:t xml:space="preserve"> </w:t>
      </w:r>
      <w:r>
        <w:t>certain</w:t>
      </w:r>
      <w:r>
        <w:rPr>
          <w:spacing w:val="1"/>
        </w:rPr>
        <w:t xml:space="preserve"> </w:t>
      </w:r>
      <w:r>
        <w:t>number</w:t>
      </w:r>
      <w:r>
        <w:rPr>
          <w:spacing w:val="1"/>
        </w:rPr>
        <w:t xml:space="preserve"> </w:t>
      </w:r>
      <w:r>
        <w:t>of</w:t>
      </w:r>
      <w:r>
        <w:rPr>
          <w:spacing w:val="1"/>
        </w:rPr>
        <w:t xml:space="preserve"> </w:t>
      </w:r>
      <w:r>
        <w:t>outliers,</w:t>
      </w:r>
      <w:r>
        <w:rPr>
          <w:spacing w:val="1"/>
        </w:rPr>
        <w:t xml:space="preserve"> </w:t>
      </w:r>
      <w:r>
        <w:t>the</w:t>
      </w:r>
      <w:r>
        <w:rPr>
          <w:spacing w:val="1"/>
        </w:rPr>
        <w:t xml:space="preserve"> </w:t>
      </w:r>
      <w:r>
        <w:t>performances, especially for low values of K, can fall. The size of the neighborhood has a meaningful impact on the goodness of the</w:t>
      </w:r>
      <w:r>
        <w:rPr>
          <w:spacing w:val="1"/>
        </w:rPr>
        <w:t xml:space="preserve"> </w:t>
      </w:r>
      <w:r>
        <w:t>classification: when K is too small, the probability of misclassification is high (higher if there are also outliers, as stated above), if too</w:t>
      </w:r>
      <w:r>
        <w:rPr>
          <w:spacing w:val="-38"/>
        </w:rPr>
        <w:t xml:space="preserve"> </w:t>
      </w:r>
      <w:r>
        <w:t>large instead it may include unwanted data belonging to other classes. Furthe</w:t>
      </w:r>
      <w:r w:rsidR="007A7A7F">
        <w:t>r</w:t>
      </w:r>
      <w:r>
        <w:t>more, when dealing with high dimensional data, being</w:t>
      </w:r>
      <w:r>
        <w:rPr>
          <w:spacing w:val="-38"/>
        </w:rPr>
        <w:t xml:space="preserve"> </w:t>
      </w:r>
      <w:r>
        <w:t>a distance based algorithm it may struggle in predicting the correct class, it may suffer from the already mentioned curse of</w:t>
      </w:r>
      <w:r>
        <w:rPr>
          <w:spacing w:val="1"/>
        </w:rPr>
        <w:t xml:space="preserve"> </w:t>
      </w:r>
      <w:r>
        <w:t>dimensionality, so dimensionality reduction technique is strongly recommended if dealing with high dimensions features. Finally,</w:t>
      </w:r>
      <w:r>
        <w:rPr>
          <w:spacing w:val="1"/>
        </w:rPr>
        <w:t xml:space="preserve"> </w:t>
      </w:r>
      <w:r>
        <w:t>also high unbalanced dataset can make some issues come up, due to the nature of its classification process. On the other hand, it is</w:t>
      </w:r>
      <w:r>
        <w:rPr>
          <w:spacing w:val="1"/>
        </w:rPr>
        <w:t xml:space="preserve"> </w:t>
      </w:r>
      <w:r>
        <w:t>that</w:t>
      </w:r>
      <w:r>
        <w:rPr>
          <w:spacing w:val="-3"/>
        </w:rPr>
        <w:t xml:space="preserve"> </w:t>
      </w:r>
      <w:r>
        <w:t>simple</w:t>
      </w:r>
      <w:r>
        <w:rPr>
          <w:spacing w:val="2"/>
        </w:rPr>
        <w:t xml:space="preserve"> </w:t>
      </w:r>
      <w:r>
        <w:t>algorithm</w:t>
      </w:r>
      <w:r>
        <w:rPr>
          <w:spacing w:val="-5"/>
        </w:rPr>
        <w:t xml:space="preserve"> </w:t>
      </w:r>
      <w:r>
        <w:t>to</w:t>
      </w:r>
      <w:r>
        <w:rPr>
          <w:spacing w:val="-3"/>
        </w:rPr>
        <w:t xml:space="preserve"> </w:t>
      </w:r>
      <w:r>
        <w:t>interpret,</w:t>
      </w:r>
      <w:r>
        <w:rPr>
          <w:spacing w:val="-5"/>
        </w:rPr>
        <w:t xml:space="preserve"> </w:t>
      </w:r>
      <w:r>
        <w:t>and</w:t>
      </w:r>
      <w:r>
        <w:rPr>
          <w:spacing w:val="-3"/>
        </w:rPr>
        <w:t xml:space="preserve"> </w:t>
      </w:r>
      <w:r>
        <w:t>it</w:t>
      </w:r>
      <w:r>
        <w:rPr>
          <w:spacing w:val="2"/>
        </w:rPr>
        <w:t xml:space="preserve"> </w:t>
      </w:r>
      <w:r>
        <w:t>requires</w:t>
      </w:r>
      <w:r>
        <w:rPr>
          <w:spacing w:val="-2"/>
        </w:rPr>
        <w:t xml:space="preserve"> </w:t>
      </w:r>
      <w:r>
        <w:t>no</w:t>
      </w:r>
      <w:r>
        <w:rPr>
          <w:spacing w:val="-3"/>
        </w:rPr>
        <w:t xml:space="preserve"> </w:t>
      </w:r>
      <w:r>
        <w:t>assumptions</w:t>
      </w:r>
      <w:r>
        <w:rPr>
          <w:spacing w:val="-2"/>
        </w:rPr>
        <w:t xml:space="preserve"> </w:t>
      </w:r>
      <w:r>
        <w:t>about</w:t>
      </w:r>
      <w:r>
        <w:rPr>
          <w:spacing w:val="-1"/>
        </w:rPr>
        <w:t xml:space="preserve"> </w:t>
      </w:r>
      <w:r>
        <w:t>data</w:t>
      </w:r>
      <w:r>
        <w:rPr>
          <w:spacing w:val="2"/>
        </w:rPr>
        <w:t xml:space="preserve"> </w:t>
      </w:r>
      <w:r>
        <w:t>(as</w:t>
      </w:r>
      <w:r>
        <w:rPr>
          <w:spacing w:val="-2"/>
        </w:rPr>
        <w:t xml:space="preserve"> </w:t>
      </w:r>
      <w:r>
        <w:t>linearity).</w:t>
      </w:r>
    </w:p>
    <w:p w:rsidR="007B4A51" w:rsidRDefault="007B4A51">
      <w:pPr>
        <w:pStyle w:val="BodyText"/>
        <w:spacing w:before="7"/>
        <w:rPr>
          <w:sz w:val="19"/>
        </w:rPr>
      </w:pPr>
    </w:p>
    <w:p w:rsidR="007B4A51" w:rsidRDefault="002F1A68">
      <w:pPr>
        <w:pStyle w:val="BodyText"/>
        <w:spacing w:line="256" w:lineRule="auto"/>
        <w:ind w:left="593" w:right="713"/>
        <w:jc w:val="both"/>
      </w:pPr>
      <w:r>
        <w:t>The following chart shows the decision boundaries of KNN with K = 1. Even in this case, data are temporarily projected in two</w:t>
      </w:r>
      <w:r>
        <w:rPr>
          <w:spacing w:val="1"/>
        </w:rPr>
        <w:t xml:space="preserve"> </w:t>
      </w:r>
      <w:r>
        <w:t>dimensions</w:t>
      </w:r>
      <w:r>
        <w:rPr>
          <w:spacing w:val="-2"/>
        </w:rPr>
        <w:t xml:space="preserve"> </w:t>
      </w:r>
      <w:r>
        <w:t>by</w:t>
      </w:r>
      <w:r>
        <w:rPr>
          <w:spacing w:val="-4"/>
        </w:rPr>
        <w:t xml:space="preserve"> </w:t>
      </w:r>
      <w:r>
        <w:t>using</w:t>
      </w:r>
      <w:r>
        <w:rPr>
          <w:spacing w:val="-2"/>
        </w:rPr>
        <w:t xml:space="preserve"> </w:t>
      </w:r>
      <w:r>
        <w:t>PCA.</w:t>
      </w:r>
    </w:p>
    <w:p w:rsidR="007B4A51" w:rsidRDefault="007B4A51">
      <w:pPr>
        <w:spacing w:line="256" w:lineRule="auto"/>
        <w:jc w:val="both"/>
        <w:sectPr w:rsidR="007B4A51" w:rsidSect="002F1A68">
          <w:type w:val="continuous"/>
          <w:pgSz w:w="11910" w:h="16840"/>
          <w:pgMar w:top="1340" w:right="420" w:bottom="280" w:left="540" w:header="720" w:footer="720" w:gutter="0"/>
          <w:cols w:space="720"/>
        </w:sectPr>
      </w:pPr>
    </w:p>
    <w:p w:rsidR="007B4A51" w:rsidRDefault="002F1A68">
      <w:pPr>
        <w:pStyle w:val="BodyText"/>
        <w:ind w:left="2825"/>
        <w:rPr>
          <w:sz w:val="20"/>
        </w:rPr>
      </w:pPr>
      <w:r>
        <w:rPr>
          <w:noProof/>
          <w:sz w:val="20"/>
          <w:lang w:val="en-GB" w:eastAsia="en-GB"/>
        </w:rPr>
        <w:lastRenderedPageBreak/>
        <w:drawing>
          <wp:inline distT="0" distB="0" distL="0" distR="0">
            <wp:extent cx="2357631" cy="2011679"/>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2357631" cy="2011679"/>
                    </a:xfrm>
                    <a:prstGeom prst="rect">
                      <a:avLst/>
                    </a:prstGeom>
                  </pic:spPr>
                </pic:pic>
              </a:graphicData>
            </a:graphic>
          </wp:inline>
        </w:drawing>
      </w:r>
    </w:p>
    <w:p w:rsidR="007B4A51" w:rsidRDefault="007B4A51">
      <w:pPr>
        <w:pStyle w:val="BodyText"/>
        <w:rPr>
          <w:sz w:val="20"/>
        </w:rPr>
      </w:pPr>
    </w:p>
    <w:p w:rsidR="007B4A51" w:rsidRDefault="007B4A51">
      <w:pPr>
        <w:pStyle w:val="BodyText"/>
        <w:rPr>
          <w:sz w:val="20"/>
        </w:rPr>
      </w:pPr>
    </w:p>
    <w:p w:rsidR="007B4A51" w:rsidRDefault="007B4A51">
      <w:pPr>
        <w:pStyle w:val="BodyText"/>
        <w:spacing w:before="5"/>
        <w:rPr>
          <w:sz w:val="16"/>
        </w:rPr>
      </w:pPr>
    </w:p>
    <w:p w:rsidR="007B4A51" w:rsidRDefault="002F1A68">
      <w:pPr>
        <w:pStyle w:val="BodyText"/>
        <w:spacing w:before="65" w:line="256" w:lineRule="auto"/>
        <w:ind w:left="593" w:right="658"/>
      </w:pPr>
      <w:r>
        <w:t>The only parameter to be tuned is K, which generally is chosen such that K &gt; number of classes, in order to avoid situations in which</w:t>
      </w:r>
      <w:r>
        <w:rPr>
          <w:spacing w:val="-38"/>
        </w:rPr>
        <w:t xml:space="preserve"> </w:t>
      </w:r>
      <w:r>
        <w:t>it</w:t>
      </w:r>
      <w:r>
        <w:rPr>
          <w:spacing w:val="-2"/>
        </w:rPr>
        <w:t xml:space="preserve"> </w:t>
      </w:r>
      <w:r>
        <w:t>is</w:t>
      </w:r>
      <w:r>
        <w:rPr>
          <w:spacing w:val="-2"/>
        </w:rPr>
        <w:t xml:space="preserve"> </w:t>
      </w:r>
      <w:r>
        <w:t>impossible</w:t>
      </w:r>
      <w:r>
        <w:rPr>
          <w:spacing w:val="-2"/>
        </w:rPr>
        <w:t xml:space="preserve"> </w:t>
      </w:r>
      <w:r>
        <w:t>to</w:t>
      </w:r>
      <w:r>
        <w:rPr>
          <w:spacing w:val="2"/>
        </w:rPr>
        <w:t xml:space="preserve"> </w:t>
      </w:r>
      <w:r>
        <w:t>assign</w:t>
      </w:r>
      <w:r>
        <w:rPr>
          <w:spacing w:val="-3"/>
        </w:rPr>
        <w:t xml:space="preserve"> </w:t>
      </w:r>
      <w:r>
        <w:t>the</w:t>
      </w:r>
      <w:r>
        <w:rPr>
          <w:spacing w:val="-2"/>
        </w:rPr>
        <w:t xml:space="preserve"> </w:t>
      </w:r>
      <w:r>
        <w:t>label.</w:t>
      </w:r>
    </w:p>
    <w:p w:rsidR="007B4A51" w:rsidRDefault="007B4A51">
      <w:pPr>
        <w:pStyle w:val="BodyText"/>
        <w:spacing w:before="5"/>
        <w:rPr>
          <w:sz w:val="13"/>
        </w:rPr>
      </w:pPr>
    </w:p>
    <w:p w:rsidR="007B4A51" w:rsidRDefault="002F1A68">
      <w:pPr>
        <w:pStyle w:val="BodyText"/>
        <w:ind w:left="593"/>
      </w:pPr>
      <w:r>
        <w:t>The</w:t>
      </w:r>
      <w:r>
        <w:rPr>
          <w:spacing w:val="-3"/>
        </w:rPr>
        <w:t xml:space="preserve"> </w:t>
      </w:r>
      <w:r>
        <w:t>K</w:t>
      </w:r>
      <w:r>
        <w:rPr>
          <w:spacing w:val="-3"/>
        </w:rPr>
        <w:t xml:space="preserve"> </w:t>
      </w:r>
      <w:r>
        <w:t>parameter</w:t>
      </w:r>
      <w:r>
        <w:rPr>
          <w:spacing w:val="-5"/>
        </w:rPr>
        <w:t xml:space="preserve"> </w:t>
      </w:r>
      <w:r>
        <w:t>hyper</w:t>
      </w:r>
      <w:r w:rsidR="007A7A7F">
        <w:t>-</w:t>
      </w:r>
      <w:r>
        <w:t>tuning, still</w:t>
      </w:r>
      <w:r>
        <w:rPr>
          <w:spacing w:val="-3"/>
        </w:rPr>
        <w:t xml:space="preserve"> </w:t>
      </w:r>
      <w:r>
        <w:t>performed</w:t>
      </w:r>
      <w:r>
        <w:rPr>
          <w:spacing w:val="1"/>
        </w:rPr>
        <w:t xml:space="preserve"> </w:t>
      </w:r>
      <w:r>
        <w:t>in</w:t>
      </w:r>
      <w:r>
        <w:rPr>
          <w:spacing w:val="-4"/>
        </w:rPr>
        <w:t xml:space="preserve"> </w:t>
      </w:r>
      <w:r>
        <w:t>the</w:t>
      </w:r>
      <w:r>
        <w:rPr>
          <w:spacing w:val="-3"/>
        </w:rPr>
        <w:t xml:space="preserve"> </w:t>
      </w:r>
      <w:r>
        <w:t>way</w:t>
      </w:r>
      <w:r>
        <w:rPr>
          <w:spacing w:val="-5"/>
        </w:rPr>
        <w:t xml:space="preserve"> </w:t>
      </w:r>
      <w:r>
        <w:t>described</w:t>
      </w:r>
      <w:r>
        <w:rPr>
          <w:spacing w:val="-3"/>
        </w:rPr>
        <w:t xml:space="preserve"> </w:t>
      </w:r>
      <w:r>
        <w:t>above,</w:t>
      </w:r>
      <w:r>
        <w:rPr>
          <w:spacing w:val="3"/>
        </w:rPr>
        <w:t xml:space="preserve"> </w:t>
      </w:r>
      <w:r>
        <w:t>leads</w:t>
      </w:r>
      <w:r>
        <w:rPr>
          <w:spacing w:val="-3"/>
        </w:rPr>
        <w:t xml:space="preserve"> </w:t>
      </w:r>
      <w:r>
        <w:t>to</w:t>
      </w:r>
      <w:r>
        <w:rPr>
          <w:spacing w:val="-4"/>
        </w:rPr>
        <w:t xml:space="preserve"> </w:t>
      </w:r>
      <w:r>
        <w:t>the</w:t>
      </w:r>
      <w:r>
        <w:rPr>
          <w:spacing w:val="-3"/>
        </w:rPr>
        <w:t xml:space="preserve"> </w:t>
      </w:r>
      <w:r>
        <w:t>following</w:t>
      </w:r>
      <w:r>
        <w:rPr>
          <w:spacing w:val="-3"/>
        </w:rPr>
        <w:t xml:space="preserve"> </w:t>
      </w:r>
      <w:r>
        <w:t>results:</w:t>
      </w:r>
    </w:p>
    <w:p w:rsidR="007B4A51" w:rsidRDefault="007B4A51">
      <w:pPr>
        <w:pStyle w:val="BodyText"/>
        <w:spacing w:before="11" w:after="1"/>
        <w:rPr>
          <w:sz w:val="14"/>
        </w:rPr>
      </w:pPr>
    </w:p>
    <w:tbl>
      <w:tblPr>
        <w:tblW w:w="0" w:type="auto"/>
        <w:tblInd w:w="6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65"/>
        <w:gridCol w:w="1205"/>
        <w:gridCol w:w="1056"/>
        <w:gridCol w:w="1138"/>
        <w:gridCol w:w="1143"/>
        <w:gridCol w:w="1297"/>
      </w:tblGrid>
      <w:tr w:rsidR="007B4A51">
        <w:trPr>
          <w:trHeight w:val="436"/>
        </w:trPr>
        <w:tc>
          <w:tcPr>
            <w:tcW w:w="965" w:type="dxa"/>
          </w:tcPr>
          <w:p w:rsidR="007B4A51" w:rsidRDefault="007B4A51">
            <w:pPr>
              <w:pStyle w:val="TableParagraph"/>
              <w:spacing w:line="240" w:lineRule="auto"/>
              <w:ind w:left="0"/>
              <w:jc w:val="left"/>
              <w:rPr>
                <w:rFonts w:ascii="Times New Roman"/>
                <w:sz w:val="18"/>
              </w:rPr>
            </w:pPr>
          </w:p>
        </w:tc>
        <w:tc>
          <w:tcPr>
            <w:tcW w:w="1205" w:type="dxa"/>
            <w:shd w:val="clear" w:color="auto" w:fill="FAE3D4"/>
          </w:tcPr>
          <w:p w:rsidR="007B4A51" w:rsidRDefault="002F1A68">
            <w:pPr>
              <w:pStyle w:val="TableParagraph"/>
              <w:ind w:left="153"/>
              <w:jc w:val="left"/>
              <w:rPr>
                <w:b/>
                <w:sz w:val="18"/>
              </w:rPr>
            </w:pPr>
            <w:r>
              <w:rPr>
                <w:b/>
                <w:sz w:val="18"/>
              </w:rPr>
              <w:t>Number</w:t>
            </w:r>
            <w:r>
              <w:rPr>
                <w:b/>
                <w:spacing w:val="1"/>
                <w:sz w:val="18"/>
              </w:rPr>
              <w:t xml:space="preserve"> </w:t>
            </w:r>
            <w:r>
              <w:rPr>
                <w:b/>
                <w:sz w:val="18"/>
              </w:rPr>
              <w:t>of</w:t>
            </w:r>
          </w:p>
          <w:p w:rsidR="007B4A51" w:rsidRDefault="002F1A68">
            <w:pPr>
              <w:pStyle w:val="TableParagraph"/>
              <w:spacing w:before="1" w:line="199" w:lineRule="exact"/>
              <w:jc w:val="left"/>
              <w:rPr>
                <w:b/>
                <w:sz w:val="18"/>
              </w:rPr>
            </w:pPr>
            <w:r>
              <w:rPr>
                <w:b/>
                <w:sz w:val="18"/>
              </w:rPr>
              <w:t>neighbors</w:t>
            </w:r>
          </w:p>
        </w:tc>
        <w:tc>
          <w:tcPr>
            <w:tcW w:w="1056" w:type="dxa"/>
            <w:shd w:val="clear" w:color="auto" w:fill="FAE3D4"/>
          </w:tcPr>
          <w:p w:rsidR="007B4A51" w:rsidRDefault="002F1A68">
            <w:pPr>
              <w:pStyle w:val="TableParagraph"/>
              <w:jc w:val="left"/>
              <w:rPr>
                <w:b/>
                <w:sz w:val="18"/>
              </w:rPr>
            </w:pPr>
            <w:r>
              <w:rPr>
                <w:b/>
                <w:sz w:val="18"/>
              </w:rPr>
              <w:t>Accuracy</w:t>
            </w:r>
          </w:p>
        </w:tc>
        <w:tc>
          <w:tcPr>
            <w:tcW w:w="1138" w:type="dxa"/>
            <w:shd w:val="clear" w:color="auto" w:fill="FAE3D4"/>
          </w:tcPr>
          <w:p w:rsidR="007B4A51" w:rsidRDefault="002F1A68">
            <w:pPr>
              <w:pStyle w:val="TableParagraph"/>
              <w:ind w:left="106"/>
              <w:jc w:val="left"/>
              <w:rPr>
                <w:b/>
                <w:sz w:val="18"/>
              </w:rPr>
            </w:pPr>
            <w:r>
              <w:rPr>
                <w:b/>
                <w:sz w:val="18"/>
              </w:rPr>
              <w:t>F1</w:t>
            </w:r>
            <w:r>
              <w:rPr>
                <w:b/>
                <w:spacing w:val="2"/>
                <w:sz w:val="18"/>
              </w:rPr>
              <w:t xml:space="preserve"> </w:t>
            </w:r>
            <w:r>
              <w:rPr>
                <w:b/>
                <w:sz w:val="18"/>
              </w:rPr>
              <w:t>score</w:t>
            </w:r>
          </w:p>
        </w:tc>
        <w:tc>
          <w:tcPr>
            <w:tcW w:w="1143" w:type="dxa"/>
            <w:shd w:val="clear" w:color="auto" w:fill="FAE3D4"/>
          </w:tcPr>
          <w:p w:rsidR="007B4A51" w:rsidRDefault="002F1A68">
            <w:pPr>
              <w:pStyle w:val="TableParagraph"/>
              <w:jc w:val="left"/>
              <w:rPr>
                <w:b/>
                <w:sz w:val="18"/>
              </w:rPr>
            </w:pPr>
            <w:r>
              <w:rPr>
                <w:b/>
                <w:sz w:val="18"/>
              </w:rPr>
              <w:t>Precision</w:t>
            </w:r>
          </w:p>
        </w:tc>
        <w:tc>
          <w:tcPr>
            <w:tcW w:w="1297" w:type="dxa"/>
            <w:shd w:val="clear" w:color="auto" w:fill="FAE3D4"/>
          </w:tcPr>
          <w:p w:rsidR="007B4A51" w:rsidRDefault="002F1A68">
            <w:pPr>
              <w:pStyle w:val="TableParagraph"/>
              <w:ind w:left="105"/>
              <w:jc w:val="left"/>
              <w:rPr>
                <w:b/>
                <w:sz w:val="18"/>
              </w:rPr>
            </w:pPr>
            <w:r>
              <w:rPr>
                <w:b/>
                <w:sz w:val="18"/>
              </w:rPr>
              <w:t>Recall</w:t>
            </w:r>
          </w:p>
        </w:tc>
      </w:tr>
      <w:tr w:rsidR="007B4A51">
        <w:trPr>
          <w:trHeight w:val="220"/>
        </w:trPr>
        <w:tc>
          <w:tcPr>
            <w:tcW w:w="965" w:type="dxa"/>
            <w:shd w:val="clear" w:color="auto" w:fill="FAE3D4"/>
          </w:tcPr>
          <w:p w:rsidR="007B4A51" w:rsidRDefault="002F1A68">
            <w:pPr>
              <w:pStyle w:val="TableParagraph"/>
              <w:spacing w:line="200" w:lineRule="exact"/>
              <w:jc w:val="left"/>
              <w:rPr>
                <w:b/>
                <w:sz w:val="18"/>
              </w:rPr>
            </w:pPr>
            <w:r>
              <w:rPr>
                <w:b/>
                <w:sz w:val="18"/>
              </w:rPr>
              <w:t>None</w:t>
            </w:r>
          </w:p>
        </w:tc>
        <w:tc>
          <w:tcPr>
            <w:tcW w:w="1205" w:type="dxa"/>
          </w:tcPr>
          <w:p w:rsidR="007B4A51" w:rsidRDefault="002F1A68">
            <w:pPr>
              <w:pStyle w:val="TableParagraph"/>
              <w:spacing w:line="200" w:lineRule="exact"/>
              <w:jc w:val="left"/>
              <w:rPr>
                <w:sz w:val="18"/>
              </w:rPr>
            </w:pPr>
            <w:r>
              <w:rPr>
                <w:sz w:val="18"/>
              </w:rPr>
              <w:t>10</w:t>
            </w:r>
          </w:p>
        </w:tc>
        <w:tc>
          <w:tcPr>
            <w:tcW w:w="1056" w:type="dxa"/>
          </w:tcPr>
          <w:p w:rsidR="007B4A51" w:rsidRDefault="002F1A68">
            <w:pPr>
              <w:pStyle w:val="TableParagraph"/>
              <w:spacing w:line="200" w:lineRule="exact"/>
              <w:jc w:val="left"/>
              <w:rPr>
                <w:sz w:val="18"/>
              </w:rPr>
            </w:pPr>
            <w:r>
              <w:rPr>
                <w:sz w:val="18"/>
              </w:rPr>
              <w:t>0.951</w:t>
            </w:r>
          </w:p>
        </w:tc>
        <w:tc>
          <w:tcPr>
            <w:tcW w:w="1138" w:type="dxa"/>
          </w:tcPr>
          <w:p w:rsidR="007B4A51" w:rsidRDefault="002F1A68">
            <w:pPr>
              <w:pStyle w:val="TableParagraph"/>
              <w:spacing w:line="200" w:lineRule="exact"/>
              <w:ind w:left="106"/>
              <w:jc w:val="left"/>
              <w:rPr>
                <w:sz w:val="18"/>
              </w:rPr>
            </w:pPr>
            <w:r>
              <w:rPr>
                <w:sz w:val="18"/>
              </w:rPr>
              <w:t>0.961</w:t>
            </w:r>
          </w:p>
        </w:tc>
        <w:tc>
          <w:tcPr>
            <w:tcW w:w="1143" w:type="dxa"/>
          </w:tcPr>
          <w:p w:rsidR="007B4A51" w:rsidRDefault="002F1A68">
            <w:pPr>
              <w:pStyle w:val="TableParagraph"/>
              <w:spacing w:line="200" w:lineRule="exact"/>
              <w:jc w:val="left"/>
              <w:rPr>
                <w:sz w:val="18"/>
              </w:rPr>
            </w:pPr>
            <w:r>
              <w:rPr>
                <w:sz w:val="18"/>
              </w:rPr>
              <w:t>0.945</w:t>
            </w:r>
          </w:p>
        </w:tc>
        <w:tc>
          <w:tcPr>
            <w:tcW w:w="1297" w:type="dxa"/>
          </w:tcPr>
          <w:p w:rsidR="007B4A51" w:rsidRDefault="002F1A68">
            <w:pPr>
              <w:pStyle w:val="TableParagraph"/>
              <w:spacing w:line="200" w:lineRule="exact"/>
              <w:ind w:left="105"/>
              <w:jc w:val="left"/>
              <w:rPr>
                <w:sz w:val="18"/>
              </w:rPr>
            </w:pPr>
            <w:r>
              <w:rPr>
                <w:sz w:val="18"/>
              </w:rPr>
              <w:t>0.979</w:t>
            </w:r>
          </w:p>
        </w:tc>
      </w:tr>
      <w:tr w:rsidR="007B4A51">
        <w:trPr>
          <w:trHeight w:val="220"/>
        </w:trPr>
        <w:tc>
          <w:tcPr>
            <w:tcW w:w="965" w:type="dxa"/>
            <w:shd w:val="clear" w:color="auto" w:fill="FAE3D4"/>
          </w:tcPr>
          <w:p w:rsidR="007B4A51" w:rsidRDefault="002F1A68">
            <w:pPr>
              <w:pStyle w:val="TableParagraph"/>
              <w:spacing w:line="200" w:lineRule="exact"/>
              <w:jc w:val="left"/>
              <w:rPr>
                <w:b/>
                <w:sz w:val="18"/>
              </w:rPr>
            </w:pPr>
            <w:r>
              <w:rPr>
                <w:b/>
                <w:sz w:val="18"/>
              </w:rPr>
              <w:t>OS</w:t>
            </w:r>
          </w:p>
        </w:tc>
        <w:tc>
          <w:tcPr>
            <w:tcW w:w="1205" w:type="dxa"/>
          </w:tcPr>
          <w:p w:rsidR="007B4A51" w:rsidRDefault="002F1A68">
            <w:pPr>
              <w:pStyle w:val="TableParagraph"/>
              <w:spacing w:line="200" w:lineRule="exact"/>
              <w:jc w:val="left"/>
              <w:rPr>
                <w:sz w:val="18"/>
              </w:rPr>
            </w:pPr>
            <w:r>
              <w:rPr>
                <w:w w:val="101"/>
                <w:sz w:val="18"/>
              </w:rPr>
              <w:t>5</w:t>
            </w:r>
          </w:p>
        </w:tc>
        <w:tc>
          <w:tcPr>
            <w:tcW w:w="1056" w:type="dxa"/>
          </w:tcPr>
          <w:p w:rsidR="007B4A51" w:rsidRDefault="002F1A68">
            <w:pPr>
              <w:pStyle w:val="TableParagraph"/>
              <w:spacing w:line="200" w:lineRule="exact"/>
              <w:jc w:val="left"/>
              <w:rPr>
                <w:sz w:val="18"/>
              </w:rPr>
            </w:pPr>
            <w:r>
              <w:rPr>
                <w:sz w:val="18"/>
              </w:rPr>
              <w:t>0.942</w:t>
            </w:r>
          </w:p>
        </w:tc>
        <w:tc>
          <w:tcPr>
            <w:tcW w:w="1138" w:type="dxa"/>
          </w:tcPr>
          <w:p w:rsidR="007B4A51" w:rsidRDefault="002F1A68">
            <w:pPr>
              <w:pStyle w:val="TableParagraph"/>
              <w:spacing w:line="200" w:lineRule="exact"/>
              <w:ind w:left="106"/>
              <w:jc w:val="left"/>
              <w:rPr>
                <w:sz w:val="18"/>
              </w:rPr>
            </w:pPr>
            <w:r>
              <w:rPr>
                <w:sz w:val="18"/>
              </w:rPr>
              <w:t>0.953</w:t>
            </w:r>
          </w:p>
        </w:tc>
        <w:tc>
          <w:tcPr>
            <w:tcW w:w="1143" w:type="dxa"/>
          </w:tcPr>
          <w:p w:rsidR="007B4A51" w:rsidRDefault="002F1A68">
            <w:pPr>
              <w:pStyle w:val="TableParagraph"/>
              <w:spacing w:line="200" w:lineRule="exact"/>
              <w:jc w:val="left"/>
              <w:rPr>
                <w:sz w:val="18"/>
              </w:rPr>
            </w:pPr>
            <w:r>
              <w:rPr>
                <w:sz w:val="18"/>
              </w:rPr>
              <w:t>0.958</w:t>
            </w:r>
          </w:p>
        </w:tc>
        <w:tc>
          <w:tcPr>
            <w:tcW w:w="1297" w:type="dxa"/>
          </w:tcPr>
          <w:p w:rsidR="007B4A51" w:rsidRDefault="002F1A68">
            <w:pPr>
              <w:pStyle w:val="TableParagraph"/>
              <w:spacing w:line="200" w:lineRule="exact"/>
              <w:ind w:left="105"/>
              <w:jc w:val="left"/>
              <w:rPr>
                <w:sz w:val="18"/>
              </w:rPr>
            </w:pPr>
            <w:r>
              <w:rPr>
                <w:sz w:val="18"/>
              </w:rPr>
              <w:t>0.954</w:t>
            </w:r>
          </w:p>
        </w:tc>
      </w:tr>
      <w:tr w:rsidR="007B4A51">
        <w:trPr>
          <w:trHeight w:val="220"/>
        </w:trPr>
        <w:tc>
          <w:tcPr>
            <w:tcW w:w="965" w:type="dxa"/>
            <w:shd w:val="clear" w:color="auto" w:fill="FAE3D4"/>
          </w:tcPr>
          <w:p w:rsidR="007B4A51" w:rsidRDefault="002F1A68">
            <w:pPr>
              <w:pStyle w:val="TableParagraph"/>
              <w:spacing w:line="200" w:lineRule="exact"/>
              <w:jc w:val="left"/>
              <w:rPr>
                <w:b/>
                <w:sz w:val="18"/>
              </w:rPr>
            </w:pPr>
            <w:r>
              <w:rPr>
                <w:b/>
                <w:sz w:val="18"/>
              </w:rPr>
              <w:t>PCA</w:t>
            </w:r>
          </w:p>
        </w:tc>
        <w:tc>
          <w:tcPr>
            <w:tcW w:w="1205" w:type="dxa"/>
          </w:tcPr>
          <w:p w:rsidR="007B4A51" w:rsidRDefault="002F1A68">
            <w:pPr>
              <w:pStyle w:val="TableParagraph"/>
              <w:spacing w:line="200" w:lineRule="exact"/>
              <w:jc w:val="left"/>
              <w:rPr>
                <w:sz w:val="18"/>
              </w:rPr>
            </w:pPr>
            <w:r>
              <w:rPr>
                <w:sz w:val="18"/>
              </w:rPr>
              <w:t>10</w:t>
            </w:r>
          </w:p>
        </w:tc>
        <w:tc>
          <w:tcPr>
            <w:tcW w:w="1056" w:type="dxa"/>
          </w:tcPr>
          <w:p w:rsidR="007B4A51" w:rsidRDefault="002F1A68">
            <w:pPr>
              <w:pStyle w:val="TableParagraph"/>
              <w:spacing w:line="200" w:lineRule="exact"/>
              <w:jc w:val="left"/>
              <w:rPr>
                <w:sz w:val="18"/>
              </w:rPr>
            </w:pPr>
            <w:r>
              <w:rPr>
                <w:sz w:val="18"/>
              </w:rPr>
              <w:t>0.950</w:t>
            </w:r>
          </w:p>
        </w:tc>
        <w:tc>
          <w:tcPr>
            <w:tcW w:w="1138" w:type="dxa"/>
          </w:tcPr>
          <w:p w:rsidR="007B4A51" w:rsidRDefault="002F1A68">
            <w:pPr>
              <w:pStyle w:val="TableParagraph"/>
              <w:spacing w:line="200" w:lineRule="exact"/>
              <w:ind w:left="106"/>
              <w:jc w:val="left"/>
              <w:rPr>
                <w:sz w:val="18"/>
              </w:rPr>
            </w:pPr>
            <w:r>
              <w:rPr>
                <w:sz w:val="18"/>
              </w:rPr>
              <w:t>0.961</w:t>
            </w:r>
          </w:p>
        </w:tc>
        <w:tc>
          <w:tcPr>
            <w:tcW w:w="1143" w:type="dxa"/>
          </w:tcPr>
          <w:p w:rsidR="007B4A51" w:rsidRDefault="002F1A68">
            <w:pPr>
              <w:pStyle w:val="TableParagraph"/>
              <w:spacing w:line="200" w:lineRule="exact"/>
              <w:jc w:val="left"/>
              <w:rPr>
                <w:sz w:val="18"/>
              </w:rPr>
            </w:pPr>
            <w:r>
              <w:rPr>
                <w:sz w:val="18"/>
              </w:rPr>
              <w:t>0.945</w:t>
            </w:r>
          </w:p>
        </w:tc>
        <w:tc>
          <w:tcPr>
            <w:tcW w:w="1297" w:type="dxa"/>
          </w:tcPr>
          <w:p w:rsidR="007B4A51" w:rsidRDefault="002F1A68">
            <w:pPr>
              <w:pStyle w:val="TableParagraph"/>
              <w:spacing w:line="200" w:lineRule="exact"/>
              <w:ind w:left="105"/>
              <w:jc w:val="left"/>
              <w:rPr>
                <w:sz w:val="18"/>
              </w:rPr>
            </w:pPr>
            <w:r>
              <w:rPr>
                <w:sz w:val="18"/>
              </w:rPr>
              <w:t>0.979</w:t>
            </w:r>
          </w:p>
        </w:tc>
      </w:tr>
      <w:tr w:rsidR="007B4A51">
        <w:trPr>
          <w:trHeight w:val="220"/>
        </w:trPr>
        <w:tc>
          <w:tcPr>
            <w:tcW w:w="965" w:type="dxa"/>
            <w:shd w:val="clear" w:color="auto" w:fill="FAE3D4"/>
          </w:tcPr>
          <w:p w:rsidR="007B4A51" w:rsidRDefault="002F1A68">
            <w:pPr>
              <w:pStyle w:val="TableParagraph"/>
              <w:spacing w:line="200" w:lineRule="exact"/>
              <w:jc w:val="left"/>
              <w:rPr>
                <w:b/>
                <w:sz w:val="18"/>
              </w:rPr>
            </w:pPr>
            <w:r>
              <w:rPr>
                <w:b/>
                <w:sz w:val="18"/>
              </w:rPr>
              <w:t>OS+PCA</w:t>
            </w:r>
          </w:p>
        </w:tc>
        <w:tc>
          <w:tcPr>
            <w:tcW w:w="1205" w:type="dxa"/>
          </w:tcPr>
          <w:p w:rsidR="007B4A51" w:rsidRDefault="002F1A68">
            <w:pPr>
              <w:pStyle w:val="TableParagraph"/>
              <w:spacing w:line="200" w:lineRule="exact"/>
              <w:jc w:val="left"/>
              <w:rPr>
                <w:sz w:val="18"/>
              </w:rPr>
            </w:pPr>
            <w:r>
              <w:rPr>
                <w:w w:val="101"/>
                <w:sz w:val="18"/>
              </w:rPr>
              <w:t>5</w:t>
            </w:r>
          </w:p>
        </w:tc>
        <w:tc>
          <w:tcPr>
            <w:tcW w:w="1056" w:type="dxa"/>
          </w:tcPr>
          <w:p w:rsidR="007B4A51" w:rsidRDefault="002F1A68">
            <w:pPr>
              <w:pStyle w:val="TableParagraph"/>
              <w:spacing w:line="200" w:lineRule="exact"/>
              <w:jc w:val="left"/>
              <w:rPr>
                <w:sz w:val="18"/>
              </w:rPr>
            </w:pPr>
            <w:r>
              <w:rPr>
                <w:sz w:val="18"/>
              </w:rPr>
              <w:t>0.942</w:t>
            </w:r>
          </w:p>
        </w:tc>
        <w:tc>
          <w:tcPr>
            <w:tcW w:w="1138" w:type="dxa"/>
          </w:tcPr>
          <w:p w:rsidR="007B4A51" w:rsidRDefault="002F1A68">
            <w:pPr>
              <w:pStyle w:val="TableParagraph"/>
              <w:spacing w:line="200" w:lineRule="exact"/>
              <w:ind w:left="106"/>
              <w:jc w:val="left"/>
              <w:rPr>
                <w:sz w:val="18"/>
              </w:rPr>
            </w:pPr>
            <w:r>
              <w:rPr>
                <w:sz w:val="18"/>
              </w:rPr>
              <w:t>0.953</w:t>
            </w:r>
          </w:p>
        </w:tc>
        <w:tc>
          <w:tcPr>
            <w:tcW w:w="1143" w:type="dxa"/>
          </w:tcPr>
          <w:p w:rsidR="007B4A51" w:rsidRDefault="002F1A68">
            <w:pPr>
              <w:pStyle w:val="TableParagraph"/>
              <w:spacing w:line="200" w:lineRule="exact"/>
              <w:jc w:val="left"/>
              <w:rPr>
                <w:sz w:val="18"/>
              </w:rPr>
            </w:pPr>
            <w:r>
              <w:rPr>
                <w:sz w:val="18"/>
              </w:rPr>
              <w:t>0.958</w:t>
            </w:r>
          </w:p>
        </w:tc>
        <w:tc>
          <w:tcPr>
            <w:tcW w:w="1297" w:type="dxa"/>
          </w:tcPr>
          <w:p w:rsidR="007B4A51" w:rsidRDefault="002F1A68">
            <w:pPr>
              <w:pStyle w:val="TableParagraph"/>
              <w:spacing w:line="200" w:lineRule="exact"/>
              <w:ind w:left="105"/>
              <w:jc w:val="left"/>
              <w:rPr>
                <w:sz w:val="18"/>
              </w:rPr>
            </w:pPr>
            <w:r>
              <w:rPr>
                <w:sz w:val="18"/>
              </w:rPr>
              <w:t>0.954</w:t>
            </w:r>
          </w:p>
        </w:tc>
      </w:tr>
    </w:tbl>
    <w:p w:rsidR="007B4A51" w:rsidRDefault="007B4A51">
      <w:pPr>
        <w:pStyle w:val="BodyText"/>
      </w:pPr>
    </w:p>
    <w:p w:rsidR="007B4A51" w:rsidRDefault="007B4A51">
      <w:pPr>
        <w:pStyle w:val="BodyText"/>
        <w:spacing w:before="4"/>
        <w:rPr>
          <w:sz w:val="14"/>
        </w:rPr>
      </w:pPr>
    </w:p>
    <w:p w:rsidR="007B4A51" w:rsidRDefault="002F1A68">
      <w:pPr>
        <w:pStyle w:val="BodyText"/>
        <w:ind w:left="593"/>
      </w:pPr>
      <w:r>
        <w:t>Best</w:t>
      </w:r>
      <w:r>
        <w:rPr>
          <w:spacing w:val="-3"/>
        </w:rPr>
        <w:t xml:space="preserve"> </w:t>
      </w:r>
      <w:r>
        <w:t>hyper</w:t>
      </w:r>
      <w:r w:rsidR="007A7A7F">
        <w:t>-</w:t>
      </w:r>
      <w:r>
        <w:t>parameter</w:t>
      </w:r>
      <w:r>
        <w:rPr>
          <w:spacing w:val="-5"/>
        </w:rPr>
        <w:t xml:space="preserve"> </w:t>
      </w:r>
      <w:r>
        <w:t>found:</w:t>
      </w:r>
      <w:r>
        <w:rPr>
          <w:spacing w:val="-4"/>
        </w:rPr>
        <w:t xml:space="preserve"> </w:t>
      </w:r>
      <w:r>
        <w:t>K</w:t>
      </w:r>
      <w:r>
        <w:rPr>
          <w:spacing w:val="-2"/>
        </w:rPr>
        <w:t xml:space="preserve"> </w:t>
      </w:r>
      <w:r>
        <w:t>=</w:t>
      </w:r>
      <w:r>
        <w:rPr>
          <w:spacing w:val="1"/>
        </w:rPr>
        <w:t xml:space="preserve"> </w:t>
      </w:r>
      <w:r>
        <w:t>5,</w:t>
      </w:r>
      <w:r>
        <w:rPr>
          <w:spacing w:val="-6"/>
        </w:rPr>
        <w:t xml:space="preserve"> </w:t>
      </w:r>
      <w:r>
        <w:t>with</w:t>
      </w:r>
      <w:r>
        <w:rPr>
          <w:spacing w:val="2"/>
        </w:rPr>
        <w:t xml:space="preserve"> </w:t>
      </w:r>
      <w:r>
        <w:t>data</w:t>
      </w:r>
      <w:r>
        <w:rPr>
          <w:spacing w:val="-5"/>
        </w:rPr>
        <w:t xml:space="preserve"> </w:t>
      </w:r>
      <w:r>
        <w:t>preprocessing:</w:t>
      </w:r>
      <w:r>
        <w:rPr>
          <w:spacing w:val="1"/>
        </w:rPr>
        <w:t xml:space="preserve"> </w:t>
      </w:r>
      <w:r>
        <w:t>OS</w:t>
      </w:r>
      <w:r>
        <w:rPr>
          <w:spacing w:val="-5"/>
        </w:rPr>
        <w:t xml:space="preserve"> </w:t>
      </w:r>
      <w:r>
        <w:t>/</w:t>
      </w:r>
      <w:r>
        <w:rPr>
          <w:spacing w:val="-2"/>
        </w:rPr>
        <w:t xml:space="preserve"> </w:t>
      </w:r>
      <w:r>
        <w:t>OS+PCA</w:t>
      </w: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rPr>
          <w:sz w:val="16"/>
        </w:rPr>
      </w:pPr>
    </w:p>
    <w:p w:rsidR="007B4A51" w:rsidRDefault="002F1A68">
      <w:pPr>
        <w:pStyle w:val="Heading1"/>
        <w:numPr>
          <w:ilvl w:val="0"/>
          <w:numId w:val="10"/>
        </w:numPr>
        <w:tabs>
          <w:tab w:val="left" w:pos="728"/>
        </w:tabs>
        <w:ind w:left="727" w:hanging="135"/>
      </w:pPr>
      <w:r>
        <w:t>RESULTS</w:t>
      </w:r>
    </w:p>
    <w:p w:rsidR="007B4A51" w:rsidRDefault="007B4A51">
      <w:pPr>
        <w:pStyle w:val="BodyText"/>
        <w:spacing w:before="8"/>
        <w:rPr>
          <w:b/>
          <w:sz w:val="14"/>
        </w:rPr>
      </w:pPr>
    </w:p>
    <w:p w:rsidR="007B4A51" w:rsidRDefault="002F1A68">
      <w:pPr>
        <w:pStyle w:val="BodyText"/>
        <w:ind w:left="593"/>
      </w:pPr>
      <w:r>
        <w:t>In</w:t>
      </w:r>
      <w:r>
        <w:rPr>
          <w:spacing w:val="-3"/>
        </w:rPr>
        <w:t xml:space="preserve"> </w:t>
      </w:r>
      <w:r>
        <w:t>the</w:t>
      </w:r>
      <w:r>
        <w:rPr>
          <w:spacing w:val="-7"/>
        </w:rPr>
        <w:t xml:space="preserve"> </w:t>
      </w:r>
      <w:r>
        <w:t>following</w:t>
      </w:r>
      <w:r>
        <w:rPr>
          <w:spacing w:val="-2"/>
        </w:rPr>
        <w:t xml:space="preserve"> </w:t>
      </w:r>
      <w:r>
        <w:t>table,</w:t>
      </w:r>
      <w:r>
        <w:rPr>
          <w:spacing w:val="-5"/>
        </w:rPr>
        <w:t xml:space="preserve"> </w:t>
      </w:r>
      <w:r>
        <w:t>the</w:t>
      </w:r>
      <w:r>
        <w:rPr>
          <w:spacing w:val="-1"/>
        </w:rPr>
        <w:t xml:space="preserve"> </w:t>
      </w:r>
      <w:r>
        <w:t>best</w:t>
      </w:r>
      <w:r>
        <w:rPr>
          <w:spacing w:val="-2"/>
        </w:rPr>
        <w:t xml:space="preserve"> </w:t>
      </w:r>
      <w:r>
        <w:t>configuration</w:t>
      </w:r>
      <w:r>
        <w:rPr>
          <w:spacing w:val="1"/>
        </w:rPr>
        <w:t xml:space="preserve"> </w:t>
      </w:r>
      <w:r>
        <w:t>and</w:t>
      </w:r>
      <w:r>
        <w:rPr>
          <w:spacing w:val="-3"/>
        </w:rPr>
        <w:t xml:space="preserve"> </w:t>
      </w:r>
      <w:r>
        <w:t>the</w:t>
      </w:r>
      <w:r>
        <w:rPr>
          <w:spacing w:val="-1"/>
        </w:rPr>
        <w:t xml:space="preserve"> </w:t>
      </w:r>
      <w:r>
        <w:t>results</w:t>
      </w:r>
      <w:r>
        <w:rPr>
          <w:spacing w:val="-1"/>
        </w:rPr>
        <w:t xml:space="preserve"> </w:t>
      </w:r>
      <w:r>
        <w:t>of</w:t>
      </w:r>
      <w:r>
        <w:rPr>
          <w:spacing w:val="-1"/>
        </w:rPr>
        <w:t xml:space="preserve"> </w:t>
      </w:r>
      <w:r>
        <w:t>all</w:t>
      </w:r>
      <w:r>
        <w:rPr>
          <w:spacing w:val="-1"/>
        </w:rPr>
        <w:t xml:space="preserve"> </w:t>
      </w:r>
      <w:r>
        <w:t>the</w:t>
      </w:r>
      <w:r>
        <w:rPr>
          <w:spacing w:val="2"/>
        </w:rPr>
        <w:t xml:space="preserve"> </w:t>
      </w:r>
      <w:r>
        <w:t>classifiers</w:t>
      </w:r>
      <w:r>
        <w:rPr>
          <w:spacing w:val="-2"/>
        </w:rPr>
        <w:t xml:space="preserve"> </w:t>
      </w:r>
      <w:r>
        <w:t>tested are</w:t>
      </w:r>
      <w:r>
        <w:rPr>
          <w:spacing w:val="-1"/>
        </w:rPr>
        <w:t xml:space="preserve"> </w:t>
      </w:r>
      <w:r>
        <w:t>collected:</w:t>
      </w:r>
    </w:p>
    <w:p w:rsidR="007B4A51" w:rsidRDefault="007B4A51">
      <w:pPr>
        <w:pStyle w:val="BodyText"/>
        <w:rPr>
          <w:sz w:val="20"/>
        </w:rPr>
      </w:pPr>
    </w:p>
    <w:p w:rsidR="007B4A51" w:rsidRDefault="007B4A51">
      <w:pPr>
        <w:pStyle w:val="BodyText"/>
        <w:rPr>
          <w:sz w:val="20"/>
        </w:rPr>
      </w:pPr>
    </w:p>
    <w:p w:rsidR="007B4A51" w:rsidRDefault="007B4A51">
      <w:pPr>
        <w:pStyle w:val="BodyText"/>
        <w:rPr>
          <w:sz w:val="20"/>
        </w:rPr>
      </w:pPr>
    </w:p>
    <w:p w:rsidR="007B4A51" w:rsidRDefault="007B4A51">
      <w:pPr>
        <w:pStyle w:val="BodyText"/>
        <w:spacing w:before="10"/>
        <w:rPr>
          <w:sz w:val="19"/>
        </w:rPr>
      </w:pPr>
    </w:p>
    <w:tbl>
      <w:tblPr>
        <w:tblW w:w="0" w:type="auto"/>
        <w:tblInd w:w="13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1"/>
        <w:gridCol w:w="1557"/>
        <w:gridCol w:w="1580"/>
        <w:gridCol w:w="1206"/>
        <w:gridCol w:w="1072"/>
        <w:gridCol w:w="1211"/>
        <w:gridCol w:w="1091"/>
      </w:tblGrid>
      <w:tr w:rsidR="007B4A51">
        <w:trPr>
          <w:trHeight w:val="441"/>
        </w:trPr>
        <w:tc>
          <w:tcPr>
            <w:tcW w:w="1201" w:type="dxa"/>
            <w:shd w:val="clear" w:color="auto" w:fill="FAE3D4"/>
          </w:tcPr>
          <w:p w:rsidR="007B4A51" w:rsidRDefault="002F1A68">
            <w:pPr>
              <w:pStyle w:val="TableParagraph"/>
              <w:spacing w:line="217" w:lineRule="exact"/>
              <w:ind w:left="162" w:right="151"/>
              <w:rPr>
                <w:b/>
                <w:sz w:val="18"/>
              </w:rPr>
            </w:pPr>
            <w:r>
              <w:rPr>
                <w:b/>
                <w:sz w:val="18"/>
              </w:rPr>
              <w:t>Classifier</w:t>
            </w:r>
          </w:p>
        </w:tc>
        <w:tc>
          <w:tcPr>
            <w:tcW w:w="1557" w:type="dxa"/>
            <w:shd w:val="clear" w:color="auto" w:fill="FAE3D4"/>
          </w:tcPr>
          <w:p w:rsidR="007B4A51" w:rsidRDefault="002F1A68">
            <w:pPr>
              <w:pStyle w:val="TableParagraph"/>
              <w:spacing w:line="217" w:lineRule="exact"/>
              <w:ind w:left="234" w:right="226"/>
              <w:rPr>
                <w:b/>
                <w:sz w:val="18"/>
              </w:rPr>
            </w:pPr>
            <w:r>
              <w:rPr>
                <w:b/>
                <w:sz w:val="18"/>
              </w:rPr>
              <w:t>Configuration</w:t>
            </w:r>
          </w:p>
        </w:tc>
        <w:tc>
          <w:tcPr>
            <w:tcW w:w="1580" w:type="dxa"/>
            <w:shd w:val="clear" w:color="auto" w:fill="FAE3D4"/>
          </w:tcPr>
          <w:p w:rsidR="007B4A51" w:rsidRDefault="002F1A68">
            <w:pPr>
              <w:pStyle w:val="TableParagraph"/>
              <w:spacing w:line="217" w:lineRule="exact"/>
              <w:ind w:left="242" w:right="238"/>
              <w:rPr>
                <w:b/>
                <w:sz w:val="18"/>
              </w:rPr>
            </w:pPr>
            <w:r>
              <w:rPr>
                <w:b/>
                <w:sz w:val="18"/>
              </w:rPr>
              <w:t>Data</w:t>
            </w:r>
          </w:p>
          <w:p w:rsidR="007B4A51" w:rsidRDefault="002F1A68">
            <w:pPr>
              <w:pStyle w:val="TableParagraph"/>
              <w:spacing w:before="1" w:line="204" w:lineRule="exact"/>
              <w:ind w:left="248" w:right="238"/>
              <w:rPr>
                <w:b/>
                <w:sz w:val="18"/>
              </w:rPr>
            </w:pPr>
            <w:r>
              <w:rPr>
                <w:b/>
                <w:sz w:val="18"/>
              </w:rPr>
              <w:t>Preprocessing</w:t>
            </w:r>
          </w:p>
        </w:tc>
        <w:tc>
          <w:tcPr>
            <w:tcW w:w="1206" w:type="dxa"/>
            <w:shd w:val="clear" w:color="auto" w:fill="FAE3D4"/>
          </w:tcPr>
          <w:p w:rsidR="007B4A51" w:rsidRDefault="002F1A68">
            <w:pPr>
              <w:pStyle w:val="TableParagraph"/>
              <w:spacing w:line="217" w:lineRule="exact"/>
              <w:ind w:left="250" w:right="236"/>
              <w:rPr>
                <w:b/>
                <w:sz w:val="18"/>
              </w:rPr>
            </w:pPr>
            <w:r>
              <w:rPr>
                <w:b/>
                <w:sz w:val="18"/>
              </w:rPr>
              <w:t>Accuracy</w:t>
            </w:r>
          </w:p>
        </w:tc>
        <w:tc>
          <w:tcPr>
            <w:tcW w:w="1072" w:type="dxa"/>
            <w:shd w:val="clear" w:color="auto" w:fill="FAE3D4"/>
          </w:tcPr>
          <w:p w:rsidR="007B4A51" w:rsidRDefault="002F1A68">
            <w:pPr>
              <w:pStyle w:val="TableParagraph"/>
              <w:spacing w:line="217" w:lineRule="exact"/>
              <w:ind w:left="209" w:right="197"/>
              <w:rPr>
                <w:b/>
                <w:sz w:val="18"/>
              </w:rPr>
            </w:pPr>
            <w:r>
              <w:rPr>
                <w:b/>
                <w:sz w:val="18"/>
              </w:rPr>
              <w:t>F1</w:t>
            </w:r>
            <w:r>
              <w:rPr>
                <w:b/>
                <w:spacing w:val="2"/>
                <w:sz w:val="18"/>
              </w:rPr>
              <w:t xml:space="preserve"> </w:t>
            </w:r>
            <w:r>
              <w:rPr>
                <w:b/>
                <w:sz w:val="18"/>
              </w:rPr>
              <w:t>score</w:t>
            </w:r>
          </w:p>
        </w:tc>
        <w:tc>
          <w:tcPr>
            <w:tcW w:w="1211" w:type="dxa"/>
            <w:shd w:val="clear" w:color="auto" w:fill="FAE3D4"/>
          </w:tcPr>
          <w:p w:rsidR="007B4A51" w:rsidRDefault="002F1A68">
            <w:pPr>
              <w:pStyle w:val="TableParagraph"/>
              <w:spacing w:line="217" w:lineRule="exact"/>
              <w:ind w:left="241" w:right="239"/>
              <w:rPr>
                <w:b/>
                <w:sz w:val="18"/>
              </w:rPr>
            </w:pPr>
            <w:r>
              <w:rPr>
                <w:b/>
                <w:sz w:val="18"/>
              </w:rPr>
              <w:t>Precision</w:t>
            </w:r>
          </w:p>
        </w:tc>
        <w:tc>
          <w:tcPr>
            <w:tcW w:w="1091" w:type="dxa"/>
            <w:shd w:val="clear" w:color="auto" w:fill="FAE3D4"/>
          </w:tcPr>
          <w:p w:rsidR="007B4A51" w:rsidRDefault="002F1A68">
            <w:pPr>
              <w:pStyle w:val="TableParagraph"/>
              <w:spacing w:line="217" w:lineRule="exact"/>
              <w:ind w:left="298" w:right="298"/>
              <w:rPr>
                <w:b/>
                <w:sz w:val="18"/>
              </w:rPr>
            </w:pPr>
            <w:r>
              <w:rPr>
                <w:b/>
                <w:sz w:val="18"/>
              </w:rPr>
              <w:t>Recall</w:t>
            </w:r>
          </w:p>
        </w:tc>
      </w:tr>
      <w:tr w:rsidR="007B4A51">
        <w:trPr>
          <w:trHeight w:val="657"/>
        </w:trPr>
        <w:tc>
          <w:tcPr>
            <w:tcW w:w="1201" w:type="dxa"/>
          </w:tcPr>
          <w:p w:rsidR="007B4A51" w:rsidRDefault="002F1A68">
            <w:pPr>
              <w:pStyle w:val="TableParagraph"/>
              <w:spacing w:line="235" w:lineRule="auto"/>
              <w:ind w:left="437" w:right="259" w:hanging="144"/>
              <w:jc w:val="left"/>
              <w:rPr>
                <w:sz w:val="18"/>
              </w:rPr>
            </w:pPr>
            <w:r>
              <w:rPr>
                <w:sz w:val="18"/>
              </w:rPr>
              <w:t>Decision</w:t>
            </w:r>
            <w:r>
              <w:rPr>
                <w:spacing w:val="-38"/>
                <w:sz w:val="18"/>
              </w:rPr>
              <w:t xml:space="preserve"> </w:t>
            </w:r>
            <w:r>
              <w:rPr>
                <w:sz w:val="18"/>
              </w:rPr>
              <w:t>Tree</w:t>
            </w:r>
          </w:p>
        </w:tc>
        <w:tc>
          <w:tcPr>
            <w:tcW w:w="1557" w:type="dxa"/>
          </w:tcPr>
          <w:p w:rsidR="007B4A51" w:rsidRDefault="002F1A68">
            <w:pPr>
              <w:pStyle w:val="TableParagraph"/>
              <w:spacing w:line="235" w:lineRule="auto"/>
              <w:ind w:left="508" w:right="497"/>
              <w:rPr>
                <w:sz w:val="18"/>
              </w:rPr>
            </w:pPr>
            <w:r>
              <w:rPr>
                <w:sz w:val="18"/>
              </w:rPr>
              <w:t>MD=10</w:t>
            </w:r>
            <w:r>
              <w:rPr>
                <w:spacing w:val="-38"/>
                <w:sz w:val="18"/>
              </w:rPr>
              <w:t xml:space="preserve"> </w:t>
            </w:r>
            <w:r>
              <w:rPr>
                <w:sz w:val="18"/>
              </w:rPr>
              <w:t>MID=0</w:t>
            </w:r>
          </w:p>
          <w:p w:rsidR="007B4A51" w:rsidRDefault="002F1A68">
            <w:pPr>
              <w:pStyle w:val="TableParagraph"/>
              <w:spacing w:before="2" w:line="204" w:lineRule="exact"/>
              <w:ind w:left="234" w:right="226"/>
              <w:rPr>
                <w:sz w:val="18"/>
              </w:rPr>
            </w:pPr>
            <w:r>
              <w:rPr>
                <w:sz w:val="18"/>
              </w:rPr>
              <w:t>MSS=2</w:t>
            </w:r>
          </w:p>
        </w:tc>
        <w:tc>
          <w:tcPr>
            <w:tcW w:w="1580" w:type="dxa"/>
          </w:tcPr>
          <w:p w:rsidR="007B4A51" w:rsidRDefault="002F1A68">
            <w:pPr>
              <w:pStyle w:val="TableParagraph"/>
              <w:spacing w:line="235" w:lineRule="auto"/>
              <w:ind w:left="473" w:right="466" w:firstLine="211"/>
              <w:jc w:val="left"/>
              <w:rPr>
                <w:sz w:val="18"/>
              </w:rPr>
            </w:pPr>
            <w:r>
              <w:rPr>
                <w:sz w:val="18"/>
              </w:rPr>
              <w:t>OS</w:t>
            </w:r>
            <w:r>
              <w:rPr>
                <w:spacing w:val="1"/>
                <w:sz w:val="18"/>
              </w:rPr>
              <w:t xml:space="preserve"> </w:t>
            </w:r>
            <w:proofErr w:type="spellStart"/>
            <w:r>
              <w:rPr>
                <w:sz w:val="18"/>
              </w:rPr>
              <w:t>OS</w:t>
            </w:r>
            <w:proofErr w:type="spellEnd"/>
            <w:r>
              <w:rPr>
                <w:spacing w:val="-10"/>
                <w:sz w:val="18"/>
              </w:rPr>
              <w:t xml:space="preserve"> </w:t>
            </w:r>
            <w:r>
              <w:rPr>
                <w:sz w:val="18"/>
              </w:rPr>
              <w:t>+PCA</w:t>
            </w:r>
          </w:p>
        </w:tc>
        <w:tc>
          <w:tcPr>
            <w:tcW w:w="1206" w:type="dxa"/>
          </w:tcPr>
          <w:p w:rsidR="007B4A51" w:rsidRDefault="002F1A68">
            <w:pPr>
              <w:pStyle w:val="TableParagraph"/>
              <w:ind w:left="246" w:right="236"/>
              <w:rPr>
                <w:sz w:val="18"/>
              </w:rPr>
            </w:pPr>
            <w:r>
              <w:rPr>
                <w:sz w:val="18"/>
              </w:rPr>
              <w:t>0.918</w:t>
            </w:r>
          </w:p>
        </w:tc>
        <w:tc>
          <w:tcPr>
            <w:tcW w:w="1072" w:type="dxa"/>
          </w:tcPr>
          <w:p w:rsidR="007B4A51" w:rsidRDefault="002F1A68">
            <w:pPr>
              <w:pStyle w:val="TableParagraph"/>
              <w:ind w:left="205" w:right="197"/>
              <w:rPr>
                <w:sz w:val="18"/>
              </w:rPr>
            </w:pPr>
            <w:r>
              <w:rPr>
                <w:sz w:val="18"/>
              </w:rPr>
              <w:t>0.914</w:t>
            </w:r>
          </w:p>
        </w:tc>
        <w:tc>
          <w:tcPr>
            <w:tcW w:w="1211" w:type="dxa"/>
          </w:tcPr>
          <w:p w:rsidR="007B4A51" w:rsidRDefault="002F1A68">
            <w:pPr>
              <w:pStyle w:val="TableParagraph"/>
              <w:ind w:left="241" w:right="230"/>
              <w:rPr>
                <w:sz w:val="18"/>
              </w:rPr>
            </w:pPr>
            <w:r>
              <w:rPr>
                <w:sz w:val="18"/>
              </w:rPr>
              <w:t>0.964</w:t>
            </w:r>
          </w:p>
        </w:tc>
        <w:tc>
          <w:tcPr>
            <w:tcW w:w="1091" w:type="dxa"/>
          </w:tcPr>
          <w:p w:rsidR="007B4A51" w:rsidRDefault="002F1A68">
            <w:pPr>
              <w:pStyle w:val="TableParagraph"/>
              <w:ind w:left="298" w:right="293"/>
              <w:rPr>
                <w:sz w:val="18"/>
              </w:rPr>
            </w:pPr>
            <w:r>
              <w:rPr>
                <w:sz w:val="18"/>
              </w:rPr>
              <w:t>0.912</w:t>
            </w:r>
          </w:p>
        </w:tc>
      </w:tr>
      <w:tr w:rsidR="007B4A51">
        <w:trPr>
          <w:trHeight w:val="878"/>
        </w:trPr>
        <w:tc>
          <w:tcPr>
            <w:tcW w:w="1201" w:type="dxa"/>
          </w:tcPr>
          <w:p w:rsidR="007B4A51" w:rsidRDefault="002F1A68">
            <w:pPr>
              <w:pStyle w:val="TableParagraph"/>
              <w:spacing w:line="240" w:lineRule="auto"/>
              <w:ind w:left="369" w:right="267" w:hanging="77"/>
              <w:jc w:val="left"/>
              <w:rPr>
                <w:sz w:val="18"/>
              </w:rPr>
            </w:pPr>
            <w:r>
              <w:rPr>
                <w:sz w:val="18"/>
              </w:rPr>
              <w:t>Random</w:t>
            </w:r>
            <w:r>
              <w:rPr>
                <w:spacing w:val="-38"/>
                <w:sz w:val="18"/>
              </w:rPr>
              <w:t xml:space="preserve"> </w:t>
            </w:r>
            <w:r>
              <w:rPr>
                <w:sz w:val="18"/>
              </w:rPr>
              <w:t>Forest</w:t>
            </w:r>
          </w:p>
        </w:tc>
        <w:tc>
          <w:tcPr>
            <w:tcW w:w="1557" w:type="dxa"/>
          </w:tcPr>
          <w:p w:rsidR="007B4A51" w:rsidRDefault="002F1A68">
            <w:pPr>
              <w:pStyle w:val="TableParagraph"/>
              <w:spacing w:line="240" w:lineRule="auto"/>
              <w:ind w:left="508" w:right="497"/>
              <w:rPr>
                <w:sz w:val="18"/>
              </w:rPr>
            </w:pPr>
            <w:r>
              <w:rPr>
                <w:sz w:val="18"/>
              </w:rPr>
              <w:t>MD=10</w:t>
            </w:r>
            <w:r>
              <w:rPr>
                <w:spacing w:val="-38"/>
                <w:sz w:val="18"/>
              </w:rPr>
              <w:t xml:space="preserve"> </w:t>
            </w:r>
            <w:r>
              <w:rPr>
                <w:sz w:val="18"/>
              </w:rPr>
              <w:t>MID=0</w:t>
            </w:r>
          </w:p>
          <w:p w:rsidR="007B4A51" w:rsidRDefault="002F1A68">
            <w:pPr>
              <w:pStyle w:val="TableParagraph"/>
              <w:ind w:left="507" w:right="497"/>
              <w:rPr>
                <w:sz w:val="18"/>
              </w:rPr>
            </w:pPr>
            <w:r>
              <w:rPr>
                <w:sz w:val="18"/>
              </w:rPr>
              <w:t>MSS=2</w:t>
            </w:r>
            <w:r>
              <w:rPr>
                <w:spacing w:val="-39"/>
                <w:sz w:val="18"/>
              </w:rPr>
              <w:t xml:space="preserve"> </w:t>
            </w:r>
            <w:r>
              <w:rPr>
                <w:sz w:val="18"/>
              </w:rPr>
              <w:t>NE=50</w:t>
            </w:r>
          </w:p>
        </w:tc>
        <w:tc>
          <w:tcPr>
            <w:tcW w:w="1580" w:type="dxa"/>
          </w:tcPr>
          <w:p w:rsidR="007B4A51" w:rsidRDefault="002F1A68">
            <w:pPr>
              <w:pStyle w:val="TableParagraph"/>
              <w:spacing w:line="240" w:lineRule="auto"/>
              <w:ind w:left="473" w:right="466" w:firstLine="211"/>
              <w:jc w:val="left"/>
              <w:rPr>
                <w:sz w:val="18"/>
              </w:rPr>
            </w:pPr>
            <w:r>
              <w:rPr>
                <w:sz w:val="18"/>
              </w:rPr>
              <w:t>OS</w:t>
            </w:r>
            <w:r>
              <w:rPr>
                <w:spacing w:val="1"/>
                <w:sz w:val="18"/>
              </w:rPr>
              <w:t xml:space="preserve"> </w:t>
            </w:r>
            <w:proofErr w:type="spellStart"/>
            <w:r>
              <w:rPr>
                <w:sz w:val="18"/>
              </w:rPr>
              <w:t>OS</w:t>
            </w:r>
            <w:proofErr w:type="spellEnd"/>
            <w:r>
              <w:rPr>
                <w:spacing w:val="-10"/>
                <w:sz w:val="18"/>
              </w:rPr>
              <w:t xml:space="preserve"> </w:t>
            </w:r>
            <w:r>
              <w:rPr>
                <w:sz w:val="18"/>
              </w:rPr>
              <w:t>+PCA</w:t>
            </w:r>
          </w:p>
        </w:tc>
        <w:tc>
          <w:tcPr>
            <w:tcW w:w="1206" w:type="dxa"/>
          </w:tcPr>
          <w:p w:rsidR="007B4A51" w:rsidRDefault="002F1A68">
            <w:pPr>
              <w:pStyle w:val="TableParagraph"/>
              <w:ind w:left="246" w:right="236"/>
              <w:rPr>
                <w:sz w:val="18"/>
              </w:rPr>
            </w:pPr>
            <w:r>
              <w:rPr>
                <w:sz w:val="18"/>
              </w:rPr>
              <w:t>0.955</w:t>
            </w:r>
          </w:p>
        </w:tc>
        <w:tc>
          <w:tcPr>
            <w:tcW w:w="1072" w:type="dxa"/>
          </w:tcPr>
          <w:p w:rsidR="007B4A51" w:rsidRDefault="002F1A68">
            <w:pPr>
              <w:pStyle w:val="TableParagraph"/>
              <w:ind w:left="205" w:right="197"/>
              <w:rPr>
                <w:sz w:val="18"/>
              </w:rPr>
            </w:pPr>
            <w:r>
              <w:rPr>
                <w:sz w:val="18"/>
              </w:rPr>
              <w:t>0.952</w:t>
            </w:r>
          </w:p>
        </w:tc>
        <w:tc>
          <w:tcPr>
            <w:tcW w:w="1211" w:type="dxa"/>
          </w:tcPr>
          <w:p w:rsidR="007B4A51" w:rsidRDefault="002F1A68">
            <w:pPr>
              <w:pStyle w:val="TableParagraph"/>
              <w:ind w:left="241" w:right="234"/>
              <w:rPr>
                <w:sz w:val="18"/>
              </w:rPr>
            </w:pPr>
            <w:r>
              <w:rPr>
                <w:sz w:val="18"/>
              </w:rPr>
              <w:t>0.9635</w:t>
            </w:r>
          </w:p>
        </w:tc>
        <w:tc>
          <w:tcPr>
            <w:tcW w:w="1091" w:type="dxa"/>
          </w:tcPr>
          <w:p w:rsidR="007B4A51" w:rsidRDefault="002F1A68">
            <w:pPr>
              <w:pStyle w:val="TableParagraph"/>
              <w:ind w:left="298" w:right="293"/>
              <w:rPr>
                <w:sz w:val="18"/>
              </w:rPr>
            </w:pPr>
            <w:r>
              <w:rPr>
                <w:sz w:val="18"/>
              </w:rPr>
              <w:t>0.970</w:t>
            </w:r>
          </w:p>
        </w:tc>
      </w:tr>
      <w:tr w:rsidR="007B4A51">
        <w:trPr>
          <w:trHeight w:val="220"/>
        </w:trPr>
        <w:tc>
          <w:tcPr>
            <w:tcW w:w="1201" w:type="dxa"/>
          </w:tcPr>
          <w:p w:rsidR="007B4A51" w:rsidRDefault="002F1A68">
            <w:pPr>
              <w:pStyle w:val="TableParagraph"/>
              <w:spacing w:line="200" w:lineRule="exact"/>
              <w:ind w:left="171" w:right="151"/>
              <w:rPr>
                <w:sz w:val="18"/>
              </w:rPr>
            </w:pPr>
            <w:r>
              <w:rPr>
                <w:sz w:val="18"/>
              </w:rPr>
              <w:t>Linear</w:t>
            </w:r>
            <w:r>
              <w:rPr>
                <w:spacing w:val="-2"/>
                <w:sz w:val="18"/>
              </w:rPr>
              <w:t xml:space="preserve"> </w:t>
            </w:r>
            <w:r>
              <w:rPr>
                <w:sz w:val="18"/>
              </w:rPr>
              <w:t>SVM</w:t>
            </w:r>
          </w:p>
        </w:tc>
        <w:tc>
          <w:tcPr>
            <w:tcW w:w="1557" w:type="dxa"/>
          </w:tcPr>
          <w:p w:rsidR="007B4A51" w:rsidRDefault="002F1A68">
            <w:pPr>
              <w:pStyle w:val="TableParagraph"/>
              <w:spacing w:line="200" w:lineRule="exact"/>
              <w:ind w:left="234" w:right="226"/>
              <w:rPr>
                <w:sz w:val="18"/>
              </w:rPr>
            </w:pPr>
            <w:r>
              <w:rPr>
                <w:sz w:val="18"/>
              </w:rPr>
              <w:t>C=0.01</w:t>
            </w:r>
          </w:p>
        </w:tc>
        <w:tc>
          <w:tcPr>
            <w:tcW w:w="1580" w:type="dxa"/>
          </w:tcPr>
          <w:p w:rsidR="007B4A51" w:rsidRDefault="002F1A68">
            <w:pPr>
              <w:pStyle w:val="TableParagraph"/>
              <w:spacing w:line="200" w:lineRule="exact"/>
              <w:ind w:left="243" w:right="238"/>
              <w:rPr>
                <w:sz w:val="18"/>
              </w:rPr>
            </w:pPr>
            <w:r>
              <w:rPr>
                <w:sz w:val="18"/>
              </w:rPr>
              <w:t>OS+PCA</w:t>
            </w:r>
          </w:p>
        </w:tc>
        <w:tc>
          <w:tcPr>
            <w:tcW w:w="1206" w:type="dxa"/>
          </w:tcPr>
          <w:p w:rsidR="007B4A51" w:rsidRDefault="002F1A68">
            <w:pPr>
              <w:pStyle w:val="TableParagraph"/>
              <w:spacing w:line="200" w:lineRule="exact"/>
              <w:ind w:left="246" w:right="236"/>
              <w:rPr>
                <w:sz w:val="18"/>
              </w:rPr>
            </w:pPr>
            <w:r>
              <w:rPr>
                <w:sz w:val="18"/>
              </w:rPr>
              <w:t>0.968</w:t>
            </w:r>
          </w:p>
        </w:tc>
        <w:tc>
          <w:tcPr>
            <w:tcW w:w="1072" w:type="dxa"/>
          </w:tcPr>
          <w:p w:rsidR="007B4A51" w:rsidRDefault="002F1A68">
            <w:pPr>
              <w:pStyle w:val="TableParagraph"/>
              <w:spacing w:line="200" w:lineRule="exact"/>
              <w:ind w:left="205" w:right="197"/>
              <w:rPr>
                <w:sz w:val="18"/>
              </w:rPr>
            </w:pPr>
            <w:r>
              <w:rPr>
                <w:sz w:val="18"/>
              </w:rPr>
              <w:t>0.975</w:t>
            </w:r>
          </w:p>
        </w:tc>
        <w:tc>
          <w:tcPr>
            <w:tcW w:w="1211" w:type="dxa"/>
          </w:tcPr>
          <w:p w:rsidR="007B4A51" w:rsidRDefault="002F1A68">
            <w:pPr>
              <w:pStyle w:val="TableParagraph"/>
              <w:spacing w:line="200" w:lineRule="exact"/>
              <w:ind w:left="241" w:right="230"/>
              <w:rPr>
                <w:sz w:val="18"/>
              </w:rPr>
            </w:pPr>
            <w:r>
              <w:rPr>
                <w:sz w:val="18"/>
              </w:rPr>
              <w:t>0.975</w:t>
            </w:r>
          </w:p>
        </w:tc>
        <w:tc>
          <w:tcPr>
            <w:tcW w:w="1091" w:type="dxa"/>
          </w:tcPr>
          <w:p w:rsidR="007B4A51" w:rsidRDefault="002F1A68">
            <w:pPr>
              <w:pStyle w:val="TableParagraph"/>
              <w:spacing w:line="200" w:lineRule="exact"/>
              <w:ind w:left="298" w:right="293"/>
              <w:rPr>
                <w:sz w:val="18"/>
              </w:rPr>
            </w:pPr>
            <w:r>
              <w:rPr>
                <w:sz w:val="18"/>
              </w:rPr>
              <w:t>0.979</w:t>
            </w:r>
          </w:p>
        </w:tc>
      </w:tr>
      <w:tr w:rsidR="007B4A51">
        <w:trPr>
          <w:trHeight w:val="441"/>
        </w:trPr>
        <w:tc>
          <w:tcPr>
            <w:tcW w:w="1201" w:type="dxa"/>
          </w:tcPr>
          <w:p w:rsidR="007B4A51" w:rsidRDefault="002F1A68">
            <w:pPr>
              <w:pStyle w:val="TableParagraph"/>
              <w:ind w:left="164" w:right="151"/>
              <w:rPr>
                <w:sz w:val="18"/>
              </w:rPr>
            </w:pPr>
            <w:r>
              <w:rPr>
                <w:sz w:val="18"/>
              </w:rPr>
              <w:t>RBF</w:t>
            </w:r>
            <w:r>
              <w:rPr>
                <w:spacing w:val="-3"/>
                <w:sz w:val="18"/>
              </w:rPr>
              <w:t xml:space="preserve"> </w:t>
            </w:r>
            <w:proofErr w:type="spellStart"/>
            <w:r>
              <w:rPr>
                <w:sz w:val="18"/>
              </w:rPr>
              <w:t>kerne</w:t>
            </w:r>
            <w:proofErr w:type="spellEnd"/>
          </w:p>
          <w:p w:rsidR="007B4A51" w:rsidRDefault="002F1A68">
            <w:pPr>
              <w:pStyle w:val="TableParagraph"/>
              <w:spacing w:before="1" w:line="204" w:lineRule="exact"/>
              <w:ind w:left="167" w:right="151"/>
              <w:rPr>
                <w:sz w:val="18"/>
              </w:rPr>
            </w:pPr>
            <w:r>
              <w:rPr>
                <w:sz w:val="18"/>
              </w:rPr>
              <w:t>SVM</w:t>
            </w:r>
          </w:p>
        </w:tc>
        <w:tc>
          <w:tcPr>
            <w:tcW w:w="1557" w:type="dxa"/>
          </w:tcPr>
          <w:p w:rsidR="007B4A51" w:rsidRDefault="002F1A68">
            <w:pPr>
              <w:pStyle w:val="TableParagraph"/>
              <w:ind w:left="232" w:right="227"/>
              <w:rPr>
                <w:sz w:val="18"/>
              </w:rPr>
            </w:pPr>
            <w:r>
              <w:rPr>
                <w:sz w:val="18"/>
              </w:rPr>
              <w:t>C=1,</w:t>
            </w:r>
          </w:p>
          <w:p w:rsidR="007B4A51" w:rsidRDefault="002F1A68">
            <w:pPr>
              <w:pStyle w:val="TableParagraph"/>
              <w:spacing w:before="1" w:line="204" w:lineRule="exact"/>
              <w:ind w:left="234" w:right="227"/>
              <w:rPr>
                <w:sz w:val="18"/>
              </w:rPr>
            </w:pPr>
            <w:r>
              <w:rPr>
                <w:sz w:val="18"/>
              </w:rPr>
              <w:t>Gamma=’auto</w:t>
            </w:r>
          </w:p>
        </w:tc>
        <w:tc>
          <w:tcPr>
            <w:tcW w:w="1580" w:type="dxa"/>
          </w:tcPr>
          <w:p w:rsidR="007B4A51" w:rsidRDefault="002F1A68">
            <w:pPr>
              <w:pStyle w:val="TableParagraph"/>
              <w:ind w:left="243" w:right="238"/>
              <w:rPr>
                <w:sz w:val="18"/>
              </w:rPr>
            </w:pPr>
            <w:r>
              <w:rPr>
                <w:sz w:val="18"/>
              </w:rPr>
              <w:t>OS+PCA</w:t>
            </w:r>
          </w:p>
        </w:tc>
        <w:tc>
          <w:tcPr>
            <w:tcW w:w="1206" w:type="dxa"/>
          </w:tcPr>
          <w:p w:rsidR="007B4A51" w:rsidRDefault="002F1A68">
            <w:pPr>
              <w:pStyle w:val="TableParagraph"/>
              <w:ind w:left="246" w:right="236"/>
              <w:rPr>
                <w:sz w:val="18"/>
              </w:rPr>
            </w:pPr>
            <w:r>
              <w:rPr>
                <w:sz w:val="18"/>
              </w:rPr>
              <w:t>0.960</w:t>
            </w:r>
          </w:p>
        </w:tc>
        <w:tc>
          <w:tcPr>
            <w:tcW w:w="1072" w:type="dxa"/>
          </w:tcPr>
          <w:p w:rsidR="007B4A51" w:rsidRDefault="002F1A68">
            <w:pPr>
              <w:pStyle w:val="TableParagraph"/>
              <w:ind w:left="205" w:right="197"/>
              <w:rPr>
                <w:sz w:val="18"/>
              </w:rPr>
            </w:pPr>
            <w:r>
              <w:rPr>
                <w:sz w:val="18"/>
              </w:rPr>
              <w:t>0.965</w:t>
            </w:r>
          </w:p>
        </w:tc>
        <w:tc>
          <w:tcPr>
            <w:tcW w:w="1211" w:type="dxa"/>
          </w:tcPr>
          <w:p w:rsidR="007B4A51" w:rsidRDefault="002F1A68">
            <w:pPr>
              <w:pStyle w:val="TableParagraph"/>
              <w:ind w:left="241" w:right="230"/>
              <w:rPr>
                <w:sz w:val="18"/>
              </w:rPr>
            </w:pPr>
            <w:r>
              <w:rPr>
                <w:sz w:val="18"/>
              </w:rPr>
              <w:t>0.972</w:t>
            </w:r>
          </w:p>
        </w:tc>
        <w:tc>
          <w:tcPr>
            <w:tcW w:w="1091" w:type="dxa"/>
          </w:tcPr>
          <w:p w:rsidR="007B4A51" w:rsidRDefault="002F1A68">
            <w:pPr>
              <w:pStyle w:val="TableParagraph"/>
              <w:ind w:left="298" w:right="293"/>
              <w:rPr>
                <w:sz w:val="18"/>
              </w:rPr>
            </w:pPr>
            <w:r>
              <w:rPr>
                <w:sz w:val="18"/>
              </w:rPr>
              <w:t>1.0</w:t>
            </w:r>
          </w:p>
        </w:tc>
      </w:tr>
      <w:tr w:rsidR="007B4A51">
        <w:trPr>
          <w:trHeight w:val="436"/>
        </w:trPr>
        <w:tc>
          <w:tcPr>
            <w:tcW w:w="1201" w:type="dxa"/>
          </w:tcPr>
          <w:p w:rsidR="007B4A51" w:rsidRDefault="002F1A68">
            <w:pPr>
              <w:pStyle w:val="TableParagraph"/>
              <w:ind w:left="163" w:right="151"/>
              <w:rPr>
                <w:sz w:val="18"/>
              </w:rPr>
            </w:pPr>
            <w:r>
              <w:rPr>
                <w:sz w:val="18"/>
              </w:rPr>
              <w:t>KNN</w:t>
            </w:r>
          </w:p>
          <w:p w:rsidR="007B4A51" w:rsidRDefault="002F1A68">
            <w:pPr>
              <w:pStyle w:val="TableParagraph"/>
              <w:spacing w:before="1" w:line="199" w:lineRule="exact"/>
              <w:ind w:left="165" w:right="151"/>
              <w:rPr>
                <w:sz w:val="18"/>
              </w:rPr>
            </w:pPr>
            <w:r>
              <w:rPr>
                <w:sz w:val="18"/>
              </w:rPr>
              <w:t>classifier</w:t>
            </w:r>
          </w:p>
        </w:tc>
        <w:tc>
          <w:tcPr>
            <w:tcW w:w="1557" w:type="dxa"/>
          </w:tcPr>
          <w:p w:rsidR="007B4A51" w:rsidRDefault="002F1A68">
            <w:pPr>
              <w:pStyle w:val="TableParagraph"/>
              <w:ind w:left="234" w:right="226"/>
              <w:rPr>
                <w:sz w:val="18"/>
              </w:rPr>
            </w:pPr>
            <w:r>
              <w:rPr>
                <w:sz w:val="18"/>
              </w:rPr>
              <w:t>K=5</w:t>
            </w:r>
          </w:p>
        </w:tc>
        <w:tc>
          <w:tcPr>
            <w:tcW w:w="1580" w:type="dxa"/>
          </w:tcPr>
          <w:p w:rsidR="007B4A51" w:rsidRDefault="002F1A68">
            <w:pPr>
              <w:pStyle w:val="TableParagraph"/>
              <w:ind w:left="240" w:right="238"/>
              <w:rPr>
                <w:sz w:val="18"/>
              </w:rPr>
            </w:pPr>
            <w:r>
              <w:rPr>
                <w:sz w:val="18"/>
              </w:rPr>
              <w:t>OS</w:t>
            </w:r>
          </w:p>
          <w:p w:rsidR="007B4A51" w:rsidRDefault="002F1A68">
            <w:pPr>
              <w:pStyle w:val="TableParagraph"/>
              <w:spacing w:before="1" w:line="199" w:lineRule="exact"/>
              <w:ind w:left="243" w:right="238"/>
              <w:rPr>
                <w:sz w:val="18"/>
              </w:rPr>
            </w:pPr>
            <w:r>
              <w:rPr>
                <w:sz w:val="18"/>
              </w:rPr>
              <w:t>OS +PCA</w:t>
            </w:r>
          </w:p>
        </w:tc>
        <w:tc>
          <w:tcPr>
            <w:tcW w:w="1206" w:type="dxa"/>
          </w:tcPr>
          <w:p w:rsidR="007B4A51" w:rsidRDefault="002F1A68">
            <w:pPr>
              <w:pStyle w:val="TableParagraph"/>
              <w:ind w:left="246" w:right="236"/>
              <w:rPr>
                <w:sz w:val="18"/>
              </w:rPr>
            </w:pPr>
            <w:r>
              <w:rPr>
                <w:sz w:val="18"/>
              </w:rPr>
              <w:t>0.942</w:t>
            </w:r>
          </w:p>
        </w:tc>
        <w:tc>
          <w:tcPr>
            <w:tcW w:w="1072" w:type="dxa"/>
          </w:tcPr>
          <w:p w:rsidR="007B4A51" w:rsidRDefault="002F1A68">
            <w:pPr>
              <w:pStyle w:val="TableParagraph"/>
              <w:ind w:left="205" w:right="197"/>
              <w:rPr>
                <w:sz w:val="18"/>
              </w:rPr>
            </w:pPr>
            <w:r>
              <w:rPr>
                <w:sz w:val="18"/>
              </w:rPr>
              <w:t>0.953</w:t>
            </w:r>
          </w:p>
        </w:tc>
        <w:tc>
          <w:tcPr>
            <w:tcW w:w="1211" w:type="dxa"/>
          </w:tcPr>
          <w:p w:rsidR="007B4A51" w:rsidRDefault="002F1A68">
            <w:pPr>
              <w:pStyle w:val="TableParagraph"/>
              <w:ind w:left="241" w:right="230"/>
              <w:rPr>
                <w:sz w:val="18"/>
              </w:rPr>
            </w:pPr>
            <w:r>
              <w:rPr>
                <w:sz w:val="18"/>
              </w:rPr>
              <w:t>0.958</w:t>
            </w:r>
          </w:p>
        </w:tc>
        <w:tc>
          <w:tcPr>
            <w:tcW w:w="1091" w:type="dxa"/>
          </w:tcPr>
          <w:p w:rsidR="007B4A51" w:rsidRDefault="002F1A68">
            <w:pPr>
              <w:pStyle w:val="TableParagraph"/>
              <w:ind w:left="298" w:right="293"/>
              <w:rPr>
                <w:sz w:val="18"/>
              </w:rPr>
            </w:pPr>
            <w:r>
              <w:rPr>
                <w:sz w:val="18"/>
              </w:rPr>
              <w:t>0.954</w:t>
            </w:r>
          </w:p>
        </w:tc>
      </w:tr>
    </w:tbl>
    <w:p w:rsidR="007B4A51" w:rsidRDefault="007B4A51">
      <w:pPr>
        <w:pStyle w:val="BodyText"/>
        <w:rPr>
          <w:sz w:val="14"/>
        </w:rPr>
      </w:pPr>
    </w:p>
    <w:p w:rsidR="007B4A51" w:rsidRDefault="002F1A68">
      <w:pPr>
        <w:pStyle w:val="BodyText"/>
        <w:spacing w:before="65" w:line="256" w:lineRule="auto"/>
        <w:ind w:left="2715" w:right="2527"/>
      </w:pPr>
      <w:r>
        <w:t xml:space="preserve">MD= </w:t>
      </w:r>
      <w:proofErr w:type="spellStart"/>
      <w:r>
        <w:t>max_depth</w:t>
      </w:r>
      <w:proofErr w:type="spellEnd"/>
      <w:r>
        <w:t>, MID=</w:t>
      </w:r>
      <w:proofErr w:type="spellStart"/>
      <w:r>
        <w:t>min_impurity_decrease</w:t>
      </w:r>
      <w:proofErr w:type="spellEnd"/>
      <w:r>
        <w:t>,</w:t>
      </w:r>
      <w:r>
        <w:rPr>
          <w:spacing w:val="1"/>
        </w:rPr>
        <w:t xml:space="preserve"> </w:t>
      </w:r>
      <w:r>
        <w:t>MSS=</w:t>
      </w:r>
      <w:proofErr w:type="spellStart"/>
      <w:r>
        <w:t>min_samples_split</w:t>
      </w:r>
      <w:proofErr w:type="spellEnd"/>
      <w:r>
        <w:t>,</w:t>
      </w:r>
      <w:r>
        <w:rPr>
          <w:spacing w:val="-38"/>
        </w:rPr>
        <w:t xml:space="preserve"> </w:t>
      </w:r>
      <w:r>
        <w:t>NE=</w:t>
      </w:r>
      <w:proofErr w:type="spellStart"/>
      <w:r>
        <w:t>n_estimators</w:t>
      </w:r>
      <w:proofErr w:type="spellEnd"/>
      <w:r>
        <w:t>,</w:t>
      </w:r>
      <w:r>
        <w:rPr>
          <w:spacing w:val="-1"/>
        </w:rPr>
        <w:t xml:space="preserve"> </w:t>
      </w:r>
      <w:r>
        <w:t>OS=smote</w:t>
      </w:r>
      <w:r>
        <w:rPr>
          <w:spacing w:val="-2"/>
        </w:rPr>
        <w:t xml:space="preserve"> </w:t>
      </w:r>
      <w:r>
        <w:t>oversampling</w:t>
      </w:r>
    </w:p>
    <w:p w:rsidR="007B4A51" w:rsidRDefault="007B4A51">
      <w:pPr>
        <w:spacing w:line="256" w:lineRule="auto"/>
        <w:sectPr w:rsidR="007B4A51" w:rsidSect="002F1A68">
          <w:pgSz w:w="11910" w:h="16840"/>
          <w:pgMar w:top="1400" w:right="420" w:bottom="280" w:left="540" w:header="720" w:footer="720" w:gutter="0"/>
          <w:cols w:space="720"/>
        </w:sectPr>
      </w:pPr>
    </w:p>
    <w:p w:rsidR="007B4A51" w:rsidRDefault="007B4A51">
      <w:pPr>
        <w:pStyle w:val="BodyText"/>
        <w:spacing w:before="1"/>
        <w:rPr>
          <w:sz w:val="12"/>
        </w:rPr>
      </w:pPr>
    </w:p>
    <w:p w:rsidR="007B4A51" w:rsidRDefault="002F1A68">
      <w:pPr>
        <w:pStyle w:val="BodyText"/>
        <w:spacing w:before="65"/>
        <w:ind w:left="593"/>
      </w:pPr>
      <w:r>
        <w:t>LDA</w:t>
      </w:r>
      <w:r>
        <w:rPr>
          <w:spacing w:val="1"/>
        </w:rPr>
        <w:t xml:space="preserve"> </w:t>
      </w:r>
      <w:r>
        <w:t>classifier</w:t>
      </w:r>
      <w:r>
        <w:rPr>
          <w:spacing w:val="-5"/>
        </w:rPr>
        <w:t xml:space="preserve"> </w:t>
      </w:r>
      <w:r>
        <w:t>is</w:t>
      </w:r>
      <w:r>
        <w:rPr>
          <w:spacing w:val="-2"/>
        </w:rPr>
        <w:t xml:space="preserve"> </w:t>
      </w:r>
      <w:r>
        <w:t>directly evaluated</w:t>
      </w:r>
      <w:r>
        <w:rPr>
          <w:spacing w:val="-2"/>
        </w:rPr>
        <w:t xml:space="preserve"> </w:t>
      </w:r>
      <w:r>
        <w:t>on</w:t>
      </w:r>
      <w:r>
        <w:rPr>
          <w:spacing w:val="-4"/>
        </w:rPr>
        <w:t xml:space="preserve"> </w:t>
      </w:r>
      <w:r>
        <w:t>the</w:t>
      </w:r>
      <w:r>
        <w:rPr>
          <w:spacing w:val="-2"/>
        </w:rPr>
        <w:t xml:space="preserve"> </w:t>
      </w:r>
      <w:r>
        <w:t>test</w:t>
      </w:r>
      <w:r>
        <w:rPr>
          <w:spacing w:val="-3"/>
        </w:rPr>
        <w:t xml:space="preserve"> </w:t>
      </w:r>
      <w:r>
        <w:t>set.</w:t>
      </w:r>
    </w:p>
    <w:p w:rsidR="007B4A51" w:rsidRDefault="007B4A51">
      <w:pPr>
        <w:pStyle w:val="BodyText"/>
        <w:spacing w:before="8"/>
        <w:rPr>
          <w:sz w:val="14"/>
        </w:rPr>
      </w:pPr>
    </w:p>
    <w:p w:rsidR="007B4A51" w:rsidRDefault="002F1A68">
      <w:pPr>
        <w:pStyle w:val="BodyText"/>
        <w:spacing w:line="256" w:lineRule="auto"/>
        <w:ind w:left="593" w:right="1331"/>
      </w:pPr>
      <w:r>
        <w:t>Finally, each of the model is rebuilt with the best hyper</w:t>
      </w:r>
      <w:r w:rsidR="007A7A7F">
        <w:t>-</w:t>
      </w:r>
      <w:r>
        <w:t>parameters found and evaluated on the test set. The correspondent</w:t>
      </w:r>
      <w:r>
        <w:rPr>
          <w:spacing w:val="-38"/>
        </w:rPr>
        <w:t xml:space="preserve"> </w:t>
      </w:r>
      <w:r>
        <w:t>performances</w:t>
      </w:r>
      <w:r>
        <w:rPr>
          <w:spacing w:val="1"/>
        </w:rPr>
        <w:t xml:space="preserve"> </w:t>
      </w:r>
      <w:r>
        <w:t>and</w:t>
      </w:r>
      <w:r>
        <w:rPr>
          <w:spacing w:val="2"/>
        </w:rPr>
        <w:t xml:space="preserve"> </w:t>
      </w:r>
      <w:r>
        <w:t>confusion</w:t>
      </w:r>
      <w:r>
        <w:rPr>
          <w:spacing w:val="-3"/>
        </w:rPr>
        <w:t xml:space="preserve"> </w:t>
      </w:r>
      <w:r>
        <w:t>matrices</w:t>
      </w:r>
      <w:r>
        <w:rPr>
          <w:spacing w:val="-2"/>
        </w:rPr>
        <w:t xml:space="preserve"> </w:t>
      </w:r>
      <w:r>
        <w:t>are:</w:t>
      </w: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pPr>
    </w:p>
    <w:p w:rsidR="007B4A51" w:rsidRDefault="007B4A51">
      <w:pPr>
        <w:pStyle w:val="BodyText"/>
        <w:spacing w:before="1"/>
        <w:rPr>
          <w:sz w:val="15"/>
        </w:rPr>
      </w:pPr>
    </w:p>
    <w:p w:rsidR="007B4A51" w:rsidRDefault="002F1A68">
      <w:pPr>
        <w:pStyle w:val="Heading1"/>
        <w:spacing w:before="1"/>
        <w:ind w:left="4137" w:firstLine="0"/>
      </w:pPr>
      <w:r>
        <w:t>DECISION</w:t>
      </w:r>
      <w:r>
        <w:rPr>
          <w:spacing w:val="-4"/>
        </w:rPr>
        <w:t xml:space="preserve"> </w:t>
      </w:r>
      <w:r>
        <w:t>TREE</w:t>
      </w:r>
    </w:p>
    <w:p w:rsidR="007B4A51" w:rsidRDefault="00493F9B">
      <w:pPr>
        <w:pStyle w:val="BodyText"/>
        <w:spacing w:before="5"/>
        <w:rPr>
          <w:b/>
          <w:sz w:val="27"/>
        </w:rPr>
      </w:pPr>
      <w:r>
        <w:pict>
          <v:shape id="_x0000_s1031" type="#_x0000_t202" style="position:absolute;margin-left:56.65pt;margin-top:28.8pt;width:147.9pt;height:87.15pt;z-index:-25164748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9"/>
                    <w:gridCol w:w="1215"/>
                  </w:tblGrid>
                  <w:tr w:rsidR="00EF5DAC">
                    <w:trPr>
                      <w:trHeight w:val="432"/>
                    </w:trPr>
                    <w:tc>
                      <w:tcPr>
                        <w:tcW w:w="1729" w:type="dxa"/>
                        <w:shd w:val="clear" w:color="auto" w:fill="FAE3D4"/>
                      </w:tcPr>
                      <w:p w:rsidR="00EF5DAC" w:rsidRDefault="00EF5DAC">
                        <w:pPr>
                          <w:pStyle w:val="TableParagraph"/>
                          <w:jc w:val="left"/>
                          <w:rPr>
                            <w:b/>
                            <w:sz w:val="18"/>
                          </w:rPr>
                        </w:pPr>
                        <w:r>
                          <w:rPr>
                            <w:b/>
                            <w:sz w:val="18"/>
                          </w:rPr>
                          <w:t>Accuracy</w:t>
                        </w:r>
                      </w:p>
                    </w:tc>
                    <w:tc>
                      <w:tcPr>
                        <w:tcW w:w="1215" w:type="dxa"/>
                      </w:tcPr>
                      <w:p w:rsidR="00EF5DAC" w:rsidRDefault="00EF5DAC">
                        <w:pPr>
                          <w:pStyle w:val="TableParagraph"/>
                          <w:ind w:left="109"/>
                          <w:jc w:val="left"/>
                          <w:rPr>
                            <w:sz w:val="18"/>
                          </w:rPr>
                        </w:pPr>
                        <w:r>
                          <w:rPr>
                            <w:sz w:val="18"/>
                          </w:rPr>
                          <w:t>0.946</w:t>
                        </w:r>
                      </w:p>
                    </w:tc>
                  </w:tr>
                  <w:tr w:rsidR="00EF5DAC">
                    <w:trPr>
                      <w:trHeight w:val="417"/>
                    </w:trPr>
                    <w:tc>
                      <w:tcPr>
                        <w:tcW w:w="1729" w:type="dxa"/>
                        <w:shd w:val="clear" w:color="auto" w:fill="FAE3D4"/>
                      </w:tcPr>
                      <w:p w:rsidR="00EF5DAC" w:rsidRDefault="00EF5DAC">
                        <w:pPr>
                          <w:pStyle w:val="TableParagraph"/>
                          <w:spacing w:before="1" w:line="240" w:lineRule="auto"/>
                          <w:jc w:val="left"/>
                          <w:rPr>
                            <w:b/>
                            <w:sz w:val="18"/>
                          </w:rPr>
                        </w:pPr>
                        <w:r>
                          <w:rPr>
                            <w:b/>
                            <w:sz w:val="18"/>
                          </w:rPr>
                          <w:t>F1</w:t>
                        </w:r>
                        <w:r>
                          <w:rPr>
                            <w:b/>
                            <w:spacing w:val="2"/>
                            <w:sz w:val="18"/>
                          </w:rPr>
                          <w:t xml:space="preserve"> </w:t>
                        </w:r>
                        <w:r>
                          <w:rPr>
                            <w:b/>
                            <w:sz w:val="18"/>
                          </w:rPr>
                          <w:t>score</w:t>
                        </w:r>
                      </w:p>
                    </w:tc>
                    <w:tc>
                      <w:tcPr>
                        <w:tcW w:w="1215" w:type="dxa"/>
                      </w:tcPr>
                      <w:p w:rsidR="00EF5DAC" w:rsidRDefault="00EF5DAC">
                        <w:pPr>
                          <w:pStyle w:val="TableParagraph"/>
                          <w:spacing w:before="1" w:line="240" w:lineRule="auto"/>
                          <w:ind w:left="109"/>
                          <w:jc w:val="left"/>
                          <w:rPr>
                            <w:sz w:val="18"/>
                          </w:rPr>
                        </w:pPr>
                        <w:r>
                          <w:rPr>
                            <w:sz w:val="18"/>
                          </w:rPr>
                          <w:t>0.956</w:t>
                        </w:r>
                      </w:p>
                    </w:tc>
                  </w:tr>
                  <w:tr w:rsidR="00EF5DAC">
                    <w:trPr>
                      <w:trHeight w:val="431"/>
                    </w:trPr>
                    <w:tc>
                      <w:tcPr>
                        <w:tcW w:w="1729" w:type="dxa"/>
                        <w:shd w:val="clear" w:color="auto" w:fill="FAE3D4"/>
                      </w:tcPr>
                      <w:p w:rsidR="00EF5DAC" w:rsidRDefault="00EF5DAC">
                        <w:pPr>
                          <w:pStyle w:val="TableParagraph"/>
                          <w:jc w:val="left"/>
                          <w:rPr>
                            <w:b/>
                            <w:sz w:val="18"/>
                          </w:rPr>
                        </w:pPr>
                        <w:r>
                          <w:rPr>
                            <w:b/>
                            <w:sz w:val="18"/>
                          </w:rPr>
                          <w:t>Precision</w:t>
                        </w:r>
                      </w:p>
                    </w:tc>
                    <w:tc>
                      <w:tcPr>
                        <w:tcW w:w="1215" w:type="dxa"/>
                      </w:tcPr>
                      <w:p w:rsidR="00EF5DAC" w:rsidRDefault="00EF5DAC">
                        <w:pPr>
                          <w:pStyle w:val="TableParagraph"/>
                          <w:ind w:left="109"/>
                          <w:jc w:val="left"/>
                          <w:rPr>
                            <w:sz w:val="18"/>
                          </w:rPr>
                        </w:pPr>
                        <w:r>
                          <w:rPr>
                            <w:sz w:val="18"/>
                          </w:rPr>
                          <w:t>0.973</w:t>
                        </w:r>
                      </w:p>
                    </w:tc>
                  </w:tr>
                  <w:tr w:rsidR="00EF5DAC">
                    <w:trPr>
                      <w:trHeight w:val="412"/>
                    </w:trPr>
                    <w:tc>
                      <w:tcPr>
                        <w:tcW w:w="1729" w:type="dxa"/>
                        <w:shd w:val="clear" w:color="auto" w:fill="FAE3D4"/>
                      </w:tcPr>
                      <w:p w:rsidR="00EF5DAC" w:rsidRDefault="00EF5DAC">
                        <w:pPr>
                          <w:pStyle w:val="TableParagraph"/>
                          <w:jc w:val="left"/>
                          <w:rPr>
                            <w:b/>
                            <w:sz w:val="18"/>
                          </w:rPr>
                        </w:pPr>
                        <w:r>
                          <w:rPr>
                            <w:b/>
                            <w:sz w:val="18"/>
                          </w:rPr>
                          <w:t>Recall</w:t>
                        </w:r>
                      </w:p>
                    </w:tc>
                    <w:tc>
                      <w:tcPr>
                        <w:tcW w:w="1215" w:type="dxa"/>
                      </w:tcPr>
                      <w:p w:rsidR="00EF5DAC" w:rsidRDefault="00EF5DAC">
                        <w:pPr>
                          <w:pStyle w:val="TableParagraph"/>
                          <w:ind w:left="109"/>
                          <w:jc w:val="left"/>
                          <w:rPr>
                            <w:sz w:val="18"/>
                          </w:rPr>
                        </w:pPr>
                        <w:r>
                          <w:rPr>
                            <w:sz w:val="18"/>
                          </w:rPr>
                          <w:t>0.941</w:t>
                        </w:r>
                      </w:p>
                    </w:tc>
                  </w:tr>
                </w:tbl>
                <w:p w:rsidR="00EF5DAC" w:rsidRDefault="00EF5DAC">
                  <w:pPr>
                    <w:pStyle w:val="BodyText"/>
                  </w:pPr>
                </w:p>
              </w:txbxContent>
            </v:textbox>
            <w10:wrap type="topAndBottom" anchorx="page"/>
          </v:shape>
        </w:pict>
      </w:r>
      <w:r w:rsidR="002F1A68">
        <w:rPr>
          <w:noProof/>
          <w:lang w:val="en-GB" w:eastAsia="en-GB"/>
        </w:rPr>
        <w:drawing>
          <wp:anchor distT="0" distB="0" distL="0" distR="0" simplePos="0" relativeHeight="251643392" behindDoc="0" locked="0" layoutInCell="1" allowOverlap="1">
            <wp:simplePos x="0" y="0"/>
            <wp:positionH relativeFrom="page">
              <wp:posOffset>3649764</wp:posOffset>
            </wp:positionH>
            <wp:positionV relativeFrom="paragraph">
              <wp:posOffset>237531</wp:posOffset>
            </wp:positionV>
            <wp:extent cx="3148453" cy="2365152"/>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9" cstate="print"/>
                    <a:stretch>
                      <a:fillRect/>
                    </a:stretch>
                  </pic:blipFill>
                  <pic:spPr>
                    <a:xfrm>
                      <a:off x="0" y="0"/>
                      <a:ext cx="3148453" cy="2365152"/>
                    </a:xfrm>
                    <a:prstGeom prst="rect">
                      <a:avLst/>
                    </a:prstGeom>
                  </pic:spPr>
                </pic:pic>
              </a:graphicData>
            </a:graphic>
          </wp:anchor>
        </w:drawing>
      </w:r>
    </w:p>
    <w:p w:rsidR="007B4A51" w:rsidRDefault="007B4A51">
      <w:pPr>
        <w:pStyle w:val="BodyText"/>
        <w:spacing w:before="4"/>
        <w:rPr>
          <w:b/>
          <w:sz w:val="14"/>
        </w:rPr>
      </w:pPr>
    </w:p>
    <w:p w:rsidR="007B4A51" w:rsidRDefault="002F1A68">
      <w:pPr>
        <w:ind w:left="4137"/>
        <w:rPr>
          <w:b/>
          <w:sz w:val="18"/>
        </w:rPr>
      </w:pPr>
      <w:r>
        <w:rPr>
          <w:b/>
          <w:sz w:val="18"/>
        </w:rPr>
        <w:t>RANDOM</w:t>
      </w:r>
      <w:r>
        <w:rPr>
          <w:b/>
          <w:spacing w:val="1"/>
          <w:sz w:val="18"/>
        </w:rPr>
        <w:t xml:space="preserve"> </w:t>
      </w:r>
      <w:r>
        <w:rPr>
          <w:b/>
          <w:sz w:val="18"/>
        </w:rPr>
        <w:t>FOREST</w:t>
      </w:r>
    </w:p>
    <w:p w:rsidR="007B4A51" w:rsidRDefault="00493F9B">
      <w:pPr>
        <w:pStyle w:val="BodyText"/>
        <w:spacing w:before="2"/>
        <w:rPr>
          <w:b/>
          <w:sz w:val="26"/>
        </w:rPr>
      </w:pPr>
      <w:r>
        <w:pict>
          <v:shape id="_x0000_s1030" type="#_x0000_t202" style="position:absolute;margin-left:56.65pt;margin-top:29.05pt;width:147.9pt;height:87.15pt;z-index:-251646464;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9"/>
                    <w:gridCol w:w="1215"/>
                  </w:tblGrid>
                  <w:tr w:rsidR="00EF5DAC">
                    <w:trPr>
                      <w:trHeight w:val="431"/>
                    </w:trPr>
                    <w:tc>
                      <w:tcPr>
                        <w:tcW w:w="1729" w:type="dxa"/>
                        <w:shd w:val="clear" w:color="auto" w:fill="FAE3D4"/>
                      </w:tcPr>
                      <w:p w:rsidR="00EF5DAC" w:rsidRDefault="00EF5DAC">
                        <w:pPr>
                          <w:pStyle w:val="TableParagraph"/>
                          <w:jc w:val="left"/>
                          <w:rPr>
                            <w:b/>
                            <w:sz w:val="18"/>
                          </w:rPr>
                        </w:pPr>
                        <w:r>
                          <w:rPr>
                            <w:b/>
                            <w:sz w:val="18"/>
                          </w:rPr>
                          <w:t>Accuracy</w:t>
                        </w:r>
                      </w:p>
                    </w:tc>
                    <w:tc>
                      <w:tcPr>
                        <w:tcW w:w="1215" w:type="dxa"/>
                      </w:tcPr>
                      <w:p w:rsidR="00EF5DAC" w:rsidRDefault="00EF5DAC">
                        <w:pPr>
                          <w:pStyle w:val="TableParagraph"/>
                          <w:ind w:left="109"/>
                          <w:jc w:val="left"/>
                          <w:rPr>
                            <w:sz w:val="18"/>
                          </w:rPr>
                        </w:pPr>
                        <w:r>
                          <w:rPr>
                            <w:sz w:val="18"/>
                          </w:rPr>
                          <w:t>0.936</w:t>
                        </w:r>
                      </w:p>
                    </w:tc>
                  </w:tr>
                  <w:tr w:rsidR="00EF5DAC">
                    <w:trPr>
                      <w:trHeight w:val="412"/>
                    </w:trPr>
                    <w:tc>
                      <w:tcPr>
                        <w:tcW w:w="1729" w:type="dxa"/>
                        <w:shd w:val="clear" w:color="auto" w:fill="FAE3D4"/>
                      </w:tcPr>
                      <w:p w:rsidR="00EF5DAC" w:rsidRDefault="00EF5DAC">
                        <w:pPr>
                          <w:pStyle w:val="TableParagraph"/>
                          <w:jc w:val="left"/>
                          <w:rPr>
                            <w:b/>
                            <w:sz w:val="18"/>
                          </w:rPr>
                        </w:pPr>
                        <w:r>
                          <w:rPr>
                            <w:b/>
                            <w:sz w:val="18"/>
                          </w:rPr>
                          <w:t>F1</w:t>
                        </w:r>
                        <w:r>
                          <w:rPr>
                            <w:b/>
                            <w:spacing w:val="2"/>
                            <w:sz w:val="18"/>
                          </w:rPr>
                          <w:t xml:space="preserve"> </w:t>
                        </w:r>
                        <w:r>
                          <w:rPr>
                            <w:b/>
                            <w:sz w:val="18"/>
                          </w:rPr>
                          <w:t>score</w:t>
                        </w:r>
                      </w:p>
                    </w:tc>
                    <w:tc>
                      <w:tcPr>
                        <w:tcW w:w="1215" w:type="dxa"/>
                      </w:tcPr>
                      <w:p w:rsidR="00EF5DAC" w:rsidRDefault="00EF5DAC">
                        <w:pPr>
                          <w:pStyle w:val="TableParagraph"/>
                          <w:ind w:left="109"/>
                          <w:jc w:val="left"/>
                          <w:rPr>
                            <w:sz w:val="18"/>
                          </w:rPr>
                        </w:pPr>
                        <w:r>
                          <w:rPr>
                            <w:sz w:val="18"/>
                          </w:rPr>
                          <w:t>0.948</w:t>
                        </w:r>
                      </w:p>
                    </w:tc>
                  </w:tr>
                  <w:tr w:rsidR="00EF5DAC">
                    <w:trPr>
                      <w:trHeight w:val="437"/>
                    </w:trPr>
                    <w:tc>
                      <w:tcPr>
                        <w:tcW w:w="1729" w:type="dxa"/>
                        <w:shd w:val="clear" w:color="auto" w:fill="FAE3D4"/>
                      </w:tcPr>
                      <w:p w:rsidR="00EF5DAC" w:rsidRDefault="00EF5DAC">
                        <w:pPr>
                          <w:pStyle w:val="TableParagraph"/>
                          <w:jc w:val="left"/>
                          <w:rPr>
                            <w:b/>
                            <w:sz w:val="18"/>
                          </w:rPr>
                        </w:pPr>
                        <w:r>
                          <w:rPr>
                            <w:b/>
                            <w:sz w:val="18"/>
                          </w:rPr>
                          <w:t>Precision</w:t>
                        </w:r>
                      </w:p>
                    </w:tc>
                    <w:tc>
                      <w:tcPr>
                        <w:tcW w:w="1215" w:type="dxa"/>
                      </w:tcPr>
                      <w:p w:rsidR="00EF5DAC" w:rsidRDefault="00EF5DAC">
                        <w:pPr>
                          <w:pStyle w:val="TableParagraph"/>
                          <w:ind w:left="109"/>
                          <w:jc w:val="left"/>
                          <w:rPr>
                            <w:sz w:val="18"/>
                          </w:rPr>
                        </w:pPr>
                        <w:r>
                          <w:rPr>
                            <w:sz w:val="18"/>
                          </w:rPr>
                          <w:t>0.956</w:t>
                        </w:r>
                      </w:p>
                    </w:tc>
                  </w:tr>
                  <w:tr w:rsidR="00EF5DAC">
                    <w:trPr>
                      <w:trHeight w:val="412"/>
                    </w:trPr>
                    <w:tc>
                      <w:tcPr>
                        <w:tcW w:w="1729" w:type="dxa"/>
                        <w:shd w:val="clear" w:color="auto" w:fill="FAE3D4"/>
                      </w:tcPr>
                      <w:p w:rsidR="00EF5DAC" w:rsidRDefault="00EF5DAC">
                        <w:pPr>
                          <w:pStyle w:val="TableParagraph"/>
                          <w:jc w:val="left"/>
                          <w:rPr>
                            <w:b/>
                            <w:sz w:val="18"/>
                          </w:rPr>
                        </w:pPr>
                        <w:r>
                          <w:rPr>
                            <w:b/>
                            <w:sz w:val="18"/>
                          </w:rPr>
                          <w:t>Recall</w:t>
                        </w:r>
                      </w:p>
                    </w:tc>
                    <w:tc>
                      <w:tcPr>
                        <w:tcW w:w="1215" w:type="dxa"/>
                      </w:tcPr>
                      <w:p w:rsidR="00EF5DAC" w:rsidRDefault="00EF5DAC">
                        <w:pPr>
                          <w:pStyle w:val="TableParagraph"/>
                          <w:ind w:left="109"/>
                          <w:jc w:val="left"/>
                          <w:rPr>
                            <w:sz w:val="18"/>
                          </w:rPr>
                        </w:pPr>
                        <w:r>
                          <w:rPr>
                            <w:sz w:val="18"/>
                          </w:rPr>
                          <w:t>0.940</w:t>
                        </w:r>
                      </w:p>
                    </w:tc>
                  </w:tr>
                </w:tbl>
                <w:p w:rsidR="00EF5DAC" w:rsidRDefault="00EF5DAC">
                  <w:pPr>
                    <w:pStyle w:val="BodyText"/>
                  </w:pPr>
                </w:p>
              </w:txbxContent>
            </v:textbox>
            <w10:wrap type="topAndBottom" anchorx="page"/>
          </v:shape>
        </w:pict>
      </w:r>
      <w:r w:rsidR="002F1A68">
        <w:rPr>
          <w:noProof/>
          <w:lang w:val="en-GB" w:eastAsia="en-GB"/>
        </w:rPr>
        <w:drawing>
          <wp:anchor distT="0" distB="0" distL="0" distR="0" simplePos="0" relativeHeight="251644416" behindDoc="0" locked="0" layoutInCell="1" allowOverlap="1">
            <wp:simplePos x="0" y="0"/>
            <wp:positionH relativeFrom="page">
              <wp:posOffset>3677146</wp:posOffset>
            </wp:positionH>
            <wp:positionV relativeFrom="paragraph">
              <wp:posOffset>227842</wp:posOffset>
            </wp:positionV>
            <wp:extent cx="3115466" cy="2339721"/>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0" cstate="print"/>
                    <a:stretch>
                      <a:fillRect/>
                    </a:stretch>
                  </pic:blipFill>
                  <pic:spPr>
                    <a:xfrm>
                      <a:off x="0" y="0"/>
                      <a:ext cx="3115466" cy="2339721"/>
                    </a:xfrm>
                    <a:prstGeom prst="rect">
                      <a:avLst/>
                    </a:prstGeom>
                  </pic:spPr>
                </pic:pic>
              </a:graphicData>
            </a:graphic>
          </wp:anchor>
        </w:drawing>
      </w:r>
    </w:p>
    <w:p w:rsidR="007B4A51" w:rsidRDefault="007B4A51">
      <w:pPr>
        <w:rPr>
          <w:sz w:val="26"/>
        </w:rPr>
        <w:sectPr w:rsidR="007B4A51" w:rsidSect="002F1A68">
          <w:pgSz w:w="11910" w:h="16840"/>
          <w:pgMar w:top="1580" w:right="420" w:bottom="280" w:left="540" w:header="720" w:footer="720" w:gutter="0"/>
          <w:cols w:space="720"/>
        </w:sectPr>
      </w:pP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20"/>
        </w:rPr>
      </w:pPr>
    </w:p>
    <w:p w:rsidR="007B4A51" w:rsidRDefault="007B4A51">
      <w:pPr>
        <w:pStyle w:val="BodyText"/>
        <w:spacing w:before="3"/>
        <w:rPr>
          <w:b/>
          <w:sz w:val="22"/>
        </w:rPr>
      </w:pPr>
    </w:p>
    <w:p w:rsidR="007B4A51" w:rsidRDefault="002F1A68">
      <w:pPr>
        <w:pStyle w:val="Heading1"/>
        <w:spacing w:before="66"/>
        <w:ind w:left="897" w:right="2690" w:firstLine="0"/>
        <w:jc w:val="center"/>
      </w:pPr>
      <w:r>
        <w:t>LINEAR</w:t>
      </w:r>
      <w:r>
        <w:rPr>
          <w:spacing w:val="-2"/>
        </w:rPr>
        <w:t xml:space="preserve"> </w:t>
      </w:r>
      <w:r>
        <w:t>SVC</w:t>
      </w:r>
    </w:p>
    <w:p w:rsidR="007B4A51" w:rsidRDefault="007B4A51">
      <w:pPr>
        <w:pStyle w:val="BodyText"/>
        <w:rPr>
          <w:b/>
          <w:sz w:val="20"/>
        </w:rPr>
      </w:pPr>
    </w:p>
    <w:p w:rsidR="007B4A51" w:rsidRDefault="00493F9B">
      <w:pPr>
        <w:pStyle w:val="BodyText"/>
        <w:spacing w:before="8"/>
        <w:rPr>
          <w:b/>
          <w:sz w:val="21"/>
        </w:rPr>
      </w:pPr>
      <w:r>
        <w:pict>
          <v:shape id="_x0000_s1029" type="#_x0000_t202" style="position:absolute;margin-left:56.65pt;margin-top:16.6pt;width:147.9pt;height:87.4pt;z-index:-251645440;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9"/>
                    <w:gridCol w:w="1215"/>
                  </w:tblGrid>
                  <w:tr w:rsidR="00EF5DAC">
                    <w:trPr>
                      <w:trHeight w:val="436"/>
                    </w:trPr>
                    <w:tc>
                      <w:tcPr>
                        <w:tcW w:w="1729" w:type="dxa"/>
                        <w:shd w:val="clear" w:color="auto" w:fill="FAE3D4"/>
                      </w:tcPr>
                      <w:p w:rsidR="00EF5DAC" w:rsidRDefault="00EF5DAC">
                        <w:pPr>
                          <w:pStyle w:val="TableParagraph"/>
                          <w:jc w:val="left"/>
                          <w:rPr>
                            <w:b/>
                            <w:sz w:val="18"/>
                          </w:rPr>
                        </w:pPr>
                        <w:r>
                          <w:rPr>
                            <w:b/>
                            <w:sz w:val="18"/>
                          </w:rPr>
                          <w:t>Accuracy</w:t>
                        </w:r>
                      </w:p>
                    </w:tc>
                    <w:tc>
                      <w:tcPr>
                        <w:tcW w:w="1215" w:type="dxa"/>
                      </w:tcPr>
                      <w:p w:rsidR="00EF5DAC" w:rsidRDefault="00EF5DAC">
                        <w:pPr>
                          <w:pStyle w:val="TableParagraph"/>
                          <w:ind w:left="109"/>
                          <w:jc w:val="left"/>
                          <w:rPr>
                            <w:sz w:val="18"/>
                          </w:rPr>
                        </w:pPr>
                        <w:r>
                          <w:rPr>
                            <w:sz w:val="18"/>
                          </w:rPr>
                          <w:t>0.968</w:t>
                        </w:r>
                      </w:p>
                    </w:tc>
                  </w:tr>
                  <w:tr w:rsidR="00EF5DAC">
                    <w:trPr>
                      <w:trHeight w:val="412"/>
                    </w:trPr>
                    <w:tc>
                      <w:tcPr>
                        <w:tcW w:w="1729" w:type="dxa"/>
                        <w:shd w:val="clear" w:color="auto" w:fill="FAE3D4"/>
                      </w:tcPr>
                      <w:p w:rsidR="00EF5DAC" w:rsidRDefault="00EF5DAC">
                        <w:pPr>
                          <w:pStyle w:val="TableParagraph"/>
                          <w:jc w:val="left"/>
                          <w:rPr>
                            <w:b/>
                            <w:sz w:val="18"/>
                          </w:rPr>
                        </w:pPr>
                        <w:r>
                          <w:rPr>
                            <w:b/>
                            <w:sz w:val="18"/>
                          </w:rPr>
                          <w:t>F1</w:t>
                        </w:r>
                        <w:r>
                          <w:rPr>
                            <w:b/>
                            <w:spacing w:val="2"/>
                            <w:sz w:val="18"/>
                          </w:rPr>
                          <w:t xml:space="preserve"> </w:t>
                        </w:r>
                        <w:r>
                          <w:rPr>
                            <w:b/>
                            <w:sz w:val="18"/>
                          </w:rPr>
                          <w:t>score</w:t>
                        </w:r>
                      </w:p>
                    </w:tc>
                    <w:tc>
                      <w:tcPr>
                        <w:tcW w:w="1215" w:type="dxa"/>
                      </w:tcPr>
                      <w:p w:rsidR="00EF5DAC" w:rsidRDefault="00EF5DAC">
                        <w:pPr>
                          <w:pStyle w:val="TableParagraph"/>
                          <w:ind w:left="109"/>
                          <w:jc w:val="left"/>
                          <w:rPr>
                            <w:sz w:val="18"/>
                          </w:rPr>
                        </w:pPr>
                        <w:r>
                          <w:rPr>
                            <w:sz w:val="18"/>
                          </w:rPr>
                          <w:t>0.974</w:t>
                        </w:r>
                      </w:p>
                    </w:tc>
                  </w:tr>
                  <w:tr w:rsidR="00EF5DAC">
                    <w:trPr>
                      <w:trHeight w:val="431"/>
                    </w:trPr>
                    <w:tc>
                      <w:tcPr>
                        <w:tcW w:w="1729" w:type="dxa"/>
                        <w:shd w:val="clear" w:color="auto" w:fill="FAE3D4"/>
                      </w:tcPr>
                      <w:p w:rsidR="00EF5DAC" w:rsidRDefault="00EF5DAC">
                        <w:pPr>
                          <w:pStyle w:val="TableParagraph"/>
                          <w:jc w:val="left"/>
                          <w:rPr>
                            <w:b/>
                            <w:sz w:val="18"/>
                          </w:rPr>
                        </w:pPr>
                        <w:r>
                          <w:rPr>
                            <w:b/>
                            <w:sz w:val="18"/>
                          </w:rPr>
                          <w:t>Precision</w:t>
                        </w:r>
                      </w:p>
                    </w:tc>
                    <w:tc>
                      <w:tcPr>
                        <w:tcW w:w="1215" w:type="dxa"/>
                      </w:tcPr>
                      <w:p w:rsidR="00EF5DAC" w:rsidRDefault="00EF5DAC">
                        <w:pPr>
                          <w:pStyle w:val="TableParagraph"/>
                          <w:ind w:left="109"/>
                          <w:jc w:val="left"/>
                          <w:rPr>
                            <w:sz w:val="18"/>
                          </w:rPr>
                        </w:pPr>
                        <w:r>
                          <w:rPr>
                            <w:sz w:val="18"/>
                          </w:rPr>
                          <w:t>0.982</w:t>
                        </w:r>
                      </w:p>
                    </w:tc>
                  </w:tr>
                  <w:tr w:rsidR="00EF5DAC">
                    <w:trPr>
                      <w:trHeight w:val="417"/>
                    </w:trPr>
                    <w:tc>
                      <w:tcPr>
                        <w:tcW w:w="1729" w:type="dxa"/>
                        <w:shd w:val="clear" w:color="auto" w:fill="FAE3D4"/>
                      </w:tcPr>
                      <w:p w:rsidR="00EF5DAC" w:rsidRDefault="00EF5DAC">
                        <w:pPr>
                          <w:pStyle w:val="TableParagraph"/>
                          <w:jc w:val="left"/>
                          <w:rPr>
                            <w:b/>
                            <w:sz w:val="18"/>
                          </w:rPr>
                        </w:pPr>
                        <w:r>
                          <w:rPr>
                            <w:b/>
                            <w:sz w:val="18"/>
                          </w:rPr>
                          <w:t>Recall</w:t>
                        </w:r>
                      </w:p>
                    </w:tc>
                    <w:tc>
                      <w:tcPr>
                        <w:tcW w:w="1215" w:type="dxa"/>
                      </w:tcPr>
                      <w:p w:rsidR="00EF5DAC" w:rsidRDefault="00EF5DAC">
                        <w:pPr>
                          <w:pStyle w:val="TableParagraph"/>
                          <w:ind w:left="109"/>
                          <w:jc w:val="left"/>
                          <w:rPr>
                            <w:sz w:val="18"/>
                          </w:rPr>
                        </w:pPr>
                        <w:r>
                          <w:rPr>
                            <w:sz w:val="18"/>
                          </w:rPr>
                          <w:t>0.966</w:t>
                        </w:r>
                      </w:p>
                    </w:tc>
                  </w:tr>
                </w:tbl>
                <w:p w:rsidR="00EF5DAC" w:rsidRDefault="00EF5DAC">
                  <w:pPr>
                    <w:pStyle w:val="BodyText"/>
                  </w:pPr>
                </w:p>
              </w:txbxContent>
            </v:textbox>
            <w10:wrap type="topAndBottom" anchorx="page"/>
          </v:shape>
        </w:pict>
      </w:r>
      <w:r w:rsidR="002F1A68">
        <w:rPr>
          <w:noProof/>
          <w:lang w:val="en-GB" w:eastAsia="en-GB"/>
        </w:rPr>
        <w:drawing>
          <wp:anchor distT="0" distB="0" distL="0" distR="0" simplePos="0" relativeHeight="251645440" behindDoc="0" locked="0" layoutInCell="1" allowOverlap="1">
            <wp:simplePos x="0" y="0"/>
            <wp:positionH relativeFrom="page">
              <wp:posOffset>3701531</wp:posOffset>
            </wp:positionH>
            <wp:positionV relativeFrom="paragraph">
              <wp:posOffset>192620</wp:posOffset>
            </wp:positionV>
            <wp:extent cx="3141695" cy="2365152"/>
            <wp:effectExtent l="0" t="0" r="0" b="0"/>
            <wp:wrapTopAndBottom/>
            <wp:docPr id="41"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png"/>
                    <pic:cNvPicPr/>
                  </pic:nvPicPr>
                  <pic:blipFill>
                    <a:blip r:embed="rId31" cstate="print"/>
                    <a:stretch>
                      <a:fillRect/>
                    </a:stretch>
                  </pic:blipFill>
                  <pic:spPr>
                    <a:xfrm>
                      <a:off x="0" y="0"/>
                      <a:ext cx="3141695" cy="2365152"/>
                    </a:xfrm>
                    <a:prstGeom prst="rect">
                      <a:avLst/>
                    </a:prstGeom>
                  </pic:spPr>
                </pic:pic>
              </a:graphicData>
            </a:graphic>
          </wp:anchor>
        </w:drawing>
      </w: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20"/>
        </w:rPr>
      </w:pPr>
    </w:p>
    <w:p w:rsidR="007B4A51" w:rsidRDefault="007B4A51">
      <w:pPr>
        <w:pStyle w:val="BodyText"/>
        <w:spacing w:before="9"/>
        <w:rPr>
          <w:b/>
          <w:sz w:val="29"/>
        </w:rPr>
      </w:pPr>
    </w:p>
    <w:p w:rsidR="007B4A51" w:rsidRDefault="002F1A68">
      <w:pPr>
        <w:spacing w:before="66"/>
        <w:ind w:left="1315" w:right="2690"/>
        <w:jc w:val="center"/>
        <w:rPr>
          <w:b/>
          <w:sz w:val="18"/>
        </w:rPr>
      </w:pPr>
      <w:r>
        <w:rPr>
          <w:b/>
          <w:sz w:val="18"/>
        </w:rPr>
        <w:t>KERNEL</w:t>
      </w:r>
      <w:r>
        <w:rPr>
          <w:b/>
          <w:spacing w:val="-2"/>
          <w:sz w:val="18"/>
        </w:rPr>
        <w:t xml:space="preserve"> </w:t>
      </w:r>
      <w:r>
        <w:rPr>
          <w:b/>
          <w:sz w:val="18"/>
        </w:rPr>
        <w:t>RBF</w:t>
      </w:r>
      <w:r>
        <w:rPr>
          <w:b/>
          <w:spacing w:val="3"/>
          <w:sz w:val="18"/>
        </w:rPr>
        <w:t xml:space="preserve"> </w:t>
      </w:r>
      <w:r>
        <w:rPr>
          <w:b/>
          <w:sz w:val="18"/>
        </w:rPr>
        <w:t>SVM</w:t>
      </w:r>
    </w:p>
    <w:p w:rsidR="007B4A51" w:rsidRDefault="00493F9B">
      <w:pPr>
        <w:pStyle w:val="BodyText"/>
        <w:spacing w:before="5"/>
        <w:rPr>
          <w:b/>
          <w:sz w:val="23"/>
        </w:rPr>
      </w:pPr>
      <w:r>
        <w:pict>
          <v:shape id="_x0000_s1028" type="#_x0000_t202" style="position:absolute;margin-left:56.65pt;margin-top:29pt;width:147.9pt;height:87.15pt;z-index:-251644416;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9"/>
                    <w:gridCol w:w="1215"/>
                  </w:tblGrid>
                  <w:tr w:rsidR="00EF5DAC">
                    <w:trPr>
                      <w:trHeight w:val="431"/>
                    </w:trPr>
                    <w:tc>
                      <w:tcPr>
                        <w:tcW w:w="1729" w:type="dxa"/>
                        <w:shd w:val="clear" w:color="auto" w:fill="FAE3D4"/>
                      </w:tcPr>
                      <w:p w:rsidR="00EF5DAC" w:rsidRDefault="00EF5DAC">
                        <w:pPr>
                          <w:pStyle w:val="TableParagraph"/>
                          <w:jc w:val="left"/>
                          <w:rPr>
                            <w:b/>
                            <w:sz w:val="18"/>
                          </w:rPr>
                        </w:pPr>
                        <w:r>
                          <w:rPr>
                            <w:b/>
                            <w:sz w:val="18"/>
                          </w:rPr>
                          <w:t>Accuracy</w:t>
                        </w:r>
                      </w:p>
                    </w:tc>
                    <w:tc>
                      <w:tcPr>
                        <w:tcW w:w="1215" w:type="dxa"/>
                      </w:tcPr>
                      <w:p w:rsidR="00EF5DAC" w:rsidRDefault="00EF5DAC">
                        <w:pPr>
                          <w:pStyle w:val="TableParagraph"/>
                          <w:ind w:left="109"/>
                          <w:jc w:val="left"/>
                          <w:rPr>
                            <w:sz w:val="18"/>
                          </w:rPr>
                        </w:pPr>
                        <w:r>
                          <w:rPr>
                            <w:sz w:val="18"/>
                          </w:rPr>
                          <w:t>0.974</w:t>
                        </w:r>
                      </w:p>
                    </w:tc>
                  </w:tr>
                  <w:tr w:rsidR="00EF5DAC">
                    <w:trPr>
                      <w:trHeight w:val="412"/>
                    </w:trPr>
                    <w:tc>
                      <w:tcPr>
                        <w:tcW w:w="1729" w:type="dxa"/>
                        <w:shd w:val="clear" w:color="auto" w:fill="FAE3D4"/>
                      </w:tcPr>
                      <w:p w:rsidR="00EF5DAC" w:rsidRDefault="00EF5DAC">
                        <w:pPr>
                          <w:pStyle w:val="TableParagraph"/>
                          <w:jc w:val="left"/>
                          <w:rPr>
                            <w:b/>
                            <w:sz w:val="18"/>
                          </w:rPr>
                        </w:pPr>
                        <w:r>
                          <w:rPr>
                            <w:b/>
                            <w:sz w:val="18"/>
                          </w:rPr>
                          <w:t>F1</w:t>
                        </w:r>
                        <w:r>
                          <w:rPr>
                            <w:b/>
                            <w:spacing w:val="2"/>
                            <w:sz w:val="18"/>
                          </w:rPr>
                          <w:t xml:space="preserve"> </w:t>
                        </w:r>
                        <w:r>
                          <w:rPr>
                            <w:b/>
                            <w:sz w:val="18"/>
                          </w:rPr>
                          <w:t>score</w:t>
                        </w:r>
                      </w:p>
                    </w:tc>
                    <w:tc>
                      <w:tcPr>
                        <w:tcW w:w="1215" w:type="dxa"/>
                      </w:tcPr>
                      <w:p w:rsidR="00EF5DAC" w:rsidRDefault="00EF5DAC">
                        <w:pPr>
                          <w:pStyle w:val="TableParagraph"/>
                          <w:ind w:left="109"/>
                          <w:jc w:val="left"/>
                          <w:rPr>
                            <w:sz w:val="18"/>
                          </w:rPr>
                        </w:pPr>
                        <w:r>
                          <w:rPr>
                            <w:sz w:val="18"/>
                          </w:rPr>
                          <w:t>0.978</w:t>
                        </w:r>
                      </w:p>
                    </w:tc>
                  </w:tr>
                  <w:tr w:rsidR="00EF5DAC">
                    <w:trPr>
                      <w:trHeight w:val="436"/>
                    </w:trPr>
                    <w:tc>
                      <w:tcPr>
                        <w:tcW w:w="1729" w:type="dxa"/>
                        <w:shd w:val="clear" w:color="auto" w:fill="FAE3D4"/>
                      </w:tcPr>
                      <w:p w:rsidR="00EF5DAC" w:rsidRDefault="00EF5DAC">
                        <w:pPr>
                          <w:pStyle w:val="TableParagraph"/>
                          <w:spacing w:before="2" w:line="240" w:lineRule="auto"/>
                          <w:jc w:val="left"/>
                          <w:rPr>
                            <w:b/>
                            <w:sz w:val="18"/>
                          </w:rPr>
                        </w:pPr>
                        <w:r>
                          <w:rPr>
                            <w:b/>
                            <w:sz w:val="18"/>
                          </w:rPr>
                          <w:t>Precision</w:t>
                        </w:r>
                      </w:p>
                    </w:tc>
                    <w:tc>
                      <w:tcPr>
                        <w:tcW w:w="1215" w:type="dxa"/>
                      </w:tcPr>
                      <w:p w:rsidR="00EF5DAC" w:rsidRDefault="00EF5DAC">
                        <w:pPr>
                          <w:pStyle w:val="TableParagraph"/>
                          <w:spacing w:before="2" w:line="240" w:lineRule="auto"/>
                          <w:ind w:left="109"/>
                          <w:jc w:val="left"/>
                          <w:rPr>
                            <w:sz w:val="18"/>
                          </w:rPr>
                        </w:pPr>
                        <w:r>
                          <w:rPr>
                            <w:sz w:val="18"/>
                          </w:rPr>
                          <w:t>0.982</w:t>
                        </w:r>
                      </w:p>
                    </w:tc>
                  </w:tr>
                  <w:tr w:rsidR="00EF5DAC">
                    <w:trPr>
                      <w:trHeight w:val="412"/>
                    </w:trPr>
                    <w:tc>
                      <w:tcPr>
                        <w:tcW w:w="1729" w:type="dxa"/>
                        <w:shd w:val="clear" w:color="auto" w:fill="FAE3D4"/>
                      </w:tcPr>
                      <w:p w:rsidR="00EF5DAC" w:rsidRDefault="00EF5DAC">
                        <w:pPr>
                          <w:pStyle w:val="TableParagraph"/>
                          <w:jc w:val="left"/>
                          <w:rPr>
                            <w:b/>
                            <w:sz w:val="18"/>
                          </w:rPr>
                        </w:pPr>
                        <w:r>
                          <w:rPr>
                            <w:b/>
                            <w:sz w:val="18"/>
                          </w:rPr>
                          <w:t>Recall</w:t>
                        </w:r>
                      </w:p>
                    </w:tc>
                    <w:tc>
                      <w:tcPr>
                        <w:tcW w:w="1215" w:type="dxa"/>
                      </w:tcPr>
                      <w:p w:rsidR="00EF5DAC" w:rsidRDefault="00EF5DAC">
                        <w:pPr>
                          <w:pStyle w:val="TableParagraph"/>
                          <w:ind w:left="109"/>
                          <w:jc w:val="left"/>
                          <w:rPr>
                            <w:sz w:val="18"/>
                          </w:rPr>
                        </w:pPr>
                        <w:r>
                          <w:rPr>
                            <w:sz w:val="18"/>
                          </w:rPr>
                          <w:t>0.974</w:t>
                        </w:r>
                      </w:p>
                    </w:tc>
                  </w:tr>
                </w:tbl>
                <w:p w:rsidR="00EF5DAC" w:rsidRDefault="00EF5DAC">
                  <w:pPr>
                    <w:pStyle w:val="BodyText"/>
                  </w:pPr>
                </w:p>
              </w:txbxContent>
            </v:textbox>
            <w10:wrap type="topAndBottom" anchorx="page"/>
          </v:shape>
        </w:pict>
      </w:r>
      <w:r w:rsidR="002F1A68">
        <w:rPr>
          <w:noProof/>
          <w:lang w:val="en-GB" w:eastAsia="en-GB"/>
        </w:rPr>
        <w:drawing>
          <wp:anchor distT="0" distB="0" distL="0" distR="0" simplePos="0" relativeHeight="251646464" behindDoc="0" locked="0" layoutInCell="1" allowOverlap="1">
            <wp:simplePos x="0" y="0"/>
            <wp:positionH relativeFrom="page">
              <wp:posOffset>3650112</wp:posOffset>
            </wp:positionH>
            <wp:positionV relativeFrom="paragraph">
              <wp:posOffset>206608</wp:posOffset>
            </wp:positionV>
            <wp:extent cx="3146161" cy="2365152"/>
            <wp:effectExtent l="0" t="0" r="0" b="0"/>
            <wp:wrapTopAndBottom/>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2" cstate="print"/>
                    <a:stretch>
                      <a:fillRect/>
                    </a:stretch>
                  </pic:blipFill>
                  <pic:spPr>
                    <a:xfrm>
                      <a:off x="0" y="0"/>
                      <a:ext cx="3146161" cy="2365152"/>
                    </a:xfrm>
                    <a:prstGeom prst="rect">
                      <a:avLst/>
                    </a:prstGeom>
                  </pic:spPr>
                </pic:pic>
              </a:graphicData>
            </a:graphic>
          </wp:anchor>
        </w:drawing>
      </w:r>
    </w:p>
    <w:p w:rsidR="007B4A51" w:rsidRDefault="007B4A51">
      <w:pPr>
        <w:rPr>
          <w:sz w:val="23"/>
        </w:rPr>
        <w:sectPr w:rsidR="007B4A51" w:rsidSect="002F1A68">
          <w:pgSz w:w="11910" w:h="16840"/>
          <w:pgMar w:top="1580" w:right="420" w:bottom="280" w:left="540" w:header="720" w:footer="720" w:gutter="0"/>
          <w:cols w:space="720"/>
        </w:sectPr>
      </w:pPr>
    </w:p>
    <w:p w:rsidR="007B4A51" w:rsidRDefault="007B4A51">
      <w:pPr>
        <w:pStyle w:val="BodyText"/>
        <w:spacing w:before="1"/>
        <w:rPr>
          <w:b/>
          <w:sz w:val="12"/>
        </w:rPr>
      </w:pPr>
    </w:p>
    <w:p w:rsidR="007B4A51" w:rsidRDefault="002F1A68">
      <w:pPr>
        <w:pStyle w:val="Heading1"/>
        <w:spacing w:before="65"/>
        <w:ind w:left="4137" w:firstLine="0"/>
      </w:pPr>
      <w:r>
        <w:t>K-NEAREST</w:t>
      </w:r>
      <w:r>
        <w:rPr>
          <w:spacing w:val="2"/>
        </w:rPr>
        <w:t xml:space="preserve"> </w:t>
      </w:r>
      <w:r>
        <w:t>NEIGHBORS</w:t>
      </w:r>
    </w:p>
    <w:p w:rsidR="007B4A51" w:rsidRDefault="00493F9B">
      <w:pPr>
        <w:pStyle w:val="BodyText"/>
        <w:spacing w:before="9"/>
        <w:rPr>
          <w:b/>
          <w:sz w:val="22"/>
        </w:rPr>
      </w:pPr>
      <w:r>
        <w:pict>
          <v:shape id="_x0000_s1027" type="#_x0000_t202" style="position:absolute;margin-left:56.65pt;margin-top:28.8pt;width:147.9pt;height:87.4pt;z-index:-251643392;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9"/>
                    <w:gridCol w:w="1215"/>
                  </w:tblGrid>
                  <w:tr w:rsidR="00EF5DAC">
                    <w:trPr>
                      <w:trHeight w:val="437"/>
                    </w:trPr>
                    <w:tc>
                      <w:tcPr>
                        <w:tcW w:w="1729" w:type="dxa"/>
                        <w:shd w:val="clear" w:color="auto" w:fill="FAE3D4"/>
                      </w:tcPr>
                      <w:p w:rsidR="00EF5DAC" w:rsidRDefault="00EF5DAC">
                        <w:pPr>
                          <w:pStyle w:val="TableParagraph"/>
                          <w:spacing w:line="217" w:lineRule="exact"/>
                          <w:jc w:val="left"/>
                          <w:rPr>
                            <w:b/>
                            <w:sz w:val="18"/>
                          </w:rPr>
                        </w:pPr>
                        <w:r>
                          <w:rPr>
                            <w:b/>
                            <w:sz w:val="18"/>
                          </w:rPr>
                          <w:t>Accuracy</w:t>
                        </w:r>
                      </w:p>
                    </w:tc>
                    <w:tc>
                      <w:tcPr>
                        <w:tcW w:w="1215" w:type="dxa"/>
                      </w:tcPr>
                      <w:p w:rsidR="00EF5DAC" w:rsidRDefault="00EF5DAC">
                        <w:pPr>
                          <w:pStyle w:val="TableParagraph"/>
                          <w:spacing w:line="217" w:lineRule="exact"/>
                          <w:ind w:left="109"/>
                          <w:jc w:val="left"/>
                          <w:rPr>
                            <w:sz w:val="18"/>
                          </w:rPr>
                        </w:pPr>
                        <w:r>
                          <w:rPr>
                            <w:sz w:val="18"/>
                          </w:rPr>
                          <w:t>0.957</w:t>
                        </w:r>
                      </w:p>
                    </w:tc>
                  </w:tr>
                  <w:tr w:rsidR="00EF5DAC">
                    <w:trPr>
                      <w:trHeight w:val="412"/>
                    </w:trPr>
                    <w:tc>
                      <w:tcPr>
                        <w:tcW w:w="1729" w:type="dxa"/>
                        <w:shd w:val="clear" w:color="auto" w:fill="FAE3D4"/>
                      </w:tcPr>
                      <w:p w:rsidR="00EF5DAC" w:rsidRDefault="00EF5DAC">
                        <w:pPr>
                          <w:pStyle w:val="TableParagraph"/>
                          <w:jc w:val="left"/>
                          <w:rPr>
                            <w:b/>
                            <w:sz w:val="18"/>
                          </w:rPr>
                        </w:pPr>
                        <w:r>
                          <w:rPr>
                            <w:b/>
                            <w:sz w:val="18"/>
                          </w:rPr>
                          <w:t>F1</w:t>
                        </w:r>
                        <w:r>
                          <w:rPr>
                            <w:b/>
                            <w:spacing w:val="2"/>
                            <w:sz w:val="18"/>
                          </w:rPr>
                          <w:t xml:space="preserve"> </w:t>
                        </w:r>
                        <w:r>
                          <w:rPr>
                            <w:b/>
                            <w:sz w:val="18"/>
                          </w:rPr>
                          <w:t>score</w:t>
                        </w:r>
                      </w:p>
                    </w:tc>
                    <w:tc>
                      <w:tcPr>
                        <w:tcW w:w="1215" w:type="dxa"/>
                      </w:tcPr>
                      <w:p w:rsidR="00EF5DAC" w:rsidRDefault="00EF5DAC">
                        <w:pPr>
                          <w:pStyle w:val="TableParagraph"/>
                          <w:ind w:left="109"/>
                          <w:jc w:val="left"/>
                          <w:rPr>
                            <w:sz w:val="18"/>
                          </w:rPr>
                        </w:pPr>
                        <w:r>
                          <w:rPr>
                            <w:sz w:val="18"/>
                          </w:rPr>
                          <w:t>0.965</w:t>
                        </w:r>
                      </w:p>
                    </w:tc>
                  </w:tr>
                  <w:tr w:rsidR="00EF5DAC">
                    <w:trPr>
                      <w:trHeight w:val="431"/>
                    </w:trPr>
                    <w:tc>
                      <w:tcPr>
                        <w:tcW w:w="1729" w:type="dxa"/>
                        <w:shd w:val="clear" w:color="auto" w:fill="FAE3D4"/>
                      </w:tcPr>
                      <w:p w:rsidR="00EF5DAC" w:rsidRDefault="00EF5DAC">
                        <w:pPr>
                          <w:pStyle w:val="TableParagraph"/>
                          <w:jc w:val="left"/>
                          <w:rPr>
                            <w:b/>
                            <w:sz w:val="18"/>
                          </w:rPr>
                        </w:pPr>
                        <w:r>
                          <w:rPr>
                            <w:b/>
                            <w:sz w:val="18"/>
                          </w:rPr>
                          <w:t>Precision</w:t>
                        </w:r>
                      </w:p>
                    </w:tc>
                    <w:tc>
                      <w:tcPr>
                        <w:tcW w:w="1215" w:type="dxa"/>
                      </w:tcPr>
                      <w:p w:rsidR="00EF5DAC" w:rsidRDefault="00EF5DAC">
                        <w:pPr>
                          <w:pStyle w:val="TableParagraph"/>
                          <w:ind w:left="109"/>
                          <w:jc w:val="left"/>
                          <w:rPr>
                            <w:sz w:val="18"/>
                          </w:rPr>
                        </w:pPr>
                        <w:r>
                          <w:rPr>
                            <w:sz w:val="18"/>
                          </w:rPr>
                          <w:t>0.974</w:t>
                        </w:r>
                      </w:p>
                    </w:tc>
                  </w:tr>
                  <w:tr w:rsidR="00EF5DAC">
                    <w:trPr>
                      <w:trHeight w:val="417"/>
                    </w:trPr>
                    <w:tc>
                      <w:tcPr>
                        <w:tcW w:w="1729" w:type="dxa"/>
                        <w:shd w:val="clear" w:color="auto" w:fill="FAE3D4"/>
                      </w:tcPr>
                      <w:p w:rsidR="00EF5DAC" w:rsidRDefault="00EF5DAC">
                        <w:pPr>
                          <w:pStyle w:val="TableParagraph"/>
                          <w:jc w:val="left"/>
                          <w:rPr>
                            <w:b/>
                            <w:sz w:val="18"/>
                          </w:rPr>
                        </w:pPr>
                        <w:r>
                          <w:rPr>
                            <w:b/>
                            <w:sz w:val="18"/>
                          </w:rPr>
                          <w:t>Recall</w:t>
                        </w:r>
                      </w:p>
                    </w:tc>
                    <w:tc>
                      <w:tcPr>
                        <w:tcW w:w="1215" w:type="dxa"/>
                      </w:tcPr>
                      <w:p w:rsidR="00EF5DAC" w:rsidRDefault="00EF5DAC">
                        <w:pPr>
                          <w:pStyle w:val="TableParagraph"/>
                          <w:ind w:left="109"/>
                          <w:jc w:val="left"/>
                          <w:rPr>
                            <w:sz w:val="18"/>
                          </w:rPr>
                        </w:pPr>
                        <w:r>
                          <w:rPr>
                            <w:sz w:val="18"/>
                          </w:rPr>
                          <w:t>0.957</w:t>
                        </w:r>
                      </w:p>
                    </w:tc>
                  </w:tr>
                </w:tbl>
                <w:p w:rsidR="00EF5DAC" w:rsidRDefault="00EF5DAC">
                  <w:pPr>
                    <w:pStyle w:val="BodyText"/>
                  </w:pPr>
                </w:p>
              </w:txbxContent>
            </v:textbox>
            <w10:wrap type="topAndBottom" anchorx="page"/>
          </v:shape>
        </w:pict>
      </w:r>
      <w:r w:rsidR="002F1A68">
        <w:rPr>
          <w:noProof/>
          <w:lang w:val="en-GB" w:eastAsia="en-GB"/>
        </w:rPr>
        <w:drawing>
          <wp:anchor distT="0" distB="0" distL="0" distR="0" simplePos="0" relativeHeight="251647488" behindDoc="0" locked="0" layoutInCell="1" allowOverlap="1">
            <wp:simplePos x="0" y="0"/>
            <wp:positionH relativeFrom="page">
              <wp:posOffset>3633878</wp:posOffset>
            </wp:positionH>
            <wp:positionV relativeFrom="paragraph">
              <wp:posOffset>201377</wp:posOffset>
            </wp:positionV>
            <wp:extent cx="3106886" cy="2339721"/>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3" cstate="print"/>
                    <a:stretch>
                      <a:fillRect/>
                    </a:stretch>
                  </pic:blipFill>
                  <pic:spPr>
                    <a:xfrm>
                      <a:off x="0" y="0"/>
                      <a:ext cx="3106886" cy="2339721"/>
                    </a:xfrm>
                    <a:prstGeom prst="rect">
                      <a:avLst/>
                    </a:prstGeom>
                  </pic:spPr>
                </pic:pic>
              </a:graphicData>
            </a:graphic>
          </wp:anchor>
        </w:drawing>
      </w:r>
    </w:p>
    <w:p w:rsidR="007B4A51" w:rsidRDefault="007B4A51">
      <w:pPr>
        <w:pStyle w:val="BodyText"/>
        <w:rPr>
          <w:b/>
        </w:rPr>
      </w:pPr>
    </w:p>
    <w:p w:rsidR="007B4A51" w:rsidRDefault="007B4A51">
      <w:pPr>
        <w:pStyle w:val="BodyText"/>
        <w:rPr>
          <w:b/>
        </w:rPr>
      </w:pPr>
    </w:p>
    <w:p w:rsidR="007B4A51" w:rsidRDefault="007B4A51">
      <w:pPr>
        <w:pStyle w:val="BodyText"/>
        <w:rPr>
          <w:b/>
        </w:rPr>
      </w:pPr>
    </w:p>
    <w:p w:rsidR="007B4A51" w:rsidRDefault="007B4A51">
      <w:pPr>
        <w:pStyle w:val="BodyText"/>
        <w:rPr>
          <w:b/>
        </w:rPr>
      </w:pPr>
    </w:p>
    <w:p w:rsidR="007B4A51" w:rsidRDefault="007B4A51">
      <w:pPr>
        <w:pStyle w:val="BodyText"/>
        <w:rPr>
          <w:b/>
        </w:rPr>
      </w:pPr>
    </w:p>
    <w:p w:rsidR="007B4A51" w:rsidRDefault="002F1A68">
      <w:pPr>
        <w:spacing w:before="125"/>
        <w:ind w:left="4137"/>
        <w:rPr>
          <w:b/>
          <w:sz w:val="18"/>
        </w:rPr>
      </w:pPr>
      <w:r>
        <w:rPr>
          <w:b/>
          <w:sz w:val="18"/>
        </w:rPr>
        <w:t>LINEAR</w:t>
      </w:r>
      <w:r>
        <w:rPr>
          <w:b/>
          <w:spacing w:val="-6"/>
          <w:sz w:val="18"/>
        </w:rPr>
        <w:t xml:space="preserve"> </w:t>
      </w:r>
      <w:r>
        <w:rPr>
          <w:b/>
          <w:sz w:val="18"/>
        </w:rPr>
        <w:t>DISCRIMINANT</w:t>
      </w:r>
      <w:r>
        <w:rPr>
          <w:b/>
          <w:spacing w:val="-2"/>
          <w:sz w:val="18"/>
        </w:rPr>
        <w:t xml:space="preserve"> </w:t>
      </w:r>
      <w:r>
        <w:rPr>
          <w:b/>
          <w:sz w:val="18"/>
        </w:rPr>
        <w:t>ANALYSIS</w:t>
      </w:r>
    </w:p>
    <w:p w:rsidR="007B4A51" w:rsidRDefault="007B4A51">
      <w:pPr>
        <w:pStyle w:val="BodyText"/>
        <w:rPr>
          <w:b/>
          <w:sz w:val="20"/>
        </w:rPr>
      </w:pPr>
    </w:p>
    <w:p w:rsidR="007B4A51" w:rsidRDefault="00493F9B">
      <w:pPr>
        <w:pStyle w:val="BodyText"/>
        <w:spacing w:before="3"/>
        <w:rPr>
          <w:b/>
          <w:sz w:val="15"/>
        </w:rPr>
      </w:pPr>
      <w:r>
        <w:pict>
          <v:shape id="_x0000_s1026" type="#_x0000_t202" style="position:absolute;margin-left:56.65pt;margin-top:16.6pt;width:147.9pt;height:87.4pt;z-index:-251642368;mso-wrap-distance-left:0;mso-wrap-distance-right:0;mso-position-horizontal-relative:page"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29"/>
                    <w:gridCol w:w="1215"/>
                  </w:tblGrid>
                  <w:tr w:rsidR="00EF5DAC">
                    <w:trPr>
                      <w:trHeight w:val="436"/>
                    </w:trPr>
                    <w:tc>
                      <w:tcPr>
                        <w:tcW w:w="1729" w:type="dxa"/>
                        <w:shd w:val="clear" w:color="auto" w:fill="FAE3D4"/>
                      </w:tcPr>
                      <w:p w:rsidR="00EF5DAC" w:rsidRDefault="00EF5DAC">
                        <w:pPr>
                          <w:pStyle w:val="TableParagraph"/>
                          <w:spacing w:before="1" w:line="240" w:lineRule="auto"/>
                          <w:jc w:val="left"/>
                          <w:rPr>
                            <w:b/>
                            <w:sz w:val="18"/>
                          </w:rPr>
                        </w:pPr>
                        <w:r>
                          <w:rPr>
                            <w:b/>
                            <w:sz w:val="18"/>
                          </w:rPr>
                          <w:t>Accuracy</w:t>
                        </w:r>
                      </w:p>
                    </w:tc>
                    <w:tc>
                      <w:tcPr>
                        <w:tcW w:w="1215" w:type="dxa"/>
                      </w:tcPr>
                      <w:p w:rsidR="00EF5DAC" w:rsidRDefault="00EF5DAC">
                        <w:pPr>
                          <w:pStyle w:val="TableParagraph"/>
                          <w:spacing w:before="1" w:line="240" w:lineRule="auto"/>
                          <w:ind w:left="109"/>
                          <w:jc w:val="left"/>
                          <w:rPr>
                            <w:sz w:val="18"/>
                          </w:rPr>
                        </w:pPr>
                        <w:r>
                          <w:rPr>
                            <w:sz w:val="18"/>
                          </w:rPr>
                          <w:t>0.962</w:t>
                        </w:r>
                      </w:p>
                    </w:tc>
                  </w:tr>
                  <w:tr w:rsidR="00EF5DAC">
                    <w:trPr>
                      <w:trHeight w:val="412"/>
                    </w:trPr>
                    <w:tc>
                      <w:tcPr>
                        <w:tcW w:w="1729" w:type="dxa"/>
                        <w:shd w:val="clear" w:color="auto" w:fill="FAE3D4"/>
                      </w:tcPr>
                      <w:p w:rsidR="00EF5DAC" w:rsidRDefault="00EF5DAC">
                        <w:pPr>
                          <w:pStyle w:val="TableParagraph"/>
                          <w:jc w:val="left"/>
                          <w:rPr>
                            <w:b/>
                            <w:sz w:val="18"/>
                          </w:rPr>
                        </w:pPr>
                        <w:r>
                          <w:rPr>
                            <w:b/>
                            <w:sz w:val="18"/>
                          </w:rPr>
                          <w:t>F1</w:t>
                        </w:r>
                        <w:r>
                          <w:rPr>
                            <w:b/>
                            <w:spacing w:val="2"/>
                            <w:sz w:val="18"/>
                          </w:rPr>
                          <w:t xml:space="preserve"> </w:t>
                        </w:r>
                        <w:r>
                          <w:rPr>
                            <w:b/>
                            <w:sz w:val="18"/>
                          </w:rPr>
                          <w:t>score</w:t>
                        </w:r>
                      </w:p>
                    </w:tc>
                    <w:tc>
                      <w:tcPr>
                        <w:tcW w:w="1215" w:type="dxa"/>
                      </w:tcPr>
                      <w:p w:rsidR="00EF5DAC" w:rsidRDefault="00EF5DAC">
                        <w:pPr>
                          <w:pStyle w:val="TableParagraph"/>
                          <w:ind w:left="109"/>
                          <w:jc w:val="left"/>
                          <w:rPr>
                            <w:sz w:val="18"/>
                          </w:rPr>
                        </w:pPr>
                        <w:r>
                          <w:rPr>
                            <w:sz w:val="18"/>
                          </w:rPr>
                          <w:t>0.970</w:t>
                        </w:r>
                      </w:p>
                    </w:tc>
                  </w:tr>
                  <w:tr w:rsidR="00EF5DAC">
                    <w:trPr>
                      <w:trHeight w:val="431"/>
                    </w:trPr>
                    <w:tc>
                      <w:tcPr>
                        <w:tcW w:w="1729" w:type="dxa"/>
                        <w:shd w:val="clear" w:color="auto" w:fill="FAE3D4"/>
                      </w:tcPr>
                      <w:p w:rsidR="00EF5DAC" w:rsidRDefault="00EF5DAC">
                        <w:pPr>
                          <w:pStyle w:val="TableParagraph"/>
                          <w:jc w:val="left"/>
                          <w:rPr>
                            <w:b/>
                            <w:sz w:val="18"/>
                          </w:rPr>
                        </w:pPr>
                        <w:r>
                          <w:rPr>
                            <w:b/>
                            <w:sz w:val="18"/>
                          </w:rPr>
                          <w:t>Precision</w:t>
                        </w:r>
                      </w:p>
                    </w:tc>
                    <w:tc>
                      <w:tcPr>
                        <w:tcW w:w="1215" w:type="dxa"/>
                      </w:tcPr>
                      <w:p w:rsidR="00EF5DAC" w:rsidRDefault="00EF5DAC">
                        <w:pPr>
                          <w:pStyle w:val="TableParagraph"/>
                          <w:ind w:left="109"/>
                          <w:jc w:val="left"/>
                          <w:rPr>
                            <w:sz w:val="18"/>
                          </w:rPr>
                        </w:pPr>
                        <w:r>
                          <w:rPr>
                            <w:sz w:val="18"/>
                          </w:rPr>
                          <w:t>0.951</w:t>
                        </w:r>
                      </w:p>
                    </w:tc>
                  </w:tr>
                  <w:tr w:rsidR="00EF5DAC">
                    <w:trPr>
                      <w:trHeight w:val="417"/>
                    </w:trPr>
                    <w:tc>
                      <w:tcPr>
                        <w:tcW w:w="1729" w:type="dxa"/>
                        <w:shd w:val="clear" w:color="auto" w:fill="FAE3D4"/>
                      </w:tcPr>
                      <w:p w:rsidR="00EF5DAC" w:rsidRDefault="00EF5DAC">
                        <w:pPr>
                          <w:pStyle w:val="TableParagraph"/>
                          <w:jc w:val="left"/>
                          <w:rPr>
                            <w:b/>
                            <w:sz w:val="18"/>
                          </w:rPr>
                        </w:pPr>
                        <w:r>
                          <w:rPr>
                            <w:b/>
                            <w:sz w:val="18"/>
                          </w:rPr>
                          <w:t>Recall</w:t>
                        </w:r>
                      </w:p>
                    </w:tc>
                    <w:tc>
                      <w:tcPr>
                        <w:tcW w:w="1215" w:type="dxa"/>
                      </w:tcPr>
                      <w:p w:rsidR="00EF5DAC" w:rsidRDefault="00EF5DAC">
                        <w:pPr>
                          <w:pStyle w:val="TableParagraph"/>
                          <w:ind w:left="109"/>
                          <w:jc w:val="left"/>
                          <w:rPr>
                            <w:sz w:val="18"/>
                          </w:rPr>
                        </w:pPr>
                        <w:r>
                          <w:rPr>
                            <w:sz w:val="18"/>
                          </w:rPr>
                          <w:t>0.991</w:t>
                        </w:r>
                      </w:p>
                    </w:tc>
                  </w:tr>
                </w:tbl>
                <w:p w:rsidR="00EF5DAC" w:rsidRDefault="00EF5DAC">
                  <w:pPr>
                    <w:pStyle w:val="BodyText"/>
                  </w:pPr>
                </w:p>
              </w:txbxContent>
            </v:textbox>
            <w10:wrap type="topAndBottom" anchorx="page"/>
          </v:shape>
        </w:pict>
      </w:r>
      <w:r w:rsidR="002F1A68">
        <w:rPr>
          <w:noProof/>
          <w:lang w:val="en-GB" w:eastAsia="en-GB"/>
        </w:rPr>
        <w:drawing>
          <wp:anchor distT="0" distB="0" distL="0" distR="0" simplePos="0" relativeHeight="251648512" behindDoc="0" locked="0" layoutInCell="1" allowOverlap="1">
            <wp:simplePos x="0" y="0"/>
            <wp:positionH relativeFrom="page">
              <wp:posOffset>3606893</wp:posOffset>
            </wp:positionH>
            <wp:positionV relativeFrom="paragraph">
              <wp:posOffset>143008</wp:posOffset>
            </wp:positionV>
            <wp:extent cx="3144304" cy="2365152"/>
            <wp:effectExtent l="0" t="0" r="0" b="0"/>
            <wp:wrapTopAndBottom/>
            <wp:docPr id="47"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pic:nvPicPr>
                  <pic:blipFill>
                    <a:blip r:embed="rId34" cstate="print"/>
                    <a:stretch>
                      <a:fillRect/>
                    </a:stretch>
                  </pic:blipFill>
                  <pic:spPr>
                    <a:xfrm>
                      <a:off x="0" y="0"/>
                      <a:ext cx="3144304" cy="2365152"/>
                    </a:xfrm>
                    <a:prstGeom prst="rect">
                      <a:avLst/>
                    </a:prstGeom>
                  </pic:spPr>
                </pic:pic>
              </a:graphicData>
            </a:graphic>
          </wp:anchor>
        </w:drawing>
      </w: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20"/>
        </w:rPr>
      </w:pPr>
    </w:p>
    <w:p w:rsidR="007B4A51" w:rsidRDefault="007B4A51">
      <w:pPr>
        <w:pStyle w:val="BodyText"/>
        <w:rPr>
          <w:b/>
          <w:sz w:val="19"/>
        </w:rPr>
      </w:pPr>
    </w:p>
    <w:p w:rsidR="007B4A51" w:rsidRDefault="002F1A68">
      <w:pPr>
        <w:pStyle w:val="Heading1"/>
        <w:numPr>
          <w:ilvl w:val="0"/>
          <w:numId w:val="10"/>
        </w:numPr>
        <w:tabs>
          <w:tab w:val="left" w:pos="728"/>
        </w:tabs>
        <w:spacing w:before="66"/>
        <w:ind w:left="727" w:hanging="135"/>
        <w:jc w:val="both"/>
      </w:pPr>
      <w:r>
        <w:t>CONCLUSIONS</w:t>
      </w:r>
    </w:p>
    <w:p w:rsidR="007B4A51" w:rsidRDefault="007B4A51">
      <w:pPr>
        <w:pStyle w:val="BodyText"/>
        <w:spacing w:before="8"/>
        <w:rPr>
          <w:b/>
          <w:sz w:val="14"/>
        </w:rPr>
      </w:pPr>
    </w:p>
    <w:p w:rsidR="007B4A51" w:rsidRDefault="002F1A68">
      <w:pPr>
        <w:pStyle w:val="BodyText"/>
        <w:spacing w:line="259" w:lineRule="auto"/>
        <w:ind w:left="593" w:right="702"/>
        <w:jc w:val="both"/>
      </w:pPr>
      <w:r>
        <w:t>Data preprocessing makes algorithms perform slightly better than when trained with default data, but not in an evident way: in</w:t>
      </w:r>
      <w:r>
        <w:rPr>
          <w:spacing w:val="1"/>
        </w:rPr>
        <w:t xml:space="preserve"> </w:t>
      </w:r>
      <w:r>
        <w:t>particular, PCA doesn’t increase the model scores, probably due to the fact that the features dimension of the original data, cleaned</w:t>
      </w:r>
      <w:r>
        <w:rPr>
          <w:spacing w:val="-38"/>
        </w:rPr>
        <w:t xml:space="preserve"> </w:t>
      </w:r>
      <w:r>
        <w:t>from</w:t>
      </w:r>
      <w:r>
        <w:rPr>
          <w:spacing w:val="-7"/>
        </w:rPr>
        <w:t xml:space="preserve"> </w:t>
      </w:r>
      <w:r>
        <w:t>correlated</w:t>
      </w:r>
      <w:r>
        <w:rPr>
          <w:spacing w:val="-9"/>
        </w:rPr>
        <w:t xml:space="preserve"> </w:t>
      </w:r>
      <w:r>
        <w:t>features,</w:t>
      </w:r>
      <w:r>
        <w:rPr>
          <w:spacing w:val="-6"/>
        </w:rPr>
        <w:t xml:space="preserve"> </w:t>
      </w:r>
      <w:r>
        <w:t>was</w:t>
      </w:r>
      <w:r>
        <w:rPr>
          <w:spacing w:val="-8"/>
        </w:rPr>
        <w:t xml:space="preserve"> </w:t>
      </w:r>
      <w:r>
        <w:t>not</w:t>
      </w:r>
      <w:r>
        <w:rPr>
          <w:spacing w:val="-8"/>
        </w:rPr>
        <w:t xml:space="preserve"> </w:t>
      </w:r>
      <w:r>
        <w:t>enough</w:t>
      </w:r>
      <w:r>
        <w:rPr>
          <w:spacing w:val="-9"/>
        </w:rPr>
        <w:t xml:space="preserve"> </w:t>
      </w:r>
      <w:r>
        <w:t>to</w:t>
      </w:r>
      <w:r>
        <w:rPr>
          <w:spacing w:val="-9"/>
        </w:rPr>
        <w:t xml:space="preserve"> </w:t>
      </w:r>
      <w:r>
        <w:t>significantly</w:t>
      </w:r>
      <w:r>
        <w:rPr>
          <w:spacing w:val="-6"/>
        </w:rPr>
        <w:t xml:space="preserve"> </w:t>
      </w:r>
      <w:r>
        <w:t>perturb</w:t>
      </w:r>
      <w:r>
        <w:rPr>
          <w:spacing w:val="-8"/>
        </w:rPr>
        <w:t xml:space="preserve"> </w:t>
      </w:r>
      <w:r>
        <w:t>performances.</w:t>
      </w:r>
      <w:r>
        <w:rPr>
          <w:spacing w:val="-3"/>
        </w:rPr>
        <w:t xml:space="preserve"> </w:t>
      </w:r>
      <w:r>
        <w:t>Oversampling,</w:t>
      </w:r>
      <w:r>
        <w:rPr>
          <w:spacing w:val="-5"/>
        </w:rPr>
        <w:t xml:space="preserve"> </w:t>
      </w:r>
      <w:r>
        <w:t>instead,</w:t>
      </w:r>
      <w:r>
        <w:rPr>
          <w:spacing w:val="-7"/>
        </w:rPr>
        <w:t xml:space="preserve"> </w:t>
      </w:r>
      <w:r>
        <w:t>slightly</w:t>
      </w:r>
      <w:r>
        <w:rPr>
          <w:spacing w:val="-6"/>
        </w:rPr>
        <w:t xml:space="preserve"> </w:t>
      </w:r>
      <w:r>
        <w:t>improve</w:t>
      </w:r>
      <w:r>
        <w:rPr>
          <w:spacing w:val="-8"/>
        </w:rPr>
        <w:t xml:space="preserve"> </w:t>
      </w:r>
      <w:r>
        <w:t>them,</w:t>
      </w:r>
      <w:r>
        <w:rPr>
          <w:spacing w:val="-7"/>
        </w:rPr>
        <w:t xml:space="preserve"> </w:t>
      </w:r>
      <w:r>
        <w:t>given</w:t>
      </w:r>
      <w:r>
        <w:rPr>
          <w:spacing w:val="1"/>
        </w:rPr>
        <w:t xml:space="preserve"> </w:t>
      </w:r>
      <w:r>
        <w:t>the dataset imbalance. However, all the models achieve really good results, but this is also due to the dataset which has been</w:t>
      </w:r>
      <w:r>
        <w:rPr>
          <w:spacing w:val="1"/>
        </w:rPr>
        <w:t xml:space="preserve"> </w:t>
      </w:r>
      <w:r>
        <w:t>constructed</w:t>
      </w:r>
      <w:r>
        <w:rPr>
          <w:spacing w:val="-2"/>
        </w:rPr>
        <w:t xml:space="preserve"> </w:t>
      </w:r>
      <w:r>
        <w:t>for</w:t>
      </w:r>
      <w:r>
        <w:rPr>
          <w:spacing w:val="-4"/>
        </w:rPr>
        <w:t xml:space="preserve"> </w:t>
      </w:r>
      <w:r>
        <w:t>the</w:t>
      </w:r>
      <w:r>
        <w:rPr>
          <w:spacing w:val="-3"/>
        </w:rPr>
        <w:t xml:space="preserve"> </w:t>
      </w:r>
      <w:r>
        <w:t>same</w:t>
      </w:r>
      <w:r>
        <w:rPr>
          <w:spacing w:val="-2"/>
        </w:rPr>
        <w:t xml:space="preserve"> </w:t>
      </w:r>
      <w:r>
        <w:t>purpose</w:t>
      </w:r>
      <w:r>
        <w:rPr>
          <w:spacing w:val="-2"/>
        </w:rPr>
        <w:t xml:space="preserve"> </w:t>
      </w:r>
      <w:r>
        <w:t>of</w:t>
      </w:r>
      <w:r>
        <w:rPr>
          <w:spacing w:val="-1"/>
        </w:rPr>
        <w:t xml:space="preserve"> </w:t>
      </w:r>
      <w:r>
        <w:t>the</w:t>
      </w:r>
      <w:r>
        <w:rPr>
          <w:spacing w:val="-2"/>
        </w:rPr>
        <w:t xml:space="preserve"> </w:t>
      </w:r>
      <w:r>
        <w:t>analysis.</w:t>
      </w:r>
    </w:p>
    <w:p w:rsidR="002F1A68" w:rsidRDefault="002F1A68">
      <w:pPr>
        <w:pStyle w:val="BodyText"/>
        <w:spacing w:line="259" w:lineRule="auto"/>
        <w:ind w:left="593" w:right="702"/>
        <w:jc w:val="both"/>
      </w:pPr>
    </w:p>
    <w:p w:rsidR="002F1A68" w:rsidRDefault="002F1A68" w:rsidP="002F1A68">
      <w:pPr>
        <w:pStyle w:val="BodyText"/>
        <w:spacing w:line="259" w:lineRule="auto"/>
        <w:ind w:left="593" w:right="702"/>
        <w:jc w:val="both"/>
      </w:pPr>
    </w:p>
    <w:sectPr w:rsidR="002F1A68" w:rsidSect="002F1A68">
      <w:pgSz w:w="11910" w:h="16840"/>
      <w:pgMar w:top="1580" w:right="420" w:bottom="280" w:left="5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3F9B" w:rsidRDefault="00493F9B" w:rsidP="00126785">
      <w:r>
        <w:separator/>
      </w:r>
    </w:p>
  </w:endnote>
  <w:endnote w:type="continuationSeparator" w:id="0">
    <w:p w:rsidR="00493F9B" w:rsidRDefault="00493F9B" w:rsidP="001267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3F9B" w:rsidRDefault="00493F9B" w:rsidP="00126785">
      <w:r>
        <w:separator/>
      </w:r>
    </w:p>
  </w:footnote>
  <w:footnote w:type="continuationSeparator" w:id="0">
    <w:p w:rsidR="00493F9B" w:rsidRDefault="00493F9B" w:rsidP="001267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5DAC" w:rsidRPr="00126785" w:rsidRDefault="00EF5DAC" w:rsidP="00126785">
    <w:pPr>
      <w:spacing w:before="54"/>
      <w:rPr>
        <w:b/>
        <w:bCs/>
        <w:iCs/>
        <w:color w:val="0F243E" w:themeColor="text2" w:themeShade="80"/>
        <w:sz w:val="16"/>
        <w:szCs w:val="20"/>
      </w:rPr>
    </w:pPr>
    <w:r w:rsidRPr="00126785">
      <w:rPr>
        <w:b/>
        <w:bCs/>
        <w:iCs/>
        <w:color w:val="0F243E" w:themeColor="text2" w:themeShade="80"/>
        <w:sz w:val="16"/>
        <w:szCs w:val="20"/>
      </w:rPr>
      <w:t>Course: Mathematics</w:t>
    </w:r>
    <w:r w:rsidRPr="00126785">
      <w:rPr>
        <w:b/>
        <w:bCs/>
        <w:iCs/>
        <w:color w:val="0F243E" w:themeColor="text2" w:themeShade="80"/>
        <w:spacing w:val="11"/>
        <w:sz w:val="16"/>
        <w:szCs w:val="20"/>
      </w:rPr>
      <w:t xml:space="preserve"> </w:t>
    </w:r>
    <w:r w:rsidRPr="00126785">
      <w:rPr>
        <w:b/>
        <w:bCs/>
        <w:iCs/>
        <w:color w:val="0F243E" w:themeColor="text2" w:themeShade="80"/>
        <w:sz w:val="16"/>
        <w:szCs w:val="20"/>
      </w:rPr>
      <w:t>in</w:t>
    </w:r>
    <w:r w:rsidRPr="00126785">
      <w:rPr>
        <w:b/>
        <w:bCs/>
        <w:iCs/>
        <w:color w:val="0F243E" w:themeColor="text2" w:themeShade="80"/>
        <w:spacing w:val="13"/>
        <w:sz w:val="16"/>
        <w:szCs w:val="20"/>
      </w:rPr>
      <w:t xml:space="preserve"> </w:t>
    </w:r>
    <w:r w:rsidRPr="00126785">
      <w:rPr>
        <w:b/>
        <w:bCs/>
        <w:iCs/>
        <w:color w:val="0F243E" w:themeColor="text2" w:themeShade="80"/>
        <w:sz w:val="16"/>
        <w:szCs w:val="20"/>
      </w:rPr>
      <w:t>Machine</w:t>
    </w:r>
    <w:r w:rsidRPr="00126785">
      <w:rPr>
        <w:b/>
        <w:bCs/>
        <w:iCs/>
        <w:color w:val="0F243E" w:themeColor="text2" w:themeShade="80"/>
        <w:spacing w:val="10"/>
        <w:sz w:val="16"/>
        <w:szCs w:val="20"/>
      </w:rPr>
      <w:t xml:space="preserve"> </w:t>
    </w:r>
    <w:r w:rsidRPr="00126785">
      <w:rPr>
        <w:b/>
        <w:bCs/>
        <w:iCs/>
        <w:color w:val="0F243E" w:themeColor="text2" w:themeShade="80"/>
        <w:sz w:val="16"/>
        <w:szCs w:val="20"/>
      </w:rPr>
      <w:t xml:space="preserve">Learning                                                                                                                                  Report By: </w:t>
    </w:r>
    <w:r w:rsidRPr="00126785">
      <w:rPr>
        <w:b/>
        <w:bCs/>
        <w:iCs/>
        <w:color w:val="0F243E" w:themeColor="text2" w:themeShade="80"/>
        <w:spacing w:val="-38"/>
        <w:sz w:val="16"/>
        <w:szCs w:val="20"/>
      </w:rPr>
      <w:t xml:space="preserve"> </w:t>
    </w:r>
    <w:r w:rsidRPr="00126785">
      <w:rPr>
        <w:b/>
        <w:bCs/>
        <w:iCs/>
        <w:color w:val="0F243E" w:themeColor="text2" w:themeShade="80"/>
        <w:sz w:val="16"/>
        <w:szCs w:val="20"/>
      </w:rPr>
      <w:t xml:space="preserve">Khandouzi </w:t>
    </w:r>
    <w:proofErr w:type="spellStart"/>
    <w:r w:rsidRPr="00126785">
      <w:rPr>
        <w:b/>
        <w:bCs/>
        <w:iCs/>
        <w:color w:val="0F243E" w:themeColor="text2" w:themeShade="80"/>
        <w:sz w:val="16"/>
        <w:szCs w:val="20"/>
      </w:rPr>
      <w:t>Seyedsoroush</w:t>
    </w:r>
    <w:proofErr w:type="spellEnd"/>
    <w:r w:rsidRPr="00126785">
      <w:rPr>
        <w:b/>
        <w:bCs/>
        <w:iCs/>
        <w:color w:val="0F243E" w:themeColor="text2" w:themeShade="80"/>
        <w:sz w:val="16"/>
        <w:szCs w:val="20"/>
      </w:rPr>
      <w:t xml:space="preserve"> 291634</w:t>
    </w:r>
  </w:p>
  <w:p w:rsidR="00EF5DAC" w:rsidRPr="00126785" w:rsidRDefault="00EF5DAC" w:rsidP="00126785">
    <w:pPr>
      <w:spacing w:before="54"/>
      <w:rPr>
        <w:b/>
        <w:bCs/>
        <w:iCs/>
        <w:color w:val="548DD4" w:themeColor="text2" w:themeTint="99"/>
        <w:sz w:val="16"/>
        <w:szCs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BD7061"/>
    <w:multiLevelType w:val="hybridMultilevel"/>
    <w:tmpl w:val="EE56058E"/>
    <w:lvl w:ilvl="0" w:tplc="8B6C2E1E">
      <w:numFmt w:val="bullet"/>
      <w:lvlText w:val="-"/>
      <w:lvlJc w:val="left"/>
      <w:pPr>
        <w:ind w:left="1352" w:hanging="399"/>
      </w:pPr>
      <w:rPr>
        <w:rFonts w:ascii="Calibri" w:eastAsia="Calibri" w:hAnsi="Calibri" w:cs="Calibri" w:hint="default"/>
        <w:w w:val="101"/>
        <w:sz w:val="18"/>
        <w:szCs w:val="18"/>
        <w:lang w:val="en-US" w:eastAsia="en-US" w:bidi="ar-SA"/>
      </w:rPr>
    </w:lvl>
    <w:lvl w:ilvl="1" w:tplc="8334D042">
      <w:numFmt w:val="bullet"/>
      <w:lvlText w:val="•"/>
      <w:lvlJc w:val="left"/>
      <w:pPr>
        <w:ind w:left="2318" w:hanging="399"/>
      </w:pPr>
      <w:rPr>
        <w:rFonts w:hint="default"/>
        <w:lang w:val="en-US" w:eastAsia="en-US" w:bidi="ar-SA"/>
      </w:rPr>
    </w:lvl>
    <w:lvl w:ilvl="2" w:tplc="EA68316A">
      <w:numFmt w:val="bullet"/>
      <w:lvlText w:val="•"/>
      <w:lvlJc w:val="left"/>
      <w:pPr>
        <w:ind w:left="3276" w:hanging="399"/>
      </w:pPr>
      <w:rPr>
        <w:rFonts w:hint="default"/>
        <w:lang w:val="en-US" w:eastAsia="en-US" w:bidi="ar-SA"/>
      </w:rPr>
    </w:lvl>
    <w:lvl w:ilvl="3" w:tplc="2AEAA5C8">
      <w:numFmt w:val="bullet"/>
      <w:lvlText w:val="•"/>
      <w:lvlJc w:val="left"/>
      <w:pPr>
        <w:ind w:left="4235" w:hanging="399"/>
      </w:pPr>
      <w:rPr>
        <w:rFonts w:hint="default"/>
        <w:lang w:val="en-US" w:eastAsia="en-US" w:bidi="ar-SA"/>
      </w:rPr>
    </w:lvl>
    <w:lvl w:ilvl="4" w:tplc="52A6155A">
      <w:numFmt w:val="bullet"/>
      <w:lvlText w:val="•"/>
      <w:lvlJc w:val="left"/>
      <w:pPr>
        <w:ind w:left="5193" w:hanging="399"/>
      </w:pPr>
      <w:rPr>
        <w:rFonts w:hint="default"/>
        <w:lang w:val="en-US" w:eastAsia="en-US" w:bidi="ar-SA"/>
      </w:rPr>
    </w:lvl>
    <w:lvl w:ilvl="5" w:tplc="A372D8E0">
      <w:numFmt w:val="bullet"/>
      <w:lvlText w:val="•"/>
      <w:lvlJc w:val="left"/>
      <w:pPr>
        <w:ind w:left="6152" w:hanging="399"/>
      </w:pPr>
      <w:rPr>
        <w:rFonts w:hint="default"/>
        <w:lang w:val="en-US" w:eastAsia="en-US" w:bidi="ar-SA"/>
      </w:rPr>
    </w:lvl>
    <w:lvl w:ilvl="6" w:tplc="BDE442D6">
      <w:numFmt w:val="bullet"/>
      <w:lvlText w:val="•"/>
      <w:lvlJc w:val="left"/>
      <w:pPr>
        <w:ind w:left="7110" w:hanging="399"/>
      </w:pPr>
      <w:rPr>
        <w:rFonts w:hint="default"/>
        <w:lang w:val="en-US" w:eastAsia="en-US" w:bidi="ar-SA"/>
      </w:rPr>
    </w:lvl>
    <w:lvl w:ilvl="7" w:tplc="A1F247A6">
      <w:numFmt w:val="bullet"/>
      <w:lvlText w:val="•"/>
      <w:lvlJc w:val="left"/>
      <w:pPr>
        <w:ind w:left="8068" w:hanging="399"/>
      </w:pPr>
      <w:rPr>
        <w:rFonts w:hint="default"/>
        <w:lang w:val="en-US" w:eastAsia="en-US" w:bidi="ar-SA"/>
      </w:rPr>
    </w:lvl>
    <w:lvl w:ilvl="8" w:tplc="1788375E">
      <w:numFmt w:val="bullet"/>
      <w:lvlText w:val="•"/>
      <w:lvlJc w:val="left"/>
      <w:pPr>
        <w:ind w:left="9027" w:hanging="399"/>
      </w:pPr>
      <w:rPr>
        <w:rFonts w:hint="default"/>
        <w:lang w:val="en-US" w:eastAsia="en-US" w:bidi="ar-SA"/>
      </w:rPr>
    </w:lvl>
  </w:abstractNum>
  <w:abstractNum w:abstractNumId="1" w15:restartNumberingAfterBreak="0">
    <w:nsid w:val="0EB85C6B"/>
    <w:multiLevelType w:val="multilevel"/>
    <w:tmpl w:val="237A5326"/>
    <w:lvl w:ilvl="0">
      <w:start w:val="1"/>
      <w:numFmt w:val="decimal"/>
      <w:lvlText w:val="%1"/>
      <w:lvlJc w:val="left"/>
      <w:pPr>
        <w:ind w:left="1298" w:hanging="706"/>
      </w:pPr>
      <w:rPr>
        <w:rFonts w:ascii="Calibri" w:eastAsia="Calibri" w:hAnsi="Calibri" w:cs="Calibri" w:hint="default"/>
        <w:b/>
        <w:bCs/>
        <w:w w:val="101"/>
        <w:sz w:val="18"/>
        <w:szCs w:val="18"/>
        <w:lang w:val="en-US" w:eastAsia="en-US" w:bidi="ar-SA"/>
      </w:rPr>
    </w:lvl>
    <w:lvl w:ilvl="1">
      <w:start w:val="1"/>
      <w:numFmt w:val="decimal"/>
      <w:lvlText w:val="%1.%2"/>
      <w:lvlJc w:val="left"/>
      <w:pPr>
        <w:ind w:left="1313" w:hanging="720"/>
      </w:pPr>
      <w:rPr>
        <w:rFonts w:ascii="Calibri" w:eastAsia="Calibri" w:hAnsi="Calibri" w:cs="Calibri" w:hint="default"/>
        <w:b/>
        <w:bCs/>
        <w:spacing w:val="-2"/>
        <w:w w:val="101"/>
        <w:sz w:val="18"/>
        <w:szCs w:val="18"/>
        <w:lang w:val="en-US" w:eastAsia="en-US" w:bidi="ar-SA"/>
      </w:rPr>
    </w:lvl>
    <w:lvl w:ilvl="2">
      <w:numFmt w:val="bullet"/>
      <w:lvlText w:val="-"/>
      <w:lvlJc w:val="left"/>
      <w:pPr>
        <w:ind w:left="2033" w:hanging="360"/>
      </w:pPr>
      <w:rPr>
        <w:rFonts w:ascii="Calibri" w:eastAsia="Calibri" w:hAnsi="Calibri" w:cs="Calibri" w:hint="default"/>
        <w:w w:val="101"/>
        <w:sz w:val="18"/>
        <w:szCs w:val="18"/>
        <w:lang w:val="en-US" w:eastAsia="en-US" w:bidi="ar-SA"/>
      </w:rPr>
    </w:lvl>
    <w:lvl w:ilvl="3">
      <w:numFmt w:val="bullet"/>
      <w:lvlText w:val="•"/>
      <w:lvlJc w:val="left"/>
      <w:pPr>
        <w:ind w:left="2040" w:hanging="360"/>
      </w:pPr>
      <w:rPr>
        <w:rFonts w:hint="default"/>
        <w:lang w:val="en-US" w:eastAsia="en-US" w:bidi="ar-SA"/>
      </w:rPr>
    </w:lvl>
    <w:lvl w:ilvl="4">
      <w:numFmt w:val="bullet"/>
      <w:lvlText w:val="•"/>
      <w:lvlJc w:val="left"/>
      <w:pPr>
        <w:ind w:left="3312" w:hanging="360"/>
      </w:pPr>
      <w:rPr>
        <w:rFonts w:hint="default"/>
        <w:lang w:val="en-US" w:eastAsia="en-US" w:bidi="ar-SA"/>
      </w:rPr>
    </w:lvl>
    <w:lvl w:ilvl="5">
      <w:numFmt w:val="bullet"/>
      <w:lvlText w:val="•"/>
      <w:lvlJc w:val="left"/>
      <w:pPr>
        <w:ind w:left="4584" w:hanging="360"/>
      </w:pPr>
      <w:rPr>
        <w:rFonts w:hint="default"/>
        <w:lang w:val="en-US" w:eastAsia="en-US" w:bidi="ar-SA"/>
      </w:rPr>
    </w:lvl>
    <w:lvl w:ilvl="6">
      <w:numFmt w:val="bullet"/>
      <w:lvlText w:val="•"/>
      <w:lvlJc w:val="left"/>
      <w:pPr>
        <w:ind w:left="5856" w:hanging="360"/>
      </w:pPr>
      <w:rPr>
        <w:rFonts w:hint="default"/>
        <w:lang w:val="en-US" w:eastAsia="en-US" w:bidi="ar-SA"/>
      </w:rPr>
    </w:lvl>
    <w:lvl w:ilvl="7">
      <w:numFmt w:val="bullet"/>
      <w:lvlText w:val="•"/>
      <w:lvlJc w:val="left"/>
      <w:pPr>
        <w:ind w:left="7128" w:hanging="360"/>
      </w:pPr>
      <w:rPr>
        <w:rFonts w:hint="default"/>
        <w:lang w:val="en-US" w:eastAsia="en-US" w:bidi="ar-SA"/>
      </w:rPr>
    </w:lvl>
    <w:lvl w:ilvl="8">
      <w:numFmt w:val="bullet"/>
      <w:lvlText w:val="•"/>
      <w:lvlJc w:val="left"/>
      <w:pPr>
        <w:ind w:left="8400" w:hanging="360"/>
      </w:pPr>
      <w:rPr>
        <w:rFonts w:hint="default"/>
        <w:lang w:val="en-US" w:eastAsia="en-US" w:bidi="ar-SA"/>
      </w:rPr>
    </w:lvl>
  </w:abstractNum>
  <w:abstractNum w:abstractNumId="2" w15:restartNumberingAfterBreak="0">
    <w:nsid w:val="157305C2"/>
    <w:multiLevelType w:val="hybridMultilevel"/>
    <w:tmpl w:val="0B54FCE4"/>
    <w:lvl w:ilvl="0" w:tplc="85466AD0">
      <w:numFmt w:val="bullet"/>
      <w:lvlText w:val=""/>
      <w:lvlJc w:val="left"/>
      <w:pPr>
        <w:ind w:left="1313" w:hanging="360"/>
      </w:pPr>
      <w:rPr>
        <w:rFonts w:ascii="Symbol" w:eastAsia="Symbol" w:hAnsi="Symbol" w:cs="Symbol" w:hint="default"/>
        <w:w w:val="101"/>
        <w:sz w:val="18"/>
        <w:szCs w:val="18"/>
        <w:lang w:val="en-US" w:eastAsia="en-US" w:bidi="ar-SA"/>
      </w:rPr>
    </w:lvl>
    <w:lvl w:ilvl="1" w:tplc="329855DA">
      <w:numFmt w:val="bullet"/>
      <w:lvlText w:val="•"/>
      <w:lvlJc w:val="left"/>
      <w:pPr>
        <w:ind w:left="2282" w:hanging="360"/>
      </w:pPr>
      <w:rPr>
        <w:rFonts w:hint="default"/>
        <w:lang w:val="en-US" w:eastAsia="en-US" w:bidi="ar-SA"/>
      </w:rPr>
    </w:lvl>
    <w:lvl w:ilvl="2" w:tplc="0BFAB984">
      <w:numFmt w:val="bullet"/>
      <w:lvlText w:val="•"/>
      <w:lvlJc w:val="left"/>
      <w:pPr>
        <w:ind w:left="3244" w:hanging="360"/>
      </w:pPr>
      <w:rPr>
        <w:rFonts w:hint="default"/>
        <w:lang w:val="en-US" w:eastAsia="en-US" w:bidi="ar-SA"/>
      </w:rPr>
    </w:lvl>
    <w:lvl w:ilvl="3" w:tplc="98545936">
      <w:numFmt w:val="bullet"/>
      <w:lvlText w:val="•"/>
      <w:lvlJc w:val="left"/>
      <w:pPr>
        <w:ind w:left="4207" w:hanging="360"/>
      </w:pPr>
      <w:rPr>
        <w:rFonts w:hint="default"/>
        <w:lang w:val="en-US" w:eastAsia="en-US" w:bidi="ar-SA"/>
      </w:rPr>
    </w:lvl>
    <w:lvl w:ilvl="4" w:tplc="0332D41A">
      <w:numFmt w:val="bullet"/>
      <w:lvlText w:val="•"/>
      <w:lvlJc w:val="left"/>
      <w:pPr>
        <w:ind w:left="5169" w:hanging="360"/>
      </w:pPr>
      <w:rPr>
        <w:rFonts w:hint="default"/>
        <w:lang w:val="en-US" w:eastAsia="en-US" w:bidi="ar-SA"/>
      </w:rPr>
    </w:lvl>
    <w:lvl w:ilvl="5" w:tplc="90885850">
      <w:numFmt w:val="bullet"/>
      <w:lvlText w:val="•"/>
      <w:lvlJc w:val="left"/>
      <w:pPr>
        <w:ind w:left="6132" w:hanging="360"/>
      </w:pPr>
      <w:rPr>
        <w:rFonts w:hint="default"/>
        <w:lang w:val="en-US" w:eastAsia="en-US" w:bidi="ar-SA"/>
      </w:rPr>
    </w:lvl>
    <w:lvl w:ilvl="6" w:tplc="70444000">
      <w:numFmt w:val="bullet"/>
      <w:lvlText w:val="•"/>
      <w:lvlJc w:val="left"/>
      <w:pPr>
        <w:ind w:left="7094" w:hanging="360"/>
      </w:pPr>
      <w:rPr>
        <w:rFonts w:hint="default"/>
        <w:lang w:val="en-US" w:eastAsia="en-US" w:bidi="ar-SA"/>
      </w:rPr>
    </w:lvl>
    <w:lvl w:ilvl="7" w:tplc="9D08E060">
      <w:numFmt w:val="bullet"/>
      <w:lvlText w:val="•"/>
      <w:lvlJc w:val="left"/>
      <w:pPr>
        <w:ind w:left="8056" w:hanging="360"/>
      </w:pPr>
      <w:rPr>
        <w:rFonts w:hint="default"/>
        <w:lang w:val="en-US" w:eastAsia="en-US" w:bidi="ar-SA"/>
      </w:rPr>
    </w:lvl>
    <w:lvl w:ilvl="8" w:tplc="6BB2E9C2">
      <w:numFmt w:val="bullet"/>
      <w:lvlText w:val="•"/>
      <w:lvlJc w:val="left"/>
      <w:pPr>
        <w:ind w:left="9019" w:hanging="360"/>
      </w:pPr>
      <w:rPr>
        <w:rFonts w:hint="default"/>
        <w:lang w:val="en-US" w:eastAsia="en-US" w:bidi="ar-SA"/>
      </w:rPr>
    </w:lvl>
  </w:abstractNum>
  <w:abstractNum w:abstractNumId="3" w15:restartNumberingAfterBreak="0">
    <w:nsid w:val="1B292FCB"/>
    <w:multiLevelType w:val="hybridMultilevel"/>
    <w:tmpl w:val="94D4348E"/>
    <w:lvl w:ilvl="0" w:tplc="A38805C0">
      <w:numFmt w:val="bullet"/>
      <w:lvlText w:val=""/>
      <w:lvlJc w:val="left"/>
      <w:pPr>
        <w:ind w:left="1313" w:hanging="360"/>
      </w:pPr>
      <w:rPr>
        <w:rFonts w:ascii="Symbol" w:eastAsia="Symbol" w:hAnsi="Symbol" w:cs="Symbol" w:hint="default"/>
        <w:w w:val="101"/>
        <w:sz w:val="18"/>
        <w:szCs w:val="18"/>
        <w:lang w:val="en-US" w:eastAsia="en-US" w:bidi="ar-SA"/>
      </w:rPr>
    </w:lvl>
    <w:lvl w:ilvl="1" w:tplc="D130C7CA">
      <w:numFmt w:val="bullet"/>
      <w:lvlText w:val="•"/>
      <w:lvlJc w:val="left"/>
      <w:pPr>
        <w:ind w:left="2282" w:hanging="360"/>
      </w:pPr>
      <w:rPr>
        <w:rFonts w:hint="default"/>
        <w:lang w:val="en-US" w:eastAsia="en-US" w:bidi="ar-SA"/>
      </w:rPr>
    </w:lvl>
    <w:lvl w:ilvl="2" w:tplc="23E8FBA8">
      <w:numFmt w:val="bullet"/>
      <w:lvlText w:val="•"/>
      <w:lvlJc w:val="left"/>
      <w:pPr>
        <w:ind w:left="3244" w:hanging="360"/>
      </w:pPr>
      <w:rPr>
        <w:rFonts w:hint="default"/>
        <w:lang w:val="en-US" w:eastAsia="en-US" w:bidi="ar-SA"/>
      </w:rPr>
    </w:lvl>
    <w:lvl w:ilvl="3" w:tplc="DE142776">
      <w:numFmt w:val="bullet"/>
      <w:lvlText w:val="•"/>
      <w:lvlJc w:val="left"/>
      <w:pPr>
        <w:ind w:left="4207" w:hanging="360"/>
      </w:pPr>
      <w:rPr>
        <w:rFonts w:hint="default"/>
        <w:lang w:val="en-US" w:eastAsia="en-US" w:bidi="ar-SA"/>
      </w:rPr>
    </w:lvl>
    <w:lvl w:ilvl="4" w:tplc="4992DF1A">
      <w:numFmt w:val="bullet"/>
      <w:lvlText w:val="•"/>
      <w:lvlJc w:val="left"/>
      <w:pPr>
        <w:ind w:left="5169" w:hanging="360"/>
      </w:pPr>
      <w:rPr>
        <w:rFonts w:hint="default"/>
        <w:lang w:val="en-US" w:eastAsia="en-US" w:bidi="ar-SA"/>
      </w:rPr>
    </w:lvl>
    <w:lvl w:ilvl="5" w:tplc="98C0926E">
      <w:numFmt w:val="bullet"/>
      <w:lvlText w:val="•"/>
      <w:lvlJc w:val="left"/>
      <w:pPr>
        <w:ind w:left="6132" w:hanging="360"/>
      </w:pPr>
      <w:rPr>
        <w:rFonts w:hint="default"/>
        <w:lang w:val="en-US" w:eastAsia="en-US" w:bidi="ar-SA"/>
      </w:rPr>
    </w:lvl>
    <w:lvl w:ilvl="6" w:tplc="2C96E0EE">
      <w:numFmt w:val="bullet"/>
      <w:lvlText w:val="•"/>
      <w:lvlJc w:val="left"/>
      <w:pPr>
        <w:ind w:left="7094" w:hanging="360"/>
      </w:pPr>
      <w:rPr>
        <w:rFonts w:hint="default"/>
        <w:lang w:val="en-US" w:eastAsia="en-US" w:bidi="ar-SA"/>
      </w:rPr>
    </w:lvl>
    <w:lvl w:ilvl="7" w:tplc="911C43F0">
      <w:numFmt w:val="bullet"/>
      <w:lvlText w:val="•"/>
      <w:lvlJc w:val="left"/>
      <w:pPr>
        <w:ind w:left="8056" w:hanging="360"/>
      </w:pPr>
      <w:rPr>
        <w:rFonts w:hint="default"/>
        <w:lang w:val="en-US" w:eastAsia="en-US" w:bidi="ar-SA"/>
      </w:rPr>
    </w:lvl>
    <w:lvl w:ilvl="8" w:tplc="A4FE4DFE">
      <w:numFmt w:val="bullet"/>
      <w:lvlText w:val="•"/>
      <w:lvlJc w:val="left"/>
      <w:pPr>
        <w:ind w:left="9019" w:hanging="360"/>
      </w:pPr>
      <w:rPr>
        <w:rFonts w:hint="default"/>
        <w:lang w:val="en-US" w:eastAsia="en-US" w:bidi="ar-SA"/>
      </w:rPr>
    </w:lvl>
  </w:abstractNum>
  <w:abstractNum w:abstractNumId="4" w15:restartNumberingAfterBreak="0">
    <w:nsid w:val="1DA87E74"/>
    <w:multiLevelType w:val="multilevel"/>
    <w:tmpl w:val="6E3C88D0"/>
    <w:lvl w:ilvl="0">
      <w:start w:val="4"/>
      <w:numFmt w:val="decimal"/>
      <w:lvlText w:val="%1"/>
      <w:lvlJc w:val="left"/>
      <w:pPr>
        <w:ind w:left="1006" w:hanging="413"/>
      </w:pPr>
      <w:rPr>
        <w:rFonts w:hint="default"/>
        <w:lang w:val="en-US" w:eastAsia="en-US" w:bidi="ar-SA"/>
      </w:rPr>
    </w:lvl>
    <w:lvl w:ilvl="1">
      <w:start w:val="2"/>
      <w:numFmt w:val="decimal"/>
      <w:lvlText w:val="%1.%2"/>
      <w:lvlJc w:val="left"/>
      <w:pPr>
        <w:ind w:left="1006" w:hanging="413"/>
      </w:pPr>
      <w:rPr>
        <w:rFonts w:hint="default"/>
        <w:lang w:val="en-US" w:eastAsia="en-US" w:bidi="ar-SA"/>
      </w:rPr>
    </w:lvl>
    <w:lvl w:ilvl="2">
      <w:start w:val="3"/>
      <w:numFmt w:val="decimal"/>
      <w:lvlText w:val="%1.%2.%3"/>
      <w:lvlJc w:val="left"/>
      <w:pPr>
        <w:ind w:left="1006" w:hanging="413"/>
      </w:pPr>
      <w:rPr>
        <w:rFonts w:ascii="Calibri" w:eastAsia="Calibri" w:hAnsi="Calibri" w:cs="Calibri" w:hint="default"/>
        <w:b/>
        <w:bCs/>
        <w:spacing w:val="-2"/>
        <w:w w:val="101"/>
        <w:sz w:val="18"/>
        <w:szCs w:val="18"/>
        <w:lang w:val="en-US" w:eastAsia="en-US" w:bidi="ar-SA"/>
      </w:rPr>
    </w:lvl>
    <w:lvl w:ilvl="3">
      <w:start w:val="1"/>
      <w:numFmt w:val="decimal"/>
      <w:lvlText w:val="%4)"/>
      <w:lvlJc w:val="left"/>
      <w:pPr>
        <w:ind w:left="1673" w:hanging="361"/>
      </w:pPr>
      <w:rPr>
        <w:rFonts w:hint="default"/>
        <w:b/>
        <w:bCs/>
        <w:spacing w:val="-2"/>
        <w:w w:val="101"/>
        <w:lang w:val="en-US" w:eastAsia="en-US" w:bidi="ar-SA"/>
      </w:rPr>
    </w:lvl>
    <w:lvl w:ilvl="4">
      <w:numFmt w:val="bullet"/>
      <w:lvlText w:val="•"/>
      <w:lvlJc w:val="left"/>
      <w:pPr>
        <w:ind w:left="3996" w:hanging="361"/>
      </w:pPr>
      <w:rPr>
        <w:rFonts w:hint="default"/>
        <w:lang w:val="en-US" w:eastAsia="en-US" w:bidi="ar-SA"/>
      </w:rPr>
    </w:lvl>
    <w:lvl w:ilvl="5">
      <w:numFmt w:val="bullet"/>
      <w:lvlText w:val="•"/>
      <w:lvlJc w:val="left"/>
      <w:pPr>
        <w:ind w:left="5154" w:hanging="361"/>
      </w:pPr>
      <w:rPr>
        <w:rFonts w:hint="default"/>
        <w:lang w:val="en-US" w:eastAsia="en-US" w:bidi="ar-SA"/>
      </w:rPr>
    </w:lvl>
    <w:lvl w:ilvl="6">
      <w:numFmt w:val="bullet"/>
      <w:lvlText w:val="•"/>
      <w:lvlJc w:val="left"/>
      <w:pPr>
        <w:ind w:left="6312" w:hanging="361"/>
      </w:pPr>
      <w:rPr>
        <w:rFonts w:hint="default"/>
        <w:lang w:val="en-US" w:eastAsia="en-US" w:bidi="ar-SA"/>
      </w:rPr>
    </w:lvl>
    <w:lvl w:ilvl="7">
      <w:numFmt w:val="bullet"/>
      <w:lvlText w:val="•"/>
      <w:lvlJc w:val="left"/>
      <w:pPr>
        <w:ind w:left="7470" w:hanging="361"/>
      </w:pPr>
      <w:rPr>
        <w:rFonts w:hint="default"/>
        <w:lang w:val="en-US" w:eastAsia="en-US" w:bidi="ar-SA"/>
      </w:rPr>
    </w:lvl>
    <w:lvl w:ilvl="8">
      <w:numFmt w:val="bullet"/>
      <w:lvlText w:val="•"/>
      <w:lvlJc w:val="left"/>
      <w:pPr>
        <w:ind w:left="8628" w:hanging="361"/>
      </w:pPr>
      <w:rPr>
        <w:rFonts w:hint="default"/>
        <w:lang w:val="en-US" w:eastAsia="en-US" w:bidi="ar-SA"/>
      </w:rPr>
    </w:lvl>
  </w:abstractNum>
  <w:abstractNum w:abstractNumId="5" w15:restartNumberingAfterBreak="0">
    <w:nsid w:val="21950FC9"/>
    <w:multiLevelType w:val="hybridMultilevel"/>
    <w:tmpl w:val="7688B11A"/>
    <w:lvl w:ilvl="0" w:tplc="AC12C0D0">
      <w:numFmt w:val="bullet"/>
      <w:lvlText w:val=""/>
      <w:lvlJc w:val="left"/>
      <w:pPr>
        <w:ind w:left="1313" w:hanging="360"/>
      </w:pPr>
      <w:rPr>
        <w:rFonts w:ascii="Symbol" w:eastAsia="Symbol" w:hAnsi="Symbol" w:cs="Symbol" w:hint="default"/>
        <w:w w:val="101"/>
        <w:sz w:val="18"/>
        <w:szCs w:val="18"/>
        <w:lang w:val="en-US" w:eastAsia="en-US" w:bidi="ar-SA"/>
      </w:rPr>
    </w:lvl>
    <w:lvl w:ilvl="1" w:tplc="8C0E5F1A">
      <w:numFmt w:val="bullet"/>
      <w:lvlText w:val="•"/>
      <w:lvlJc w:val="left"/>
      <w:pPr>
        <w:ind w:left="2282" w:hanging="360"/>
      </w:pPr>
      <w:rPr>
        <w:rFonts w:hint="default"/>
        <w:lang w:val="en-US" w:eastAsia="en-US" w:bidi="ar-SA"/>
      </w:rPr>
    </w:lvl>
    <w:lvl w:ilvl="2" w:tplc="FBCECC2E">
      <w:numFmt w:val="bullet"/>
      <w:lvlText w:val="•"/>
      <w:lvlJc w:val="left"/>
      <w:pPr>
        <w:ind w:left="3244" w:hanging="360"/>
      </w:pPr>
      <w:rPr>
        <w:rFonts w:hint="default"/>
        <w:lang w:val="en-US" w:eastAsia="en-US" w:bidi="ar-SA"/>
      </w:rPr>
    </w:lvl>
    <w:lvl w:ilvl="3" w:tplc="A75846B8">
      <w:numFmt w:val="bullet"/>
      <w:lvlText w:val="•"/>
      <w:lvlJc w:val="left"/>
      <w:pPr>
        <w:ind w:left="4207" w:hanging="360"/>
      </w:pPr>
      <w:rPr>
        <w:rFonts w:hint="default"/>
        <w:lang w:val="en-US" w:eastAsia="en-US" w:bidi="ar-SA"/>
      </w:rPr>
    </w:lvl>
    <w:lvl w:ilvl="4" w:tplc="7D7A3378">
      <w:numFmt w:val="bullet"/>
      <w:lvlText w:val="•"/>
      <w:lvlJc w:val="left"/>
      <w:pPr>
        <w:ind w:left="5169" w:hanging="360"/>
      </w:pPr>
      <w:rPr>
        <w:rFonts w:hint="default"/>
        <w:lang w:val="en-US" w:eastAsia="en-US" w:bidi="ar-SA"/>
      </w:rPr>
    </w:lvl>
    <w:lvl w:ilvl="5" w:tplc="0E5679FA">
      <w:numFmt w:val="bullet"/>
      <w:lvlText w:val="•"/>
      <w:lvlJc w:val="left"/>
      <w:pPr>
        <w:ind w:left="6132" w:hanging="360"/>
      </w:pPr>
      <w:rPr>
        <w:rFonts w:hint="default"/>
        <w:lang w:val="en-US" w:eastAsia="en-US" w:bidi="ar-SA"/>
      </w:rPr>
    </w:lvl>
    <w:lvl w:ilvl="6" w:tplc="E11222FE">
      <w:numFmt w:val="bullet"/>
      <w:lvlText w:val="•"/>
      <w:lvlJc w:val="left"/>
      <w:pPr>
        <w:ind w:left="7094" w:hanging="360"/>
      </w:pPr>
      <w:rPr>
        <w:rFonts w:hint="default"/>
        <w:lang w:val="en-US" w:eastAsia="en-US" w:bidi="ar-SA"/>
      </w:rPr>
    </w:lvl>
    <w:lvl w:ilvl="7" w:tplc="CC50CE22">
      <w:numFmt w:val="bullet"/>
      <w:lvlText w:val="•"/>
      <w:lvlJc w:val="left"/>
      <w:pPr>
        <w:ind w:left="8056" w:hanging="360"/>
      </w:pPr>
      <w:rPr>
        <w:rFonts w:hint="default"/>
        <w:lang w:val="en-US" w:eastAsia="en-US" w:bidi="ar-SA"/>
      </w:rPr>
    </w:lvl>
    <w:lvl w:ilvl="8" w:tplc="8508EEE2">
      <w:numFmt w:val="bullet"/>
      <w:lvlText w:val="•"/>
      <w:lvlJc w:val="left"/>
      <w:pPr>
        <w:ind w:left="9019" w:hanging="360"/>
      </w:pPr>
      <w:rPr>
        <w:rFonts w:hint="default"/>
        <w:lang w:val="en-US" w:eastAsia="en-US" w:bidi="ar-SA"/>
      </w:rPr>
    </w:lvl>
  </w:abstractNum>
  <w:abstractNum w:abstractNumId="6" w15:restartNumberingAfterBreak="0">
    <w:nsid w:val="368B3751"/>
    <w:multiLevelType w:val="hybridMultilevel"/>
    <w:tmpl w:val="A1FE356E"/>
    <w:lvl w:ilvl="0" w:tplc="15EA236C">
      <w:start w:val="1"/>
      <w:numFmt w:val="decimal"/>
      <w:lvlText w:val="%1)"/>
      <w:lvlJc w:val="left"/>
      <w:pPr>
        <w:ind w:left="1313" w:hanging="360"/>
      </w:pPr>
      <w:rPr>
        <w:rFonts w:ascii="Calibri" w:eastAsia="Calibri" w:hAnsi="Calibri" w:cs="Calibri" w:hint="default"/>
        <w:spacing w:val="-2"/>
        <w:w w:val="101"/>
        <w:sz w:val="18"/>
        <w:szCs w:val="18"/>
        <w:lang w:val="en-US" w:eastAsia="en-US" w:bidi="ar-SA"/>
      </w:rPr>
    </w:lvl>
    <w:lvl w:ilvl="1" w:tplc="682A7B44">
      <w:numFmt w:val="bullet"/>
      <w:lvlText w:val="•"/>
      <w:lvlJc w:val="left"/>
      <w:pPr>
        <w:ind w:left="2282" w:hanging="360"/>
      </w:pPr>
      <w:rPr>
        <w:rFonts w:hint="default"/>
        <w:lang w:val="en-US" w:eastAsia="en-US" w:bidi="ar-SA"/>
      </w:rPr>
    </w:lvl>
    <w:lvl w:ilvl="2" w:tplc="6A8AC9DA">
      <w:numFmt w:val="bullet"/>
      <w:lvlText w:val="•"/>
      <w:lvlJc w:val="left"/>
      <w:pPr>
        <w:ind w:left="3244" w:hanging="360"/>
      </w:pPr>
      <w:rPr>
        <w:rFonts w:hint="default"/>
        <w:lang w:val="en-US" w:eastAsia="en-US" w:bidi="ar-SA"/>
      </w:rPr>
    </w:lvl>
    <w:lvl w:ilvl="3" w:tplc="3AD09D7E">
      <w:numFmt w:val="bullet"/>
      <w:lvlText w:val="•"/>
      <w:lvlJc w:val="left"/>
      <w:pPr>
        <w:ind w:left="4207" w:hanging="360"/>
      </w:pPr>
      <w:rPr>
        <w:rFonts w:hint="default"/>
        <w:lang w:val="en-US" w:eastAsia="en-US" w:bidi="ar-SA"/>
      </w:rPr>
    </w:lvl>
    <w:lvl w:ilvl="4" w:tplc="9260E2B2">
      <w:numFmt w:val="bullet"/>
      <w:lvlText w:val="•"/>
      <w:lvlJc w:val="left"/>
      <w:pPr>
        <w:ind w:left="5169" w:hanging="360"/>
      </w:pPr>
      <w:rPr>
        <w:rFonts w:hint="default"/>
        <w:lang w:val="en-US" w:eastAsia="en-US" w:bidi="ar-SA"/>
      </w:rPr>
    </w:lvl>
    <w:lvl w:ilvl="5" w:tplc="6012FB5A">
      <w:numFmt w:val="bullet"/>
      <w:lvlText w:val="•"/>
      <w:lvlJc w:val="left"/>
      <w:pPr>
        <w:ind w:left="6132" w:hanging="360"/>
      </w:pPr>
      <w:rPr>
        <w:rFonts w:hint="default"/>
        <w:lang w:val="en-US" w:eastAsia="en-US" w:bidi="ar-SA"/>
      </w:rPr>
    </w:lvl>
    <w:lvl w:ilvl="6" w:tplc="52A85E1C">
      <w:numFmt w:val="bullet"/>
      <w:lvlText w:val="•"/>
      <w:lvlJc w:val="left"/>
      <w:pPr>
        <w:ind w:left="7094" w:hanging="360"/>
      </w:pPr>
      <w:rPr>
        <w:rFonts w:hint="default"/>
        <w:lang w:val="en-US" w:eastAsia="en-US" w:bidi="ar-SA"/>
      </w:rPr>
    </w:lvl>
    <w:lvl w:ilvl="7" w:tplc="AD982E0E">
      <w:numFmt w:val="bullet"/>
      <w:lvlText w:val="•"/>
      <w:lvlJc w:val="left"/>
      <w:pPr>
        <w:ind w:left="8056" w:hanging="360"/>
      </w:pPr>
      <w:rPr>
        <w:rFonts w:hint="default"/>
        <w:lang w:val="en-US" w:eastAsia="en-US" w:bidi="ar-SA"/>
      </w:rPr>
    </w:lvl>
    <w:lvl w:ilvl="8" w:tplc="184A2BC8">
      <w:numFmt w:val="bullet"/>
      <w:lvlText w:val="•"/>
      <w:lvlJc w:val="left"/>
      <w:pPr>
        <w:ind w:left="9019" w:hanging="360"/>
      </w:pPr>
      <w:rPr>
        <w:rFonts w:hint="default"/>
        <w:lang w:val="en-US" w:eastAsia="en-US" w:bidi="ar-SA"/>
      </w:rPr>
    </w:lvl>
  </w:abstractNum>
  <w:abstractNum w:abstractNumId="7" w15:restartNumberingAfterBreak="0">
    <w:nsid w:val="377D02D7"/>
    <w:multiLevelType w:val="multilevel"/>
    <w:tmpl w:val="3626C3AE"/>
    <w:lvl w:ilvl="0">
      <w:start w:val="3"/>
      <w:numFmt w:val="decimal"/>
      <w:lvlText w:val="%1"/>
      <w:lvlJc w:val="left"/>
      <w:pPr>
        <w:ind w:left="1006" w:hanging="413"/>
      </w:pPr>
      <w:rPr>
        <w:rFonts w:hint="default"/>
        <w:lang w:val="en-US" w:eastAsia="en-US" w:bidi="ar-SA"/>
      </w:rPr>
    </w:lvl>
    <w:lvl w:ilvl="1">
      <w:start w:val="3"/>
      <w:numFmt w:val="decimal"/>
      <w:lvlText w:val="%1.%2"/>
      <w:lvlJc w:val="left"/>
      <w:pPr>
        <w:ind w:left="1006" w:hanging="413"/>
      </w:pPr>
      <w:rPr>
        <w:rFonts w:hint="default"/>
        <w:lang w:val="en-US" w:eastAsia="en-US" w:bidi="ar-SA"/>
      </w:rPr>
    </w:lvl>
    <w:lvl w:ilvl="2">
      <w:start w:val="1"/>
      <w:numFmt w:val="decimal"/>
      <w:lvlText w:val="%1.%2.%3"/>
      <w:lvlJc w:val="left"/>
      <w:pPr>
        <w:ind w:left="1006" w:hanging="413"/>
      </w:pPr>
      <w:rPr>
        <w:rFonts w:ascii="Calibri" w:eastAsia="Calibri" w:hAnsi="Calibri" w:cs="Calibri" w:hint="default"/>
        <w:b/>
        <w:bCs/>
        <w:spacing w:val="-2"/>
        <w:w w:val="101"/>
        <w:sz w:val="18"/>
        <w:szCs w:val="18"/>
        <w:lang w:val="en-US" w:eastAsia="en-US" w:bidi="ar-SA"/>
      </w:rPr>
    </w:lvl>
    <w:lvl w:ilvl="3">
      <w:start w:val="1"/>
      <w:numFmt w:val="decimal"/>
      <w:lvlText w:val="%4)"/>
      <w:lvlJc w:val="left"/>
      <w:pPr>
        <w:ind w:left="1313" w:hanging="360"/>
      </w:pPr>
      <w:rPr>
        <w:rFonts w:ascii="Calibri" w:eastAsia="Calibri" w:hAnsi="Calibri" w:cs="Calibri" w:hint="default"/>
        <w:spacing w:val="-2"/>
        <w:w w:val="101"/>
        <w:sz w:val="18"/>
        <w:szCs w:val="18"/>
        <w:lang w:val="en-US" w:eastAsia="en-US" w:bidi="ar-SA"/>
      </w:rPr>
    </w:lvl>
    <w:lvl w:ilvl="4">
      <w:numFmt w:val="bullet"/>
      <w:lvlText w:val="•"/>
      <w:lvlJc w:val="left"/>
      <w:pPr>
        <w:ind w:left="4528" w:hanging="360"/>
      </w:pPr>
      <w:rPr>
        <w:rFonts w:hint="default"/>
        <w:lang w:val="en-US" w:eastAsia="en-US" w:bidi="ar-SA"/>
      </w:rPr>
    </w:lvl>
    <w:lvl w:ilvl="5">
      <w:numFmt w:val="bullet"/>
      <w:lvlText w:val="•"/>
      <w:lvlJc w:val="left"/>
      <w:pPr>
        <w:ind w:left="5597" w:hanging="360"/>
      </w:pPr>
      <w:rPr>
        <w:rFonts w:hint="default"/>
        <w:lang w:val="en-US" w:eastAsia="en-US" w:bidi="ar-SA"/>
      </w:rPr>
    </w:lvl>
    <w:lvl w:ilvl="6">
      <w:numFmt w:val="bullet"/>
      <w:lvlText w:val="•"/>
      <w:lvlJc w:val="left"/>
      <w:pPr>
        <w:ind w:left="6666" w:hanging="360"/>
      </w:pPr>
      <w:rPr>
        <w:rFonts w:hint="default"/>
        <w:lang w:val="en-US" w:eastAsia="en-US" w:bidi="ar-SA"/>
      </w:rPr>
    </w:lvl>
    <w:lvl w:ilvl="7">
      <w:numFmt w:val="bullet"/>
      <w:lvlText w:val="•"/>
      <w:lvlJc w:val="left"/>
      <w:pPr>
        <w:ind w:left="7736" w:hanging="360"/>
      </w:pPr>
      <w:rPr>
        <w:rFonts w:hint="default"/>
        <w:lang w:val="en-US" w:eastAsia="en-US" w:bidi="ar-SA"/>
      </w:rPr>
    </w:lvl>
    <w:lvl w:ilvl="8">
      <w:numFmt w:val="bullet"/>
      <w:lvlText w:val="•"/>
      <w:lvlJc w:val="left"/>
      <w:pPr>
        <w:ind w:left="8805" w:hanging="360"/>
      </w:pPr>
      <w:rPr>
        <w:rFonts w:hint="default"/>
        <w:lang w:val="en-US" w:eastAsia="en-US" w:bidi="ar-SA"/>
      </w:rPr>
    </w:lvl>
  </w:abstractNum>
  <w:abstractNum w:abstractNumId="8" w15:restartNumberingAfterBreak="0">
    <w:nsid w:val="7426249D"/>
    <w:multiLevelType w:val="multilevel"/>
    <w:tmpl w:val="8DCC5DA6"/>
    <w:lvl w:ilvl="0">
      <w:start w:val="4"/>
      <w:numFmt w:val="decimal"/>
      <w:lvlText w:val="%1"/>
      <w:lvlJc w:val="left"/>
      <w:pPr>
        <w:ind w:left="1006" w:hanging="413"/>
      </w:pPr>
      <w:rPr>
        <w:rFonts w:hint="default"/>
        <w:lang w:val="en-US" w:eastAsia="en-US" w:bidi="ar-SA"/>
      </w:rPr>
    </w:lvl>
    <w:lvl w:ilvl="1">
      <w:start w:val="2"/>
      <w:numFmt w:val="decimal"/>
      <w:lvlText w:val="%1.%2"/>
      <w:lvlJc w:val="left"/>
      <w:pPr>
        <w:ind w:left="1006" w:hanging="413"/>
      </w:pPr>
      <w:rPr>
        <w:rFonts w:hint="default"/>
        <w:lang w:val="en-US" w:eastAsia="en-US" w:bidi="ar-SA"/>
      </w:rPr>
    </w:lvl>
    <w:lvl w:ilvl="2">
      <w:start w:val="1"/>
      <w:numFmt w:val="decimal"/>
      <w:lvlText w:val="%1.%2.%3"/>
      <w:lvlJc w:val="left"/>
      <w:pPr>
        <w:ind w:left="1006" w:hanging="413"/>
      </w:pPr>
      <w:rPr>
        <w:rFonts w:ascii="Calibri" w:eastAsia="Calibri" w:hAnsi="Calibri" w:cs="Calibri" w:hint="default"/>
        <w:b/>
        <w:bCs/>
        <w:spacing w:val="-2"/>
        <w:w w:val="101"/>
        <w:sz w:val="18"/>
        <w:szCs w:val="18"/>
        <w:lang w:val="en-US" w:eastAsia="en-US" w:bidi="ar-SA"/>
      </w:rPr>
    </w:lvl>
    <w:lvl w:ilvl="3">
      <w:numFmt w:val="bullet"/>
      <w:lvlText w:val="-"/>
      <w:lvlJc w:val="left"/>
      <w:pPr>
        <w:ind w:left="1313" w:hanging="360"/>
      </w:pPr>
      <w:rPr>
        <w:rFonts w:ascii="Calibri" w:eastAsia="Calibri" w:hAnsi="Calibri" w:cs="Calibri" w:hint="default"/>
        <w:w w:val="101"/>
        <w:sz w:val="18"/>
        <w:szCs w:val="18"/>
        <w:lang w:val="en-US" w:eastAsia="en-US" w:bidi="ar-SA"/>
      </w:rPr>
    </w:lvl>
    <w:lvl w:ilvl="4">
      <w:numFmt w:val="bullet"/>
      <w:lvlText w:val="•"/>
      <w:lvlJc w:val="left"/>
      <w:pPr>
        <w:ind w:left="4528" w:hanging="360"/>
      </w:pPr>
      <w:rPr>
        <w:rFonts w:hint="default"/>
        <w:lang w:val="en-US" w:eastAsia="en-US" w:bidi="ar-SA"/>
      </w:rPr>
    </w:lvl>
    <w:lvl w:ilvl="5">
      <w:numFmt w:val="bullet"/>
      <w:lvlText w:val="•"/>
      <w:lvlJc w:val="left"/>
      <w:pPr>
        <w:ind w:left="5597" w:hanging="360"/>
      </w:pPr>
      <w:rPr>
        <w:rFonts w:hint="default"/>
        <w:lang w:val="en-US" w:eastAsia="en-US" w:bidi="ar-SA"/>
      </w:rPr>
    </w:lvl>
    <w:lvl w:ilvl="6">
      <w:numFmt w:val="bullet"/>
      <w:lvlText w:val="•"/>
      <w:lvlJc w:val="left"/>
      <w:pPr>
        <w:ind w:left="6666" w:hanging="360"/>
      </w:pPr>
      <w:rPr>
        <w:rFonts w:hint="default"/>
        <w:lang w:val="en-US" w:eastAsia="en-US" w:bidi="ar-SA"/>
      </w:rPr>
    </w:lvl>
    <w:lvl w:ilvl="7">
      <w:numFmt w:val="bullet"/>
      <w:lvlText w:val="•"/>
      <w:lvlJc w:val="left"/>
      <w:pPr>
        <w:ind w:left="7736" w:hanging="360"/>
      </w:pPr>
      <w:rPr>
        <w:rFonts w:hint="default"/>
        <w:lang w:val="en-US" w:eastAsia="en-US" w:bidi="ar-SA"/>
      </w:rPr>
    </w:lvl>
    <w:lvl w:ilvl="8">
      <w:numFmt w:val="bullet"/>
      <w:lvlText w:val="•"/>
      <w:lvlJc w:val="left"/>
      <w:pPr>
        <w:ind w:left="8805" w:hanging="360"/>
      </w:pPr>
      <w:rPr>
        <w:rFonts w:hint="default"/>
        <w:lang w:val="en-US" w:eastAsia="en-US" w:bidi="ar-SA"/>
      </w:rPr>
    </w:lvl>
  </w:abstractNum>
  <w:abstractNum w:abstractNumId="9" w15:restartNumberingAfterBreak="0">
    <w:nsid w:val="7C3965EA"/>
    <w:multiLevelType w:val="hybridMultilevel"/>
    <w:tmpl w:val="0AE40746"/>
    <w:lvl w:ilvl="0" w:tplc="74320862">
      <w:numFmt w:val="bullet"/>
      <w:lvlText w:val=""/>
      <w:lvlJc w:val="left"/>
      <w:pPr>
        <w:ind w:left="1313" w:hanging="360"/>
      </w:pPr>
      <w:rPr>
        <w:rFonts w:ascii="Symbol" w:eastAsia="Symbol" w:hAnsi="Symbol" w:cs="Symbol" w:hint="default"/>
        <w:w w:val="101"/>
        <w:sz w:val="18"/>
        <w:szCs w:val="18"/>
        <w:lang w:val="en-US" w:eastAsia="en-US" w:bidi="ar-SA"/>
      </w:rPr>
    </w:lvl>
    <w:lvl w:ilvl="1" w:tplc="00FE7A74">
      <w:numFmt w:val="bullet"/>
      <w:lvlText w:val="•"/>
      <w:lvlJc w:val="left"/>
      <w:pPr>
        <w:ind w:left="2282" w:hanging="360"/>
      </w:pPr>
      <w:rPr>
        <w:rFonts w:hint="default"/>
        <w:lang w:val="en-US" w:eastAsia="en-US" w:bidi="ar-SA"/>
      </w:rPr>
    </w:lvl>
    <w:lvl w:ilvl="2" w:tplc="396A0500">
      <w:numFmt w:val="bullet"/>
      <w:lvlText w:val="•"/>
      <w:lvlJc w:val="left"/>
      <w:pPr>
        <w:ind w:left="3244" w:hanging="360"/>
      </w:pPr>
      <w:rPr>
        <w:rFonts w:hint="default"/>
        <w:lang w:val="en-US" w:eastAsia="en-US" w:bidi="ar-SA"/>
      </w:rPr>
    </w:lvl>
    <w:lvl w:ilvl="3" w:tplc="3AE27DBE">
      <w:numFmt w:val="bullet"/>
      <w:lvlText w:val="•"/>
      <w:lvlJc w:val="left"/>
      <w:pPr>
        <w:ind w:left="4207" w:hanging="360"/>
      </w:pPr>
      <w:rPr>
        <w:rFonts w:hint="default"/>
        <w:lang w:val="en-US" w:eastAsia="en-US" w:bidi="ar-SA"/>
      </w:rPr>
    </w:lvl>
    <w:lvl w:ilvl="4" w:tplc="8158A76C">
      <w:numFmt w:val="bullet"/>
      <w:lvlText w:val="•"/>
      <w:lvlJc w:val="left"/>
      <w:pPr>
        <w:ind w:left="5169" w:hanging="360"/>
      </w:pPr>
      <w:rPr>
        <w:rFonts w:hint="default"/>
        <w:lang w:val="en-US" w:eastAsia="en-US" w:bidi="ar-SA"/>
      </w:rPr>
    </w:lvl>
    <w:lvl w:ilvl="5" w:tplc="8EF25B2E">
      <w:numFmt w:val="bullet"/>
      <w:lvlText w:val="•"/>
      <w:lvlJc w:val="left"/>
      <w:pPr>
        <w:ind w:left="6132" w:hanging="360"/>
      </w:pPr>
      <w:rPr>
        <w:rFonts w:hint="default"/>
        <w:lang w:val="en-US" w:eastAsia="en-US" w:bidi="ar-SA"/>
      </w:rPr>
    </w:lvl>
    <w:lvl w:ilvl="6" w:tplc="853E2852">
      <w:numFmt w:val="bullet"/>
      <w:lvlText w:val="•"/>
      <w:lvlJc w:val="left"/>
      <w:pPr>
        <w:ind w:left="7094" w:hanging="360"/>
      </w:pPr>
      <w:rPr>
        <w:rFonts w:hint="default"/>
        <w:lang w:val="en-US" w:eastAsia="en-US" w:bidi="ar-SA"/>
      </w:rPr>
    </w:lvl>
    <w:lvl w:ilvl="7" w:tplc="48486EC8">
      <w:numFmt w:val="bullet"/>
      <w:lvlText w:val="•"/>
      <w:lvlJc w:val="left"/>
      <w:pPr>
        <w:ind w:left="8056" w:hanging="360"/>
      </w:pPr>
      <w:rPr>
        <w:rFonts w:hint="default"/>
        <w:lang w:val="en-US" w:eastAsia="en-US" w:bidi="ar-SA"/>
      </w:rPr>
    </w:lvl>
    <w:lvl w:ilvl="8" w:tplc="548CF666">
      <w:numFmt w:val="bullet"/>
      <w:lvlText w:val="•"/>
      <w:lvlJc w:val="left"/>
      <w:pPr>
        <w:ind w:left="9019" w:hanging="360"/>
      </w:pPr>
      <w:rPr>
        <w:rFonts w:hint="default"/>
        <w:lang w:val="en-US" w:eastAsia="en-US" w:bidi="ar-SA"/>
      </w:rPr>
    </w:lvl>
  </w:abstractNum>
  <w:num w:numId="1">
    <w:abstractNumId w:val="0"/>
  </w:num>
  <w:num w:numId="2">
    <w:abstractNumId w:val="6"/>
  </w:num>
  <w:num w:numId="3">
    <w:abstractNumId w:val="9"/>
  </w:num>
  <w:num w:numId="4">
    <w:abstractNumId w:val="4"/>
  </w:num>
  <w:num w:numId="5">
    <w:abstractNumId w:val="8"/>
  </w:num>
  <w:num w:numId="6">
    <w:abstractNumId w:val="2"/>
  </w:num>
  <w:num w:numId="7">
    <w:abstractNumId w:val="3"/>
  </w:num>
  <w:num w:numId="8">
    <w:abstractNumId w:val="7"/>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007B4A51"/>
    <w:rsid w:val="00126785"/>
    <w:rsid w:val="002F1A68"/>
    <w:rsid w:val="00332D4F"/>
    <w:rsid w:val="003867B6"/>
    <w:rsid w:val="00473E91"/>
    <w:rsid w:val="00493F9B"/>
    <w:rsid w:val="00595F97"/>
    <w:rsid w:val="006D62D4"/>
    <w:rsid w:val="006E75FB"/>
    <w:rsid w:val="00797969"/>
    <w:rsid w:val="007A7A7F"/>
    <w:rsid w:val="007B4A51"/>
    <w:rsid w:val="00894CA8"/>
    <w:rsid w:val="00910663"/>
    <w:rsid w:val="00971B33"/>
    <w:rsid w:val="009C7A19"/>
    <w:rsid w:val="009E4B3C"/>
    <w:rsid w:val="00C62C98"/>
    <w:rsid w:val="00C84187"/>
    <w:rsid w:val="00ED7777"/>
    <w:rsid w:val="00EF5DA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F0E86BB-2AB2-42A0-9EAF-778E09001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866" w:hanging="414"/>
      <w:outlineLvl w:val="0"/>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ListParagraph">
    <w:name w:val="List Paragraph"/>
    <w:basedOn w:val="Normal"/>
    <w:uiPriority w:val="1"/>
    <w:qFormat/>
    <w:pPr>
      <w:ind w:left="1313" w:hanging="361"/>
    </w:pPr>
  </w:style>
  <w:style w:type="paragraph" w:customStyle="1" w:styleId="TableParagraph">
    <w:name w:val="Table Paragraph"/>
    <w:basedOn w:val="Normal"/>
    <w:uiPriority w:val="1"/>
    <w:qFormat/>
    <w:pPr>
      <w:spacing w:line="216" w:lineRule="exact"/>
      <w:ind w:left="110"/>
      <w:jc w:val="center"/>
    </w:pPr>
  </w:style>
  <w:style w:type="paragraph" w:styleId="Header">
    <w:name w:val="header"/>
    <w:basedOn w:val="Normal"/>
    <w:link w:val="HeaderChar"/>
    <w:uiPriority w:val="99"/>
    <w:unhideWhenUsed/>
    <w:rsid w:val="00126785"/>
    <w:pPr>
      <w:tabs>
        <w:tab w:val="center" w:pos="4513"/>
        <w:tab w:val="right" w:pos="9026"/>
      </w:tabs>
    </w:pPr>
  </w:style>
  <w:style w:type="character" w:customStyle="1" w:styleId="HeaderChar">
    <w:name w:val="Header Char"/>
    <w:basedOn w:val="DefaultParagraphFont"/>
    <w:link w:val="Header"/>
    <w:uiPriority w:val="99"/>
    <w:rsid w:val="00126785"/>
    <w:rPr>
      <w:rFonts w:ascii="Calibri" w:eastAsia="Calibri" w:hAnsi="Calibri" w:cs="Calibri"/>
    </w:rPr>
  </w:style>
  <w:style w:type="paragraph" w:styleId="Footer">
    <w:name w:val="footer"/>
    <w:basedOn w:val="Normal"/>
    <w:link w:val="FooterChar"/>
    <w:uiPriority w:val="99"/>
    <w:unhideWhenUsed/>
    <w:rsid w:val="00126785"/>
    <w:pPr>
      <w:tabs>
        <w:tab w:val="center" w:pos="4513"/>
        <w:tab w:val="right" w:pos="9026"/>
      </w:tabs>
    </w:pPr>
  </w:style>
  <w:style w:type="character" w:customStyle="1" w:styleId="FooterChar">
    <w:name w:val="Footer Char"/>
    <w:basedOn w:val="DefaultParagraphFont"/>
    <w:link w:val="Footer"/>
    <w:uiPriority w:val="99"/>
    <w:rsid w:val="00126785"/>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5298683">
      <w:bodyDiv w:val="1"/>
      <w:marLeft w:val="0"/>
      <w:marRight w:val="0"/>
      <w:marTop w:val="0"/>
      <w:marBottom w:val="0"/>
      <w:divBdr>
        <w:top w:val="none" w:sz="0" w:space="0" w:color="auto"/>
        <w:left w:val="none" w:sz="0" w:space="0" w:color="auto"/>
        <w:bottom w:val="none" w:sz="0" w:space="0" w:color="auto"/>
        <w:right w:val="none" w:sz="0" w:space="0" w:color="auto"/>
      </w:divBdr>
    </w:div>
    <w:div w:id="937249971">
      <w:bodyDiv w:val="1"/>
      <w:marLeft w:val="0"/>
      <w:marRight w:val="0"/>
      <w:marTop w:val="0"/>
      <w:marBottom w:val="0"/>
      <w:divBdr>
        <w:top w:val="none" w:sz="0" w:space="0" w:color="auto"/>
        <w:left w:val="none" w:sz="0" w:space="0" w:color="auto"/>
        <w:bottom w:val="none" w:sz="0" w:space="0" w:color="auto"/>
        <w:right w:val="none" w:sz="0" w:space="0" w:color="auto"/>
      </w:divBdr>
    </w:div>
    <w:div w:id="959185351">
      <w:bodyDiv w:val="1"/>
      <w:marLeft w:val="0"/>
      <w:marRight w:val="0"/>
      <w:marTop w:val="0"/>
      <w:marBottom w:val="0"/>
      <w:divBdr>
        <w:top w:val="none" w:sz="0" w:space="0" w:color="auto"/>
        <w:left w:val="none" w:sz="0" w:space="0" w:color="auto"/>
        <w:bottom w:val="none" w:sz="0" w:space="0" w:color="auto"/>
        <w:right w:val="none" w:sz="0" w:space="0" w:color="auto"/>
      </w:divBdr>
    </w:div>
    <w:div w:id="12905551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hyperlink" Target="https://archive.ics.uci.edu/ml/index.php" TargetMode="External"/><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InternetSite</b:SourceType>
    <b:Guid>{07BDFC25-B0D2-45D0-B463-740261784332}</b:Guid>
    <b:URL>https://towardsdatascience.com/deep-learning-in-winonsin-breast-cancer-diagnosis-6bab13838abd</b:URL>
    <b:RefOrder>1</b:RefOrder>
  </b:Source>
</b:Sources>
</file>

<file path=customXml/itemProps1.xml><?xml version="1.0" encoding="utf-8"?>
<ds:datastoreItem xmlns:ds="http://schemas.openxmlformats.org/officeDocument/2006/customXml" ds:itemID="{4E87ECEC-718B-4ABD-95CF-7A05484FB2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25</Pages>
  <Words>6785</Words>
  <Characters>38677</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Valerio</dc:creator>
  <cp:lastModifiedBy>Microsoft account</cp:lastModifiedBy>
  <cp:revision>12</cp:revision>
  <dcterms:created xsi:type="dcterms:W3CDTF">2022-03-15T17:36:00Z</dcterms:created>
  <dcterms:modified xsi:type="dcterms:W3CDTF">2022-03-23T06:39:00Z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2020-10-01T00:00:00Z</vt:filetime>
  </property>
  <property fmtid="{D5CDD505-2E9C-101B-9397-08002B2CF9AE}" pid="3" name="Creator">
    <vt:lpwstr>Microsoft® Word 2016</vt:lpwstr>
  </property>
  <property fmtid="{D5CDD505-2E9C-101B-9397-08002B2CF9AE}" pid="4" name="LastSaved">
    <vt:filetime>2022-03-15T00:00:00Z</vt:filetime>
  </property>
</Properties>
</file>