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9F22" w14:textId="34639274" w:rsidR="003321E2" w:rsidRPr="00D35303" w:rsidRDefault="00B27A6F" w:rsidP="00CF3C45">
      <w:pPr>
        <w:spacing w:after="120" w:line="360" w:lineRule="auto"/>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CF3C45">
      <w:pPr>
        <w:spacing w:after="120" w:line="360" w:lineRule="auto"/>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CF3C45">
      <w:pPr>
        <w:spacing w:after="120" w:line="360" w:lineRule="auto"/>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CF3C45">
      <w:pPr>
        <w:spacing w:after="120" w:line="360" w:lineRule="auto"/>
        <w:rPr>
          <w:rFonts w:cs="Arial"/>
          <w:b/>
          <w:sz w:val="28"/>
          <w:szCs w:val="28"/>
        </w:rPr>
      </w:pPr>
    </w:p>
    <w:p w14:paraId="0A08B4DB" w14:textId="5571DE1D" w:rsidR="00DF1791" w:rsidRDefault="00DF1791" w:rsidP="00CF3C45">
      <w:pPr>
        <w:spacing w:after="120" w:line="360" w:lineRule="auto"/>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3212C1">
        <w:rPr>
          <w:rFonts w:cs="Arial"/>
          <w:b/>
          <w:sz w:val="28"/>
          <w:szCs w:val="28"/>
        </w:rPr>
        <w:t xml:space="preserve"> </w:t>
      </w:r>
      <w:r w:rsidR="003212C1" w:rsidRPr="003212C1">
        <w:rPr>
          <w:rFonts w:cs="Arial"/>
          <w:b/>
          <w:sz w:val="28"/>
          <w:szCs w:val="28"/>
        </w:rPr>
        <w:t>Cavieres</w:t>
      </w:r>
    </w:p>
    <w:p w14:paraId="47F7AA58" w14:textId="726AE60F" w:rsidR="004C59F9" w:rsidRPr="00D35303" w:rsidRDefault="004C59F9" w:rsidP="00CF3C45">
      <w:pPr>
        <w:spacing w:after="120" w:line="360" w:lineRule="auto"/>
        <w:rPr>
          <w:rFonts w:cs="Arial"/>
          <w:b/>
          <w:sz w:val="28"/>
          <w:szCs w:val="28"/>
        </w:rPr>
      </w:pPr>
      <w:r w:rsidRPr="00D35303">
        <w:rPr>
          <w:rFonts w:cs="Arial"/>
          <w:b/>
          <w:sz w:val="28"/>
          <w:szCs w:val="28"/>
        </w:rPr>
        <w:t>Luís Vinícius Périgo Silva</w:t>
      </w:r>
    </w:p>
    <w:p w14:paraId="034EBD5A" w14:textId="53C3B189" w:rsidR="00E56743" w:rsidRPr="00D35303" w:rsidRDefault="004C59F9" w:rsidP="00CF3C45">
      <w:pPr>
        <w:spacing w:after="120" w:line="360" w:lineRule="auto"/>
        <w:rPr>
          <w:rFonts w:cs="Arial"/>
          <w:b/>
          <w:sz w:val="28"/>
          <w:szCs w:val="28"/>
        </w:rPr>
      </w:pPr>
      <w:r w:rsidRPr="00D35303">
        <w:rPr>
          <w:rFonts w:cs="Arial"/>
          <w:b/>
          <w:sz w:val="28"/>
          <w:szCs w:val="28"/>
        </w:rPr>
        <w:t>Luiz Otávio Alegre Santos</w:t>
      </w:r>
    </w:p>
    <w:p w14:paraId="7EC2CED4" w14:textId="157EB0C9" w:rsidR="004C59F9" w:rsidRPr="00D35303" w:rsidRDefault="004C59F9" w:rsidP="00CF3C45">
      <w:pPr>
        <w:spacing w:after="120" w:line="360" w:lineRule="auto"/>
        <w:rPr>
          <w:rFonts w:cs="Arial"/>
          <w:b/>
          <w:sz w:val="28"/>
          <w:szCs w:val="28"/>
        </w:rPr>
      </w:pPr>
      <w:r w:rsidRPr="00D35303">
        <w:rPr>
          <w:rFonts w:cs="Arial"/>
          <w:b/>
          <w:sz w:val="28"/>
          <w:szCs w:val="28"/>
        </w:rPr>
        <w:t>Maria Cláudia da Costa Antunes</w:t>
      </w:r>
    </w:p>
    <w:p w14:paraId="12859082" w14:textId="3850C498" w:rsidR="004C59F9" w:rsidRPr="00D35303" w:rsidRDefault="004C59F9" w:rsidP="00CF3C45">
      <w:pPr>
        <w:spacing w:after="120" w:line="360" w:lineRule="auto"/>
        <w:rPr>
          <w:rFonts w:cs="Arial"/>
          <w:b/>
          <w:sz w:val="28"/>
          <w:szCs w:val="28"/>
        </w:rPr>
      </w:pPr>
      <w:r w:rsidRPr="00D35303">
        <w:rPr>
          <w:rFonts w:cs="Arial"/>
          <w:b/>
          <w:sz w:val="28"/>
          <w:szCs w:val="28"/>
        </w:rPr>
        <w:t>Mariane Letícia Cirino Modro</w:t>
      </w:r>
    </w:p>
    <w:p w14:paraId="29058E97" w14:textId="0D92D031" w:rsidR="004C59F9" w:rsidRPr="00D35303" w:rsidRDefault="004C59F9" w:rsidP="00CF3C45">
      <w:pPr>
        <w:spacing w:after="120" w:line="360" w:lineRule="auto"/>
        <w:rPr>
          <w:rFonts w:cs="Arial"/>
          <w:b/>
          <w:sz w:val="28"/>
          <w:szCs w:val="28"/>
        </w:rPr>
      </w:pPr>
      <w:r w:rsidRPr="00D35303">
        <w:rPr>
          <w:rFonts w:cs="Arial"/>
          <w:b/>
          <w:sz w:val="28"/>
          <w:szCs w:val="28"/>
        </w:rPr>
        <w:t>Matheus Anselmo Coitinho Silva</w:t>
      </w:r>
    </w:p>
    <w:p w14:paraId="553BF5A5" w14:textId="54499A87" w:rsidR="004C59F9" w:rsidRPr="00D35303" w:rsidRDefault="004C59F9" w:rsidP="00CF3C45">
      <w:pPr>
        <w:spacing w:after="120" w:line="360" w:lineRule="auto"/>
        <w:rPr>
          <w:rFonts w:cs="Arial"/>
          <w:b/>
          <w:sz w:val="28"/>
          <w:szCs w:val="28"/>
        </w:rPr>
      </w:pPr>
      <w:r w:rsidRPr="00D35303">
        <w:rPr>
          <w:rFonts w:cs="Arial"/>
          <w:b/>
          <w:sz w:val="28"/>
          <w:szCs w:val="28"/>
        </w:rPr>
        <w:t>Matteus Gimenez Tonobohon</w:t>
      </w:r>
    </w:p>
    <w:p w14:paraId="784B9D05" w14:textId="26BA05C3" w:rsidR="004C59F9" w:rsidRPr="00D35303" w:rsidRDefault="004C59F9" w:rsidP="00CF3C45">
      <w:pPr>
        <w:spacing w:after="120" w:line="360" w:lineRule="auto"/>
        <w:rPr>
          <w:rFonts w:cs="Arial"/>
          <w:b/>
          <w:sz w:val="28"/>
          <w:szCs w:val="28"/>
        </w:rPr>
      </w:pPr>
      <w:r w:rsidRPr="00D35303">
        <w:rPr>
          <w:rFonts w:cs="Arial"/>
          <w:b/>
          <w:sz w:val="28"/>
          <w:szCs w:val="28"/>
        </w:rPr>
        <w:t>Miguel de Melo Sabino</w:t>
      </w:r>
    </w:p>
    <w:p w14:paraId="07D3C01B" w14:textId="497BBFB7" w:rsidR="004C59F9" w:rsidRPr="00D35303" w:rsidRDefault="004C59F9" w:rsidP="00CF3C45">
      <w:pPr>
        <w:spacing w:after="120" w:line="360" w:lineRule="auto"/>
        <w:rPr>
          <w:rFonts w:cs="Arial"/>
          <w:b/>
          <w:sz w:val="28"/>
          <w:szCs w:val="28"/>
        </w:rPr>
      </w:pPr>
      <w:r w:rsidRPr="00D35303">
        <w:rPr>
          <w:rFonts w:cs="Arial"/>
          <w:b/>
          <w:sz w:val="28"/>
          <w:szCs w:val="28"/>
        </w:rPr>
        <w:t>Renan Cardoso do Nascimento</w:t>
      </w:r>
    </w:p>
    <w:p w14:paraId="321413DE" w14:textId="1A00FC1C" w:rsidR="00CF3C45" w:rsidRPr="00CF3C45" w:rsidRDefault="004C59F9" w:rsidP="00CF3C45">
      <w:pPr>
        <w:spacing w:after="120" w:line="360" w:lineRule="auto"/>
        <w:rPr>
          <w:rFonts w:cs="Arial"/>
          <w:b/>
          <w:bCs/>
          <w:sz w:val="28"/>
          <w:szCs w:val="28"/>
        </w:rPr>
      </w:pPr>
      <w:r w:rsidRPr="00D35303">
        <w:rPr>
          <w:rFonts w:cs="Arial"/>
          <w:b/>
          <w:bCs/>
          <w:sz w:val="28"/>
          <w:szCs w:val="28"/>
        </w:rPr>
        <w:t>Samuel Custódio</w:t>
      </w:r>
    </w:p>
    <w:p w14:paraId="4E833123" w14:textId="77777777" w:rsidR="00CF3C45" w:rsidRDefault="00CF3C45" w:rsidP="00CF3C45">
      <w:pPr>
        <w:spacing w:after="120" w:line="360" w:lineRule="auto"/>
        <w:jc w:val="both"/>
        <w:rPr>
          <w:rFonts w:cs="Arial"/>
          <w:b/>
          <w:sz w:val="28"/>
          <w:szCs w:val="28"/>
        </w:rPr>
      </w:pPr>
    </w:p>
    <w:p w14:paraId="1F919F65" w14:textId="77777777" w:rsidR="00CF3C45" w:rsidRPr="00D35303" w:rsidRDefault="00CF3C45" w:rsidP="00CF3C45">
      <w:pPr>
        <w:spacing w:after="120" w:line="360" w:lineRule="auto"/>
        <w:rPr>
          <w:rFonts w:cs="Arial"/>
          <w:b/>
          <w:sz w:val="28"/>
          <w:szCs w:val="28"/>
        </w:rPr>
      </w:pPr>
    </w:p>
    <w:p w14:paraId="448ED3F7" w14:textId="76E5DBAA" w:rsidR="00E56743" w:rsidRPr="00D35303" w:rsidRDefault="00CF3C45" w:rsidP="00CF3C45">
      <w:pPr>
        <w:spacing w:after="120" w:line="360" w:lineRule="auto"/>
        <w:rPr>
          <w:rFonts w:cs="Arial"/>
          <w:b/>
          <w:sz w:val="28"/>
          <w:szCs w:val="28"/>
        </w:rPr>
      </w:pPr>
      <w:r>
        <w:rPr>
          <w:rFonts w:cs="Arial"/>
          <w:b/>
          <w:sz w:val="28"/>
          <w:szCs w:val="28"/>
        </w:rPr>
        <w:t>STOCK_ERP</w:t>
      </w:r>
    </w:p>
    <w:p w14:paraId="34ED6352" w14:textId="77777777" w:rsidR="00E56743" w:rsidRDefault="00E56743" w:rsidP="00CF3C45">
      <w:pPr>
        <w:spacing w:after="120" w:line="360" w:lineRule="auto"/>
        <w:jc w:val="both"/>
        <w:rPr>
          <w:rFonts w:cs="Arial"/>
          <w:b/>
          <w:sz w:val="28"/>
          <w:szCs w:val="28"/>
        </w:rPr>
      </w:pPr>
    </w:p>
    <w:p w14:paraId="4B4913B2" w14:textId="77777777" w:rsidR="00CF3C45" w:rsidRPr="00D35303" w:rsidRDefault="00CF3C45" w:rsidP="00CF3C45">
      <w:pPr>
        <w:spacing w:after="120" w:line="360" w:lineRule="auto"/>
        <w:jc w:val="both"/>
        <w:rPr>
          <w:rFonts w:cs="Arial"/>
          <w:b/>
          <w:sz w:val="28"/>
          <w:szCs w:val="28"/>
        </w:rPr>
      </w:pPr>
    </w:p>
    <w:p w14:paraId="3B42071B" w14:textId="77777777" w:rsidR="007D02D5" w:rsidRDefault="007D02D5" w:rsidP="00CF3C45">
      <w:pPr>
        <w:spacing w:after="120" w:line="360" w:lineRule="auto"/>
        <w:rPr>
          <w:rFonts w:cs="Arial"/>
          <w:b/>
          <w:sz w:val="28"/>
          <w:szCs w:val="28"/>
        </w:rPr>
      </w:pPr>
    </w:p>
    <w:p w14:paraId="13F85198" w14:textId="6F176E66" w:rsidR="00E01495" w:rsidRPr="00D35303" w:rsidRDefault="00E56743" w:rsidP="00CF3C45">
      <w:pPr>
        <w:spacing w:after="120" w:line="360" w:lineRule="auto"/>
        <w:rPr>
          <w:rFonts w:cs="Arial"/>
          <w:b/>
          <w:sz w:val="28"/>
          <w:szCs w:val="28"/>
        </w:rPr>
      </w:pPr>
      <w:r w:rsidRPr="00D35303">
        <w:rPr>
          <w:rFonts w:cs="Arial"/>
          <w:b/>
          <w:sz w:val="28"/>
          <w:szCs w:val="28"/>
        </w:rPr>
        <w:t>Mogi Guaçu</w:t>
      </w:r>
    </w:p>
    <w:p w14:paraId="5920E49F" w14:textId="2C675A1A" w:rsidR="00102C17" w:rsidRPr="00D35303" w:rsidRDefault="00E56743" w:rsidP="00CF3C45">
      <w:pPr>
        <w:spacing w:after="120" w:line="360" w:lineRule="auto"/>
        <w:rPr>
          <w:rFonts w:cs="Arial"/>
          <w:b/>
          <w:szCs w:val="24"/>
        </w:rPr>
      </w:pPr>
      <w:r w:rsidRPr="00D35303">
        <w:rPr>
          <w:rFonts w:cs="Arial"/>
          <w:b/>
          <w:sz w:val="28"/>
          <w:szCs w:val="28"/>
        </w:rPr>
        <w:t>2026</w:t>
      </w:r>
      <w:r w:rsidRPr="00D35303">
        <w:rPr>
          <w:rFonts w:cs="Arial"/>
          <w:szCs w:val="24"/>
        </w:rPr>
        <w:br w:type="page"/>
      </w:r>
    </w:p>
    <w:p w14:paraId="2132B20E" w14:textId="77777777" w:rsidR="00CF3C45" w:rsidRDefault="00CF3C45" w:rsidP="00364575">
      <w:pPr>
        <w:spacing w:after="120" w:line="360" w:lineRule="auto"/>
        <w:rPr>
          <w:rFonts w:cs="Arial"/>
          <w:b/>
          <w:sz w:val="28"/>
          <w:szCs w:val="28"/>
        </w:rPr>
      </w:pPr>
      <w:r w:rsidRPr="00DF1791">
        <w:rPr>
          <w:rFonts w:cs="Arial"/>
          <w:b/>
          <w:sz w:val="28"/>
          <w:szCs w:val="28"/>
        </w:rPr>
        <w:lastRenderedPageBreak/>
        <w:t xml:space="preserve">Lucas Emanuel </w:t>
      </w:r>
      <w:r>
        <w:rPr>
          <w:rFonts w:cs="Arial"/>
          <w:b/>
          <w:sz w:val="28"/>
          <w:szCs w:val="28"/>
        </w:rPr>
        <w:t>B</w:t>
      </w:r>
      <w:r w:rsidRPr="00DF1791">
        <w:rPr>
          <w:rFonts w:cs="Arial"/>
          <w:b/>
          <w:sz w:val="28"/>
          <w:szCs w:val="28"/>
        </w:rPr>
        <w:t>eletati</w:t>
      </w:r>
      <w:r>
        <w:rPr>
          <w:rFonts w:cs="Arial"/>
          <w:b/>
          <w:sz w:val="28"/>
          <w:szCs w:val="28"/>
        </w:rPr>
        <w:t xml:space="preserve"> </w:t>
      </w:r>
      <w:r w:rsidRPr="003212C1">
        <w:rPr>
          <w:rFonts w:cs="Arial"/>
          <w:b/>
          <w:sz w:val="28"/>
          <w:szCs w:val="28"/>
        </w:rPr>
        <w:t>Cavieres</w:t>
      </w:r>
    </w:p>
    <w:p w14:paraId="30E599A1" w14:textId="77777777" w:rsidR="00CF3C45" w:rsidRPr="00D35303" w:rsidRDefault="00CF3C45" w:rsidP="00364575">
      <w:pPr>
        <w:spacing w:after="120" w:line="360" w:lineRule="auto"/>
        <w:rPr>
          <w:rFonts w:cs="Arial"/>
          <w:b/>
          <w:sz w:val="28"/>
          <w:szCs w:val="28"/>
        </w:rPr>
      </w:pPr>
      <w:r w:rsidRPr="00D35303">
        <w:rPr>
          <w:rFonts w:cs="Arial"/>
          <w:b/>
          <w:sz w:val="28"/>
          <w:szCs w:val="28"/>
        </w:rPr>
        <w:t>Luís Vinícius Périgo Silva</w:t>
      </w:r>
    </w:p>
    <w:p w14:paraId="73438775" w14:textId="77777777" w:rsidR="00CF3C45" w:rsidRPr="00D35303" w:rsidRDefault="00CF3C45" w:rsidP="00364575">
      <w:pPr>
        <w:spacing w:after="120" w:line="360" w:lineRule="auto"/>
        <w:rPr>
          <w:rFonts w:cs="Arial"/>
          <w:b/>
          <w:sz w:val="28"/>
          <w:szCs w:val="28"/>
        </w:rPr>
      </w:pPr>
      <w:r w:rsidRPr="00D35303">
        <w:rPr>
          <w:rFonts w:cs="Arial"/>
          <w:b/>
          <w:sz w:val="28"/>
          <w:szCs w:val="28"/>
        </w:rPr>
        <w:t>Luiz Otávio Alegre Santos</w:t>
      </w:r>
    </w:p>
    <w:p w14:paraId="00B088C5" w14:textId="77777777" w:rsidR="00CF3C45" w:rsidRPr="00D35303" w:rsidRDefault="00CF3C45" w:rsidP="00364575">
      <w:pPr>
        <w:spacing w:after="120" w:line="360" w:lineRule="auto"/>
        <w:rPr>
          <w:rFonts w:cs="Arial"/>
          <w:b/>
          <w:sz w:val="28"/>
          <w:szCs w:val="28"/>
        </w:rPr>
      </w:pPr>
      <w:r w:rsidRPr="00D35303">
        <w:rPr>
          <w:rFonts w:cs="Arial"/>
          <w:b/>
          <w:sz w:val="28"/>
          <w:szCs w:val="28"/>
        </w:rPr>
        <w:t>Maria Cláudia da Costa Antunes</w:t>
      </w:r>
    </w:p>
    <w:p w14:paraId="0F7BAB63" w14:textId="77777777" w:rsidR="00CF3C45" w:rsidRPr="00D35303" w:rsidRDefault="00CF3C45" w:rsidP="00364575">
      <w:pPr>
        <w:spacing w:after="120" w:line="360" w:lineRule="auto"/>
        <w:rPr>
          <w:rFonts w:cs="Arial"/>
          <w:b/>
          <w:sz w:val="28"/>
          <w:szCs w:val="28"/>
        </w:rPr>
      </w:pPr>
      <w:r w:rsidRPr="00D35303">
        <w:rPr>
          <w:rFonts w:cs="Arial"/>
          <w:b/>
          <w:sz w:val="28"/>
          <w:szCs w:val="28"/>
        </w:rPr>
        <w:t>Mariane Letícia Cirino Modro</w:t>
      </w:r>
    </w:p>
    <w:p w14:paraId="166AA2D3" w14:textId="77777777" w:rsidR="00CF3C45" w:rsidRPr="00D35303" w:rsidRDefault="00CF3C45" w:rsidP="00364575">
      <w:pPr>
        <w:spacing w:after="120" w:line="360" w:lineRule="auto"/>
        <w:rPr>
          <w:rFonts w:cs="Arial"/>
          <w:b/>
          <w:sz w:val="28"/>
          <w:szCs w:val="28"/>
        </w:rPr>
      </w:pPr>
      <w:r w:rsidRPr="00D35303">
        <w:rPr>
          <w:rFonts w:cs="Arial"/>
          <w:b/>
          <w:sz w:val="28"/>
          <w:szCs w:val="28"/>
        </w:rPr>
        <w:t>Matheus Anselmo Coitinho Silva</w:t>
      </w:r>
    </w:p>
    <w:p w14:paraId="13F53DED" w14:textId="77777777" w:rsidR="00CF3C45" w:rsidRPr="00D35303" w:rsidRDefault="00CF3C45" w:rsidP="00364575">
      <w:pPr>
        <w:spacing w:after="120" w:line="360" w:lineRule="auto"/>
        <w:rPr>
          <w:rFonts w:cs="Arial"/>
          <w:b/>
          <w:sz w:val="28"/>
          <w:szCs w:val="28"/>
        </w:rPr>
      </w:pPr>
      <w:r w:rsidRPr="00D35303">
        <w:rPr>
          <w:rFonts w:cs="Arial"/>
          <w:b/>
          <w:sz w:val="28"/>
          <w:szCs w:val="28"/>
        </w:rPr>
        <w:t>Matteus Gimenez Tonobohon</w:t>
      </w:r>
    </w:p>
    <w:p w14:paraId="425570F2" w14:textId="77777777" w:rsidR="00CF3C45" w:rsidRPr="00D35303" w:rsidRDefault="00CF3C45" w:rsidP="00364575">
      <w:pPr>
        <w:spacing w:after="120" w:line="360" w:lineRule="auto"/>
        <w:rPr>
          <w:rFonts w:cs="Arial"/>
          <w:b/>
          <w:sz w:val="28"/>
          <w:szCs w:val="28"/>
        </w:rPr>
      </w:pPr>
      <w:r w:rsidRPr="00D35303">
        <w:rPr>
          <w:rFonts w:cs="Arial"/>
          <w:b/>
          <w:sz w:val="28"/>
          <w:szCs w:val="28"/>
        </w:rPr>
        <w:t>Miguel de Melo Sabino</w:t>
      </w:r>
    </w:p>
    <w:p w14:paraId="62DACCD1" w14:textId="77777777" w:rsidR="00CF3C45" w:rsidRPr="00D35303" w:rsidRDefault="00CF3C45" w:rsidP="00364575">
      <w:pPr>
        <w:spacing w:after="120" w:line="360" w:lineRule="auto"/>
        <w:rPr>
          <w:rFonts w:cs="Arial"/>
          <w:b/>
          <w:sz w:val="28"/>
          <w:szCs w:val="28"/>
        </w:rPr>
      </w:pPr>
      <w:r w:rsidRPr="00D35303">
        <w:rPr>
          <w:rFonts w:cs="Arial"/>
          <w:b/>
          <w:sz w:val="28"/>
          <w:szCs w:val="28"/>
        </w:rPr>
        <w:t>Renan Cardoso do Nascimento</w:t>
      </w:r>
    </w:p>
    <w:p w14:paraId="514029D2" w14:textId="2D1C257E" w:rsidR="00E56743" w:rsidRPr="00364575" w:rsidRDefault="00CF3C45" w:rsidP="00364575">
      <w:pPr>
        <w:spacing w:after="120" w:line="360" w:lineRule="auto"/>
        <w:rPr>
          <w:rFonts w:cs="Arial"/>
          <w:b/>
          <w:bCs/>
          <w:sz w:val="28"/>
          <w:szCs w:val="28"/>
        </w:rPr>
      </w:pPr>
      <w:r w:rsidRPr="00D35303">
        <w:rPr>
          <w:rFonts w:cs="Arial"/>
          <w:b/>
          <w:bCs/>
          <w:sz w:val="28"/>
          <w:szCs w:val="28"/>
        </w:rPr>
        <w:t>Samuel Custódio</w:t>
      </w:r>
    </w:p>
    <w:p w14:paraId="25914E95" w14:textId="77777777" w:rsidR="00E56743" w:rsidRPr="00B23CAB" w:rsidRDefault="00E56743" w:rsidP="00364575">
      <w:pPr>
        <w:spacing w:after="120" w:line="360" w:lineRule="auto"/>
        <w:rPr>
          <w:rFonts w:cs="Arial"/>
          <w:b/>
          <w:sz w:val="28"/>
          <w:szCs w:val="28"/>
        </w:rPr>
      </w:pPr>
    </w:p>
    <w:p w14:paraId="2542AA90" w14:textId="6E996CDD" w:rsidR="005C1D62" w:rsidRPr="00B23CAB" w:rsidRDefault="00CF3C45" w:rsidP="00364575">
      <w:pPr>
        <w:spacing w:after="120" w:line="360" w:lineRule="auto"/>
        <w:rPr>
          <w:rFonts w:cs="Arial"/>
          <w:b/>
          <w:sz w:val="28"/>
          <w:szCs w:val="28"/>
        </w:rPr>
      </w:pPr>
      <w:r>
        <w:rPr>
          <w:rFonts w:cs="Arial"/>
          <w:b/>
          <w:sz w:val="28"/>
          <w:szCs w:val="28"/>
        </w:rPr>
        <w:t>STOCK_ERP</w:t>
      </w:r>
    </w:p>
    <w:p w14:paraId="099626B7" w14:textId="77777777" w:rsidR="00E56743" w:rsidRDefault="00E56743" w:rsidP="00E56743">
      <w:pPr>
        <w:spacing w:after="0"/>
        <w:jc w:val="both"/>
        <w:rPr>
          <w:rFonts w:cs="Arial"/>
          <w:b/>
          <w:szCs w:val="24"/>
        </w:rPr>
      </w:pPr>
    </w:p>
    <w:p w14:paraId="73E6607B" w14:textId="77777777" w:rsidR="00CF3C45" w:rsidRDefault="00CF3C45" w:rsidP="00E56743">
      <w:pPr>
        <w:spacing w:after="0"/>
        <w:jc w:val="both"/>
        <w:rPr>
          <w:rFonts w:cs="Arial"/>
          <w:b/>
          <w:szCs w:val="24"/>
        </w:rPr>
      </w:pPr>
    </w:p>
    <w:p w14:paraId="54FCC8CB" w14:textId="77777777" w:rsidR="00CF3C45" w:rsidRDefault="00CF3C45" w:rsidP="00E56743">
      <w:pPr>
        <w:spacing w:after="0"/>
        <w:jc w:val="both"/>
        <w:rPr>
          <w:rFonts w:cs="Arial"/>
          <w:b/>
          <w:szCs w:val="24"/>
        </w:rPr>
      </w:pPr>
    </w:p>
    <w:p w14:paraId="3B5BE158" w14:textId="77777777" w:rsidR="000C4DE6" w:rsidRPr="00D35303" w:rsidRDefault="000C4DE6" w:rsidP="00E56743">
      <w:pPr>
        <w:spacing w:after="0"/>
        <w:jc w:val="both"/>
        <w:rPr>
          <w:rFonts w:cs="Arial"/>
          <w:b/>
          <w:szCs w:val="24"/>
        </w:rPr>
      </w:pPr>
    </w:p>
    <w:p w14:paraId="6057EA22" w14:textId="77777777" w:rsidR="0025469F" w:rsidRPr="00D35303" w:rsidRDefault="0025469F" w:rsidP="000C4DE6">
      <w:pPr>
        <w:spacing w:after="0" w:line="240" w:lineRule="auto"/>
        <w:jc w:val="both"/>
        <w:rPr>
          <w:rFonts w:cs="Arial"/>
          <w:b/>
          <w:szCs w:val="24"/>
        </w:rPr>
      </w:pPr>
    </w:p>
    <w:p w14:paraId="4C6BD935" w14:textId="7AD26749" w:rsidR="009D3C1D" w:rsidRPr="000C4DE6" w:rsidRDefault="002F7AFB" w:rsidP="000C4DE6">
      <w:pPr>
        <w:spacing w:after="120" w:line="240" w:lineRule="auto"/>
        <w:ind w:left="4535"/>
        <w:jc w:val="both"/>
        <w:rPr>
          <w:rFonts w:cs="Arial"/>
          <w:sz w:val="22"/>
        </w:rPr>
      </w:pPr>
      <w:r w:rsidRPr="000C4DE6">
        <w:rPr>
          <w:rFonts w:cs="Arial"/>
          <w:sz w:val="22"/>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14:paraId="11C1A671" w14:textId="77777777" w:rsidR="009D3C1D" w:rsidRPr="000C4DE6" w:rsidRDefault="009D3C1D" w:rsidP="000C4DE6">
      <w:pPr>
        <w:spacing w:after="120" w:line="240" w:lineRule="auto"/>
        <w:rPr>
          <w:rFonts w:cs="Arial"/>
          <w:b/>
          <w:sz w:val="22"/>
        </w:rPr>
      </w:pPr>
    </w:p>
    <w:p w14:paraId="783C1BB0" w14:textId="77777777" w:rsidR="00364575" w:rsidRDefault="00364575" w:rsidP="00364575">
      <w:pPr>
        <w:spacing w:after="120"/>
        <w:jc w:val="both"/>
        <w:rPr>
          <w:rFonts w:cs="Arial"/>
          <w:b/>
          <w:sz w:val="28"/>
          <w:szCs w:val="28"/>
        </w:rPr>
      </w:pPr>
    </w:p>
    <w:p w14:paraId="1E423471" w14:textId="77777777" w:rsidR="009D3C1D" w:rsidRDefault="009D3C1D" w:rsidP="00E56743">
      <w:pPr>
        <w:spacing w:after="120"/>
        <w:rPr>
          <w:rFonts w:cs="Arial"/>
          <w:b/>
          <w:sz w:val="28"/>
          <w:szCs w:val="28"/>
        </w:rPr>
      </w:pPr>
    </w:p>
    <w:p w14:paraId="1EED33BF" w14:textId="77777777" w:rsidR="000C4DE6" w:rsidRDefault="000C4DE6" w:rsidP="00E56743">
      <w:pPr>
        <w:spacing w:after="120"/>
        <w:rPr>
          <w:rFonts w:cs="Arial"/>
          <w:b/>
          <w:sz w:val="28"/>
          <w:szCs w:val="28"/>
        </w:rPr>
      </w:pPr>
    </w:p>
    <w:p w14:paraId="49F67337" w14:textId="77777777" w:rsidR="009D3C1D" w:rsidRDefault="009D3C1D" w:rsidP="00364575">
      <w:pPr>
        <w:spacing w:after="120"/>
        <w:jc w:val="both"/>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26713A">
      <w:pPr>
        <w:spacing w:after="0" w:line="360" w:lineRule="auto"/>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5F81A6E4" w:rsidR="005C67A4" w:rsidRPr="00D35303" w:rsidRDefault="0075403C" w:rsidP="005C67A4">
      <w:pPr>
        <w:spacing w:after="0"/>
        <w:jc w:val="both"/>
        <w:rPr>
          <w:rFonts w:cs="Arial"/>
          <w:szCs w:val="24"/>
        </w:rPr>
      </w:pPr>
      <w:r>
        <w:rPr>
          <w:rFonts w:cs="Arial"/>
          <w:szCs w:val="24"/>
        </w:rPr>
        <w:t>=</w:t>
      </w: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Default="005C67A4" w:rsidP="005C67A4">
      <w:pPr>
        <w:spacing w:after="0"/>
        <w:jc w:val="both"/>
        <w:rPr>
          <w:rFonts w:cs="Arial"/>
          <w:szCs w:val="24"/>
        </w:rPr>
      </w:pPr>
    </w:p>
    <w:p w14:paraId="77CBA99E" w14:textId="77777777" w:rsidR="000C4DE6" w:rsidRPr="00D35303" w:rsidRDefault="000C4DE6" w:rsidP="005C67A4">
      <w:pPr>
        <w:spacing w:after="0"/>
        <w:jc w:val="both"/>
        <w:rPr>
          <w:rFonts w:cs="Arial"/>
          <w:szCs w:val="24"/>
        </w:rPr>
      </w:pPr>
    </w:p>
    <w:p w14:paraId="74B7AE5F" w14:textId="77777777" w:rsidR="0026713A" w:rsidRDefault="0026713A" w:rsidP="005C67A4">
      <w:pPr>
        <w:spacing w:after="0"/>
        <w:jc w:val="both"/>
        <w:rPr>
          <w:rFonts w:cs="Arial"/>
          <w:szCs w:val="24"/>
        </w:rPr>
      </w:pPr>
    </w:p>
    <w:p w14:paraId="0ECB3D71" w14:textId="77777777" w:rsidR="0026713A" w:rsidRDefault="0026713A" w:rsidP="005C67A4">
      <w:pPr>
        <w:spacing w:after="0"/>
        <w:jc w:val="both"/>
        <w:rPr>
          <w:rFonts w:cs="Arial"/>
          <w:szCs w:val="24"/>
        </w:rPr>
      </w:pPr>
    </w:p>
    <w:p w14:paraId="065379D1" w14:textId="77777777" w:rsidR="0026713A" w:rsidRPr="00D35303" w:rsidRDefault="0026713A"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4044E072" w14:textId="6B37C0B9" w:rsidR="00693A4C" w:rsidRPr="0026713A" w:rsidRDefault="00B02A07" w:rsidP="0075403C">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552C4A90" w14:textId="77777777" w:rsidR="002F7AFB" w:rsidRPr="00706726" w:rsidRDefault="002F7AFB" w:rsidP="0026713A">
      <w:pPr>
        <w:spacing w:after="0" w:line="360" w:lineRule="auto"/>
        <w:rPr>
          <w:rFonts w:cs="Arial"/>
          <w:b/>
          <w:sz w:val="28"/>
          <w:szCs w:val="28"/>
        </w:rPr>
      </w:pPr>
      <w:r w:rsidRPr="00706726">
        <w:rPr>
          <w:rFonts w:cs="Arial"/>
          <w:b/>
          <w:sz w:val="28"/>
          <w:szCs w:val="28"/>
        </w:rPr>
        <w:lastRenderedPageBreak/>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Default="005C67A4" w:rsidP="005C67A4">
      <w:pPr>
        <w:spacing w:after="0"/>
        <w:jc w:val="both"/>
        <w:rPr>
          <w:rFonts w:cs="Arial"/>
          <w:szCs w:val="24"/>
        </w:rPr>
      </w:pPr>
    </w:p>
    <w:p w14:paraId="5FF98722" w14:textId="77777777" w:rsidR="0026713A" w:rsidRDefault="0026713A" w:rsidP="005C67A4">
      <w:pPr>
        <w:spacing w:after="0"/>
        <w:jc w:val="both"/>
        <w:rPr>
          <w:rFonts w:cs="Arial"/>
          <w:szCs w:val="24"/>
        </w:rPr>
      </w:pPr>
    </w:p>
    <w:p w14:paraId="6AC7082E" w14:textId="77777777" w:rsidR="0026713A" w:rsidRDefault="0026713A" w:rsidP="005C67A4">
      <w:pPr>
        <w:spacing w:after="0"/>
        <w:jc w:val="both"/>
        <w:rPr>
          <w:rFonts w:cs="Arial"/>
          <w:szCs w:val="24"/>
        </w:rPr>
      </w:pPr>
    </w:p>
    <w:p w14:paraId="23A2FEF1" w14:textId="77777777" w:rsidR="0026713A" w:rsidRDefault="0026713A" w:rsidP="005C67A4">
      <w:pPr>
        <w:spacing w:after="0"/>
        <w:jc w:val="both"/>
        <w:rPr>
          <w:rFonts w:cs="Arial"/>
          <w:szCs w:val="24"/>
        </w:rPr>
      </w:pPr>
    </w:p>
    <w:p w14:paraId="108B13F9" w14:textId="77777777" w:rsidR="0026713A" w:rsidRDefault="0026713A" w:rsidP="005C67A4">
      <w:pPr>
        <w:spacing w:after="0"/>
        <w:jc w:val="both"/>
        <w:rPr>
          <w:rFonts w:cs="Arial"/>
          <w:szCs w:val="24"/>
        </w:rPr>
      </w:pPr>
    </w:p>
    <w:p w14:paraId="40516122" w14:textId="77777777" w:rsidR="0026713A" w:rsidRDefault="0026713A"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0C4DE6">
      <w:pPr>
        <w:spacing w:afterLines="120" w:after="288" w:line="360" w:lineRule="auto"/>
        <w:jc w:val="both"/>
        <w:rPr>
          <w:rFonts w:cs="Arial"/>
          <w:szCs w:val="24"/>
        </w:rPr>
      </w:pPr>
    </w:p>
    <w:p w14:paraId="0CB177C0" w14:textId="0131280B" w:rsidR="002F7AFB" w:rsidRPr="00D35303" w:rsidRDefault="00B02A07" w:rsidP="000C4DE6">
      <w:pPr>
        <w:tabs>
          <w:tab w:val="left" w:pos="2758"/>
        </w:tabs>
        <w:spacing w:afterLines="120" w:after="288" w:line="360" w:lineRule="auto"/>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Default="002F7AFB" w:rsidP="0075403C">
      <w:pPr>
        <w:spacing w:after="120" w:line="360" w:lineRule="auto"/>
        <w:rPr>
          <w:rFonts w:cs="Arial"/>
          <w:b/>
          <w:sz w:val="28"/>
          <w:szCs w:val="28"/>
        </w:rPr>
      </w:pPr>
      <w:r w:rsidRPr="00706726">
        <w:rPr>
          <w:rFonts w:cs="Arial"/>
          <w:b/>
          <w:sz w:val="28"/>
          <w:szCs w:val="28"/>
        </w:rPr>
        <w:t>EPÍGRAFE</w:t>
      </w:r>
    </w:p>
    <w:p w14:paraId="4A8576DB" w14:textId="77777777" w:rsidR="0075403C" w:rsidRDefault="0075403C" w:rsidP="00E56743">
      <w:pPr>
        <w:spacing w:after="240"/>
        <w:rPr>
          <w:rFonts w:cs="Arial"/>
          <w:b/>
          <w:sz w:val="28"/>
          <w:szCs w:val="28"/>
        </w:rPr>
      </w:pPr>
    </w:p>
    <w:p w14:paraId="5827D247" w14:textId="77777777" w:rsidR="0075403C" w:rsidRDefault="0075403C" w:rsidP="00E56743">
      <w:pPr>
        <w:spacing w:after="240"/>
        <w:rPr>
          <w:rFonts w:cs="Arial"/>
          <w:b/>
          <w:sz w:val="28"/>
          <w:szCs w:val="28"/>
        </w:rPr>
      </w:pPr>
    </w:p>
    <w:p w14:paraId="3980EF6C" w14:textId="77777777" w:rsidR="0075403C" w:rsidRDefault="0075403C" w:rsidP="00E56743">
      <w:pPr>
        <w:spacing w:after="240"/>
        <w:rPr>
          <w:rFonts w:cs="Arial"/>
          <w:b/>
          <w:sz w:val="28"/>
          <w:szCs w:val="28"/>
        </w:rPr>
      </w:pPr>
    </w:p>
    <w:p w14:paraId="6AE2DF1B" w14:textId="77777777" w:rsidR="0075403C" w:rsidRDefault="0075403C" w:rsidP="00E56743">
      <w:pPr>
        <w:spacing w:after="240"/>
        <w:rPr>
          <w:rFonts w:cs="Arial"/>
          <w:b/>
          <w:sz w:val="28"/>
          <w:szCs w:val="28"/>
        </w:rPr>
      </w:pPr>
    </w:p>
    <w:p w14:paraId="443DB2AA" w14:textId="77777777" w:rsidR="0075403C" w:rsidRDefault="0075403C" w:rsidP="00E56743">
      <w:pPr>
        <w:spacing w:after="240"/>
        <w:rPr>
          <w:rFonts w:cs="Arial"/>
          <w:b/>
          <w:sz w:val="28"/>
          <w:szCs w:val="28"/>
        </w:rPr>
      </w:pPr>
    </w:p>
    <w:p w14:paraId="1681D0AA" w14:textId="77777777" w:rsidR="0075403C" w:rsidRDefault="0075403C" w:rsidP="00E56743">
      <w:pPr>
        <w:spacing w:after="240"/>
        <w:rPr>
          <w:rFonts w:cs="Arial"/>
          <w:b/>
          <w:sz w:val="28"/>
          <w:szCs w:val="28"/>
        </w:rPr>
      </w:pPr>
    </w:p>
    <w:p w14:paraId="66D37BC3" w14:textId="77777777" w:rsidR="0075403C" w:rsidRDefault="0075403C" w:rsidP="00E56743">
      <w:pPr>
        <w:spacing w:after="240"/>
        <w:rPr>
          <w:rFonts w:cs="Arial"/>
          <w:b/>
          <w:sz w:val="28"/>
          <w:szCs w:val="28"/>
        </w:rPr>
      </w:pPr>
    </w:p>
    <w:p w14:paraId="5DBEE1CF" w14:textId="77777777" w:rsidR="0075403C" w:rsidRDefault="0075403C" w:rsidP="00E56743">
      <w:pPr>
        <w:spacing w:after="240"/>
        <w:rPr>
          <w:rFonts w:cs="Arial"/>
          <w:b/>
          <w:sz w:val="28"/>
          <w:szCs w:val="28"/>
        </w:rPr>
      </w:pPr>
    </w:p>
    <w:p w14:paraId="6513A648" w14:textId="77777777" w:rsidR="0075403C" w:rsidRDefault="0075403C" w:rsidP="00E56743">
      <w:pPr>
        <w:spacing w:after="240"/>
        <w:rPr>
          <w:rFonts w:cs="Arial"/>
          <w:b/>
          <w:sz w:val="28"/>
          <w:szCs w:val="28"/>
        </w:rPr>
      </w:pPr>
    </w:p>
    <w:p w14:paraId="31F2DBE4" w14:textId="77777777" w:rsidR="0075403C" w:rsidRDefault="0075403C" w:rsidP="00E56743">
      <w:pPr>
        <w:spacing w:after="240"/>
        <w:rPr>
          <w:rFonts w:cs="Arial"/>
          <w:b/>
          <w:sz w:val="28"/>
          <w:szCs w:val="28"/>
        </w:rPr>
      </w:pPr>
    </w:p>
    <w:p w14:paraId="27AE29AD" w14:textId="77777777" w:rsidR="0075403C" w:rsidRDefault="0075403C" w:rsidP="00E56743">
      <w:pPr>
        <w:spacing w:after="240"/>
        <w:rPr>
          <w:rFonts w:cs="Arial"/>
          <w:b/>
          <w:sz w:val="28"/>
          <w:szCs w:val="28"/>
        </w:rPr>
      </w:pPr>
    </w:p>
    <w:p w14:paraId="54F35A68" w14:textId="77777777" w:rsidR="0075403C" w:rsidRPr="00706726" w:rsidRDefault="0075403C" w:rsidP="00E56743">
      <w:pPr>
        <w:spacing w:after="240"/>
        <w:rPr>
          <w:rFonts w:cs="Arial"/>
          <w:b/>
          <w:sz w:val="28"/>
          <w:szCs w:val="28"/>
        </w:rPr>
      </w:pPr>
    </w:p>
    <w:p w14:paraId="65FA8A7E" w14:textId="77777777" w:rsidR="009B3A18" w:rsidRPr="00D35303" w:rsidRDefault="009B3A18" w:rsidP="00E56743">
      <w:pPr>
        <w:spacing w:after="0"/>
        <w:jc w:val="both"/>
        <w:rPr>
          <w:rFonts w:cs="Arial"/>
          <w:b/>
          <w:szCs w:val="24"/>
        </w:rPr>
      </w:pPr>
    </w:p>
    <w:p w14:paraId="579FE195" w14:textId="6749C293" w:rsidR="009B3A18" w:rsidRPr="0026713A" w:rsidRDefault="002F7AFB" w:rsidP="0075403C">
      <w:pPr>
        <w:tabs>
          <w:tab w:val="left" w:pos="2758"/>
        </w:tabs>
        <w:spacing w:after="120" w:line="360" w:lineRule="auto"/>
        <w:ind w:left="4536"/>
        <w:jc w:val="right"/>
        <w:rPr>
          <w:rFonts w:eastAsia="Calibri" w:cs="Arial"/>
          <w:szCs w:val="24"/>
        </w:rPr>
      </w:pPr>
      <w:r w:rsidRPr="0026713A">
        <w:rPr>
          <w:rFonts w:cs="Arial"/>
          <w:szCs w:val="24"/>
        </w:rPr>
        <w:t>“O que não pode ser medido, não pode ser gerenciado.”</w:t>
      </w:r>
      <w:r w:rsidR="00706726" w:rsidRPr="0026713A">
        <w:rPr>
          <w:rFonts w:cs="Arial"/>
          <w:szCs w:val="24"/>
        </w:rPr>
        <w:t xml:space="preserve"> (PETER DRUCKER, 2026)</w:t>
      </w:r>
      <w:r w:rsidRPr="0026713A">
        <w:rPr>
          <w:rFonts w:cs="Arial"/>
          <w:szCs w:val="24"/>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75403C">
      <w:pPr>
        <w:spacing w:after="120" w:line="360" w:lineRule="auto"/>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D2F9B35" w14:textId="387FE357" w:rsidR="005C67A4" w:rsidRPr="0075403C" w:rsidRDefault="005C67A4" w:rsidP="0075403C">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75403C">
      <w:pPr>
        <w:spacing w:after="120" w:line="360" w:lineRule="auto"/>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75403C">
      <w:pPr>
        <w:spacing w:after="120" w:line="360" w:lineRule="auto"/>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 Programming Interface</w:t>
      </w:r>
      <w:r w:rsidRPr="00D35303">
        <w:rPr>
          <w:rFonts w:cs="Arial"/>
          <w:szCs w:val="24"/>
        </w:rPr>
        <w:t xml:space="preserve"> (Interface de Programação de Aplicativos).</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 Notation</w:t>
      </w:r>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 Integration/Continuous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 Style Sheets</w:t>
      </w:r>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 Values</w:t>
      </w:r>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 Article Number</w:t>
      </w:r>
      <w:r w:rsidRPr="00D35303">
        <w:rPr>
          <w:rFonts w:cs="Arial"/>
          <w:szCs w:val="24"/>
        </w:rPr>
        <w:t xml:space="preserve"> (Número do Artigo Europeu).</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 Protocol</w:t>
      </w:r>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 Transfer Protocol</w:t>
      </w:r>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 Transfer Protocol Secure</w:t>
      </w:r>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 Development Environment</w:t>
      </w:r>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 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 and Controller</w:t>
      </w:r>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 Viable Product</w:t>
      </w:r>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 Document Format</w:t>
      </w:r>
      <w:r w:rsidRPr="00D35303">
        <w:rPr>
          <w:rFonts w:cs="Arial"/>
          <w:szCs w:val="24"/>
        </w:rPr>
        <w:t xml:space="preserve"> (Formato Portátil de Documento).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 State Transfer</w:t>
      </w:r>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 Agreement</w:t>
      </w:r>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 Protocol</w:t>
      </w:r>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 Layer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 Resource Locator</w:t>
      </w:r>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t>
      </w:r>
      <w:r w:rsidRPr="002A497D">
        <w:rPr>
          <w:rFonts w:cs="Arial"/>
          <w:i/>
          <w:iCs/>
          <w:szCs w:val="24"/>
          <w:lang w:val="en-US"/>
        </w:rPr>
        <w:t>Web</w:t>
      </w:r>
      <w:r w:rsidRPr="00DF1791">
        <w:rPr>
          <w:rFonts w:cs="Arial"/>
          <w:szCs w:val="24"/>
          <w:lang w:val="en-US"/>
        </w:rPr>
        <w:t>).</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15BD00E" w14:textId="77777777" w:rsidR="000E2C45" w:rsidRDefault="000372F5" w:rsidP="0075403C">
      <w:pPr>
        <w:spacing w:after="120" w:line="360" w:lineRule="auto"/>
        <w:rPr>
          <w:rFonts w:cs="Arial"/>
          <w:b/>
          <w:sz w:val="28"/>
          <w:szCs w:val="28"/>
        </w:rPr>
      </w:pPr>
      <w:r w:rsidRPr="004C1D19">
        <w:rPr>
          <w:rFonts w:cs="Arial"/>
          <w:b/>
          <w:sz w:val="28"/>
          <w:szCs w:val="28"/>
        </w:rPr>
        <w:t>LISTA DE FIGURAS</w:t>
      </w:r>
    </w:p>
    <w:p w14:paraId="7C96DE69" w14:textId="76457245"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r w:rsidRPr="006E57C5">
        <w:rPr>
          <w:rFonts w:ascii="Arial" w:hAnsi="Arial" w:cs="Arial"/>
          <w:b w:val="0"/>
          <w:sz w:val="24"/>
          <w:szCs w:val="24"/>
        </w:rPr>
        <w:fldChar w:fldCharType="begin"/>
      </w:r>
      <w:r w:rsidRPr="006E57C5">
        <w:rPr>
          <w:rFonts w:ascii="Arial" w:hAnsi="Arial" w:cs="Arial"/>
          <w:b w:val="0"/>
          <w:sz w:val="24"/>
          <w:szCs w:val="24"/>
        </w:rPr>
        <w:instrText xml:space="preserve"> TOC \h \z \c "Figura" </w:instrText>
      </w:r>
      <w:r w:rsidRPr="006E57C5">
        <w:rPr>
          <w:rFonts w:ascii="Arial" w:hAnsi="Arial" w:cs="Arial"/>
          <w:b w:val="0"/>
          <w:sz w:val="24"/>
          <w:szCs w:val="24"/>
        </w:rPr>
        <w:fldChar w:fldCharType="separate"/>
      </w:r>
      <w:hyperlink w:anchor="_Toc240060537" w:history="1">
        <w:r w:rsidRPr="006E57C5">
          <w:rPr>
            <w:rStyle w:val="Hyperlink"/>
            <w:rFonts w:ascii="Arial" w:hAnsi="Arial" w:cs="Arial"/>
            <w:b w:val="0"/>
            <w:noProof/>
            <w:color w:val="auto"/>
            <w:sz w:val="24"/>
            <w:szCs w:val="24"/>
          </w:rPr>
          <w:t>Figura 1- Tela de Login (Protótipo)</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_Toc240060537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43</w:t>
        </w:r>
        <w:r w:rsidRPr="006E57C5">
          <w:rPr>
            <w:rFonts w:ascii="Arial" w:hAnsi="Arial" w:cs="Arial"/>
            <w:b w:val="0"/>
            <w:noProof/>
            <w:webHidden/>
            <w:sz w:val="24"/>
            <w:szCs w:val="24"/>
          </w:rPr>
          <w:fldChar w:fldCharType="end"/>
        </w:r>
      </w:hyperlink>
    </w:p>
    <w:p w14:paraId="42DF4C18" w14:textId="52DD3169"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11" w:anchor="_Toc240060538" w:history="1">
        <w:r w:rsidRPr="006E57C5">
          <w:rPr>
            <w:rStyle w:val="Hyperlink"/>
            <w:rFonts w:ascii="Arial" w:hAnsi="Arial" w:cs="Arial"/>
            <w:b w:val="0"/>
            <w:noProof/>
            <w:color w:val="auto"/>
            <w:sz w:val="24"/>
            <w:szCs w:val="24"/>
          </w:rPr>
          <w:t>Figura 2- Dashboard (Protótipo)</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_Toc240060538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44</w:t>
        </w:r>
        <w:r w:rsidRPr="006E57C5">
          <w:rPr>
            <w:rFonts w:ascii="Arial" w:hAnsi="Arial" w:cs="Arial"/>
            <w:b w:val="0"/>
            <w:noProof/>
            <w:webHidden/>
            <w:sz w:val="24"/>
            <w:szCs w:val="24"/>
          </w:rPr>
          <w:fldChar w:fldCharType="end"/>
        </w:r>
      </w:hyperlink>
    </w:p>
    <w:p w14:paraId="0B770891" w14:textId="1F48BFFF"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12" w:anchor="_Toc240060539" w:history="1">
        <w:r w:rsidRPr="006E57C5">
          <w:rPr>
            <w:rStyle w:val="Hyperlink"/>
            <w:rFonts w:ascii="Arial" w:hAnsi="Arial" w:cs="Arial"/>
            <w:b w:val="0"/>
            <w:noProof/>
            <w:color w:val="auto"/>
            <w:sz w:val="24"/>
            <w:szCs w:val="24"/>
          </w:rPr>
          <w:t>Figura 3- Produtos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_Toc240060539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45</w:t>
        </w:r>
        <w:r w:rsidRPr="006E57C5">
          <w:rPr>
            <w:rFonts w:ascii="Arial" w:hAnsi="Arial" w:cs="Arial"/>
            <w:b w:val="0"/>
            <w:noProof/>
            <w:webHidden/>
            <w:sz w:val="24"/>
            <w:szCs w:val="24"/>
          </w:rPr>
          <w:fldChar w:fldCharType="end"/>
        </w:r>
      </w:hyperlink>
    </w:p>
    <w:p w14:paraId="70905FF7" w14:textId="5321E3E3"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40" w:history="1">
        <w:r w:rsidRPr="006E57C5">
          <w:rPr>
            <w:rStyle w:val="Hyperlink"/>
            <w:rFonts w:ascii="Arial" w:hAnsi="Arial" w:cs="Arial"/>
            <w:b w:val="0"/>
            <w:noProof/>
            <w:color w:val="auto"/>
            <w:sz w:val="24"/>
            <w:szCs w:val="24"/>
          </w:rPr>
          <w:t>Figura 4- Vendas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_Toc240060540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46</w:t>
        </w:r>
        <w:r w:rsidRPr="006E57C5">
          <w:rPr>
            <w:rFonts w:ascii="Arial" w:hAnsi="Arial" w:cs="Arial"/>
            <w:b w:val="0"/>
            <w:noProof/>
            <w:webHidden/>
            <w:sz w:val="24"/>
            <w:szCs w:val="24"/>
          </w:rPr>
          <w:fldChar w:fldCharType="end"/>
        </w:r>
      </w:hyperlink>
    </w:p>
    <w:p w14:paraId="6DBE76E5" w14:textId="039AA6CB"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41" w:history="1">
        <w:r w:rsidRPr="006E57C5">
          <w:rPr>
            <w:rStyle w:val="Hyperlink"/>
            <w:rFonts w:ascii="Arial" w:hAnsi="Arial" w:cs="Arial"/>
            <w:b w:val="0"/>
            <w:noProof/>
            <w:color w:val="auto"/>
            <w:sz w:val="24"/>
            <w:szCs w:val="24"/>
          </w:rPr>
          <w:t>Figura 5- Compras e encomendas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_Toc240060541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47</w:t>
        </w:r>
        <w:r w:rsidRPr="006E57C5">
          <w:rPr>
            <w:rFonts w:ascii="Arial" w:hAnsi="Arial" w:cs="Arial"/>
            <w:b w:val="0"/>
            <w:noProof/>
            <w:webHidden/>
            <w:sz w:val="24"/>
            <w:szCs w:val="24"/>
          </w:rPr>
          <w:fldChar w:fldCharType="end"/>
        </w:r>
      </w:hyperlink>
    </w:p>
    <w:p w14:paraId="3EE42C3F" w14:textId="424D38B3"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13" w:anchor="_Toc240060542" w:history="1">
        <w:r w:rsidRPr="006E57C5">
          <w:rPr>
            <w:rStyle w:val="Hyperlink"/>
            <w:rFonts w:ascii="Arial" w:hAnsi="Arial" w:cs="Arial"/>
            <w:b w:val="0"/>
            <w:noProof/>
            <w:color w:val="auto"/>
            <w:sz w:val="24"/>
            <w:szCs w:val="24"/>
          </w:rPr>
          <w:t>Figura 6- Movimentações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_Toc240060542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48</w:t>
        </w:r>
        <w:r w:rsidRPr="006E57C5">
          <w:rPr>
            <w:rFonts w:ascii="Arial" w:hAnsi="Arial" w:cs="Arial"/>
            <w:b w:val="0"/>
            <w:noProof/>
            <w:webHidden/>
            <w:sz w:val="24"/>
            <w:szCs w:val="24"/>
          </w:rPr>
          <w:fldChar w:fldCharType="end"/>
        </w:r>
      </w:hyperlink>
    </w:p>
    <w:p w14:paraId="52824CDE" w14:textId="14CBEAF5"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14" w:anchor="_Toc240060543" w:history="1">
        <w:r w:rsidRPr="006E57C5">
          <w:rPr>
            <w:rStyle w:val="Hyperlink"/>
            <w:rFonts w:ascii="Arial" w:hAnsi="Arial" w:cs="Arial"/>
            <w:b w:val="0"/>
            <w:noProof/>
            <w:color w:val="auto"/>
            <w:sz w:val="24"/>
            <w:szCs w:val="24"/>
          </w:rPr>
          <w:t>Figura 7- Inventario</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_Toc240060543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49</w:t>
        </w:r>
        <w:r w:rsidRPr="006E57C5">
          <w:rPr>
            <w:rFonts w:ascii="Arial" w:hAnsi="Arial" w:cs="Arial"/>
            <w:b w:val="0"/>
            <w:noProof/>
            <w:webHidden/>
            <w:sz w:val="24"/>
            <w:szCs w:val="24"/>
          </w:rPr>
          <w:fldChar w:fldCharType="end"/>
        </w:r>
      </w:hyperlink>
    </w:p>
    <w:p w14:paraId="6BCBD4A3" w14:textId="24309A2D"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15" w:anchor="_Toc240060544" w:history="1">
        <w:r w:rsidRPr="006E57C5">
          <w:rPr>
            <w:rStyle w:val="Hyperlink"/>
            <w:rFonts w:ascii="Arial" w:hAnsi="Arial" w:cs="Arial"/>
            <w:b w:val="0"/>
            <w:noProof/>
            <w:color w:val="auto"/>
            <w:sz w:val="24"/>
            <w:szCs w:val="24"/>
          </w:rPr>
          <w:t>Figura 8- Separação</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_Toc240060544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50</w:t>
        </w:r>
        <w:r w:rsidRPr="006E57C5">
          <w:rPr>
            <w:rFonts w:ascii="Arial" w:hAnsi="Arial" w:cs="Arial"/>
            <w:b w:val="0"/>
            <w:noProof/>
            <w:webHidden/>
            <w:sz w:val="24"/>
            <w:szCs w:val="24"/>
          </w:rPr>
          <w:fldChar w:fldCharType="end"/>
        </w:r>
      </w:hyperlink>
    </w:p>
    <w:p w14:paraId="05A951F3" w14:textId="1427FCD8"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45" w:history="1">
        <w:r w:rsidRPr="006E57C5">
          <w:rPr>
            <w:rStyle w:val="Hyperlink"/>
            <w:rFonts w:ascii="Arial" w:hAnsi="Arial" w:cs="Arial"/>
            <w:b w:val="0"/>
            <w:noProof/>
            <w:color w:val="auto"/>
            <w:sz w:val="24"/>
            <w:szCs w:val="24"/>
          </w:rPr>
          <w:t>Figura 9- Expedição</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_Toc240060545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51</w:t>
        </w:r>
        <w:r w:rsidRPr="006E57C5">
          <w:rPr>
            <w:rFonts w:ascii="Arial" w:hAnsi="Arial" w:cs="Arial"/>
            <w:b w:val="0"/>
            <w:noProof/>
            <w:webHidden/>
            <w:sz w:val="24"/>
            <w:szCs w:val="24"/>
          </w:rPr>
          <w:fldChar w:fldCharType="end"/>
        </w:r>
      </w:hyperlink>
    </w:p>
    <w:p w14:paraId="4BB99DEF" w14:textId="6CE6A3D3"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16" w:anchor="_Toc240060546" w:history="1">
        <w:r w:rsidRPr="006E57C5">
          <w:rPr>
            <w:rStyle w:val="Hyperlink"/>
            <w:rFonts w:ascii="Arial" w:hAnsi="Arial" w:cs="Arial"/>
            <w:b w:val="0"/>
            <w:noProof/>
            <w:color w:val="auto"/>
            <w:sz w:val="24"/>
            <w:szCs w:val="24"/>
          </w:rPr>
          <w:t>Figura 10- Relatórios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_Toc240060546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52</w:t>
        </w:r>
        <w:r w:rsidRPr="006E57C5">
          <w:rPr>
            <w:rFonts w:ascii="Arial" w:hAnsi="Arial" w:cs="Arial"/>
            <w:b w:val="0"/>
            <w:noProof/>
            <w:webHidden/>
            <w:sz w:val="24"/>
            <w:szCs w:val="24"/>
          </w:rPr>
          <w:fldChar w:fldCharType="end"/>
        </w:r>
      </w:hyperlink>
    </w:p>
    <w:p w14:paraId="2AECBEAE" w14:textId="772B3DC2"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17" w:anchor="_Toc240060547" w:history="1">
        <w:r w:rsidRPr="006E57C5">
          <w:rPr>
            <w:rStyle w:val="Hyperlink"/>
            <w:rFonts w:ascii="Arial" w:hAnsi="Arial" w:cs="Arial"/>
            <w:b w:val="0"/>
            <w:noProof/>
            <w:color w:val="auto"/>
            <w:sz w:val="24"/>
            <w:szCs w:val="24"/>
          </w:rPr>
          <w:t>Figura 11- Categorias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_Toc240060547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53</w:t>
        </w:r>
        <w:r w:rsidRPr="006E57C5">
          <w:rPr>
            <w:rFonts w:ascii="Arial" w:hAnsi="Arial" w:cs="Arial"/>
            <w:b w:val="0"/>
            <w:noProof/>
            <w:webHidden/>
            <w:sz w:val="24"/>
            <w:szCs w:val="24"/>
          </w:rPr>
          <w:fldChar w:fldCharType="end"/>
        </w:r>
      </w:hyperlink>
    </w:p>
    <w:p w14:paraId="575BDF6B" w14:textId="107B6A7C"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18" w:anchor="_Toc240060548" w:history="1">
        <w:r w:rsidRPr="006E57C5">
          <w:rPr>
            <w:rStyle w:val="Hyperlink"/>
            <w:rFonts w:ascii="Arial" w:hAnsi="Arial" w:cs="Arial"/>
            <w:b w:val="0"/>
            <w:noProof/>
            <w:color w:val="auto"/>
            <w:sz w:val="24"/>
            <w:szCs w:val="24"/>
          </w:rPr>
          <w:t>Figura 12- Marcas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_Toc240060548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54</w:t>
        </w:r>
        <w:r w:rsidRPr="006E57C5">
          <w:rPr>
            <w:rFonts w:ascii="Arial" w:hAnsi="Arial" w:cs="Arial"/>
            <w:b w:val="0"/>
            <w:noProof/>
            <w:webHidden/>
            <w:sz w:val="24"/>
            <w:szCs w:val="24"/>
          </w:rPr>
          <w:fldChar w:fldCharType="end"/>
        </w:r>
      </w:hyperlink>
    </w:p>
    <w:p w14:paraId="7A96ED46" w14:textId="000EE11E"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49" w:history="1">
        <w:r w:rsidRPr="006E57C5">
          <w:rPr>
            <w:rStyle w:val="Hyperlink"/>
            <w:rFonts w:ascii="Arial" w:hAnsi="Arial" w:cs="Arial"/>
            <w:b w:val="0"/>
            <w:noProof/>
            <w:color w:val="auto"/>
            <w:sz w:val="24"/>
            <w:szCs w:val="24"/>
          </w:rPr>
          <w:t>Figura 13- Fornecedores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_Toc240060549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55</w:t>
        </w:r>
        <w:r w:rsidRPr="006E57C5">
          <w:rPr>
            <w:rFonts w:ascii="Arial" w:hAnsi="Arial" w:cs="Arial"/>
            <w:b w:val="0"/>
            <w:noProof/>
            <w:webHidden/>
            <w:sz w:val="24"/>
            <w:szCs w:val="24"/>
          </w:rPr>
          <w:fldChar w:fldCharType="end"/>
        </w:r>
      </w:hyperlink>
    </w:p>
    <w:p w14:paraId="0B199BBB" w14:textId="7B33254D"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50" w:history="1">
        <w:r w:rsidRPr="006E57C5">
          <w:rPr>
            <w:rStyle w:val="Hyperlink"/>
            <w:rFonts w:ascii="Arial" w:hAnsi="Arial" w:cs="Arial"/>
            <w:b w:val="0"/>
            <w:noProof/>
            <w:color w:val="auto"/>
            <w:sz w:val="24"/>
            <w:szCs w:val="24"/>
          </w:rPr>
          <w:t>Figura 14- Clientes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_Toc240060550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56</w:t>
        </w:r>
        <w:r w:rsidRPr="006E57C5">
          <w:rPr>
            <w:rFonts w:ascii="Arial" w:hAnsi="Arial" w:cs="Arial"/>
            <w:b w:val="0"/>
            <w:noProof/>
            <w:webHidden/>
            <w:sz w:val="24"/>
            <w:szCs w:val="24"/>
          </w:rPr>
          <w:fldChar w:fldCharType="end"/>
        </w:r>
      </w:hyperlink>
    </w:p>
    <w:p w14:paraId="70780DCD" w14:textId="45C47B82"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19" w:anchor="_Toc240060551" w:history="1">
        <w:r w:rsidRPr="006E57C5">
          <w:rPr>
            <w:rStyle w:val="Hyperlink"/>
            <w:rFonts w:ascii="Arial" w:hAnsi="Arial" w:cs="Arial"/>
            <w:b w:val="0"/>
            <w:noProof/>
            <w:color w:val="auto"/>
            <w:sz w:val="24"/>
            <w:szCs w:val="24"/>
          </w:rPr>
          <w:t>Figura 15- Armazéns e Locais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_Toc240060551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57</w:t>
        </w:r>
        <w:r w:rsidRPr="006E57C5">
          <w:rPr>
            <w:rFonts w:ascii="Arial" w:hAnsi="Arial" w:cs="Arial"/>
            <w:b w:val="0"/>
            <w:noProof/>
            <w:webHidden/>
            <w:sz w:val="24"/>
            <w:szCs w:val="24"/>
          </w:rPr>
          <w:fldChar w:fldCharType="end"/>
        </w:r>
      </w:hyperlink>
    </w:p>
    <w:p w14:paraId="48B66C81" w14:textId="193F3249"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20" w:anchor="_Toc240060552" w:history="1">
        <w:r w:rsidRPr="006E57C5">
          <w:rPr>
            <w:rStyle w:val="Hyperlink"/>
            <w:rFonts w:ascii="Arial" w:hAnsi="Arial" w:cs="Arial"/>
            <w:b w:val="0"/>
            <w:noProof/>
            <w:color w:val="auto"/>
            <w:sz w:val="24"/>
            <w:szCs w:val="24"/>
          </w:rPr>
          <w:t>Figura 16- Usuários e Acessos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_Toc240060552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58</w:t>
        </w:r>
        <w:r w:rsidRPr="006E57C5">
          <w:rPr>
            <w:rFonts w:ascii="Arial" w:hAnsi="Arial" w:cs="Arial"/>
            <w:b w:val="0"/>
            <w:noProof/>
            <w:webHidden/>
            <w:sz w:val="24"/>
            <w:szCs w:val="24"/>
          </w:rPr>
          <w:fldChar w:fldCharType="end"/>
        </w:r>
      </w:hyperlink>
    </w:p>
    <w:p w14:paraId="196D7498" w14:textId="4F037AD4"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21" w:anchor="_Toc240060553" w:history="1">
        <w:r w:rsidRPr="006E57C5">
          <w:rPr>
            <w:rStyle w:val="Hyperlink"/>
            <w:rFonts w:ascii="Arial" w:hAnsi="Arial" w:cs="Arial"/>
            <w:b w:val="0"/>
            <w:noProof/>
            <w:color w:val="auto"/>
            <w:sz w:val="24"/>
            <w:szCs w:val="24"/>
          </w:rPr>
          <w:t>Figura 17- Auditoria</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_Toc240060553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59</w:t>
        </w:r>
        <w:r w:rsidRPr="006E57C5">
          <w:rPr>
            <w:rFonts w:ascii="Arial" w:hAnsi="Arial" w:cs="Arial"/>
            <w:b w:val="0"/>
            <w:noProof/>
            <w:webHidden/>
            <w:sz w:val="24"/>
            <w:szCs w:val="24"/>
          </w:rPr>
          <w:fldChar w:fldCharType="end"/>
        </w:r>
      </w:hyperlink>
    </w:p>
    <w:p w14:paraId="171EBBFF" w14:textId="353DA54C"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r:id="rId22" w:anchor="_Toc240060554" w:history="1">
        <w:r w:rsidRPr="006E57C5">
          <w:rPr>
            <w:rStyle w:val="Hyperlink"/>
            <w:rFonts w:ascii="Arial" w:hAnsi="Arial" w:cs="Arial"/>
            <w:b w:val="0"/>
            <w:noProof/>
            <w:color w:val="auto"/>
            <w:sz w:val="24"/>
            <w:szCs w:val="24"/>
          </w:rPr>
          <w:t>Figura 18- Backup</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_Toc240060554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60</w:t>
        </w:r>
        <w:r w:rsidRPr="006E57C5">
          <w:rPr>
            <w:rFonts w:ascii="Arial" w:hAnsi="Arial" w:cs="Arial"/>
            <w:b w:val="0"/>
            <w:noProof/>
            <w:webHidden/>
            <w:sz w:val="24"/>
            <w:szCs w:val="24"/>
          </w:rPr>
          <w:fldChar w:fldCharType="end"/>
        </w:r>
      </w:hyperlink>
    </w:p>
    <w:p w14:paraId="111ED1C6" w14:textId="10B69EC3"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55" w:history="1">
        <w:r w:rsidRPr="006E57C5">
          <w:rPr>
            <w:rStyle w:val="Hyperlink"/>
            <w:rFonts w:ascii="Arial" w:hAnsi="Arial" w:cs="Arial"/>
            <w:b w:val="0"/>
            <w:noProof/>
            <w:color w:val="auto"/>
            <w:sz w:val="24"/>
            <w:szCs w:val="24"/>
          </w:rPr>
          <w:t>Figura 19- Configurações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_Toc240060555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61</w:t>
        </w:r>
        <w:r w:rsidRPr="006E57C5">
          <w:rPr>
            <w:rFonts w:ascii="Arial" w:hAnsi="Arial" w:cs="Arial"/>
            <w:b w:val="0"/>
            <w:noProof/>
            <w:webHidden/>
            <w:sz w:val="24"/>
            <w:szCs w:val="24"/>
          </w:rPr>
          <w:fldChar w:fldCharType="end"/>
        </w:r>
      </w:hyperlink>
    </w:p>
    <w:p w14:paraId="66624BE1" w14:textId="30C1ECB7"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56" w:history="1">
        <w:r w:rsidRPr="006E57C5">
          <w:rPr>
            <w:rStyle w:val="Hyperlink"/>
            <w:rFonts w:ascii="Arial" w:hAnsi="Arial" w:cs="Arial"/>
            <w:b w:val="0"/>
            <w:noProof/>
            <w:color w:val="auto"/>
            <w:sz w:val="24"/>
            <w:szCs w:val="24"/>
          </w:rPr>
          <w:t>Figura 20- Cadastro de Categorias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_Toc240060556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62</w:t>
        </w:r>
        <w:r w:rsidRPr="006E57C5">
          <w:rPr>
            <w:rFonts w:ascii="Arial" w:hAnsi="Arial" w:cs="Arial"/>
            <w:b w:val="0"/>
            <w:noProof/>
            <w:webHidden/>
            <w:sz w:val="24"/>
            <w:szCs w:val="24"/>
          </w:rPr>
          <w:fldChar w:fldCharType="end"/>
        </w:r>
      </w:hyperlink>
    </w:p>
    <w:p w14:paraId="6405E45B" w14:textId="6D05B392"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57" w:history="1">
        <w:r w:rsidRPr="006E57C5">
          <w:rPr>
            <w:rStyle w:val="Hyperlink"/>
            <w:rFonts w:ascii="Arial" w:hAnsi="Arial" w:cs="Arial"/>
            <w:b w:val="0"/>
            <w:noProof/>
            <w:color w:val="auto"/>
            <w:sz w:val="24"/>
            <w:szCs w:val="24"/>
          </w:rPr>
          <w:t>Figura 21- Categoria Cadastrada</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_Toc240060557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63</w:t>
        </w:r>
        <w:r w:rsidRPr="006E57C5">
          <w:rPr>
            <w:rFonts w:ascii="Arial" w:hAnsi="Arial" w:cs="Arial"/>
            <w:b w:val="0"/>
            <w:noProof/>
            <w:webHidden/>
            <w:sz w:val="24"/>
            <w:szCs w:val="24"/>
          </w:rPr>
          <w:fldChar w:fldCharType="end"/>
        </w:r>
      </w:hyperlink>
    </w:p>
    <w:p w14:paraId="51166D4B" w14:textId="5E8B18D2"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58" w:history="1">
        <w:r w:rsidRPr="006E57C5">
          <w:rPr>
            <w:rStyle w:val="Hyperlink"/>
            <w:rFonts w:ascii="Arial" w:hAnsi="Arial" w:cs="Arial"/>
            <w:b w:val="0"/>
            <w:noProof/>
            <w:color w:val="auto"/>
            <w:sz w:val="24"/>
            <w:szCs w:val="24"/>
          </w:rPr>
          <w:t>Figura 22- Cadastro de Marca</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_Toc240060558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64</w:t>
        </w:r>
        <w:r w:rsidRPr="006E57C5">
          <w:rPr>
            <w:rFonts w:ascii="Arial" w:hAnsi="Arial" w:cs="Arial"/>
            <w:b w:val="0"/>
            <w:noProof/>
            <w:webHidden/>
            <w:sz w:val="24"/>
            <w:szCs w:val="24"/>
          </w:rPr>
          <w:fldChar w:fldCharType="end"/>
        </w:r>
      </w:hyperlink>
    </w:p>
    <w:p w14:paraId="646BC836" w14:textId="7416090F"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59" w:history="1">
        <w:r w:rsidRPr="006E57C5">
          <w:rPr>
            <w:rStyle w:val="Hyperlink"/>
            <w:rFonts w:ascii="Arial" w:hAnsi="Arial" w:cs="Arial"/>
            <w:b w:val="0"/>
            <w:noProof/>
            <w:color w:val="auto"/>
            <w:sz w:val="24"/>
            <w:szCs w:val="24"/>
          </w:rPr>
          <w:t>Figura 23- Listagem de marcas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_Toc240060559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65</w:t>
        </w:r>
        <w:r w:rsidRPr="006E57C5">
          <w:rPr>
            <w:rFonts w:ascii="Arial" w:hAnsi="Arial" w:cs="Arial"/>
            <w:b w:val="0"/>
            <w:noProof/>
            <w:webHidden/>
            <w:sz w:val="24"/>
            <w:szCs w:val="24"/>
          </w:rPr>
          <w:fldChar w:fldCharType="end"/>
        </w:r>
      </w:hyperlink>
    </w:p>
    <w:p w14:paraId="15ECA406" w14:textId="0C6365D9"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0" w:history="1">
        <w:r w:rsidRPr="006E57C5">
          <w:rPr>
            <w:rStyle w:val="Hyperlink"/>
            <w:rFonts w:ascii="Arial" w:hAnsi="Arial" w:cs="Arial"/>
            <w:b w:val="0"/>
            <w:noProof/>
            <w:color w:val="auto"/>
            <w:sz w:val="24"/>
            <w:szCs w:val="24"/>
          </w:rPr>
          <w:t>Figura 24- Cadastro de Fornecedores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_Toc240060560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66</w:t>
        </w:r>
        <w:r w:rsidRPr="006E57C5">
          <w:rPr>
            <w:rFonts w:ascii="Arial" w:hAnsi="Arial" w:cs="Arial"/>
            <w:b w:val="0"/>
            <w:noProof/>
            <w:webHidden/>
            <w:sz w:val="24"/>
            <w:szCs w:val="24"/>
          </w:rPr>
          <w:fldChar w:fldCharType="end"/>
        </w:r>
      </w:hyperlink>
    </w:p>
    <w:p w14:paraId="325D3CF1" w14:textId="44487488"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1" w:history="1">
        <w:r w:rsidRPr="006E57C5">
          <w:rPr>
            <w:rStyle w:val="Hyperlink"/>
            <w:rFonts w:ascii="Arial" w:hAnsi="Arial" w:cs="Arial"/>
            <w:b w:val="0"/>
            <w:noProof/>
            <w:color w:val="auto"/>
            <w:sz w:val="24"/>
            <w:szCs w:val="24"/>
          </w:rPr>
          <w:t>Figura 25- Fornecedor Cadastrado</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_Toc240060561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67</w:t>
        </w:r>
        <w:r w:rsidRPr="006E57C5">
          <w:rPr>
            <w:rFonts w:ascii="Arial" w:hAnsi="Arial" w:cs="Arial"/>
            <w:b w:val="0"/>
            <w:noProof/>
            <w:webHidden/>
            <w:sz w:val="24"/>
            <w:szCs w:val="24"/>
          </w:rPr>
          <w:fldChar w:fldCharType="end"/>
        </w:r>
      </w:hyperlink>
    </w:p>
    <w:p w14:paraId="3DF7BD52" w14:textId="17D56DA1"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2" w:history="1">
        <w:r w:rsidRPr="006E57C5">
          <w:rPr>
            <w:rStyle w:val="Hyperlink"/>
            <w:rFonts w:ascii="Arial" w:hAnsi="Arial" w:cs="Arial"/>
            <w:b w:val="0"/>
            <w:noProof/>
            <w:color w:val="auto"/>
            <w:sz w:val="24"/>
            <w:szCs w:val="24"/>
          </w:rPr>
          <w:t>Figura 26- Cadastro de Cliente</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_Toc240060562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68</w:t>
        </w:r>
        <w:r w:rsidRPr="006E57C5">
          <w:rPr>
            <w:rFonts w:ascii="Arial" w:hAnsi="Arial" w:cs="Arial"/>
            <w:b w:val="0"/>
            <w:noProof/>
            <w:webHidden/>
            <w:sz w:val="24"/>
            <w:szCs w:val="24"/>
          </w:rPr>
          <w:fldChar w:fldCharType="end"/>
        </w:r>
      </w:hyperlink>
    </w:p>
    <w:p w14:paraId="6426CF79" w14:textId="02CF6DA8"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3" w:history="1">
        <w:r w:rsidRPr="006E57C5">
          <w:rPr>
            <w:rStyle w:val="Hyperlink"/>
            <w:rFonts w:ascii="Arial" w:hAnsi="Arial" w:cs="Arial"/>
            <w:b w:val="0"/>
            <w:noProof/>
            <w:color w:val="auto"/>
            <w:sz w:val="24"/>
            <w:szCs w:val="24"/>
          </w:rPr>
          <w:t>Figura 27- Clientes Cadastrados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_Toc240060563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69</w:t>
        </w:r>
        <w:r w:rsidRPr="006E57C5">
          <w:rPr>
            <w:rFonts w:ascii="Arial" w:hAnsi="Arial" w:cs="Arial"/>
            <w:b w:val="0"/>
            <w:noProof/>
            <w:webHidden/>
            <w:sz w:val="24"/>
            <w:szCs w:val="24"/>
          </w:rPr>
          <w:fldChar w:fldCharType="end"/>
        </w:r>
      </w:hyperlink>
    </w:p>
    <w:p w14:paraId="3FF2493F" w14:textId="07722A24"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4" w:history="1">
        <w:r w:rsidRPr="006E57C5">
          <w:rPr>
            <w:rStyle w:val="Hyperlink"/>
            <w:rFonts w:ascii="Arial" w:hAnsi="Arial" w:cs="Arial"/>
            <w:b w:val="0"/>
            <w:noProof/>
            <w:color w:val="auto"/>
            <w:sz w:val="24"/>
            <w:szCs w:val="24"/>
          </w:rPr>
          <w:t>Figura 28- Cadastro de Armazéns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_Toc240060564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70</w:t>
        </w:r>
        <w:r w:rsidRPr="006E57C5">
          <w:rPr>
            <w:rFonts w:ascii="Arial" w:hAnsi="Arial" w:cs="Arial"/>
            <w:b w:val="0"/>
            <w:noProof/>
            <w:webHidden/>
            <w:sz w:val="24"/>
            <w:szCs w:val="24"/>
          </w:rPr>
          <w:fldChar w:fldCharType="end"/>
        </w:r>
      </w:hyperlink>
    </w:p>
    <w:p w14:paraId="4CF0CC21" w14:textId="20AA4237"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5" w:history="1">
        <w:r w:rsidRPr="006E57C5">
          <w:rPr>
            <w:rStyle w:val="Hyperlink"/>
            <w:rFonts w:ascii="Arial" w:hAnsi="Arial" w:cs="Arial"/>
            <w:b w:val="0"/>
            <w:noProof/>
            <w:color w:val="auto"/>
            <w:sz w:val="24"/>
            <w:szCs w:val="24"/>
          </w:rPr>
          <w:t>Figura 29- Armazém cadastrado</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_Toc240060565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71</w:t>
        </w:r>
        <w:r w:rsidRPr="006E57C5">
          <w:rPr>
            <w:rFonts w:ascii="Arial" w:hAnsi="Arial" w:cs="Arial"/>
            <w:b w:val="0"/>
            <w:noProof/>
            <w:webHidden/>
            <w:sz w:val="24"/>
            <w:szCs w:val="24"/>
          </w:rPr>
          <w:fldChar w:fldCharType="end"/>
        </w:r>
      </w:hyperlink>
    </w:p>
    <w:p w14:paraId="4CD3EA73" w14:textId="04B8B9A0"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6" w:history="1">
        <w:r w:rsidRPr="006E57C5">
          <w:rPr>
            <w:rStyle w:val="Hyperlink"/>
            <w:rFonts w:ascii="Arial" w:hAnsi="Arial" w:cs="Arial"/>
            <w:b w:val="0"/>
            <w:noProof/>
            <w:color w:val="auto"/>
            <w:sz w:val="24"/>
            <w:szCs w:val="24"/>
          </w:rPr>
          <w:t>Figura 30- Cadastro de Novo Local</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_Toc240060566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72</w:t>
        </w:r>
        <w:r w:rsidRPr="006E57C5">
          <w:rPr>
            <w:rFonts w:ascii="Arial" w:hAnsi="Arial" w:cs="Arial"/>
            <w:b w:val="0"/>
            <w:noProof/>
            <w:webHidden/>
            <w:sz w:val="24"/>
            <w:szCs w:val="24"/>
          </w:rPr>
          <w:fldChar w:fldCharType="end"/>
        </w:r>
      </w:hyperlink>
    </w:p>
    <w:p w14:paraId="78D61D28" w14:textId="5F527547"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7" w:history="1">
        <w:r w:rsidRPr="006E57C5">
          <w:rPr>
            <w:rStyle w:val="Hyperlink"/>
            <w:rFonts w:ascii="Arial" w:hAnsi="Arial" w:cs="Arial"/>
            <w:b w:val="0"/>
            <w:noProof/>
            <w:color w:val="auto"/>
            <w:sz w:val="24"/>
            <w:szCs w:val="24"/>
          </w:rPr>
          <w:t>Figura 31- Local Cadastrado</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_Toc240060567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73</w:t>
        </w:r>
        <w:r w:rsidRPr="006E57C5">
          <w:rPr>
            <w:rFonts w:ascii="Arial" w:hAnsi="Arial" w:cs="Arial"/>
            <w:b w:val="0"/>
            <w:noProof/>
            <w:webHidden/>
            <w:sz w:val="24"/>
            <w:szCs w:val="24"/>
          </w:rPr>
          <w:fldChar w:fldCharType="end"/>
        </w:r>
      </w:hyperlink>
    </w:p>
    <w:p w14:paraId="49299080" w14:textId="08632061"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8" w:history="1">
        <w:r w:rsidRPr="006E57C5">
          <w:rPr>
            <w:rStyle w:val="Hyperlink"/>
            <w:rFonts w:ascii="Arial" w:hAnsi="Arial" w:cs="Arial"/>
            <w:b w:val="0"/>
            <w:noProof/>
            <w:color w:val="auto"/>
            <w:sz w:val="24"/>
            <w:szCs w:val="24"/>
          </w:rPr>
          <w:t>Figura 32- Painel de TI</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_Toc240060568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74</w:t>
        </w:r>
        <w:r w:rsidRPr="006E57C5">
          <w:rPr>
            <w:rFonts w:ascii="Arial" w:hAnsi="Arial" w:cs="Arial"/>
            <w:b w:val="0"/>
            <w:noProof/>
            <w:webHidden/>
            <w:sz w:val="24"/>
            <w:szCs w:val="24"/>
          </w:rPr>
          <w:fldChar w:fldCharType="end"/>
        </w:r>
      </w:hyperlink>
    </w:p>
    <w:p w14:paraId="5A9959D6" w14:textId="0C73C49D"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69" w:history="1">
        <w:r w:rsidRPr="006E57C5">
          <w:rPr>
            <w:rStyle w:val="Hyperlink"/>
            <w:rFonts w:ascii="Arial" w:hAnsi="Arial" w:cs="Arial"/>
            <w:b w:val="0"/>
            <w:noProof/>
            <w:color w:val="auto"/>
            <w:sz w:val="24"/>
            <w:szCs w:val="24"/>
          </w:rPr>
          <w:t>Figura 33- Setores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_Toc240060569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75</w:t>
        </w:r>
        <w:r w:rsidRPr="006E57C5">
          <w:rPr>
            <w:rFonts w:ascii="Arial" w:hAnsi="Arial" w:cs="Arial"/>
            <w:b w:val="0"/>
            <w:noProof/>
            <w:webHidden/>
            <w:sz w:val="24"/>
            <w:szCs w:val="24"/>
          </w:rPr>
          <w:fldChar w:fldCharType="end"/>
        </w:r>
      </w:hyperlink>
    </w:p>
    <w:p w14:paraId="481850B1" w14:textId="3F8AD7EF"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70" w:history="1">
        <w:r w:rsidRPr="006E57C5">
          <w:rPr>
            <w:rStyle w:val="Hyperlink"/>
            <w:rFonts w:ascii="Arial" w:hAnsi="Arial" w:cs="Arial"/>
            <w:b w:val="0"/>
            <w:noProof/>
            <w:color w:val="auto"/>
            <w:sz w:val="24"/>
            <w:szCs w:val="24"/>
          </w:rPr>
          <w:t>Figura 34- Cadastro de Setor</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_Toc240060570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76</w:t>
        </w:r>
        <w:r w:rsidRPr="006E57C5">
          <w:rPr>
            <w:rFonts w:ascii="Arial" w:hAnsi="Arial" w:cs="Arial"/>
            <w:b w:val="0"/>
            <w:noProof/>
            <w:webHidden/>
            <w:sz w:val="24"/>
            <w:szCs w:val="24"/>
          </w:rPr>
          <w:fldChar w:fldCharType="end"/>
        </w:r>
      </w:hyperlink>
    </w:p>
    <w:p w14:paraId="67DC69FE" w14:textId="1D6C47A7"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71" w:history="1">
        <w:r w:rsidRPr="006E57C5">
          <w:rPr>
            <w:rStyle w:val="Hyperlink"/>
            <w:rFonts w:ascii="Arial" w:hAnsi="Arial" w:cs="Arial"/>
            <w:b w:val="0"/>
            <w:noProof/>
            <w:color w:val="auto"/>
            <w:sz w:val="24"/>
            <w:szCs w:val="24"/>
          </w:rPr>
          <w:t>Figura 35- Cadastro de Usuario</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_Toc240060571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77</w:t>
        </w:r>
        <w:r w:rsidRPr="006E57C5">
          <w:rPr>
            <w:rFonts w:ascii="Arial" w:hAnsi="Arial" w:cs="Arial"/>
            <w:b w:val="0"/>
            <w:noProof/>
            <w:webHidden/>
            <w:sz w:val="24"/>
            <w:szCs w:val="24"/>
          </w:rPr>
          <w:fldChar w:fldCharType="end"/>
        </w:r>
      </w:hyperlink>
    </w:p>
    <w:p w14:paraId="0DDB315C" w14:textId="440B028E"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72" w:history="1">
        <w:r w:rsidRPr="006E57C5">
          <w:rPr>
            <w:rStyle w:val="Hyperlink"/>
            <w:rFonts w:ascii="Arial" w:hAnsi="Arial" w:cs="Arial"/>
            <w:b w:val="0"/>
            <w:noProof/>
            <w:color w:val="auto"/>
            <w:sz w:val="24"/>
            <w:szCs w:val="24"/>
          </w:rPr>
          <w:t>Figura 36- Usuário Cadastrado</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_Toc240060572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78</w:t>
        </w:r>
        <w:r w:rsidRPr="006E57C5">
          <w:rPr>
            <w:rFonts w:ascii="Arial" w:hAnsi="Arial" w:cs="Arial"/>
            <w:b w:val="0"/>
            <w:noProof/>
            <w:webHidden/>
            <w:sz w:val="24"/>
            <w:szCs w:val="24"/>
          </w:rPr>
          <w:fldChar w:fldCharType="end"/>
        </w:r>
      </w:hyperlink>
    </w:p>
    <w:p w14:paraId="2D01421B" w14:textId="36D4FD52"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73" w:history="1">
        <w:r w:rsidRPr="006E57C5">
          <w:rPr>
            <w:rStyle w:val="Hyperlink"/>
            <w:rFonts w:ascii="Arial" w:hAnsi="Arial" w:cs="Arial"/>
            <w:b w:val="0"/>
            <w:noProof/>
            <w:color w:val="auto"/>
            <w:sz w:val="24"/>
            <w:szCs w:val="24"/>
          </w:rPr>
          <w:t>Figura 37- Cadastro de Novo Papel</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_Toc240060573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79</w:t>
        </w:r>
        <w:r w:rsidRPr="006E57C5">
          <w:rPr>
            <w:rFonts w:ascii="Arial" w:hAnsi="Arial" w:cs="Arial"/>
            <w:b w:val="0"/>
            <w:noProof/>
            <w:webHidden/>
            <w:sz w:val="24"/>
            <w:szCs w:val="24"/>
          </w:rPr>
          <w:fldChar w:fldCharType="end"/>
        </w:r>
      </w:hyperlink>
    </w:p>
    <w:p w14:paraId="2451DBAE" w14:textId="3074858C"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74" w:history="1">
        <w:r w:rsidRPr="006E57C5">
          <w:rPr>
            <w:rStyle w:val="Hyperlink"/>
            <w:rFonts w:ascii="Arial" w:hAnsi="Arial" w:cs="Arial"/>
            <w:b w:val="0"/>
            <w:noProof/>
            <w:color w:val="auto"/>
            <w:sz w:val="24"/>
            <w:szCs w:val="24"/>
          </w:rPr>
          <w:t>Figura 38- Definição de Permissões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_Toc240060574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79</w:t>
        </w:r>
        <w:r w:rsidRPr="006E57C5">
          <w:rPr>
            <w:rFonts w:ascii="Arial" w:hAnsi="Arial" w:cs="Arial"/>
            <w:b w:val="0"/>
            <w:noProof/>
            <w:webHidden/>
            <w:sz w:val="24"/>
            <w:szCs w:val="24"/>
          </w:rPr>
          <w:fldChar w:fldCharType="end"/>
        </w:r>
      </w:hyperlink>
    </w:p>
    <w:p w14:paraId="73655BD4" w14:textId="2F1F1F4B"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75" w:history="1">
        <w:r w:rsidRPr="006E57C5">
          <w:rPr>
            <w:rStyle w:val="Hyperlink"/>
            <w:rFonts w:ascii="Arial" w:hAnsi="Arial" w:cs="Arial"/>
            <w:b w:val="0"/>
            <w:noProof/>
            <w:color w:val="auto"/>
            <w:sz w:val="24"/>
            <w:szCs w:val="24"/>
          </w:rPr>
          <w:t>Figura 39- Papel e Permissão Cadastrado</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_Toc240060575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80</w:t>
        </w:r>
        <w:r w:rsidRPr="006E57C5">
          <w:rPr>
            <w:rFonts w:ascii="Arial" w:hAnsi="Arial" w:cs="Arial"/>
            <w:b w:val="0"/>
            <w:noProof/>
            <w:webHidden/>
            <w:sz w:val="24"/>
            <w:szCs w:val="24"/>
          </w:rPr>
          <w:fldChar w:fldCharType="end"/>
        </w:r>
      </w:hyperlink>
    </w:p>
    <w:p w14:paraId="1280C802" w14:textId="32711563"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76" w:history="1">
        <w:r w:rsidRPr="006E57C5">
          <w:rPr>
            <w:rStyle w:val="Hyperlink"/>
            <w:rFonts w:ascii="Arial" w:hAnsi="Arial" w:cs="Arial"/>
            <w:b w:val="0"/>
            <w:noProof/>
            <w:color w:val="auto"/>
            <w:sz w:val="24"/>
            <w:szCs w:val="24"/>
          </w:rPr>
          <w:t>Figura 40- Mensagens Administrativas</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_Toc240060576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81</w:t>
        </w:r>
        <w:r w:rsidRPr="006E57C5">
          <w:rPr>
            <w:rFonts w:ascii="Arial" w:hAnsi="Arial" w:cs="Arial"/>
            <w:b w:val="0"/>
            <w:noProof/>
            <w:webHidden/>
            <w:sz w:val="24"/>
            <w:szCs w:val="24"/>
          </w:rPr>
          <w:fldChar w:fldCharType="end"/>
        </w:r>
      </w:hyperlink>
    </w:p>
    <w:p w14:paraId="7185AF18" w14:textId="24B347CE" w:rsidR="00283230" w:rsidRPr="006E57C5" w:rsidRDefault="00283230" w:rsidP="006E57C5">
      <w:pPr>
        <w:pStyle w:val="ndicedeilustraes"/>
        <w:tabs>
          <w:tab w:val="right" w:leader="dot" w:pos="9061"/>
        </w:tabs>
        <w:spacing w:line="360" w:lineRule="auto"/>
        <w:ind w:left="0" w:firstLine="0"/>
        <w:rPr>
          <w:rFonts w:ascii="Arial" w:eastAsiaTheme="minorEastAsia" w:hAnsi="Arial" w:cs="Arial"/>
          <w:b w:val="0"/>
          <w:noProof/>
          <w:sz w:val="24"/>
          <w:szCs w:val="24"/>
          <w:lang w:eastAsia="pt-BR"/>
        </w:rPr>
      </w:pPr>
      <w:hyperlink w:anchor="_Toc240060577" w:history="1">
        <w:r w:rsidRPr="006E57C5">
          <w:rPr>
            <w:rStyle w:val="Hyperlink"/>
            <w:rFonts w:ascii="Arial" w:hAnsi="Arial" w:cs="Arial"/>
            <w:b w:val="0"/>
            <w:noProof/>
            <w:color w:val="auto"/>
            <w:sz w:val="24"/>
            <w:szCs w:val="24"/>
          </w:rPr>
          <w:t>Figura 41- Meu Perfil</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_Toc240060577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82</w:t>
        </w:r>
        <w:r w:rsidRPr="006E57C5">
          <w:rPr>
            <w:rFonts w:ascii="Arial" w:hAnsi="Arial" w:cs="Arial"/>
            <w:b w:val="0"/>
            <w:noProof/>
            <w:webHidden/>
            <w:sz w:val="24"/>
            <w:szCs w:val="24"/>
          </w:rPr>
          <w:fldChar w:fldCharType="end"/>
        </w:r>
      </w:hyperlink>
    </w:p>
    <w:p w14:paraId="1CC49E9A" w14:textId="309B18AA" w:rsidR="000372F5" w:rsidRPr="006E57C5" w:rsidRDefault="00283230" w:rsidP="006E57C5">
      <w:pPr>
        <w:spacing w:after="0" w:line="360" w:lineRule="auto"/>
        <w:jc w:val="left"/>
        <w:rPr>
          <w:rFonts w:cs="Arial"/>
          <w:bCs/>
          <w:szCs w:val="24"/>
        </w:rPr>
      </w:pPr>
      <w:r w:rsidRPr="006E57C5">
        <w:rPr>
          <w:rFonts w:cs="Arial"/>
          <w:bCs/>
          <w:szCs w:val="24"/>
        </w:rPr>
        <w:fldChar w:fldCharType="end"/>
      </w:r>
      <w:r w:rsidR="000372F5" w:rsidRPr="006E57C5">
        <w:rPr>
          <w:rFonts w:cs="Arial"/>
          <w:bCs/>
          <w:szCs w:val="24"/>
        </w:rPr>
        <w:br w:type="page"/>
      </w:r>
    </w:p>
    <w:p w14:paraId="26B49229" w14:textId="77777777" w:rsidR="00AD054C" w:rsidRDefault="000372F5" w:rsidP="006E57C5">
      <w:pPr>
        <w:spacing w:after="120" w:line="360" w:lineRule="auto"/>
        <w:rPr>
          <w:rFonts w:cs="Arial"/>
          <w:b/>
          <w:sz w:val="28"/>
          <w:szCs w:val="28"/>
        </w:rPr>
      </w:pPr>
      <w:r w:rsidRPr="004C1D19">
        <w:rPr>
          <w:rFonts w:cs="Arial"/>
          <w:b/>
          <w:sz w:val="28"/>
          <w:szCs w:val="28"/>
        </w:rPr>
        <w:lastRenderedPageBreak/>
        <w:t>LISTA DE TABELAS</w:t>
      </w:r>
    </w:p>
    <w:p w14:paraId="518FFAF2" w14:textId="4D8ABB07" w:rsidR="000E2C45" w:rsidRPr="006E57C5" w:rsidRDefault="000E2C45" w:rsidP="006E57C5">
      <w:pPr>
        <w:pStyle w:val="ndicedeilustraes"/>
        <w:tabs>
          <w:tab w:val="right" w:leader="dot" w:pos="9061"/>
        </w:tabs>
        <w:ind w:left="482" w:hanging="482"/>
        <w:rPr>
          <w:rFonts w:ascii="Arial" w:eastAsiaTheme="minorEastAsia" w:hAnsi="Arial" w:cs="Arial"/>
          <w:b w:val="0"/>
          <w:noProof/>
          <w:sz w:val="24"/>
          <w:szCs w:val="24"/>
          <w:lang w:eastAsia="pt-BR"/>
        </w:rPr>
      </w:pPr>
      <w:r w:rsidRPr="000E2C45">
        <w:rPr>
          <w:rFonts w:ascii="Arial" w:hAnsi="Arial" w:cs="Arial"/>
          <w:b w:val="0"/>
        </w:rPr>
        <w:fldChar w:fldCharType="begin"/>
      </w:r>
      <w:r w:rsidRPr="000E2C45">
        <w:rPr>
          <w:rFonts w:ascii="Arial" w:hAnsi="Arial" w:cs="Arial"/>
          <w:b w:val="0"/>
        </w:rPr>
        <w:instrText xml:space="preserve"> TOC \h \z \c "Tabela" </w:instrText>
      </w:r>
      <w:r w:rsidRPr="000E2C45">
        <w:rPr>
          <w:rFonts w:ascii="Arial" w:hAnsi="Arial" w:cs="Arial"/>
          <w:b w:val="0"/>
        </w:rPr>
        <w:fldChar w:fldCharType="separate"/>
      </w:r>
      <w:hyperlink w:anchor="_Toc240059840" w:history="1">
        <w:r w:rsidRPr="006E57C5">
          <w:rPr>
            <w:rStyle w:val="Hyperlink"/>
            <w:rFonts w:ascii="Arial" w:hAnsi="Arial" w:cs="Arial"/>
            <w:b w:val="0"/>
            <w:noProof/>
            <w:sz w:val="24"/>
            <w:szCs w:val="24"/>
          </w:rPr>
          <w:t>Tabela 1- cronograma</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_Toc240059840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39</w:t>
        </w:r>
        <w:r w:rsidRPr="006E57C5">
          <w:rPr>
            <w:rFonts w:ascii="Arial" w:hAnsi="Arial" w:cs="Arial"/>
            <w:b w:val="0"/>
            <w:noProof/>
            <w:webHidden/>
            <w:sz w:val="24"/>
            <w:szCs w:val="24"/>
          </w:rPr>
          <w:fldChar w:fldCharType="end"/>
        </w:r>
      </w:hyperlink>
    </w:p>
    <w:p w14:paraId="1B9AEF02" w14:textId="56C54734" w:rsidR="000E2C45" w:rsidRPr="006E57C5" w:rsidRDefault="000E2C45" w:rsidP="006E57C5">
      <w:pPr>
        <w:pStyle w:val="ndicedeilustraes"/>
        <w:tabs>
          <w:tab w:val="right" w:leader="dot" w:pos="9061"/>
        </w:tabs>
        <w:ind w:left="482" w:hanging="482"/>
        <w:rPr>
          <w:rFonts w:ascii="Arial" w:eastAsiaTheme="minorEastAsia" w:hAnsi="Arial" w:cs="Arial"/>
          <w:b w:val="0"/>
          <w:noProof/>
          <w:sz w:val="24"/>
          <w:szCs w:val="24"/>
          <w:lang w:eastAsia="pt-BR"/>
        </w:rPr>
      </w:pPr>
      <w:hyperlink w:anchor="_Toc240059841" w:history="1">
        <w:r w:rsidRPr="006E57C5">
          <w:rPr>
            <w:rStyle w:val="Hyperlink"/>
            <w:rFonts w:ascii="Arial" w:hAnsi="Arial" w:cs="Arial"/>
            <w:b w:val="0"/>
            <w:noProof/>
            <w:sz w:val="24"/>
            <w:szCs w:val="24"/>
          </w:rPr>
          <w:t>Tabela 2- Planejamento da viabilidade econômica do projeto</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_Toc240059841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40</w:t>
        </w:r>
        <w:r w:rsidRPr="006E57C5">
          <w:rPr>
            <w:rFonts w:ascii="Arial" w:hAnsi="Arial" w:cs="Arial"/>
            <w:b w:val="0"/>
            <w:noProof/>
            <w:webHidden/>
            <w:sz w:val="24"/>
            <w:szCs w:val="24"/>
          </w:rPr>
          <w:fldChar w:fldCharType="end"/>
        </w:r>
      </w:hyperlink>
    </w:p>
    <w:p w14:paraId="21CFD215" w14:textId="0DDF417F" w:rsidR="000E2C45" w:rsidRPr="006E57C5" w:rsidRDefault="000E2C45" w:rsidP="006E57C5">
      <w:pPr>
        <w:pStyle w:val="ndicedeilustraes"/>
        <w:tabs>
          <w:tab w:val="right" w:leader="dot" w:pos="9061"/>
        </w:tabs>
        <w:ind w:left="482" w:hanging="482"/>
        <w:rPr>
          <w:rFonts w:ascii="Arial" w:eastAsiaTheme="minorEastAsia" w:hAnsi="Arial" w:cs="Arial"/>
          <w:b w:val="0"/>
          <w:noProof/>
          <w:sz w:val="24"/>
          <w:szCs w:val="24"/>
          <w:lang w:eastAsia="pt-BR"/>
        </w:rPr>
      </w:pPr>
      <w:hyperlink w:anchor="_Toc240059842" w:history="1">
        <w:r w:rsidRPr="006E57C5">
          <w:rPr>
            <w:rStyle w:val="Hyperlink"/>
            <w:rFonts w:ascii="Arial" w:hAnsi="Arial" w:cs="Arial"/>
            <w:b w:val="0"/>
            <w:noProof/>
            <w:sz w:val="24"/>
            <w:szCs w:val="24"/>
          </w:rPr>
          <w:t>Tabela 3- Quadro de cargos e salários da equipe</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_Toc240059842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41</w:t>
        </w:r>
        <w:r w:rsidRPr="006E57C5">
          <w:rPr>
            <w:rFonts w:ascii="Arial" w:hAnsi="Arial" w:cs="Arial"/>
            <w:b w:val="0"/>
            <w:noProof/>
            <w:webHidden/>
            <w:sz w:val="24"/>
            <w:szCs w:val="24"/>
          </w:rPr>
          <w:fldChar w:fldCharType="end"/>
        </w:r>
      </w:hyperlink>
    </w:p>
    <w:p w14:paraId="3CBB2581" w14:textId="2BCDAA7A" w:rsidR="000E2C45" w:rsidRPr="000E2C45" w:rsidRDefault="000E2C45" w:rsidP="006E57C5">
      <w:pPr>
        <w:pStyle w:val="ndicedeilustraes"/>
        <w:tabs>
          <w:tab w:val="right" w:leader="dot" w:pos="9061"/>
        </w:tabs>
        <w:ind w:left="482" w:hanging="482"/>
        <w:rPr>
          <w:rFonts w:ascii="Arial" w:eastAsiaTheme="minorEastAsia" w:hAnsi="Arial" w:cs="Arial"/>
          <w:b w:val="0"/>
          <w:noProof/>
          <w:lang w:eastAsia="pt-BR"/>
        </w:rPr>
      </w:pPr>
      <w:hyperlink w:anchor="_Toc240059843" w:history="1">
        <w:r w:rsidRPr="006E57C5">
          <w:rPr>
            <w:rStyle w:val="Hyperlink"/>
            <w:rFonts w:ascii="Arial" w:hAnsi="Arial" w:cs="Arial"/>
            <w:b w:val="0"/>
            <w:noProof/>
            <w:sz w:val="24"/>
            <w:szCs w:val="24"/>
          </w:rPr>
          <w:t>Tabela 4- Projeção de receita e análise de ponto de equilíbrio</w:t>
        </w:r>
        <w:r w:rsidRPr="006E57C5">
          <w:rPr>
            <w:rFonts w:ascii="Arial" w:hAnsi="Arial" w:cs="Arial"/>
            <w:b w:val="0"/>
            <w:noProof/>
            <w:webHidden/>
            <w:sz w:val="24"/>
            <w:szCs w:val="24"/>
          </w:rPr>
          <w:tab/>
        </w:r>
        <w:r w:rsidRPr="006E57C5">
          <w:rPr>
            <w:rFonts w:ascii="Arial" w:hAnsi="Arial" w:cs="Arial"/>
            <w:b w:val="0"/>
            <w:noProof/>
            <w:webHidden/>
            <w:sz w:val="24"/>
            <w:szCs w:val="24"/>
          </w:rPr>
          <w:fldChar w:fldCharType="begin"/>
        </w:r>
        <w:r w:rsidRPr="006E57C5">
          <w:rPr>
            <w:rFonts w:ascii="Arial" w:hAnsi="Arial" w:cs="Arial"/>
            <w:b w:val="0"/>
            <w:noProof/>
            <w:webHidden/>
            <w:sz w:val="24"/>
            <w:szCs w:val="24"/>
          </w:rPr>
          <w:instrText xml:space="preserve"> PAGEREF _Toc240059843 \h </w:instrText>
        </w:r>
        <w:r w:rsidRPr="006E57C5">
          <w:rPr>
            <w:rFonts w:ascii="Arial" w:hAnsi="Arial" w:cs="Arial"/>
            <w:b w:val="0"/>
            <w:noProof/>
            <w:webHidden/>
            <w:sz w:val="24"/>
            <w:szCs w:val="24"/>
          </w:rPr>
        </w:r>
        <w:r w:rsidRPr="006E57C5">
          <w:rPr>
            <w:rFonts w:ascii="Arial" w:hAnsi="Arial" w:cs="Arial"/>
            <w:b w:val="0"/>
            <w:noProof/>
            <w:webHidden/>
            <w:sz w:val="24"/>
            <w:szCs w:val="24"/>
          </w:rPr>
          <w:fldChar w:fldCharType="separate"/>
        </w:r>
        <w:r w:rsidRPr="006E57C5">
          <w:rPr>
            <w:rFonts w:ascii="Arial" w:hAnsi="Arial" w:cs="Arial"/>
            <w:b w:val="0"/>
            <w:noProof/>
            <w:webHidden/>
            <w:sz w:val="24"/>
            <w:szCs w:val="24"/>
          </w:rPr>
          <w:t>42</w:t>
        </w:r>
        <w:r w:rsidRPr="006E57C5">
          <w:rPr>
            <w:rFonts w:ascii="Arial" w:hAnsi="Arial" w:cs="Arial"/>
            <w:b w:val="0"/>
            <w:noProof/>
            <w:webHidden/>
            <w:sz w:val="24"/>
            <w:szCs w:val="24"/>
          </w:rPr>
          <w:fldChar w:fldCharType="end"/>
        </w:r>
      </w:hyperlink>
    </w:p>
    <w:p w14:paraId="09CD804B" w14:textId="66984F04" w:rsidR="005D39ED" w:rsidRPr="006E57C5" w:rsidRDefault="000E2C45" w:rsidP="006E57C5">
      <w:pPr>
        <w:spacing w:after="240"/>
        <w:jc w:val="both"/>
        <w:rPr>
          <w:rFonts w:cs="Arial"/>
          <w:bCs/>
          <w:sz w:val="20"/>
          <w:szCs w:val="20"/>
        </w:rPr>
      </w:pPr>
      <w:r w:rsidRPr="000E2C45">
        <w:rPr>
          <w:rFonts w:cs="Arial"/>
          <w:bCs/>
          <w:sz w:val="20"/>
          <w:szCs w:val="20"/>
        </w:rPr>
        <w:fldChar w:fldCharType="end"/>
      </w:r>
      <w:r w:rsidR="000372F5" w:rsidRPr="004C1D19">
        <w:rPr>
          <w:rFonts w:cs="Arial"/>
          <w:b/>
          <w:sz w:val="28"/>
          <w:szCs w:val="28"/>
        </w:rPr>
        <w:br w:type="page"/>
      </w:r>
    </w:p>
    <w:sdt>
      <w:sdtPr>
        <w:rPr>
          <w:rFonts w:ascii="Arial" w:eastAsia="Times New Roman" w:hAnsi="Arial" w:cstheme="minorBidi"/>
          <w:color w:val="auto"/>
          <w:sz w:val="24"/>
          <w:szCs w:val="22"/>
          <w:lang w:eastAsia="en-US"/>
        </w:rPr>
        <w:id w:val="2143694787"/>
        <w:docPartObj>
          <w:docPartGallery w:val="Table of Contents"/>
          <w:docPartUnique/>
        </w:docPartObj>
      </w:sdtPr>
      <w:sdtEndPr>
        <w:rPr>
          <w:b/>
          <w:bCs/>
        </w:rPr>
      </w:sdtEndPr>
      <w:sdtContent>
        <w:p w14:paraId="04D49D8B" w14:textId="2E2A959E" w:rsidR="00AD054C" w:rsidRPr="00AD054C" w:rsidRDefault="00AD054C">
          <w:pPr>
            <w:pStyle w:val="CabealhodoSumrio"/>
            <w:rPr>
              <w:rFonts w:ascii="Arial" w:hAnsi="Arial" w:cs="Arial"/>
              <w:b/>
              <w:bCs/>
              <w:color w:val="auto"/>
              <w:sz w:val="28"/>
              <w:szCs w:val="28"/>
            </w:rPr>
          </w:pPr>
          <w:r>
            <w:rPr>
              <w:rFonts w:ascii="Arial" w:hAnsi="Arial" w:cs="Arial"/>
              <w:b/>
              <w:bCs/>
              <w:color w:val="auto"/>
              <w:sz w:val="28"/>
              <w:szCs w:val="28"/>
            </w:rPr>
            <w:t>SUMÁRIO</w:t>
          </w:r>
        </w:p>
        <w:p w14:paraId="10356CF4" w14:textId="09C8C589" w:rsidR="00D85705" w:rsidRDefault="00AD054C">
          <w:pPr>
            <w:pStyle w:val="Sumrio1"/>
            <w:rPr>
              <w:rFonts w:asciiTheme="minorHAnsi" w:eastAsiaTheme="minorEastAsia" w:hAnsiTheme="minorHAnsi"/>
              <w:b w:val="0"/>
              <w:bCs w:val="0"/>
              <w:color w:val="auto"/>
              <w:sz w:val="22"/>
              <w:lang w:eastAsia="pt-BR"/>
            </w:rPr>
          </w:pPr>
          <w:r>
            <w:fldChar w:fldCharType="begin"/>
          </w:r>
          <w:r>
            <w:instrText xml:space="preserve"> TOC \o "1-3" \h \z \u </w:instrText>
          </w:r>
          <w:r>
            <w:fldChar w:fldCharType="separate"/>
          </w:r>
          <w:hyperlink w:anchor="_Toc240060621" w:history="1">
            <w:r w:rsidR="00D85705" w:rsidRPr="000A7D72">
              <w:rPr>
                <w:rStyle w:val="Hyperlink"/>
                <w:rFonts w:cs="Arial"/>
              </w:rPr>
              <w:t>INTRODUÇÃO</w:t>
            </w:r>
            <w:r w:rsidR="00D85705">
              <w:rPr>
                <w:webHidden/>
              </w:rPr>
              <w:tab/>
            </w:r>
            <w:r w:rsidR="00D85705">
              <w:rPr>
                <w:webHidden/>
              </w:rPr>
              <w:fldChar w:fldCharType="begin"/>
            </w:r>
            <w:r w:rsidR="00D85705">
              <w:rPr>
                <w:webHidden/>
              </w:rPr>
              <w:instrText xml:space="preserve"> PAGEREF _Toc240060621 \h </w:instrText>
            </w:r>
            <w:r w:rsidR="00D85705">
              <w:rPr>
                <w:webHidden/>
              </w:rPr>
            </w:r>
            <w:r w:rsidR="00D85705">
              <w:rPr>
                <w:webHidden/>
              </w:rPr>
              <w:fldChar w:fldCharType="separate"/>
            </w:r>
            <w:r w:rsidR="00D85705">
              <w:rPr>
                <w:webHidden/>
              </w:rPr>
              <w:t>29</w:t>
            </w:r>
            <w:r w:rsidR="00D85705">
              <w:rPr>
                <w:webHidden/>
              </w:rPr>
              <w:fldChar w:fldCharType="end"/>
            </w:r>
          </w:hyperlink>
        </w:p>
        <w:p w14:paraId="6CA177B9" w14:textId="066294B3" w:rsidR="00D85705" w:rsidRDefault="00D85705">
          <w:pPr>
            <w:pStyle w:val="Sumrio1"/>
            <w:rPr>
              <w:rFonts w:asciiTheme="minorHAnsi" w:eastAsiaTheme="minorEastAsia" w:hAnsiTheme="minorHAnsi"/>
              <w:b w:val="0"/>
              <w:bCs w:val="0"/>
              <w:color w:val="auto"/>
              <w:sz w:val="22"/>
              <w:lang w:eastAsia="pt-BR"/>
            </w:rPr>
          </w:pPr>
          <w:hyperlink w:anchor="_Toc240060622" w:history="1">
            <w:r w:rsidRPr="000A7D72">
              <w:rPr>
                <w:rStyle w:val="Hyperlink"/>
                <w:rFonts w:eastAsiaTheme="majorEastAsia"/>
              </w:rPr>
              <w:t>1 - TECNOLOGIAS</w:t>
            </w:r>
            <w:r>
              <w:rPr>
                <w:webHidden/>
              </w:rPr>
              <w:tab/>
            </w:r>
            <w:r>
              <w:rPr>
                <w:webHidden/>
              </w:rPr>
              <w:fldChar w:fldCharType="begin"/>
            </w:r>
            <w:r>
              <w:rPr>
                <w:webHidden/>
              </w:rPr>
              <w:instrText xml:space="preserve"> PAGEREF _Toc240060622 \h </w:instrText>
            </w:r>
            <w:r>
              <w:rPr>
                <w:webHidden/>
              </w:rPr>
            </w:r>
            <w:r>
              <w:rPr>
                <w:webHidden/>
              </w:rPr>
              <w:fldChar w:fldCharType="separate"/>
            </w:r>
            <w:r>
              <w:rPr>
                <w:webHidden/>
              </w:rPr>
              <w:t>30</w:t>
            </w:r>
            <w:r>
              <w:rPr>
                <w:webHidden/>
              </w:rPr>
              <w:fldChar w:fldCharType="end"/>
            </w:r>
          </w:hyperlink>
        </w:p>
        <w:p w14:paraId="097ADF0F" w14:textId="3C486A3C" w:rsidR="00D85705" w:rsidRDefault="00D85705">
          <w:pPr>
            <w:pStyle w:val="Sumrio2"/>
            <w:rPr>
              <w:rFonts w:asciiTheme="minorHAnsi" w:eastAsiaTheme="minorEastAsia" w:hAnsiTheme="minorHAnsi"/>
              <w:noProof/>
              <w:sz w:val="22"/>
              <w:lang w:eastAsia="pt-BR"/>
            </w:rPr>
          </w:pPr>
          <w:hyperlink w:anchor="_Toc240060623" w:history="1">
            <w:r w:rsidRPr="000A7D72">
              <w:rPr>
                <w:rStyle w:val="Hyperlink"/>
                <w:rFonts w:eastAsiaTheme="majorEastAsia"/>
                <w:noProof/>
              </w:rPr>
              <w:t>1.1 - Linguagem e ambiente de execução</w:t>
            </w:r>
            <w:r>
              <w:rPr>
                <w:noProof/>
                <w:webHidden/>
              </w:rPr>
              <w:tab/>
            </w:r>
            <w:r>
              <w:rPr>
                <w:noProof/>
                <w:webHidden/>
              </w:rPr>
              <w:fldChar w:fldCharType="begin"/>
            </w:r>
            <w:r>
              <w:rPr>
                <w:noProof/>
                <w:webHidden/>
              </w:rPr>
              <w:instrText xml:space="preserve"> PAGEREF _Toc240060623 \h </w:instrText>
            </w:r>
            <w:r>
              <w:rPr>
                <w:noProof/>
                <w:webHidden/>
              </w:rPr>
            </w:r>
            <w:r>
              <w:rPr>
                <w:noProof/>
                <w:webHidden/>
              </w:rPr>
              <w:fldChar w:fldCharType="separate"/>
            </w:r>
            <w:r>
              <w:rPr>
                <w:noProof/>
                <w:webHidden/>
              </w:rPr>
              <w:t>30</w:t>
            </w:r>
            <w:r>
              <w:rPr>
                <w:noProof/>
                <w:webHidden/>
              </w:rPr>
              <w:fldChar w:fldCharType="end"/>
            </w:r>
          </w:hyperlink>
        </w:p>
        <w:p w14:paraId="49CBF6D3" w14:textId="6D8500A8" w:rsidR="00D85705" w:rsidRDefault="00D85705">
          <w:pPr>
            <w:pStyle w:val="Sumrio3"/>
            <w:rPr>
              <w:rFonts w:asciiTheme="minorHAnsi" w:eastAsiaTheme="minorEastAsia" w:hAnsiTheme="minorHAnsi"/>
              <w:noProof/>
              <w:sz w:val="22"/>
              <w:lang w:eastAsia="pt-BR"/>
            </w:rPr>
          </w:pPr>
          <w:hyperlink w:anchor="_Toc240060624" w:history="1">
            <w:r w:rsidRPr="000A7D72">
              <w:rPr>
                <w:rStyle w:val="Hyperlink"/>
                <w:rFonts w:eastAsiaTheme="majorEastAsia"/>
                <w:noProof/>
              </w:rPr>
              <w:t>1.1.1 - TypeScript</w:t>
            </w:r>
            <w:r>
              <w:rPr>
                <w:noProof/>
                <w:webHidden/>
              </w:rPr>
              <w:tab/>
            </w:r>
            <w:r>
              <w:rPr>
                <w:noProof/>
                <w:webHidden/>
              </w:rPr>
              <w:fldChar w:fldCharType="begin"/>
            </w:r>
            <w:r>
              <w:rPr>
                <w:noProof/>
                <w:webHidden/>
              </w:rPr>
              <w:instrText xml:space="preserve"> PAGEREF _Toc240060624 \h </w:instrText>
            </w:r>
            <w:r>
              <w:rPr>
                <w:noProof/>
                <w:webHidden/>
              </w:rPr>
            </w:r>
            <w:r>
              <w:rPr>
                <w:noProof/>
                <w:webHidden/>
              </w:rPr>
              <w:fldChar w:fldCharType="separate"/>
            </w:r>
            <w:r>
              <w:rPr>
                <w:noProof/>
                <w:webHidden/>
              </w:rPr>
              <w:t>30</w:t>
            </w:r>
            <w:r>
              <w:rPr>
                <w:noProof/>
                <w:webHidden/>
              </w:rPr>
              <w:fldChar w:fldCharType="end"/>
            </w:r>
          </w:hyperlink>
        </w:p>
        <w:p w14:paraId="30C8D538" w14:textId="5D963E8C" w:rsidR="00D85705" w:rsidRDefault="00D85705">
          <w:pPr>
            <w:pStyle w:val="Sumrio3"/>
            <w:rPr>
              <w:rFonts w:asciiTheme="minorHAnsi" w:eastAsiaTheme="minorEastAsia" w:hAnsiTheme="minorHAnsi"/>
              <w:noProof/>
              <w:sz w:val="22"/>
              <w:lang w:eastAsia="pt-BR"/>
            </w:rPr>
          </w:pPr>
          <w:hyperlink w:anchor="_Toc240060625" w:history="1">
            <w:r w:rsidRPr="000A7D72">
              <w:rPr>
                <w:rStyle w:val="Hyperlink"/>
                <w:rFonts w:eastAsiaTheme="majorEastAsia"/>
                <w:noProof/>
              </w:rPr>
              <w:t>1.1.2 - Node.js</w:t>
            </w:r>
            <w:r>
              <w:rPr>
                <w:noProof/>
                <w:webHidden/>
              </w:rPr>
              <w:tab/>
            </w:r>
            <w:r>
              <w:rPr>
                <w:noProof/>
                <w:webHidden/>
              </w:rPr>
              <w:fldChar w:fldCharType="begin"/>
            </w:r>
            <w:r>
              <w:rPr>
                <w:noProof/>
                <w:webHidden/>
              </w:rPr>
              <w:instrText xml:space="preserve"> PAGEREF _Toc240060625 \h </w:instrText>
            </w:r>
            <w:r>
              <w:rPr>
                <w:noProof/>
                <w:webHidden/>
              </w:rPr>
            </w:r>
            <w:r>
              <w:rPr>
                <w:noProof/>
                <w:webHidden/>
              </w:rPr>
              <w:fldChar w:fldCharType="separate"/>
            </w:r>
            <w:r>
              <w:rPr>
                <w:noProof/>
                <w:webHidden/>
              </w:rPr>
              <w:t>30</w:t>
            </w:r>
            <w:r>
              <w:rPr>
                <w:noProof/>
                <w:webHidden/>
              </w:rPr>
              <w:fldChar w:fldCharType="end"/>
            </w:r>
          </w:hyperlink>
        </w:p>
        <w:p w14:paraId="23A893A5" w14:textId="5E6E91AD" w:rsidR="00D85705" w:rsidRDefault="00D85705">
          <w:pPr>
            <w:pStyle w:val="Sumrio2"/>
            <w:rPr>
              <w:rFonts w:asciiTheme="minorHAnsi" w:eastAsiaTheme="minorEastAsia" w:hAnsiTheme="minorHAnsi"/>
              <w:noProof/>
              <w:sz w:val="22"/>
              <w:lang w:eastAsia="pt-BR"/>
            </w:rPr>
          </w:pPr>
          <w:hyperlink w:anchor="_Toc240060626" w:history="1">
            <w:r w:rsidRPr="000A7D72">
              <w:rPr>
                <w:rStyle w:val="Hyperlink"/>
                <w:rFonts w:eastAsiaTheme="majorEastAsia"/>
                <w:noProof/>
              </w:rPr>
              <w:t xml:space="preserve">1.2 - Interface e aplicação </w:t>
            </w:r>
            <w:r w:rsidRPr="000A7D72">
              <w:rPr>
                <w:rStyle w:val="Hyperlink"/>
                <w:rFonts w:eastAsiaTheme="majorEastAsia"/>
                <w:i/>
                <w:iCs/>
                <w:noProof/>
              </w:rPr>
              <w:t>Web</w:t>
            </w:r>
            <w:r>
              <w:rPr>
                <w:noProof/>
                <w:webHidden/>
              </w:rPr>
              <w:tab/>
            </w:r>
            <w:r>
              <w:rPr>
                <w:noProof/>
                <w:webHidden/>
              </w:rPr>
              <w:fldChar w:fldCharType="begin"/>
            </w:r>
            <w:r>
              <w:rPr>
                <w:noProof/>
                <w:webHidden/>
              </w:rPr>
              <w:instrText xml:space="preserve"> PAGEREF _Toc240060626 \h </w:instrText>
            </w:r>
            <w:r>
              <w:rPr>
                <w:noProof/>
                <w:webHidden/>
              </w:rPr>
            </w:r>
            <w:r>
              <w:rPr>
                <w:noProof/>
                <w:webHidden/>
              </w:rPr>
              <w:fldChar w:fldCharType="separate"/>
            </w:r>
            <w:r>
              <w:rPr>
                <w:noProof/>
                <w:webHidden/>
              </w:rPr>
              <w:t>31</w:t>
            </w:r>
            <w:r>
              <w:rPr>
                <w:noProof/>
                <w:webHidden/>
              </w:rPr>
              <w:fldChar w:fldCharType="end"/>
            </w:r>
          </w:hyperlink>
        </w:p>
        <w:p w14:paraId="1534F3AA" w14:textId="79F1E023" w:rsidR="00D85705" w:rsidRDefault="00D85705">
          <w:pPr>
            <w:pStyle w:val="Sumrio3"/>
            <w:rPr>
              <w:rFonts w:asciiTheme="minorHAnsi" w:eastAsiaTheme="minorEastAsia" w:hAnsiTheme="minorHAnsi"/>
              <w:noProof/>
              <w:sz w:val="22"/>
              <w:lang w:eastAsia="pt-BR"/>
            </w:rPr>
          </w:pPr>
          <w:hyperlink w:anchor="_Toc240060627" w:history="1">
            <w:r w:rsidRPr="000A7D72">
              <w:rPr>
                <w:rStyle w:val="Hyperlink"/>
                <w:rFonts w:eastAsiaTheme="majorEastAsia"/>
                <w:noProof/>
              </w:rPr>
              <w:t>1.2.1 - React</w:t>
            </w:r>
            <w:r>
              <w:rPr>
                <w:noProof/>
                <w:webHidden/>
              </w:rPr>
              <w:tab/>
            </w:r>
            <w:r>
              <w:rPr>
                <w:noProof/>
                <w:webHidden/>
              </w:rPr>
              <w:fldChar w:fldCharType="begin"/>
            </w:r>
            <w:r>
              <w:rPr>
                <w:noProof/>
                <w:webHidden/>
              </w:rPr>
              <w:instrText xml:space="preserve"> PAGEREF _Toc240060627 \h </w:instrText>
            </w:r>
            <w:r>
              <w:rPr>
                <w:noProof/>
                <w:webHidden/>
              </w:rPr>
            </w:r>
            <w:r>
              <w:rPr>
                <w:noProof/>
                <w:webHidden/>
              </w:rPr>
              <w:fldChar w:fldCharType="separate"/>
            </w:r>
            <w:r>
              <w:rPr>
                <w:noProof/>
                <w:webHidden/>
              </w:rPr>
              <w:t>31</w:t>
            </w:r>
            <w:r>
              <w:rPr>
                <w:noProof/>
                <w:webHidden/>
              </w:rPr>
              <w:fldChar w:fldCharType="end"/>
            </w:r>
          </w:hyperlink>
        </w:p>
        <w:p w14:paraId="2B74889E" w14:textId="5F44D057" w:rsidR="00D85705" w:rsidRDefault="00D85705">
          <w:pPr>
            <w:pStyle w:val="Sumrio3"/>
            <w:rPr>
              <w:rFonts w:asciiTheme="minorHAnsi" w:eastAsiaTheme="minorEastAsia" w:hAnsiTheme="minorHAnsi"/>
              <w:noProof/>
              <w:sz w:val="22"/>
              <w:lang w:eastAsia="pt-BR"/>
            </w:rPr>
          </w:pPr>
          <w:hyperlink w:anchor="_Toc240060628" w:history="1">
            <w:r w:rsidRPr="000A7D72">
              <w:rPr>
                <w:rStyle w:val="Hyperlink"/>
                <w:rFonts w:eastAsiaTheme="majorEastAsia"/>
                <w:noProof/>
              </w:rPr>
              <w:t>1.2.2 - Next.js</w:t>
            </w:r>
            <w:r>
              <w:rPr>
                <w:noProof/>
                <w:webHidden/>
              </w:rPr>
              <w:tab/>
            </w:r>
            <w:r>
              <w:rPr>
                <w:noProof/>
                <w:webHidden/>
              </w:rPr>
              <w:fldChar w:fldCharType="begin"/>
            </w:r>
            <w:r>
              <w:rPr>
                <w:noProof/>
                <w:webHidden/>
              </w:rPr>
              <w:instrText xml:space="preserve"> PAGEREF _Toc240060628 \h </w:instrText>
            </w:r>
            <w:r>
              <w:rPr>
                <w:noProof/>
                <w:webHidden/>
              </w:rPr>
            </w:r>
            <w:r>
              <w:rPr>
                <w:noProof/>
                <w:webHidden/>
              </w:rPr>
              <w:fldChar w:fldCharType="separate"/>
            </w:r>
            <w:r>
              <w:rPr>
                <w:noProof/>
                <w:webHidden/>
              </w:rPr>
              <w:t>31</w:t>
            </w:r>
            <w:r>
              <w:rPr>
                <w:noProof/>
                <w:webHidden/>
              </w:rPr>
              <w:fldChar w:fldCharType="end"/>
            </w:r>
          </w:hyperlink>
        </w:p>
        <w:p w14:paraId="30A9D04B" w14:textId="08CF517F" w:rsidR="00D85705" w:rsidRDefault="00D85705">
          <w:pPr>
            <w:pStyle w:val="Sumrio3"/>
            <w:rPr>
              <w:rFonts w:asciiTheme="minorHAnsi" w:eastAsiaTheme="minorEastAsia" w:hAnsiTheme="minorHAnsi"/>
              <w:noProof/>
              <w:sz w:val="22"/>
              <w:lang w:eastAsia="pt-BR"/>
            </w:rPr>
          </w:pPr>
          <w:hyperlink w:anchor="_Toc240060629" w:history="1">
            <w:r w:rsidRPr="000A7D72">
              <w:rPr>
                <w:rStyle w:val="Hyperlink"/>
                <w:rFonts w:eastAsiaTheme="majorEastAsia"/>
                <w:noProof/>
              </w:rPr>
              <w:t>1.2.3 - CSS e Tailwind CSS</w:t>
            </w:r>
            <w:r>
              <w:rPr>
                <w:noProof/>
                <w:webHidden/>
              </w:rPr>
              <w:tab/>
            </w:r>
            <w:r>
              <w:rPr>
                <w:noProof/>
                <w:webHidden/>
              </w:rPr>
              <w:fldChar w:fldCharType="begin"/>
            </w:r>
            <w:r>
              <w:rPr>
                <w:noProof/>
                <w:webHidden/>
              </w:rPr>
              <w:instrText xml:space="preserve"> PAGEREF _Toc240060629 \h </w:instrText>
            </w:r>
            <w:r>
              <w:rPr>
                <w:noProof/>
                <w:webHidden/>
              </w:rPr>
            </w:r>
            <w:r>
              <w:rPr>
                <w:noProof/>
                <w:webHidden/>
              </w:rPr>
              <w:fldChar w:fldCharType="separate"/>
            </w:r>
            <w:r>
              <w:rPr>
                <w:noProof/>
                <w:webHidden/>
              </w:rPr>
              <w:t>31</w:t>
            </w:r>
            <w:r>
              <w:rPr>
                <w:noProof/>
                <w:webHidden/>
              </w:rPr>
              <w:fldChar w:fldCharType="end"/>
            </w:r>
          </w:hyperlink>
        </w:p>
        <w:p w14:paraId="7DA89E3D" w14:textId="281950DC" w:rsidR="00D85705" w:rsidRDefault="00D85705">
          <w:pPr>
            <w:pStyle w:val="Sumrio2"/>
            <w:rPr>
              <w:rFonts w:asciiTheme="minorHAnsi" w:eastAsiaTheme="minorEastAsia" w:hAnsiTheme="minorHAnsi"/>
              <w:noProof/>
              <w:sz w:val="22"/>
              <w:lang w:eastAsia="pt-BR"/>
            </w:rPr>
          </w:pPr>
          <w:hyperlink w:anchor="_Toc240060630" w:history="1">
            <w:r w:rsidRPr="000A7D72">
              <w:rPr>
                <w:rStyle w:val="Hyperlink"/>
                <w:rFonts w:eastAsiaTheme="majorEastAsia"/>
                <w:noProof/>
              </w:rPr>
              <w:t>1.3 - Banco de dados e persistência</w:t>
            </w:r>
            <w:r>
              <w:rPr>
                <w:noProof/>
                <w:webHidden/>
              </w:rPr>
              <w:tab/>
            </w:r>
            <w:r>
              <w:rPr>
                <w:noProof/>
                <w:webHidden/>
              </w:rPr>
              <w:fldChar w:fldCharType="begin"/>
            </w:r>
            <w:r>
              <w:rPr>
                <w:noProof/>
                <w:webHidden/>
              </w:rPr>
              <w:instrText xml:space="preserve"> PAGEREF _Toc240060630 \h </w:instrText>
            </w:r>
            <w:r>
              <w:rPr>
                <w:noProof/>
                <w:webHidden/>
              </w:rPr>
            </w:r>
            <w:r>
              <w:rPr>
                <w:noProof/>
                <w:webHidden/>
              </w:rPr>
              <w:fldChar w:fldCharType="separate"/>
            </w:r>
            <w:r>
              <w:rPr>
                <w:noProof/>
                <w:webHidden/>
              </w:rPr>
              <w:t>32</w:t>
            </w:r>
            <w:r>
              <w:rPr>
                <w:noProof/>
                <w:webHidden/>
              </w:rPr>
              <w:fldChar w:fldCharType="end"/>
            </w:r>
          </w:hyperlink>
        </w:p>
        <w:p w14:paraId="48CB97ED" w14:textId="7CA26D95" w:rsidR="00D85705" w:rsidRDefault="00D85705">
          <w:pPr>
            <w:pStyle w:val="Sumrio3"/>
            <w:rPr>
              <w:rFonts w:asciiTheme="minorHAnsi" w:eastAsiaTheme="minorEastAsia" w:hAnsiTheme="minorHAnsi"/>
              <w:noProof/>
              <w:sz w:val="22"/>
              <w:lang w:eastAsia="pt-BR"/>
            </w:rPr>
          </w:pPr>
          <w:hyperlink w:anchor="_Toc240060631" w:history="1">
            <w:r w:rsidRPr="000A7D72">
              <w:rPr>
                <w:rStyle w:val="Hyperlink"/>
                <w:rFonts w:eastAsiaTheme="majorEastAsia"/>
                <w:noProof/>
              </w:rPr>
              <w:t>1.3.1 - SQL e SQLite</w:t>
            </w:r>
            <w:r>
              <w:rPr>
                <w:noProof/>
                <w:webHidden/>
              </w:rPr>
              <w:tab/>
            </w:r>
            <w:r>
              <w:rPr>
                <w:noProof/>
                <w:webHidden/>
              </w:rPr>
              <w:fldChar w:fldCharType="begin"/>
            </w:r>
            <w:r>
              <w:rPr>
                <w:noProof/>
                <w:webHidden/>
              </w:rPr>
              <w:instrText xml:space="preserve"> PAGEREF _Toc240060631 \h </w:instrText>
            </w:r>
            <w:r>
              <w:rPr>
                <w:noProof/>
                <w:webHidden/>
              </w:rPr>
            </w:r>
            <w:r>
              <w:rPr>
                <w:noProof/>
                <w:webHidden/>
              </w:rPr>
              <w:fldChar w:fldCharType="separate"/>
            </w:r>
            <w:r>
              <w:rPr>
                <w:noProof/>
                <w:webHidden/>
              </w:rPr>
              <w:t>32</w:t>
            </w:r>
            <w:r>
              <w:rPr>
                <w:noProof/>
                <w:webHidden/>
              </w:rPr>
              <w:fldChar w:fldCharType="end"/>
            </w:r>
          </w:hyperlink>
        </w:p>
        <w:p w14:paraId="45902C0D" w14:textId="6D7BD1E2" w:rsidR="00D85705" w:rsidRDefault="00D85705">
          <w:pPr>
            <w:pStyle w:val="Sumrio3"/>
            <w:rPr>
              <w:rFonts w:asciiTheme="minorHAnsi" w:eastAsiaTheme="minorEastAsia" w:hAnsiTheme="minorHAnsi"/>
              <w:noProof/>
              <w:sz w:val="22"/>
              <w:lang w:eastAsia="pt-BR"/>
            </w:rPr>
          </w:pPr>
          <w:hyperlink w:anchor="_Toc240060632" w:history="1">
            <w:r w:rsidRPr="000A7D72">
              <w:rPr>
                <w:rStyle w:val="Hyperlink"/>
                <w:rFonts w:eastAsiaTheme="majorEastAsia"/>
                <w:noProof/>
              </w:rPr>
              <w:t>1.3.2 - Cloudflare D1</w:t>
            </w:r>
            <w:r>
              <w:rPr>
                <w:noProof/>
                <w:webHidden/>
              </w:rPr>
              <w:tab/>
            </w:r>
            <w:r>
              <w:rPr>
                <w:noProof/>
                <w:webHidden/>
              </w:rPr>
              <w:fldChar w:fldCharType="begin"/>
            </w:r>
            <w:r>
              <w:rPr>
                <w:noProof/>
                <w:webHidden/>
              </w:rPr>
              <w:instrText xml:space="preserve"> PAGEREF _Toc240060632 \h </w:instrText>
            </w:r>
            <w:r>
              <w:rPr>
                <w:noProof/>
                <w:webHidden/>
              </w:rPr>
            </w:r>
            <w:r>
              <w:rPr>
                <w:noProof/>
                <w:webHidden/>
              </w:rPr>
              <w:fldChar w:fldCharType="separate"/>
            </w:r>
            <w:r>
              <w:rPr>
                <w:noProof/>
                <w:webHidden/>
              </w:rPr>
              <w:t>32</w:t>
            </w:r>
            <w:r>
              <w:rPr>
                <w:noProof/>
                <w:webHidden/>
              </w:rPr>
              <w:fldChar w:fldCharType="end"/>
            </w:r>
          </w:hyperlink>
        </w:p>
        <w:p w14:paraId="46F6B71A" w14:textId="1A18EE62" w:rsidR="00D85705" w:rsidRDefault="00D85705">
          <w:pPr>
            <w:pStyle w:val="Sumrio3"/>
            <w:rPr>
              <w:rFonts w:asciiTheme="minorHAnsi" w:eastAsiaTheme="minorEastAsia" w:hAnsiTheme="minorHAnsi"/>
              <w:noProof/>
              <w:sz w:val="22"/>
              <w:lang w:eastAsia="pt-BR"/>
            </w:rPr>
          </w:pPr>
          <w:hyperlink w:anchor="_Toc240060633" w:history="1">
            <w:r w:rsidRPr="000A7D72">
              <w:rPr>
                <w:rStyle w:val="Hyperlink"/>
                <w:rFonts w:eastAsiaTheme="majorEastAsia"/>
                <w:noProof/>
              </w:rPr>
              <w:t>1.3.3 - Drizzle ORM</w:t>
            </w:r>
            <w:r>
              <w:rPr>
                <w:noProof/>
                <w:webHidden/>
              </w:rPr>
              <w:tab/>
            </w:r>
            <w:r>
              <w:rPr>
                <w:noProof/>
                <w:webHidden/>
              </w:rPr>
              <w:fldChar w:fldCharType="begin"/>
            </w:r>
            <w:r>
              <w:rPr>
                <w:noProof/>
                <w:webHidden/>
              </w:rPr>
              <w:instrText xml:space="preserve"> PAGEREF _Toc240060633 \h </w:instrText>
            </w:r>
            <w:r>
              <w:rPr>
                <w:noProof/>
                <w:webHidden/>
              </w:rPr>
            </w:r>
            <w:r>
              <w:rPr>
                <w:noProof/>
                <w:webHidden/>
              </w:rPr>
              <w:fldChar w:fldCharType="separate"/>
            </w:r>
            <w:r>
              <w:rPr>
                <w:noProof/>
                <w:webHidden/>
              </w:rPr>
              <w:t>32</w:t>
            </w:r>
            <w:r>
              <w:rPr>
                <w:noProof/>
                <w:webHidden/>
              </w:rPr>
              <w:fldChar w:fldCharType="end"/>
            </w:r>
          </w:hyperlink>
        </w:p>
        <w:p w14:paraId="01DB4C1F" w14:textId="69E09CC6" w:rsidR="00D85705" w:rsidRDefault="00D85705">
          <w:pPr>
            <w:pStyle w:val="Sumrio2"/>
            <w:rPr>
              <w:rFonts w:asciiTheme="minorHAnsi" w:eastAsiaTheme="minorEastAsia" w:hAnsiTheme="minorHAnsi"/>
              <w:noProof/>
              <w:sz w:val="22"/>
              <w:lang w:eastAsia="pt-BR"/>
            </w:rPr>
          </w:pPr>
          <w:hyperlink w:anchor="_Toc240060634" w:history="1">
            <w:r w:rsidRPr="000A7D72">
              <w:rPr>
                <w:rStyle w:val="Hyperlink"/>
                <w:rFonts w:eastAsiaTheme="majorEastAsia"/>
                <w:noProof/>
              </w:rPr>
              <w:t>1.4 - Comunicação e integrações</w:t>
            </w:r>
            <w:r>
              <w:rPr>
                <w:noProof/>
                <w:webHidden/>
              </w:rPr>
              <w:tab/>
            </w:r>
            <w:r>
              <w:rPr>
                <w:noProof/>
                <w:webHidden/>
              </w:rPr>
              <w:fldChar w:fldCharType="begin"/>
            </w:r>
            <w:r>
              <w:rPr>
                <w:noProof/>
                <w:webHidden/>
              </w:rPr>
              <w:instrText xml:space="preserve"> PAGEREF _Toc240060634 \h </w:instrText>
            </w:r>
            <w:r>
              <w:rPr>
                <w:noProof/>
                <w:webHidden/>
              </w:rPr>
            </w:r>
            <w:r>
              <w:rPr>
                <w:noProof/>
                <w:webHidden/>
              </w:rPr>
              <w:fldChar w:fldCharType="separate"/>
            </w:r>
            <w:r>
              <w:rPr>
                <w:noProof/>
                <w:webHidden/>
              </w:rPr>
              <w:t>33</w:t>
            </w:r>
            <w:r>
              <w:rPr>
                <w:noProof/>
                <w:webHidden/>
              </w:rPr>
              <w:fldChar w:fldCharType="end"/>
            </w:r>
          </w:hyperlink>
        </w:p>
        <w:p w14:paraId="5503F569" w14:textId="7D83BF59" w:rsidR="00D85705" w:rsidRDefault="00D85705">
          <w:pPr>
            <w:pStyle w:val="Sumrio3"/>
            <w:rPr>
              <w:rFonts w:asciiTheme="minorHAnsi" w:eastAsiaTheme="minorEastAsia" w:hAnsiTheme="minorHAnsi"/>
              <w:noProof/>
              <w:sz w:val="22"/>
              <w:lang w:eastAsia="pt-BR"/>
            </w:rPr>
          </w:pPr>
          <w:hyperlink w:anchor="_Toc240060635" w:history="1">
            <w:r w:rsidRPr="000A7D72">
              <w:rPr>
                <w:rStyle w:val="Hyperlink"/>
                <w:rFonts w:eastAsiaTheme="majorEastAsia"/>
                <w:noProof/>
              </w:rPr>
              <w:t>1.4.1 - HTTP, Fetch API e JSON</w:t>
            </w:r>
            <w:r>
              <w:rPr>
                <w:noProof/>
                <w:webHidden/>
              </w:rPr>
              <w:tab/>
            </w:r>
            <w:r>
              <w:rPr>
                <w:noProof/>
                <w:webHidden/>
              </w:rPr>
              <w:fldChar w:fldCharType="begin"/>
            </w:r>
            <w:r>
              <w:rPr>
                <w:noProof/>
                <w:webHidden/>
              </w:rPr>
              <w:instrText xml:space="preserve"> PAGEREF _Toc240060635 \h </w:instrText>
            </w:r>
            <w:r>
              <w:rPr>
                <w:noProof/>
                <w:webHidden/>
              </w:rPr>
            </w:r>
            <w:r>
              <w:rPr>
                <w:noProof/>
                <w:webHidden/>
              </w:rPr>
              <w:fldChar w:fldCharType="separate"/>
            </w:r>
            <w:r>
              <w:rPr>
                <w:noProof/>
                <w:webHidden/>
              </w:rPr>
              <w:t>33</w:t>
            </w:r>
            <w:r>
              <w:rPr>
                <w:noProof/>
                <w:webHidden/>
              </w:rPr>
              <w:fldChar w:fldCharType="end"/>
            </w:r>
          </w:hyperlink>
        </w:p>
        <w:p w14:paraId="13EAA72C" w14:textId="6DEC601E" w:rsidR="00D85705" w:rsidRDefault="00D85705">
          <w:pPr>
            <w:pStyle w:val="Sumrio3"/>
            <w:rPr>
              <w:rFonts w:asciiTheme="minorHAnsi" w:eastAsiaTheme="minorEastAsia" w:hAnsiTheme="minorHAnsi"/>
              <w:noProof/>
              <w:sz w:val="22"/>
              <w:lang w:eastAsia="pt-BR"/>
            </w:rPr>
          </w:pPr>
          <w:hyperlink w:anchor="_Toc240060636" w:history="1">
            <w:r w:rsidRPr="000A7D72">
              <w:rPr>
                <w:rStyle w:val="Hyperlink"/>
                <w:rFonts w:eastAsiaTheme="majorEastAsia"/>
                <w:noProof/>
              </w:rPr>
              <w:t>1.4.2 - API interna do Stock ERP</w:t>
            </w:r>
            <w:r>
              <w:rPr>
                <w:noProof/>
                <w:webHidden/>
              </w:rPr>
              <w:tab/>
            </w:r>
            <w:r>
              <w:rPr>
                <w:noProof/>
                <w:webHidden/>
              </w:rPr>
              <w:fldChar w:fldCharType="begin"/>
            </w:r>
            <w:r>
              <w:rPr>
                <w:noProof/>
                <w:webHidden/>
              </w:rPr>
              <w:instrText xml:space="preserve"> PAGEREF _Toc240060636 \h </w:instrText>
            </w:r>
            <w:r>
              <w:rPr>
                <w:noProof/>
                <w:webHidden/>
              </w:rPr>
            </w:r>
            <w:r>
              <w:rPr>
                <w:noProof/>
                <w:webHidden/>
              </w:rPr>
              <w:fldChar w:fldCharType="separate"/>
            </w:r>
            <w:r>
              <w:rPr>
                <w:noProof/>
                <w:webHidden/>
              </w:rPr>
              <w:t>33</w:t>
            </w:r>
            <w:r>
              <w:rPr>
                <w:noProof/>
                <w:webHidden/>
              </w:rPr>
              <w:fldChar w:fldCharType="end"/>
            </w:r>
          </w:hyperlink>
        </w:p>
        <w:p w14:paraId="2C1C0E4A" w14:textId="0F6E63B1" w:rsidR="00D85705" w:rsidRDefault="00D85705">
          <w:pPr>
            <w:pStyle w:val="Sumrio3"/>
            <w:rPr>
              <w:rFonts w:asciiTheme="minorHAnsi" w:eastAsiaTheme="minorEastAsia" w:hAnsiTheme="minorHAnsi"/>
              <w:noProof/>
              <w:sz w:val="22"/>
              <w:lang w:eastAsia="pt-BR"/>
            </w:rPr>
          </w:pPr>
          <w:hyperlink w:anchor="_Toc240060637" w:history="1">
            <w:r w:rsidRPr="000A7D72">
              <w:rPr>
                <w:rStyle w:val="Hyperlink"/>
                <w:rFonts w:eastAsiaTheme="majorEastAsia"/>
                <w:noProof/>
              </w:rPr>
              <w:t>1.4.3 - Conector para bancos existentes</w:t>
            </w:r>
            <w:r>
              <w:rPr>
                <w:noProof/>
                <w:webHidden/>
              </w:rPr>
              <w:tab/>
            </w:r>
            <w:r>
              <w:rPr>
                <w:noProof/>
                <w:webHidden/>
              </w:rPr>
              <w:fldChar w:fldCharType="begin"/>
            </w:r>
            <w:r>
              <w:rPr>
                <w:noProof/>
                <w:webHidden/>
              </w:rPr>
              <w:instrText xml:space="preserve"> PAGEREF _Toc240060637 \h </w:instrText>
            </w:r>
            <w:r>
              <w:rPr>
                <w:noProof/>
                <w:webHidden/>
              </w:rPr>
            </w:r>
            <w:r>
              <w:rPr>
                <w:noProof/>
                <w:webHidden/>
              </w:rPr>
              <w:fldChar w:fldCharType="separate"/>
            </w:r>
            <w:r>
              <w:rPr>
                <w:noProof/>
                <w:webHidden/>
              </w:rPr>
              <w:t>33</w:t>
            </w:r>
            <w:r>
              <w:rPr>
                <w:noProof/>
                <w:webHidden/>
              </w:rPr>
              <w:fldChar w:fldCharType="end"/>
            </w:r>
          </w:hyperlink>
        </w:p>
        <w:p w14:paraId="4B5CF56A" w14:textId="1CB690A1" w:rsidR="00D85705" w:rsidRDefault="00D85705">
          <w:pPr>
            <w:pStyle w:val="Sumrio2"/>
            <w:rPr>
              <w:rFonts w:asciiTheme="minorHAnsi" w:eastAsiaTheme="minorEastAsia" w:hAnsiTheme="minorHAnsi"/>
              <w:noProof/>
              <w:sz w:val="22"/>
              <w:lang w:eastAsia="pt-BR"/>
            </w:rPr>
          </w:pPr>
          <w:hyperlink w:anchor="_Toc240060638" w:history="1">
            <w:r w:rsidRPr="000A7D72">
              <w:rPr>
                <w:rStyle w:val="Hyperlink"/>
                <w:rFonts w:eastAsiaTheme="majorEastAsia"/>
                <w:noProof/>
              </w:rPr>
              <w:t>1.5 - Execução, geração e hospedagem</w:t>
            </w:r>
            <w:r>
              <w:rPr>
                <w:noProof/>
                <w:webHidden/>
              </w:rPr>
              <w:tab/>
            </w:r>
            <w:r>
              <w:rPr>
                <w:noProof/>
                <w:webHidden/>
              </w:rPr>
              <w:fldChar w:fldCharType="begin"/>
            </w:r>
            <w:r>
              <w:rPr>
                <w:noProof/>
                <w:webHidden/>
              </w:rPr>
              <w:instrText xml:space="preserve"> PAGEREF _Toc240060638 \h </w:instrText>
            </w:r>
            <w:r>
              <w:rPr>
                <w:noProof/>
                <w:webHidden/>
              </w:rPr>
            </w:r>
            <w:r>
              <w:rPr>
                <w:noProof/>
                <w:webHidden/>
              </w:rPr>
              <w:fldChar w:fldCharType="separate"/>
            </w:r>
            <w:r>
              <w:rPr>
                <w:noProof/>
                <w:webHidden/>
              </w:rPr>
              <w:t>34</w:t>
            </w:r>
            <w:r>
              <w:rPr>
                <w:noProof/>
                <w:webHidden/>
              </w:rPr>
              <w:fldChar w:fldCharType="end"/>
            </w:r>
          </w:hyperlink>
        </w:p>
        <w:p w14:paraId="483FB6C1" w14:textId="1A6CC78D" w:rsidR="00D85705" w:rsidRDefault="00D85705">
          <w:pPr>
            <w:pStyle w:val="Sumrio3"/>
            <w:rPr>
              <w:rFonts w:asciiTheme="minorHAnsi" w:eastAsiaTheme="minorEastAsia" w:hAnsiTheme="minorHAnsi"/>
              <w:noProof/>
              <w:sz w:val="22"/>
              <w:lang w:eastAsia="pt-BR"/>
            </w:rPr>
          </w:pPr>
          <w:hyperlink w:anchor="_Toc240060639" w:history="1">
            <w:r w:rsidRPr="000A7D72">
              <w:rPr>
                <w:rStyle w:val="Hyperlink"/>
                <w:rFonts w:eastAsiaTheme="majorEastAsia"/>
                <w:noProof/>
              </w:rPr>
              <w:t>1.5.1 - Vite e Vinext</w:t>
            </w:r>
            <w:r>
              <w:rPr>
                <w:noProof/>
                <w:webHidden/>
              </w:rPr>
              <w:tab/>
            </w:r>
            <w:r>
              <w:rPr>
                <w:noProof/>
                <w:webHidden/>
              </w:rPr>
              <w:fldChar w:fldCharType="begin"/>
            </w:r>
            <w:r>
              <w:rPr>
                <w:noProof/>
                <w:webHidden/>
              </w:rPr>
              <w:instrText xml:space="preserve"> PAGEREF _Toc240060639 \h </w:instrText>
            </w:r>
            <w:r>
              <w:rPr>
                <w:noProof/>
                <w:webHidden/>
              </w:rPr>
            </w:r>
            <w:r>
              <w:rPr>
                <w:noProof/>
                <w:webHidden/>
              </w:rPr>
              <w:fldChar w:fldCharType="separate"/>
            </w:r>
            <w:r>
              <w:rPr>
                <w:noProof/>
                <w:webHidden/>
              </w:rPr>
              <w:t>34</w:t>
            </w:r>
            <w:r>
              <w:rPr>
                <w:noProof/>
                <w:webHidden/>
              </w:rPr>
              <w:fldChar w:fldCharType="end"/>
            </w:r>
          </w:hyperlink>
        </w:p>
        <w:p w14:paraId="4F52DC62" w14:textId="6458422F" w:rsidR="00D85705" w:rsidRDefault="00D85705">
          <w:pPr>
            <w:pStyle w:val="Sumrio3"/>
            <w:rPr>
              <w:rFonts w:asciiTheme="minorHAnsi" w:eastAsiaTheme="minorEastAsia" w:hAnsiTheme="minorHAnsi"/>
              <w:noProof/>
              <w:sz w:val="22"/>
              <w:lang w:eastAsia="pt-BR"/>
            </w:rPr>
          </w:pPr>
          <w:hyperlink w:anchor="_Toc240060640" w:history="1">
            <w:r w:rsidRPr="000A7D72">
              <w:rPr>
                <w:rStyle w:val="Hyperlink"/>
                <w:rFonts w:eastAsiaTheme="majorEastAsia"/>
                <w:noProof/>
              </w:rPr>
              <w:t>1.5.2 - Cloudflare Workers e Wrangler</w:t>
            </w:r>
            <w:r>
              <w:rPr>
                <w:noProof/>
                <w:webHidden/>
              </w:rPr>
              <w:tab/>
            </w:r>
            <w:r>
              <w:rPr>
                <w:noProof/>
                <w:webHidden/>
              </w:rPr>
              <w:fldChar w:fldCharType="begin"/>
            </w:r>
            <w:r>
              <w:rPr>
                <w:noProof/>
                <w:webHidden/>
              </w:rPr>
              <w:instrText xml:space="preserve"> PAGEREF _Toc240060640 \h </w:instrText>
            </w:r>
            <w:r>
              <w:rPr>
                <w:noProof/>
                <w:webHidden/>
              </w:rPr>
            </w:r>
            <w:r>
              <w:rPr>
                <w:noProof/>
                <w:webHidden/>
              </w:rPr>
              <w:fldChar w:fldCharType="separate"/>
            </w:r>
            <w:r>
              <w:rPr>
                <w:noProof/>
                <w:webHidden/>
              </w:rPr>
              <w:t>34</w:t>
            </w:r>
            <w:r>
              <w:rPr>
                <w:noProof/>
                <w:webHidden/>
              </w:rPr>
              <w:fldChar w:fldCharType="end"/>
            </w:r>
          </w:hyperlink>
        </w:p>
        <w:p w14:paraId="38DD8660" w14:textId="7CB1AF8B" w:rsidR="00D85705" w:rsidRDefault="00D85705">
          <w:pPr>
            <w:pStyle w:val="Sumrio2"/>
            <w:rPr>
              <w:rFonts w:asciiTheme="minorHAnsi" w:eastAsiaTheme="minorEastAsia" w:hAnsiTheme="minorHAnsi"/>
              <w:noProof/>
              <w:sz w:val="22"/>
              <w:lang w:eastAsia="pt-BR"/>
            </w:rPr>
          </w:pPr>
          <w:hyperlink w:anchor="_Toc240060641" w:history="1">
            <w:r w:rsidRPr="000A7D72">
              <w:rPr>
                <w:rStyle w:val="Hyperlink"/>
                <w:rFonts w:eastAsiaTheme="majorEastAsia"/>
                <w:noProof/>
              </w:rPr>
              <w:t>1.6 - Versionamento e colaboração</w:t>
            </w:r>
            <w:r>
              <w:rPr>
                <w:noProof/>
                <w:webHidden/>
              </w:rPr>
              <w:tab/>
            </w:r>
            <w:r>
              <w:rPr>
                <w:noProof/>
                <w:webHidden/>
              </w:rPr>
              <w:fldChar w:fldCharType="begin"/>
            </w:r>
            <w:r>
              <w:rPr>
                <w:noProof/>
                <w:webHidden/>
              </w:rPr>
              <w:instrText xml:space="preserve"> PAGEREF _Toc240060641 \h </w:instrText>
            </w:r>
            <w:r>
              <w:rPr>
                <w:noProof/>
                <w:webHidden/>
              </w:rPr>
            </w:r>
            <w:r>
              <w:rPr>
                <w:noProof/>
                <w:webHidden/>
              </w:rPr>
              <w:fldChar w:fldCharType="separate"/>
            </w:r>
            <w:r>
              <w:rPr>
                <w:noProof/>
                <w:webHidden/>
              </w:rPr>
              <w:t>34</w:t>
            </w:r>
            <w:r>
              <w:rPr>
                <w:noProof/>
                <w:webHidden/>
              </w:rPr>
              <w:fldChar w:fldCharType="end"/>
            </w:r>
          </w:hyperlink>
        </w:p>
        <w:p w14:paraId="2578E47F" w14:textId="257B5941" w:rsidR="00D85705" w:rsidRDefault="00D85705">
          <w:pPr>
            <w:pStyle w:val="Sumrio3"/>
            <w:rPr>
              <w:rFonts w:asciiTheme="minorHAnsi" w:eastAsiaTheme="minorEastAsia" w:hAnsiTheme="minorHAnsi"/>
              <w:noProof/>
              <w:sz w:val="22"/>
              <w:lang w:eastAsia="pt-BR"/>
            </w:rPr>
          </w:pPr>
          <w:hyperlink w:anchor="_Toc240060642" w:history="1">
            <w:r w:rsidRPr="000A7D72">
              <w:rPr>
                <w:rStyle w:val="Hyperlink"/>
                <w:rFonts w:eastAsiaTheme="majorEastAsia"/>
                <w:noProof/>
              </w:rPr>
              <w:t>1.6.1 - Git e GitHub</w:t>
            </w:r>
            <w:r>
              <w:rPr>
                <w:noProof/>
                <w:webHidden/>
              </w:rPr>
              <w:tab/>
            </w:r>
            <w:r>
              <w:rPr>
                <w:noProof/>
                <w:webHidden/>
              </w:rPr>
              <w:fldChar w:fldCharType="begin"/>
            </w:r>
            <w:r>
              <w:rPr>
                <w:noProof/>
                <w:webHidden/>
              </w:rPr>
              <w:instrText xml:space="preserve"> PAGEREF _Toc240060642 \h </w:instrText>
            </w:r>
            <w:r>
              <w:rPr>
                <w:noProof/>
                <w:webHidden/>
              </w:rPr>
            </w:r>
            <w:r>
              <w:rPr>
                <w:noProof/>
                <w:webHidden/>
              </w:rPr>
              <w:fldChar w:fldCharType="separate"/>
            </w:r>
            <w:r>
              <w:rPr>
                <w:noProof/>
                <w:webHidden/>
              </w:rPr>
              <w:t>34</w:t>
            </w:r>
            <w:r>
              <w:rPr>
                <w:noProof/>
                <w:webHidden/>
              </w:rPr>
              <w:fldChar w:fldCharType="end"/>
            </w:r>
          </w:hyperlink>
        </w:p>
        <w:p w14:paraId="29E2AAE3" w14:textId="2E5FEFE1" w:rsidR="00D85705" w:rsidRDefault="00D85705">
          <w:pPr>
            <w:pStyle w:val="Sumrio1"/>
            <w:rPr>
              <w:rFonts w:asciiTheme="minorHAnsi" w:eastAsiaTheme="minorEastAsia" w:hAnsiTheme="minorHAnsi"/>
              <w:b w:val="0"/>
              <w:bCs w:val="0"/>
              <w:color w:val="auto"/>
              <w:sz w:val="22"/>
              <w:lang w:eastAsia="pt-BR"/>
            </w:rPr>
          </w:pPr>
          <w:hyperlink w:anchor="_Toc240060643" w:history="1">
            <w:r w:rsidRPr="000A7D72">
              <w:rPr>
                <w:rStyle w:val="Hyperlink"/>
                <w:rFonts w:eastAsiaTheme="majorEastAsia"/>
              </w:rPr>
              <w:t>2 - ESTUDO DE CASO</w:t>
            </w:r>
            <w:r>
              <w:rPr>
                <w:webHidden/>
              </w:rPr>
              <w:tab/>
            </w:r>
            <w:r>
              <w:rPr>
                <w:webHidden/>
              </w:rPr>
              <w:fldChar w:fldCharType="begin"/>
            </w:r>
            <w:r>
              <w:rPr>
                <w:webHidden/>
              </w:rPr>
              <w:instrText xml:space="preserve"> PAGEREF _Toc240060643 \h </w:instrText>
            </w:r>
            <w:r>
              <w:rPr>
                <w:webHidden/>
              </w:rPr>
            </w:r>
            <w:r>
              <w:rPr>
                <w:webHidden/>
              </w:rPr>
              <w:fldChar w:fldCharType="separate"/>
            </w:r>
            <w:r>
              <w:rPr>
                <w:webHidden/>
              </w:rPr>
              <w:t>35</w:t>
            </w:r>
            <w:r>
              <w:rPr>
                <w:webHidden/>
              </w:rPr>
              <w:fldChar w:fldCharType="end"/>
            </w:r>
          </w:hyperlink>
        </w:p>
        <w:p w14:paraId="77C29CA1" w14:textId="25DBD2A4" w:rsidR="00D85705" w:rsidRDefault="00D85705">
          <w:pPr>
            <w:pStyle w:val="Sumrio2"/>
            <w:rPr>
              <w:rFonts w:asciiTheme="minorHAnsi" w:eastAsiaTheme="minorEastAsia" w:hAnsiTheme="minorHAnsi"/>
              <w:noProof/>
              <w:sz w:val="22"/>
              <w:lang w:eastAsia="pt-BR"/>
            </w:rPr>
          </w:pPr>
          <w:hyperlink w:anchor="_Toc240060644" w:history="1">
            <w:r w:rsidRPr="000A7D72">
              <w:rPr>
                <w:rStyle w:val="Hyperlink"/>
                <w:rFonts w:eastAsiaTheme="majorEastAsia"/>
                <w:noProof/>
              </w:rPr>
              <w:t>2.1 - PESQUISA DE VIABILIDADE</w:t>
            </w:r>
            <w:r>
              <w:rPr>
                <w:noProof/>
                <w:webHidden/>
              </w:rPr>
              <w:tab/>
            </w:r>
            <w:r>
              <w:rPr>
                <w:noProof/>
                <w:webHidden/>
              </w:rPr>
              <w:fldChar w:fldCharType="begin"/>
            </w:r>
            <w:r>
              <w:rPr>
                <w:noProof/>
                <w:webHidden/>
              </w:rPr>
              <w:instrText xml:space="preserve"> PAGEREF _Toc240060644 \h </w:instrText>
            </w:r>
            <w:r>
              <w:rPr>
                <w:noProof/>
                <w:webHidden/>
              </w:rPr>
            </w:r>
            <w:r>
              <w:rPr>
                <w:noProof/>
                <w:webHidden/>
              </w:rPr>
              <w:fldChar w:fldCharType="separate"/>
            </w:r>
            <w:r>
              <w:rPr>
                <w:noProof/>
                <w:webHidden/>
              </w:rPr>
              <w:t>35</w:t>
            </w:r>
            <w:r>
              <w:rPr>
                <w:noProof/>
                <w:webHidden/>
              </w:rPr>
              <w:fldChar w:fldCharType="end"/>
            </w:r>
          </w:hyperlink>
        </w:p>
        <w:p w14:paraId="7FFFC857" w14:textId="0D2020F5" w:rsidR="00D85705" w:rsidRDefault="00D85705">
          <w:pPr>
            <w:pStyle w:val="Sumrio3"/>
            <w:rPr>
              <w:rFonts w:asciiTheme="minorHAnsi" w:eastAsiaTheme="minorEastAsia" w:hAnsiTheme="minorHAnsi"/>
              <w:noProof/>
              <w:sz w:val="22"/>
              <w:lang w:eastAsia="pt-BR"/>
            </w:rPr>
          </w:pPr>
          <w:hyperlink w:anchor="_Toc240060645" w:history="1">
            <w:r w:rsidRPr="000A7D72">
              <w:rPr>
                <w:rStyle w:val="Hyperlink"/>
                <w:rFonts w:eastAsiaTheme="majorEastAsia"/>
                <w:noProof/>
              </w:rPr>
              <w:t>2.1.1 - Viabilidade Operacional</w:t>
            </w:r>
            <w:r>
              <w:rPr>
                <w:noProof/>
                <w:webHidden/>
              </w:rPr>
              <w:tab/>
            </w:r>
            <w:r>
              <w:rPr>
                <w:noProof/>
                <w:webHidden/>
              </w:rPr>
              <w:fldChar w:fldCharType="begin"/>
            </w:r>
            <w:r>
              <w:rPr>
                <w:noProof/>
                <w:webHidden/>
              </w:rPr>
              <w:instrText xml:space="preserve"> PAGEREF _Toc240060645 \h </w:instrText>
            </w:r>
            <w:r>
              <w:rPr>
                <w:noProof/>
                <w:webHidden/>
              </w:rPr>
            </w:r>
            <w:r>
              <w:rPr>
                <w:noProof/>
                <w:webHidden/>
              </w:rPr>
              <w:fldChar w:fldCharType="separate"/>
            </w:r>
            <w:r>
              <w:rPr>
                <w:noProof/>
                <w:webHidden/>
              </w:rPr>
              <w:t>35</w:t>
            </w:r>
            <w:r>
              <w:rPr>
                <w:noProof/>
                <w:webHidden/>
              </w:rPr>
              <w:fldChar w:fldCharType="end"/>
            </w:r>
          </w:hyperlink>
        </w:p>
        <w:p w14:paraId="12B5BB8D" w14:textId="227B8691" w:rsidR="00D85705" w:rsidRDefault="00D85705">
          <w:pPr>
            <w:pStyle w:val="Sumrio3"/>
            <w:rPr>
              <w:rFonts w:asciiTheme="minorHAnsi" w:eastAsiaTheme="minorEastAsia" w:hAnsiTheme="minorHAnsi"/>
              <w:noProof/>
              <w:sz w:val="22"/>
              <w:lang w:eastAsia="pt-BR"/>
            </w:rPr>
          </w:pPr>
          <w:hyperlink w:anchor="_Toc240060646" w:history="1">
            <w:r w:rsidRPr="000A7D72">
              <w:rPr>
                <w:rStyle w:val="Hyperlink"/>
                <w:rFonts w:eastAsiaTheme="majorEastAsia"/>
                <w:noProof/>
              </w:rPr>
              <w:t>2.1.2 - Viabilidade Técnica</w:t>
            </w:r>
            <w:r>
              <w:rPr>
                <w:noProof/>
                <w:webHidden/>
              </w:rPr>
              <w:tab/>
            </w:r>
            <w:r>
              <w:rPr>
                <w:noProof/>
                <w:webHidden/>
              </w:rPr>
              <w:fldChar w:fldCharType="begin"/>
            </w:r>
            <w:r>
              <w:rPr>
                <w:noProof/>
                <w:webHidden/>
              </w:rPr>
              <w:instrText xml:space="preserve"> PAGEREF _Toc240060646 \h </w:instrText>
            </w:r>
            <w:r>
              <w:rPr>
                <w:noProof/>
                <w:webHidden/>
              </w:rPr>
            </w:r>
            <w:r>
              <w:rPr>
                <w:noProof/>
                <w:webHidden/>
              </w:rPr>
              <w:fldChar w:fldCharType="separate"/>
            </w:r>
            <w:r>
              <w:rPr>
                <w:noProof/>
                <w:webHidden/>
              </w:rPr>
              <w:t>37</w:t>
            </w:r>
            <w:r>
              <w:rPr>
                <w:noProof/>
                <w:webHidden/>
              </w:rPr>
              <w:fldChar w:fldCharType="end"/>
            </w:r>
          </w:hyperlink>
        </w:p>
        <w:p w14:paraId="60E8D322" w14:textId="15F7DC3A" w:rsidR="00D85705" w:rsidRDefault="00D85705">
          <w:pPr>
            <w:pStyle w:val="Sumrio3"/>
            <w:rPr>
              <w:rFonts w:asciiTheme="minorHAnsi" w:eastAsiaTheme="minorEastAsia" w:hAnsiTheme="minorHAnsi"/>
              <w:noProof/>
              <w:sz w:val="22"/>
              <w:lang w:eastAsia="pt-BR"/>
            </w:rPr>
          </w:pPr>
          <w:hyperlink w:anchor="_Toc240060647" w:history="1">
            <w:r w:rsidRPr="000A7D72">
              <w:rPr>
                <w:rStyle w:val="Hyperlink"/>
                <w:rFonts w:eastAsiaTheme="majorEastAsia"/>
                <w:noProof/>
              </w:rPr>
              <w:t>2.1.3 - Viabilidade de Cronograma</w:t>
            </w:r>
            <w:r>
              <w:rPr>
                <w:noProof/>
                <w:webHidden/>
              </w:rPr>
              <w:tab/>
            </w:r>
            <w:r>
              <w:rPr>
                <w:noProof/>
                <w:webHidden/>
              </w:rPr>
              <w:fldChar w:fldCharType="begin"/>
            </w:r>
            <w:r>
              <w:rPr>
                <w:noProof/>
                <w:webHidden/>
              </w:rPr>
              <w:instrText xml:space="preserve"> PAGEREF _Toc240060647 \h </w:instrText>
            </w:r>
            <w:r>
              <w:rPr>
                <w:noProof/>
                <w:webHidden/>
              </w:rPr>
            </w:r>
            <w:r>
              <w:rPr>
                <w:noProof/>
                <w:webHidden/>
              </w:rPr>
              <w:fldChar w:fldCharType="separate"/>
            </w:r>
            <w:r>
              <w:rPr>
                <w:noProof/>
                <w:webHidden/>
              </w:rPr>
              <w:t>38</w:t>
            </w:r>
            <w:r>
              <w:rPr>
                <w:noProof/>
                <w:webHidden/>
              </w:rPr>
              <w:fldChar w:fldCharType="end"/>
            </w:r>
          </w:hyperlink>
        </w:p>
        <w:p w14:paraId="5EF8A10E" w14:textId="6EFD2BFC" w:rsidR="00D85705" w:rsidRDefault="00D85705">
          <w:pPr>
            <w:pStyle w:val="Sumrio3"/>
            <w:rPr>
              <w:rFonts w:asciiTheme="minorHAnsi" w:eastAsiaTheme="minorEastAsia" w:hAnsiTheme="minorHAnsi"/>
              <w:noProof/>
              <w:sz w:val="22"/>
              <w:lang w:eastAsia="pt-BR"/>
            </w:rPr>
          </w:pPr>
          <w:hyperlink w:anchor="_Toc240060648" w:history="1">
            <w:r w:rsidRPr="000A7D72">
              <w:rPr>
                <w:rStyle w:val="Hyperlink"/>
                <w:rFonts w:eastAsiaTheme="majorEastAsia"/>
                <w:noProof/>
              </w:rPr>
              <w:t>2.1.4 - Viabilidade Econômica</w:t>
            </w:r>
            <w:r>
              <w:rPr>
                <w:noProof/>
                <w:webHidden/>
              </w:rPr>
              <w:tab/>
            </w:r>
            <w:r>
              <w:rPr>
                <w:noProof/>
                <w:webHidden/>
              </w:rPr>
              <w:fldChar w:fldCharType="begin"/>
            </w:r>
            <w:r>
              <w:rPr>
                <w:noProof/>
                <w:webHidden/>
              </w:rPr>
              <w:instrText xml:space="preserve"> PAGEREF _Toc240060648 \h </w:instrText>
            </w:r>
            <w:r>
              <w:rPr>
                <w:noProof/>
                <w:webHidden/>
              </w:rPr>
            </w:r>
            <w:r>
              <w:rPr>
                <w:noProof/>
                <w:webHidden/>
              </w:rPr>
              <w:fldChar w:fldCharType="separate"/>
            </w:r>
            <w:r>
              <w:rPr>
                <w:noProof/>
                <w:webHidden/>
              </w:rPr>
              <w:t>39</w:t>
            </w:r>
            <w:r>
              <w:rPr>
                <w:noProof/>
                <w:webHidden/>
              </w:rPr>
              <w:fldChar w:fldCharType="end"/>
            </w:r>
          </w:hyperlink>
        </w:p>
        <w:p w14:paraId="034790E6" w14:textId="5E6AC550" w:rsidR="00D85705" w:rsidRDefault="00D85705">
          <w:pPr>
            <w:pStyle w:val="Sumrio2"/>
            <w:rPr>
              <w:rFonts w:asciiTheme="minorHAnsi" w:eastAsiaTheme="minorEastAsia" w:hAnsiTheme="minorHAnsi"/>
              <w:noProof/>
              <w:sz w:val="22"/>
              <w:lang w:eastAsia="pt-BR"/>
            </w:rPr>
          </w:pPr>
          <w:hyperlink w:anchor="_Toc240060649" w:history="1">
            <w:r w:rsidRPr="000A7D72">
              <w:rPr>
                <w:rStyle w:val="Hyperlink"/>
                <w:rFonts w:eastAsiaTheme="majorEastAsia"/>
                <w:noProof/>
              </w:rPr>
              <w:t>2.3 - PROTOTIPAGEM</w:t>
            </w:r>
            <w:r>
              <w:rPr>
                <w:noProof/>
                <w:webHidden/>
              </w:rPr>
              <w:tab/>
            </w:r>
            <w:r>
              <w:rPr>
                <w:noProof/>
                <w:webHidden/>
              </w:rPr>
              <w:fldChar w:fldCharType="begin"/>
            </w:r>
            <w:r>
              <w:rPr>
                <w:noProof/>
                <w:webHidden/>
              </w:rPr>
              <w:instrText xml:space="preserve"> PAGEREF _Toc240060649 \h </w:instrText>
            </w:r>
            <w:r>
              <w:rPr>
                <w:noProof/>
                <w:webHidden/>
              </w:rPr>
            </w:r>
            <w:r>
              <w:rPr>
                <w:noProof/>
                <w:webHidden/>
              </w:rPr>
              <w:fldChar w:fldCharType="separate"/>
            </w:r>
            <w:r>
              <w:rPr>
                <w:noProof/>
                <w:webHidden/>
              </w:rPr>
              <w:t>42</w:t>
            </w:r>
            <w:r>
              <w:rPr>
                <w:noProof/>
                <w:webHidden/>
              </w:rPr>
              <w:fldChar w:fldCharType="end"/>
            </w:r>
          </w:hyperlink>
        </w:p>
        <w:p w14:paraId="6B8E6FDD" w14:textId="53E48136" w:rsidR="00D85705" w:rsidRDefault="00D85705">
          <w:pPr>
            <w:pStyle w:val="Sumrio3"/>
            <w:rPr>
              <w:rFonts w:asciiTheme="minorHAnsi" w:eastAsiaTheme="minorEastAsia" w:hAnsiTheme="minorHAnsi"/>
              <w:noProof/>
              <w:sz w:val="22"/>
              <w:lang w:eastAsia="pt-BR"/>
            </w:rPr>
          </w:pPr>
          <w:hyperlink w:anchor="_Toc240060650" w:history="1">
            <w:r w:rsidRPr="000A7D72">
              <w:rPr>
                <w:rStyle w:val="Hyperlink"/>
                <w:rFonts w:eastAsiaTheme="majorEastAsia"/>
                <w:noProof/>
              </w:rPr>
              <w:t>2.3.2 - Interface do Funcionário</w:t>
            </w:r>
            <w:r>
              <w:rPr>
                <w:noProof/>
                <w:webHidden/>
              </w:rPr>
              <w:tab/>
            </w:r>
            <w:r>
              <w:rPr>
                <w:noProof/>
                <w:webHidden/>
              </w:rPr>
              <w:fldChar w:fldCharType="begin"/>
            </w:r>
            <w:r>
              <w:rPr>
                <w:noProof/>
                <w:webHidden/>
              </w:rPr>
              <w:instrText xml:space="preserve"> PAGEREF _Toc240060650 \h </w:instrText>
            </w:r>
            <w:r>
              <w:rPr>
                <w:noProof/>
                <w:webHidden/>
              </w:rPr>
            </w:r>
            <w:r>
              <w:rPr>
                <w:noProof/>
                <w:webHidden/>
              </w:rPr>
              <w:fldChar w:fldCharType="separate"/>
            </w:r>
            <w:r>
              <w:rPr>
                <w:noProof/>
                <w:webHidden/>
              </w:rPr>
              <w:t>83</w:t>
            </w:r>
            <w:r>
              <w:rPr>
                <w:noProof/>
                <w:webHidden/>
              </w:rPr>
              <w:fldChar w:fldCharType="end"/>
            </w:r>
          </w:hyperlink>
        </w:p>
        <w:p w14:paraId="526666D9" w14:textId="1E544163" w:rsidR="00D85705" w:rsidRDefault="00D85705">
          <w:pPr>
            <w:pStyle w:val="Sumrio3"/>
            <w:rPr>
              <w:rFonts w:asciiTheme="minorHAnsi" w:eastAsiaTheme="minorEastAsia" w:hAnsiTheme="minorHAnsi"/>
              <w:noProof/>
              <w:sz w:val="22"/>
              <w:lang w:eastAsia="pt-BR"/>
            </w:rPr>
          </w:pPr>
          <w:hyperlink w:anchor="_Toc240060651" w:history="1">
            <w:r w:rsidRPr="000A7D72">
              <w:rPr>
                <w:rStyle w:val="Hyperlink"/>
                <w:rFonts w:eastAsiaTheme="majorEastAsia"/>
                <w:noProof/>
              </w:rPr>
              <w:t>2.3.3 - Heurísticas de Nielsen</w:t>
            </w:r>
            <w:r>
              <w:rPr>
                <w:noProof/>
                <w:webHidden/>
              </w:rPr>
              <w:tab/>
            </w:r>
            <w:r>
              <w:rPr>
                <w:noProof/>
                <w:webHidden/>
              </w:rPr>
              <w:fldChar w:fldCharType="begin"/>
            </w:r>
            <w:r>
              <w:rPr>
                <w:noProof/>
                <w:webHidden/>
              </w:rPr>
              <w:instrText xml:space="preserve"> PAGEREF _Toc240060651 \h </w:instrText>
            </w:r>
            <w:r>
              <w:rPr>
                <w:noProof/>
                <w:webHidden/>
              </w:rPr>
            </w:r>
            <w:r>
              <w:rPr>
                <w:noProof/>
                <w:webHidden/>
              </w:rPr>
              <w:fldChar w:fldCharType="separate"/>
            </w:r>
            <w:r>
              <w:rPr>
                <w:noProof/>
                <w:webHidden/>
              </w:rPr>
              <w:t>83</w:t>
            </w:r>
            <w:r>
              <w:rPr>
                <w:noProof/>
                <w:webHidden/>
              </w:rPr>
              <w:fldChar w:fldCharType="end"/>
            </w:r>
          </w:hyperlink>
        </w:p>
        <w:p w14:paraId="3D848373" w14:textId="674A6A3E" w:rsidR="00D85705" w:rsidRDefault="00D85705">
          <w:pPr>
            <w:pStyle w:val="Sumrio2"/>
            <w:rPr>
              <w:rFonts w:asciiTheme="minorHAnsi" w:eastAsiaTheme="minorEastAsia" w:hAnsiTheme="minorHAnsi"/>
              <w:noProof/>
              <w:sz w:val="22"/>
              <w:lang w:eastAsia="pt-BR"/>
            </w:rPr>
          </w:pPr>
          <w:hyperlink w:anchor="_Toc240060652" w:history="1">
            <w:r w:rsidRPr="000A7D72">
              <w:rPr>
                <w:rStyle w:val="Hyperlink"/>
                <w:rFonts w:eastAsiaTheme="majorEastAsia"/>
                <w:noProof/>
              </w:rPr>
              <w:t>2.4 - CLIENTES</w:t>
            </w:r>
            <w:r>
              <w:rPr>
                <w:noProof/>
                <w:webHidden/>
              </w:rPr>
              <w:tab/>
            </w:r>
            <w:r>
              <w:rPr>
                <w:noProof/>
                <w:webHidden/>
              </w:rPr>
              <w:fldChar w:fldCharType="begin"/>
            </w:r>
            <w:r>
              <w:rPr>
                <w:noProof/>
                <w:webHidden/>
              </w:rPr>
              <w:instrText xml:space="preserve"> PAGEREF _Toc240060652 \h </w:instrText>
            </w:r>
            <w:r>
              <w:rPr>
                <w:noProof/>
                <w:webHidden/>
              </w:rPr>
            </w:r>
            <w:r>
              <w:rPr>
                <w:noProof/>
                <w:webHidden/>
              </w:rPr>
              <w:fldChar w:fldCharType="separate"/>
            </w:r>
            <w:r>
              <w:rPr>
                <w:noProof/>
                <w:webHidden/>
              </w:rPr>
              <w:t>83</w:t>
            </w:r>
            <w:r>
              <w:rPr>
                <w:noProof/>
                <w:webHidden/>
              </w:rPr>
              <w:fldChar w:fldCharType="end"/>
            </w:r>
          </w:hyperlink>
        </w:p>
        <w:p w14:paraId="1FB3ACD8" w14:textId="1C8F6C35" w:rsidR="00D85705" w:rsidRDefault="00D85705">
          <w:pPr>
            <w:pStyle w:val="Sumrio3"/>
            <w:rPr>
              <w:rFonts w:asciiTheme="minorHAnsi" w:eastAsiaTheme="minorEastAsia" w:hAnsiTheme="minorHAnsi"/>
              <w:noProof/>
              <w:sz w:val="22"/>
              <w:lang w:eastAsia="pt-BR"/>
            </w:rPr>
          </w:pPr>
          <w:hyperlink w:anchor="_Toc240060653" w:history="1">
            <w:r w:rsidRPr="000A7D72">
              <w:rPr>
                <w:rStyle w:val="Hyperlink"/>
                <w:rFonts w:eastAsiaTheme="majorEastAsia"/>
                <w:noProof/>
              </w:rPr>
              <w:t>2.4.1 - Cliente Interno</w:t>
            </w:r>
            <w:r>
              <w:rPr>
                <w:noProof/>
                <w:webHidden/>
              </w:rPr>
              <w:tab/>
            </w:r>
            <w:r>
              <w:rPr>
                <w:noProof/>
                <w:webHidden/>
              </w:rPr>
              <w:fldChar w:fldCharType="begin"/>
            </w:r>
            <w:r>
              <w:rPr>
                <w:noProof/>
                <w:webHidden/>
              </w:rPr>
              <w:instrText xml:space="preserve"> PAGEREF _Toc240060653 \h </w:instrText>
            </w:r>
            <w:r>
              <w:rPr>
                <w:noProof/>
                <w:webHidden/>
              </w:rPr>
            </w:r>
            <w:r>
              <w:rPr>
                <w:noProof/>
                <w:webHidden/>
              </w:rPr>
              <w:fldChar w:fldCharType="separate"/>
            </w:r>
            <w:r>
              <w:rPr>
                <w:noProof/>
                <w:webHidden/>
              </w:rPr>
              <w:t>84</w:t>
            </w:r>
            <w:r>
              <w:rPr>
                <w:noProof/>
                <w:webHidden/>
              </w:rPr>
              <w:fldChar w:fldCharType="end"/>
            </w:r>
          </w:hyperlink>
        </w:p>
        <w:p w14:paraId="4AFA9AAF" w14:textId="7917D43F" w:rsidR="00D85705" w:rsidRDefault="00D85705">
          <w:pPr>
            <w:pStyle w:val="Sumrio3"/>
            <w:rPr>
              <w:rFonts w:asciiTheme="minorHAnsi" w:eastAsiaTheme="minorEastAsia" w:hAnsiTheme="minorHAnsi"/>
              <w:noProof/>
              <w:sz w:val="22"/>
              <w:lang w:eastAsia="pt-BR"/>
            </w:rPr>
          </w:pPr>
          <w:hyperlink w:anchor="_Toc240060654" w:history="1">
            <w:r w:rsidRPr="000A7D72">
              <w:rPr>
                <w:rStyle w:val="Hyperlink"/>
                <w:rFonts w:eastAsiaTheme="majorEastAsia"/>
                <w:noProof/>
              </w:rPr>
              <w:t>2.4.2 - Cliente Externo</w:t>
            </w:r>
            <w:r>
              <w:rPr>
                <w:noProof/>
                <w:webHidden/>
              </w:rPr>
              <w:tab/>
            </w:r>
            <w:r>
              <w:rPr>
                <w:noProof/>
                <w:webHidden/>
              </w:rPr>
              <w:fldChar w:fldCharType="begin"/>
            </w:r>
            <w:r>
              <w:rPr>
                <w:noProof/>
                <w:webHidden/>
              </w:rPr>
              <w:instrText xml:space="preserve"> PAGEREF _Toc240060654 \h </w:instrText>
            </w:r>
            <w:r>
              <w:rPr>
                <w:noProof/>
                <w:webHidden/>
              </w:rPr>
            </w:r>
            <w:r>
              <w:rPr>
                <w:noProof/>
                <w:webHidden/>
              </w:rPr>
              <w:fldChar w:fldCharType="separate"/>
            </w:r>
            <w:r>
              <w:rPr>
                <w:noProof/>
                <w:webHidden/>
              </w:rPr>
              <w:t>84</w:t>
            </w:r>
            <w:r>
              <w:rPr>
                <w:noProof/>
                <w:webHidden/>
              </w:rPr>
              <w:fldChar w:fldCharType="end"/>
            </w:r>
          </w:hyperlink>
        </w:p>
        <w:p w14:paraId="0B0CF89B" w14:textId="069932A2" w:rsidR="00D85705" w:rsidRDefault="00D85705">
          <w:pPr>
            <w:pStyle w:val="Sumrio3"/>
            <w:rPr>
              <w:rFonts w:asciiTheme="minorHAnsi" w:eastAsiaTheme="minorEastAsia" w:hAnsiTheme="minorHAnsi"/>
              <w:noProof/>
              <w:sz w:val="22"/>
              <w:lang w:eastAsia="pt-BR"/>
            </w:rPr>
          </w:pPr>
          <w:hyperlink w:anchor="_Toc240060655" w:history="1">
            <w:r w:rsidRPr="000A7D72">
              <w:rPr>
                <w:rStyle w:val="Hyperlink"/>
                <w:rFonts w:eastAsiaTheme="majorEastAsia"/>
                <w:noProof/>
              </w:rPr>
              <w:t>2.4.3 - Clientes Ativos</w:t>
            </w:r>
            <w:r>
              <w:rPr>
                <w:noProof/>
                <w:webHidden/>
              </w:rPr>
              <w:tab/>
            </w:r>
            <w:r>
              <w:rPr>
                <w:noProof/>
                <w:webHidden/>
              </w:rPr>
              <w:fldChar w:fldCharType="begin"/>
            </w:r>
            <w:r>
              <w:rPr>
                <w:noProof/>
                <w:webHidden/>
              </w:rPr>
              <w:instrText xml:space="preserve"> PAGEREF _Toc240060655 \h </w:instrText>
            </w:r>
            <w:r>
              <w:rPr>
                <w:noProof/>
                <w:webHidden/>
              </w:rPr>
            </w:r>
            <w:r>
              <w:rPr>
                <w:noProof/>
                <w:webHidden/>
              </w:rPr>
              <w:fldChar w:fldCharType="separate"/>
            </w:r>
            <w:r>
              <w:rPr>
                <w:noProof/>
                <w:webHidden/>
              </w:rPr>
              <w:t>85</w:t>
            </w:r>
            <w:r>
              <w:rPr>
                <w:noProof/>
                <w:webHidden/>
              </w:rPr>
              <w:fldChar w:fldCharType="end"/>
            </w:r>
          </w:hyperlink>
        </w:p>
        <w:p w14:paraId="0BA9FB4C" w14:textId="67B37281" w:rsidR="00D85705" w:rsidRDefault="00D85705">
          <w:pPr>
            <w:pStyle w:val="Sumrio3"/>
            <w:rPr>
              <w:rFonts w:asciiTheme="minorHAnsi" w:eastAsiaTheme="minorEastAsia" w:hAnsiTheme="minorHAnsi"/>
              <w:noProof/>
              <w:sz w:val="22"/>
              <w:lang w:eastAsia="pt-BR"/>
            </w:rPr>
          </w:pPr>
          <w:hyperlink w:anchor="_Toc240060656" w:history="1">
            <w:r w:rsidRPr="000A7D72">
              <w:rPr>
                <w:rStyle w:val="Hyperlink"/>
                <w:rFonts w:eastAsiaTheme="majorEastAsia"/>
                <w:noProof/>
              </w:rPr>
              <w:t>2.4.4 - Cliente Inativo</w:t>
            </w:r>
            <w:r>
              <w:rPr>
                <w:noProof/>
                <w:webHidden/>
              </w:rPr>
              <w:tab/>
            </w:r>
            <w:r>
              <w:rPr>
                <w:noProof/>
                <w:webHidden/>
              </w:rPr>
              <w:fldChar w:fldCharType="begin"/>
            </w:r>
            <w:r>
              <w:rPr>
                <w:noProof/>
                <w:webHidden/>
              </w:rPr>
              <w:instrText xml:space="preserve"> PAGEREF _Toc240060656 \h </w:instrText>
            </w:r>
            <w:r>
              <w:rPr>
                <w:noProof/>
                <w:webHidden/>
              </w:rPr>
            </w:r>
            <w:r>
              <w:rPr>
                <w:noProof/>
                <w:webHidden/>
              </w:rPr>
              <w:fldChar w:fldCharType="separate"/>
            </w:r>
            <w:r>
              <w:rPr>
                <w:noProof/>
                <w:webHidden/>
              </w:rPr>
              <w:t>86</w:t>
            </w:r>
            <w:r>
              <w:rPr>
                <w:noProof/>
                <w:webHidden/>
              </w:rPr>
              <w:fldChar w:fldCharType="end"/>
            </w:r>
          </w:hyperlink>
        </w:p>
        <w:p w14:paraId="131A53CD" w14:textId="5C3D05E9" w:rsidR="00D85705" w:rsidRDefault="00D85705">
          <w:pPr>
            <w:pStyle w:val="Sumrio3"/>
            <w:rPr>
              <w:rFonts w:asciiTheme="minorHAnsi" w:eastAsiaTheme="minorEastAsia" w:hAnsiTheme="minorHAnsi"/>
              <w:noProof/>
              <w:sz w:val="22"/>
              <w:lang w:eastAsia="pt-BR"/>
            </w:rPr>
          </w:pPr>
          <w:hyperlink w:anchor="_Toc240060657" w:history="1">
            <w:r w:rsidRPr="000A7D72">
              <w:rPr>
                <w:rStyle w:val="Hyperlink"/>
                <w:rFonts w:eastAsiaTheme="majorEastAsia"/>
                <w:noProof/>
              </w:rPr>
              <w:t>2.4.5 - Cliente Satisfeito</w:t>
            </w:r>
            <w:r>
              <w:rPr>
                <w:noProof/>
                <w:webHidden/>
              </w:rPr>
              <w:tab/>
            </w:r>
            <w:r>
              <w:rPr>
                <w:noProof/>
                <w:webHidden/>
              </w:rPr>
              <w:fldChar w:fldCharType="begin"/>
            </w:r>
            <w:r>
              <w:rPr>
                <w:noProof/>
                <w:webHidden/>
              </w:rPr>
              <w:instrText xml:space="preserve"> PAGEREF _Toc240060657 \h </w:instrText>
            </w:r>
            <w:r>
              <w:rPr>
                <w:noProof/>
                <w:webHidden/>
              </w:rPr>
            </w:r>
            <w:r>
              <w:rPr>
                <w:noProof/>
                <w:webHidden/>
              </w:rPr>
              <w:fldChar w:fldCharType="separate"/>
            </w:r>
            <w:r>
              <w:rPr>
                <w:noProof/>
                <w:webHidden/>
              </w:rPr>
              <w:t>86</w:t>
            </w:r>
            <w:r>
              <w:rPr>
                <w:noProof/>
                <w:webHidden/>
              </w:rPr>
              <w:fldChar w:fldCharType="end"/>
            </w:r>
          </w:hyperlink>
        </w:p>
        <w:p w14:paraId="740D93FF" w14:textId="1940D4BA" w:rsidR="00D85705" w:rsidRDefault="00D85705">
          <w:pPr>
            <w:pStyle w:val="Sumrio3"/>
            <w:rPr>
              <w:rFonts w:asciiTheme="minorHAnsi" w:eastAsiaTheme="minorEastAsia" w:hAnsiTheme="minorHAnsi"/>
              <w:noProof/>
              <w:sz w:val="22"/>
              <w:lang w:eastAsia="pt-BR"/>
            </w:rPr>
          </w:pPr>
          <w:hyperlink w:anchor="_Toc240060658" w:history="1">
            <w:r w:rsidRPr="000A7D72">
              <w:rPr>
                <w:rStyle w:val="Hyperlink"/>
                <w:rFonts w:eastAsiaTheme="majorEastAsia"/>
                <w:noProof/>
              </w:rPr>
              <w:t>2.4.6 - Cliente Insatisfeito</w:t>
            </w:r>
            <w:r>
              <w:rPr>
                <w:noProof/>
                <w:webHidden/>
              </w:rPr>
              <w:tab/>
            </w:r>
            <w:r>
              <w:rPr>
                <w:noProof/>
                <w:webHidden/>
              </w:rPr>
              <w:fldChar w:fldCharType="begin"/>
            </w:r>
            <w:r>
              <w:rPr>
                <w:noProof/>
                <w:webHidden/>
              </w:rPr>
              <w:instrText xml:space="preserve"> PAGEREF _Toc240060658 \h </w:instrText>
            </w:r>
            <w:r>
              <w:rPr>
                <w:noProof/>
                <w:webHidden/>
              </w:rPr>
            </w:r>
            <w:r>
              <w:rPr>
                <w:noProof/>
                <w:webHidden/>
              </w:rPr>
              <w:fldChar w:fldCharType="separate"/>
            </w:r>
            <w:r>
              <w:rPr>
                <w:noProof/>
                <w:webHidden/>
              </w:rPr>
              <w:t>87</w:t>
            </w:r>
            <w:r>
              <w:rPr>
                <w:noProof/>
                <w:webHidden/>
              </w:rPr>
              <w:fldChar w:fldCharType="end"/>
            </w:r>
          </w:hyperlink>
        </w:p>
        <w:p w14:paraId="47F38423" w14:textId="002AE12E" w:rsidR="00D85705" w:rsidRDefault="00D85705">
          <w:pPr>
            <w:pStyle w:val="Sumrio2"/>
            <w:rPr>
              <w:rFonts w:asciiTheme="minorHAnsi" w:eastAsiaTheme="minorEastAsia" w:hAnsiTheme="minorHAnsi"/>
              <w:noProof/>
              <w:sz w:val="22"/>
              <w:lang w:eastAsia="pt-BR"/>
            </w:rPr>
          </w:pPr>
          <w:hyperlink w:anchor="_Toc240060659" w:history="1">
            <w:r w:rsidRPr="000A7D72">
              <w:rPr>
                <w:rStyle w:val="Hyperlink"/>
                <w:rFonts w:eastAsiaTheme="majorEastAsia"/>
                <w:noProof/>
              </w:rPr>
              <w:t>2.5 - ÁREA DE ATUAÇÃO</w:t>
            </w:r>
            <w:r>
              <w:rPr>
                <w:noProof/>
                <w:webHidden/>
              </w:rPr>
              <w:tab/>
            </w:r>
            <w:r>
              <w:rPr>
                <w:noProof/>
                <w:webHidden/>
              </w:rPr>
              <w:fldChar w:fldCharType="begin"/>
            </w:r>
            <w:r>
              <w:rPr>
                <w:noProof/>
                <w:webHidden/>
              </w:rPr>
              <w:instrText xml:space="preserve"> PAGEREF _Toc240060659 \h </w:instrText>
            </w:r>
            <w:r>
              <w:rPr>
                <w:noProof/>
                <w:webHidden/>
              </w:rPr>
            </w:r>
            <w:r>
              <w:rPr>
                <w:noProof/>
                <w:webHidden/>
              </w:rPr>
              <w:fldChar w:fldCharType="separate"/>
            </w:r>
            <w:r>
              <w:rPr>
                <w:noProof/>
                <w:webHidden/>
              </w:rPr>
              <w:t>88</w:t>
            </w:r>
            <w:r>
              <w:rPr>
                <w:noProof/>
                <w:webHidden/>
              </w:rPr>
              <w:fldChar w:fldCharType="end"/>
            </w:r>
          </w:hyperlink>
        </w:p>
        <w:p w14:paraId="64211F22" w14:textId="77E26EF2" w:rsidR="00D85705" w:rsidRDefault="00D85705">
          <w:pPr>
            <w:pStyle w:val="Sumrio3"/>
            <w:rPr>
              <w:rFonts w:asciiTheme="minorHAnsi" w:eastAsiaTheme="minorEastAsia" w:hAnsiTheme="minorHAnsi"/>
              <w:noProof/>
              <w:sz w:val="22"/>
              <w:lang w:eastAsia="pt-BR"/>
            </w:rPr>
          </w:pPr>
          <w:hyperlink w:anchor="_Toc240060660" w:history="1">
            <w:r w:rsidRPr="000A7D72">
              <w:rPr>
                <w:rStyle w:val="Hyperlink"/>
                <w:rFonts w:eastAsiaTheme="majorEastAsia"/>
                <w:noProof/>
              </w:rPr>
              <w:t>2.5.1 – Microrregião</w:t>
            </w:r>
            <w:r>
              <w:rPr>
                <w:noProof/>
                <w:webHidden/>
              </w:rPr>
              <w:tab/>
            </w:r>
            <w:r>
              <w:rPr>
                <w:noProof/>
                <w:webHidden/>
              </w:rPr>
              <w:fldChar w:fldCharType="begin"/>
            </w:r>
            <w:r>
              <w:rPr>
                <w:noProof/>
                <w:webHidden/>
              </w:rPr>
              <w:instrText xml:space="preserve"> PAGEREF _Toc240060660 \h </w:instrText>
            </w:r>
            <w:r>
              <w:rPr>
                <w:noProof/>
                <w:webHidden/>
              </w:rPr>
            </w:r>
            <w:r>
              <w:rPr>
                <w:noProof/>
                <w:webHidden/>
              </w:rPr>
              <w:fldChar w:fldCharType="separate"/>
            </w:r>
            <w:r>
              <w:rPr>
                <w:noProof/>
                <w:webHidden/>
              </w:rPr>
              <w:t>88</w:t>
            </w:r>
            <w:r>
              <w:rPr>
                <w:noProof/>
                <w:webHidden/>
              </w:rPr>
              <w:fldChar w:fldCharType="end"/>
            </w:r>
          </w:hyperlink>
        </w:p>
        <w:p w14:paraId="65B4552F" w14:textId="550CC8AC" w:rsidR="00D85705" w:rsidRDefault="00D85705">
          <w:pPr>
            <w:pStyle w:val="Sumrio3"/>
            <w:rPr>
              <w:rFonts w:asciiTheme="minorHAnsi" w:eastAsiaTheme="minorEastAsia" w:hAnsiTheme="minorHAnsi"/>
              <w:noProof/>
              <w:sz w:val="22"/>
              <w:lang w:eastAsia="pt-BR"/>
            </w:rPr>
          </w:pPr>
          <w:hyperlink w:anchor="_Toc240060661" w:history="1">
            <w:r w:rsidRPr="000A7D72">
              <w:rPr>
                <w:rStyle w:val="Hyperlink"/>
                <w:rFonts w:eastAsiaTheme="majorEastAsia"/>
                <w:noProof/>
              </w:rPr>
              <w:t>2.5.2 - Macrorregião</w:t>
            </w:r>
            <w:r>
              <w:rPr>
                <w:noProof/>
                <w:webHidden/>
              </w:rPr>
              <w:tab/>
            </w:r>
            <w:r>
              <w:rPr>
                <w:noProof/>
                <w:webHidden/>
              </w:rPr>
              <w:fldChar w:fldCharType="begin"/>
            </w:r>
            <w:r>
              <w:rPr>
                <w:noProof/>
                <w:webHidden/>
              </w:rPr>
              <w:instrText xml:space="preserve"> PAGEREF _Toc240060661 \h </w:instrText>
            </w:r>
            <w:r>
              <w:rPr>
                <w:noProof/>
                <w:webHidden/>
              </w:rPr>
            </w:r>
            <w:r>
              <w:rPr>
                <w:noProof/>
                <w:webHidden/>
              </w:rPr>
              <w:fldChar w:fldCharType="separate"/>
            </w:r>
            <w:r>
              <w:rPr>
                <w:noProof/>
                <w:webHidden/>
              </w:rPr>
              <w:t>89</w:t>
            </w:r>
            <w:r>
              <w:rPr>
                <w:noProof/>
                <w:webHidden/>
              </w:rPr>
              <w:fldChar w:fldCharType="end"/>
            </w:r>
          </w:hyperlink>
        </w:p>
        <w:p w14:paraId="5234D340" w14:textId="11DA7270" w:rsidR="00D85705" w:rsidRDefault="00D85705">
          <w:pPr>
            <w:pStyle w:val="Sumrio2"/>
            <w:rPr>
              <w:rFonts w:asciiTheme="minorHAnsi" w:eastAsiaTheme="minorEastAsia" w:hAnsiTheme="minorHAnsi"/>
              <w:noProof/>
              <w:sz w:val="22"/>
              <w:lang w:eastAsia="pt-BR"/>
            </w:rPr>
          </w:pPr>
          <w:hyperlink w:anchor="_Toc240060662" w:history="1">
            <w:r w:rsidRPr="000A7D72">
              <w:rPr>
                <w:rStyle w:val="Hyperlink"/>
                <w:rFonts w:eastAsiaTheme="majorEastAsia"/>
                <w:noProof/>
              </w:rPr>
              <w:t>2.6 - CONCORRENTES</w:t>
            </w:r>
            <w:r>
              <w:rPr>
                <w:noProof/>
                <w:webHidden/>
              </w:rPr>
              <w:tab/>
            </w:r>
            <w:r>
              <w:rPr>
                <w:noProof/>
                <w:webHidden/>
              </w:rPr>
              <w:fldChar w:fldCharType="begin"/>
            </w:r>
            <w:r>
              <w:rPr>
                <w:noProof/>
                <w:webHidden/>
              </w:rPr>
              <w:instrText xml:space="preserve"> PAGEREF _Toc240060662 \h </w:instrText>
            </w:r>
            <w:r>
              <w:rPr>
                <w:noProof/>
                <w:webHidden/>
              </w:rPr>
            </w:r>
            <w:r>
              <w:rPr>
                <w:noProof/>
                <w:webHidden/>
              </w:rPr>
              <w:fldChar w:fldCharType="separate"/>
            </w:r>
            <w:r>
              <w:rPr>
                <w:noProof/>
                <w:webHidden/>
              </w:rPr>
              <w:t>90</w:t>
            </w:r>
            <w:r>
              <w:rPr>
                <w:noProof/>
                <w:webHidden/>
              </w:rPr>
              <w:fldChar w:fldCharType="end"/>
            </w:r>
          </w:hyperlink>
        </w:p>
        <w:p w14:paraId="4F991CA9" w14:textId="3191AB13" w:rsidR="00D85705" w:rsidRDefault="00D85705">
          <w:pPr>
            <w:pStyle w:val="Sumrio3"/>
            <w:rPr>
              <w:rFonts w:asciiTheme="minorHAnsi" w:eastAsiaTheme="minorEastAsia" w:hAnsiTheme="minorHAnsi"/>
              <w:noProof/>
              <w:sz w:val="22"/>
              <w:lang w:eastAsia="pt-BR"/>
            </w:rPr>
          </w:pPr>
          <w:hyperlink w:anchor="_Toc240060663" w:history="1">
            <w:r w:rsidRPr="000A7D72">
              <w:rPr>
                <w:rStyle w:val="Hyperlink"/>
                <w:rFonts w:eastAsiaTheme="majorEastAsia"/>
                <w:noProof/>
              </w:rPr>
              <w:t>2.6.1 - Concorrentes Diretos</w:t>
            </w:r>
            <w:r>
              <w:rPr>
                <w:noProof/>
                <w:webHidden/>
              </w:rPr>
              <w:tab/>
            </w:r>
            <w:r>
              <w:rPr>
                <w:noProof/>
                <w:webHidden/>
              </w:rPr>
              <w:fldChar w:fldCharType="begin"/>
            </w:r>
            <w:r>
              <w:rPr>
                <w:noProof/>
                <w:webHidden/>
              </w:rPr>
              <w:instrText xml:space="preserve"> PAGEREF _Toc240060663 \h </w:instrText>
            </w:r>
            <w:r>
              <w:rPr>
                <w:noProof/>
                <w:webHidden/>
              </w:rPr>
            </w:r>
            <w:r>
              <w:rPr>
                <w:noProof/>
                <w:webHidden/>
              </w:rPr>
              <w:fldChar w:fldCharType="separate"/>
            </w:r>
            <w:r>
              <w:rPr>
                <w:noProof/>
                <w:webHidden/>
              </w:rPr>
              <w:t>91</w:t>
            </w:r>
            <w:r>
              <w:rPr>
                <w:noProof/>
                <w:webHidden/>
              </w:rPr>
              <w:fldChar w:fldCharType="end"/>
            </w:r>
          </w:hyperlink>
        </w:p>
        <w:p w14:paraId="3FED5424" w14:textId="324CB28C" w:rsidR="00D85705" w:rsidRDefault="00D85705">
          <w:pPr>
            <w:pStyle w:val="Sumrio3"/>
            <w:rPr>
              <w:rFonts w:asciiTheme="minorHAnsi" w:eastAsiaTheme="minorEastAsia" w:hAnsiTheme="minorHAnsi"/>
              <w:noProof/>
              <w:sz w:val="22"/>
              <w:lang w:eastAsia="pt-BR"/>
            </w:rPr>
          </w:pPr>
          <w:hyperlink w:anchor="_Toc240060664" w:history="1">
            <w:r w:rsidRPr="000A7D72">
              <w:rPr>
                <w:rStyle w:val="Hyperlink"/>
                <w:rFonts w:eastAsiaTheme="majorEastAsia"/>
                <w:noProof/>
              </w:rPr>
              <w:t>2.6.2 - Concorrentes Indiretos</w:t>
            </w:r>
            <w:r>
              <w:rPr>
                <w:noProof/>
                <w:webHidden/>
              </w:rPr>
              <w:tab/>
            </w:r>
            <w:r>
              <w:rPr>
                <w:noProof/>
                <w:webHidden/>
              </w:rPr>
              <w:fldChar w:fldCharType="begin"/>
            </w:r>
            <w:r>
              <w:rPr>
                <w:noProof/>
                <w:webHidden/>
              </w:rPr>
              <w:instrText xml:space="preserve"> PAGEREF _Toc240060664 \h </w:instrText>
            </w:r>
            <w:r>
              <w:rPr>
                <w:noProof/>
                <w:webHidden/>
              </w:rPr>
            </w:r>
            <w:r>
              <w:rPr>
                <w:noProof/>
                <w:webHidden/>
              </w:rPr>
              <w:fldChar w:fldCharType="separate"/>
            </w:r>
            <w:r>
              <w:rPr>
                <w:noProof/>
                <w:webHidden/>
              </w:rPr>
              <w:t>98</w:t>
            </w:r>
            <w:r>
              <w:rPr>
                <w:noProof/>
                <w:webHidden/>
              </w:rPr>
              <w:fldChar w:fldCharType="end"/>
            </w:r>
          </w:hyperlink>
        </w:p>
        <w:p w14:paraId="0EC1AD44" w14:textId="0C5D8589" w:rsidR="00D85705" w:rsidRDefault="00D85705">
          <w:pPr>
            <w:pStyle w:val="Sumrio2"/>
            <w:rPr>
              <w:rFonts w:asciiTheme="minorHAnsi" w:eastAsiaTheme="minorEastAsia" w:hAnsiTheme="minorHAnsi"/>
              <w:noProof/>
              <w:sz w:val="22"/>
              <w:lang w:eastAsia="pt-BR"/>
            </w:rPr>
          </w:pPr>
          <w:hyperlink w:anchor="_Toc240060665" w:history="1">
            <w:r w:rsidRPr="000A7D72">
              <w:rPr>
                <w:rStyle w:val="Hyperlink"/>
                <w:rFonts w:eastAsiaTheme="majorEastAsia"/>
                <w:noProof/>
              </w:rPr>
              <w:t>2.7 - LEGISLAÇÃO E CONTRATOS</w:t>
            </w:r>
            <w:r>
              <w:rPr>
                <w:noProof/>
                <w:webHidden/>
              </w:rPr>
              <w:tab/>
            </w:r>
            <w:r>
              <w:rPr>
                <w:noProof/>
                <w:webHidden/>
              </w:rPr>
              <w:fldChar w:fldCharType="begin"/>
            </w:r>
            <w:r>
              <w:rPr>
                <w:noProof/>
                <w:webHidden/>
              </w:rPr>
              <w:instrText xml:space="preserve"> PAGEREF _Toc240060665 \h </w:instrText>
            </w:r>
            <w:r>
              <w:rPr>
                <w:noProof/>
                <w:webHidden/>
              </w:rPr>
            </w:r>
            <w:r>
              <w:rPr>
                <w:noProof/>
                <w:webHidden/>
              </w:rPr>
              <w:fldChar w:fldCharType="separate"/>
            </w:r>
            <w:r>
              <w:rPr>
                <w:noProof/>
                <w:webHidden/>
              </w:rPr>
              <w:t>109</w:t>
            </w:r>
            <w:r>
              <w:rPr>
                <w:noProof/>
                <w:webHidden/>
              </w:rPr>
              <w:fldChar w:fldCharType="end"/>
            </w:r>
          </w:hyperlink>
        </w:p>
        <w:p w14:paraId="3720C86B" w14:textId="5412EA10" w:rsidR="00D85705" w:rsidRDefault="00D85705">
          <w:pPr>
            <w:pStyle w:val="Sumrio3"/>
            <w:rPr>
              <w:rFonts w:asciiTheme="minorHAnsi" w:eastAsiaTheme="minorEastAsia" w:hAnsiTheme="minorHAnsi"/>
              <w:noProof/>
              <w:sz w:val="22"/>
              <w:lang w:eastAsia="pt-BR"/>
            </w:rPr>
          </w:pPr>
          <w:hyperlink w:anchor="_Toc240060666" w:history="1">
            <w:r w:rsidRPr="000A7D72">
              <w:rPr>
                <w:rStyle w:val="Hyperlink"/>
                <w:rFonts w:eastAsiaTheme="majorEastAsia"/>
                <w:noProof/>
              </w:rPr>
              <w:t>2.7.1 - Legislação</w:t>
            </w:r>
            <w:r>
              <w:rPr>
                <w:noProof/>
                <w:webHidden/>
              </w:rPr>
              <w:tab/>
            </w:r>
            <w:r>
              <w:rPr>
                <w:noProof/>
                <w:webHidden/>
              </w:rPr>
              <w:fldChar w:fldCharType="begin"/>
            </w:r>
            <w:r>
              <w:rPr>
                <w:noProof/>
                <w:webHidden/>
              </w:rPr>
              <w:instrText xml:space="preserve"> PAGEREF _Toc240060666 \h </w:instrText>
            </w:r>
            <w:r>
              <w:rPr>
                <w:noProof/>
                <w:webHidden/>
              </w:rPr>
            </w:r>
            <w:r>
              <w:rPr>
                <w:noProof/>
                <w:webHidden/>
              </w:rPr>
              <w:fldChar w:fldCharType="separate"/>
            </w:r>
            <w:r>
              <w:rPr>
                <w:noProof/>
                <w:webHidden/>
              </w:rPr>
              <w:t>110</w:t>
            </w:r>
            <w:r>
              <w:rPr>
                <w:noProof/>
                <w:webHidden/>
              </w:rPr>
              <w:fldChar w:fldCharType="end"/>
            </w:r>
          </w:hyperlink>
        </w:p>
        <w:p w14:paraId="7FB58BFB" w14:textId="3499AB11" w:rsidR="00D85705" w:rsidRDefault="00D85705">
          <w:pPr>
            <w:pStyle w:val="Sumrio1"/>
            <w:rPr>
              <w:rFonts w:asciiTheme="minorHAnsi" w:eastAsiaTheme="minorEastAsia" w:hAnsiTheme="minorHAnsi"/>
              <w:b w:val="0"/>
              <w:bCs w:val="0"/>
              <w:color w:val="auto"/>
              <w:sz w:val="22"/>
              <w:lang w:eastAsia="pt-BR"/>
            </w:rPr>
          </w:pPr>
          <w:hyperlink w:anchor="_Toc240060667" w:history="1">
            <w:r w:rsidRPr="000A7D72">
              <w:rPr>
                <w:rStyle w:val="Hyperlink"/>
                <w:rFonts w:eastAsiaTheme="majorEastAsia"/>
              </w:rPr>
              <w:t>3 - CONSIDERAÇÕES FINAIS</w:t>
            </w:r>
            <w:r>
              <w:rPr>
                <w:webHidden/>
              </w:rPr>
              <w:tab/>
            </w:r>
            <w:r>
              <w:rPr>
                <w:webHidden/>
              </w:rPr>
              <w:fldChar w:fldCharType="begin"/>
            </w:r>
            <w:r>
              <w:rPr>
                <w:webHidden/>
              </w:rPr>
              <w:instrText xml:space="preserve"> PAGEREF _Toc240060667 \h </w:instrText>
            </w:r>
            <w:r>
              <w:rPr>
                <w:webHidden/>
              </w:rPr>
            </w:r>
            <w:r>
              <w:rPr>
                <w:webHidden/>
              </w:rPr>
              <w:fldChar w:fldCharType="separate"/>
            </w:r>
            <w:r>
              <w:rPr>
                <w:webHidden/>
              </w:rPr>
              <w:t>128</w:t>
            </w:r>
            <w:r>
              <w:rPr>
                <w:webHidden/>
              </w:rPr>
              <w:fldChar w:fldCharType="end"/>
            </w:r>
          </w:hyperlink>
        </w:p>
        <w:p w14:paraId="72C81796" w14:textId="024E9F24" w:rsidR="00D85705" w:rsidRDefault="00D85705">
          <w:pPr>
            <w:pStyle w:val="Sumrio1"/>
            <w:rPr>
              <w:rFonts w:asciiTheme="minorHAnsi" w:eastAsiaTheme="minorEastAsia" w:hAnsiTheme="minorHAnsi"/>
              <w:b w:val="0"/>
              <w:bCs w:val="0"/>
              <w:color w:val="auto"/>
              <w:sz w:val="22"/>
              <w:lang w:eastAsia="pt-BR"/>
            </w:rPr>
          </w:pPr>
          <w:hyperlink w:anchor="_Toc240060668" w:history="1">
            <w:r w:rsidRPr="000A7D72">
              <w:rPr>
                <w:rStyle w:val="Hyperlink"/>
                <w:rFonts w:cs="Arial"/>
              </w:rPr>
              <w:t>REFERÊNCIAS</w:t>
            </w:r>
            <w:r>
              <w:rPr>
                <w:webHidden/>
              </w:rPr>
              <w:tab/>
            </w:r>
            <w:r>
              <w:rPr>
                <w:webHidden/>
              </w:rPr>
              <w:fldChar w:fldCharType="begin"/>
            </w:r>
            <w:r>
              <w:rPr>
                <w:webHidden/>
              </w:rPr>
              <w:instrText xml:space="preserve"> PAGEREF _Toc240060668 \h </w:instrText>
            </w:r>
            <w:r>
              <w:rPr>
                <w:webHidden/>
              </w:rPr>
            </w:r>
            <w:r>
              <w:rPr>
                <w:webHidden/>
              </w:rPr>
              <w:fldChar w:fldCharType="separate"/>
            </w:r>
            <w:r>
              <w:rPr>
                <w:webHidden/>
              </w:rPr>
              <w:t>129</w:t>
            </w:r>
            <w:r>
              <w:rPr>
                <w:webHidden/>
              </w:rPr>
              <w:fldChar w:fldCharType="end"/>
            </w:r>
          </w:hyperlink>
        </w:p>
        <w:p w14:paraId="013DDBFE" w14:textId="2DF30111" w:rsidR="00D85705" w:rsidRDefault="00D85705">
          <w:pPr>
            <w:pStyle w:val="Sumrio1"/>
            <w:rPr>
              <w:rFonts w:asciiTheme="minorHAnsi" w:eastAsiaTheme="minorEastAsia" w:hAnsiTheme="minorHAnsi"/>
              <w:b w:val="0"/>
              <w:bCs w:val="0"/>
              <w:color w:val="auto"/>
              <w:sz w:val="22"/>
              <w:lang w:eastAsia="pt-BR"/>
            </w:rPr>
          </w:pPr>
          <w:hyperlink w:anchor="_Toc240060669" w:history="1">
            <w:r w:rsidRPr="000A7D72">
              <w:rPr>
                <w:rStyle w:val="Hyperlink"/>
                <w:rFonts w:eastAsiaTheme="majorEastAsia"/>
              </w:rPr>
              <w:t>ANEXOS</w:t>
            </w:r>
            <w:r>
              <w:rPr>
                <w:webHidden/>
              </w:rPr>
              <w:tab/>
            </w:r>
            <w:r>
              <w:rPr>
                <w:webHidden/>
              </w:rPr>
              <w:fldChar w:fldCharType="begin"/>
            </w:r>
            <w:r>
              <w:rPr>
                <w:webHidden/>
              </w:rPr>
              <w:instrText xml:space="preserve"> PAGEREF _Toc240060669 \h </w:instrText>
            </w:r>
            <w:r>
              <w:rPr>
                <w:webHidden/>
              </w:rPr>
            </w:r>
            <w:r>
              <w:rPr>
                <w:webHidden/>
              </w:rPr>
              <w:fldChar w:fldCharType="separate"/>
            </w:r>
            <w:r>
              <w:rPr>
                <w:webHidden/>
              </w:rPr>
              <w:t>130</w:t>
            </w:r>
            <w:r>
              <w:rPr>
                <w:webHidden/>
              </w:rPr>
              <w:fldChar w:fldCharType="end"/>
            </w:r>
          </w:hyperlink>
        </w:p>
        <w:p w14:paraId="6BACA19B" w14:textId="3D2D548C" w:rsidR="00AD054C" w:rsidRDefault="00AD054C">
          <w:r>
            <w:rPr>
              <w:b/>
              <w:bCs/>
            </w:rPr>
            <w:fldChar w:fldCharType="end"/>
          </w:r>
        </w:p>
      </w:sdtContent>
    </w:sdt>
    <w:p w14:paraId="090FD427" w14:textId="77777777" w:rsidR="00AD054C" w:rsidRDefault="00AD054C">
      <w:pPr>
        <w:rPr>
          <w:rFonts w:cs="Arial"/>
          <w:b/>
          <w:sz w:val="28"/>
          <w:szCs w:val="28"/>
        </w:rPr>
      </w:pPr>
      <w:r>
        <w:rPr>
          <w:rFonts w:cs="Arial"/>
          <w:b/>
          <w:sz w:val="28"/>
          <w:szCs w:val="28"/>
        </w:rPr>
        <w:br w:type="page"/>
      </w:r>
    </w:p>
    <w:p w14:paraId="66E2DE39" w14:textId="77777777" w:rsidR="005D39ED" w:rsidRPr="004C1D19" w:rsidRDefault="005D39ED" w:rsidP="000372F5">
      <w:pPr>
        <w:spacing w:after="240"/>
        <w:rPr>
          <w:rFonts w:cs="Arial"/>
          <w:b/>
          <w:sz w:val="28"/>
          <w:szCs w:val="28"/>
        </w:rPr>
      </w:pPr>
    </w:p>
    <w:p w14:paraId="7D02BD35" w14:textId="13E84670" w:rsidR="00BD6FFC" w:rsidRPr="00D35303" w:rsidRDefault="00BD6FFC" w:rsidP="00A67073">
      <w:pPr>
        <w:pStyle w:val="Ttulo1"/>
        <w:spacing w:before="0" w:after="120"/>
        <w:jc w:val="left"/>
        <w:rPr>
          <w:rFonts w:eastAsia="SimSun" w:cs="Arial"/>
          <w:color w:val="000000"/>
          <w:szCs w:val="24"/>
        </w:rPr>
      </w:pPr>
      <w:bookmarkStart w:id="0" w:name="_Toc240060621"/>
      <w:commentRangeStart w:id="1"/>
      <w:commentRangeStart w:id="2"/>
      <w:commentRangeStart w:id="3"/>
      <w:r w:rsidRPr="00D35303">
        <w:rPr>
          <w:rFonts w:eastAsia="Times New Roman" w:cs="Arial"/>
          <w:color w:val="000000"/>
          <w:szCs w:val="24"/>
        </w:rPr>
        <w:t>INTRODUÇÃO</w:t>
      </w:r>
      <w:bookmarkEnd w:id="0"/>
      <w:commentRangeEnd w:id="3"/>
      <w:r w:rsidR="002E64AD" w:rsidRPr="00D35303">
        <w:rPr>
          <w:rStyle w:val="Refdecomentrio"/>
          <w:rFonts w:eastAsia="SimSun" w:cs="Arial"/>
          <w:color w:val="000000"/>
          <w:sz w:val="24"/>
          <w:szCs w:val="24"/>
        </w:rPr>
        <w:commentReference w:id="3"/>
      </w:r>
      <w:commentRangeEnd w:id="1"/>
      <w:r w:rsidR="00216DDA" w:rsidRPr="00D35303">
        <w:rPr>
          <w:rStyle w:val="Refdecomentrio"/>
          <w:rFonts w:eastAsia="SimSun" w:cs="Arial"/>
          <w:color w:val="000000"/>
          <w:sz w:val="24"/>
          <w:szCs w:val="24"/>
        </w:rPr>
        <w:commentReference w:id="1"/>
      </w:r>
      <w:commentRangeEnd w:id="2"/>
      <w:r w:rsidR="00816D09" w:rsidRPr="00D35303">
        <w:rPr>
          <w:rStyle w:val="Refdecomentrio"/>
          <w:rFonts w:eastAsia="SimSun" w:cs="Arial"/>
          <w:color w:val="000000"/>
          <w:sz w:val="24"/>
          <w:szCs w:val="24"/>
        </w:rPr>
        <w:commentReference w:id="2"/>
      </w:r>
    </w:p>
    <w:p w14:paraId="6D218F84" w14:textId="77777777" w:rsidR="00BD6FFC" w:rsidRPr="00D35303" w:rsidRDefault="00BD6FFC" w:rsidP="00CE43A3">
      <w:pPr>
        <w:spacing w:after="120" w:line="360" w:lineRule="auto"/>
        <w:ind w:firstLine="709"/>
        <w:jc w:val="both"/>
        <w:rPr>
          <w:rFonts w:eastAsia="Calibri" w:cs="Arial"/>
          <w:szCs w:val="24"/>
        </w:rPr>
      </w:pPr>
      <w:commentRangeStart w:id="4"/>
      <w:commentRangeStart w:id="5"/>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4"/>
      <w:r w:rsidR="009F33F5" w:rsidRPr="00D35303">
        <w:rPr>
          <w:rStyle w:val="Refdecomentrio"/>
          <w:rFonts w:eastAsia="Calibri" w:cs="Arial"/>
          <w:sz w:val="24"/>
          <w:szCs w:val="24"/>
        </w:rPr>
        <w:commentReference w:id="4"/>
      </w:r>
      <w:commentRangeEnd w:id="5"/>
      <w:r w:rsidR="00816D09" w:rsidRPr="00D35303">
        <w:rPr>
          <w:rStyle w:val="Refdecomentrio"/>
          <w:rFonts w:eastAsia="Calibri" w:cs="Arial"/>
          <w:sz w:val="24"/>
          <w:szCs w:val="24"/>
        </w:rPr>
        <w:commentReference w:id="5"/>
      </w:r>
    </w:p>
    <w:p w14:paraId="3B8B9F22" w14:textId="77777777" w:rsidR="00BD6FFC" w:rsidRPr="00D35303" w:rsidRDefault="00BD6FFC" w:rsidP="00CE43A3">
      <w:pPr>
        <w:spacing w:after="120" w:line="360" w:lineRule="auto"/>
        <w:ind w:firstLine="709"/>
        <w:jc w:val="both"/>
        <w:rPr>
          <w:rFonts w:cs="Arial"/>
          <w:bCs/>
          <w:szCs w:val="24"/>
        </w:rPr>
      </w:pPr>
      <w:commentRangeStart w:id="6"/>
      <w:r w:rsidRPr="00D35303">
        <w:rPr>
          <w:rFonts w:cs="Arial"/>
          <w:bCs/>
          <w:szCs w:val="24"/>
        </w:rPr>
        <w:t>Muitas</w:t>
      </w:r>
      <w:commentRangeEnd w:id="6"/>
      <w:r w:rsidR="00216DDA" w:rsidRPr="00D35303">
        <w:rPr>
          <w:rStyle w:val="Refdecomentrio"/>
          <w:rFonts w:cs="Arial"/>
          <w:bCs/>
          <w:sz w:val="24"/>
          <w:szCs w:val="24"/>
        </w:rPr>
        <w:commentReference w:id="6"/>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7"/>
      <w:r w:rsidRPr="00CE43A3">
        <w:rPr>
          <w:rFonts w:cs="Arial"/>
          <w:i/>
          <w:iCs/>
          <w:szCs w:val="24"/>
        </w:rPr>
        <w:t>Web</w:t>
      </w:r>
      <w:commentRangeEnd w:id="7"/>
      <w:r w:rsidR="00816D09" w:rsidRPr="00D35303">
        <w:rPr>
          <w:rStyle w:val="Refdecomentrio"/>
          <w:rFonts w:cs="Arial"/>
          <w:sz w:val="24"/>
          <w:szCs w:val="24"/>
        </w:rPr>
        <w:commentReference w:id="7"/>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CE43A3">
      <w:pPr>
        <w:spacing w:after="120" w:line="360" w:lineRule="auto"/>
        <w:ind w:firstLine="709"/>
        <w:jc w:val="both"/>
        <w:rPr>
          <w:rFonts w:cs="Arial"/>
          <w:bCs/>
          <w:szCs w:val="24"/>
        </w:rPr>
      </w:pPr>
      <w:commentRangeStart w:id="8"/>
      <w:r w:rsidRPr="00D35303">
        <w:rPr>
          <w:rFonts w:cs="Arial"/>
          <w:bCs/>
          <w:szCs w:val="24"/>
        </w:rPr>
        <w:t>A</w:t>
      </w:r>
      <w:commentRangeEnd w:id="8"/>
      <w:r w:rsidR="00216DDA" w:rsidRPr="00D35303">
        <w:rPr>
          <w:rStyle w:val="Refdecomentrio"/>
          <w:rFonts w:cs="Arial"/>
          <w:bCs/>
          <w:sz w:val="24"/>
          <w:szCs w:val="24"/>
        </w:rPr>
        <w:commentReference w:id="8"/>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9"/>
      <w:r w:rsidRPr="00AC6EBB">
        <w:rPr>
          <w:rFonts w:cs="Arial"/>
          <w:i/>
          <w:iCs/>
          <w:szCs w:val="24"/>
        </w:rPr>
        <w:t>Web</w:t>
      </w:r>
      <w:commentRangeEnd w:id="9"/>
      <w:r w:rsidR="00816D09" w:rsidRPr="00D35303">
        <w:rPr>
          <w:rStyle w:val="Refdecomentrio"/>
          <w:rFonts w:cs="Arial"/>
          <w:sz w:val="24"/>
          <w:szCs w:val="24"/>
        </w:rPr>
        <w:commentReference w:id="9"/>
      </w:r>
      <w:r w:rsidRPr="00D35303">
        <w:rPr>
          <w:rFonts w:cs="Arial"/>
          <w:szCs w:val="24"/>
        </w:rPr>
        <w:t xml:space="preserve"> para melhorar o controle de estoque e integrar processos internos da empresa.</w:t>
      </w:r>
    </w:p>
    <w:p w14:paraId="0306DE8E" w14:textId="77777777" w:rsidR="00BD6FFC" w:rsidRPr="00D35303" w:rsidRDefault="00BD6FFC" w:rsidP="00CE43A3">
      <w:pPr>
        <w:spacing w:after="120" w:line="360" w:lineRule="auto"/>
        <w:ind w:firstLine="709"/>
        <w:jc w:val="both"/>
        <w:rPr>
          <w:rFonts w:cs="Arial"/>
          <w:bCs/>
          <w:szCs w:val="24"/>
        </w:rPr>
      </w:pPr>
      <w:commentRangeStart w:id="10"/>
      <w:r w:rsidRPr="00D35303">
        <w:rPr>
          <w:rFonts w:cs="Arial"/>
          <w:bCs/>
          <w:szCs w:val="24"/>
        </w:rPr>
        <w:t>Como</w:t>
      </w:r>
      <w:commentRangeEnd w:id="10"/>
      <w:r w:rsidR="00216DDA" w:rsidRPr="00D35303">
        <w:rPr>
          <w:rStyle w:val="Refdecomentrio"/>
          <w:rFonts w:cs="Arial"/>
          <w:bCs/>
          <w:sz w:val="24"/>
          <w:szCs w:val="24"/>
        </w:rPr>
        <w:commentReference w:id="10"/>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CE43A3">
      <w:pPr>
        <w:spacing w:after="120" w:line="360" w:lineRule="auto"/>
        <w:ind w:firstLine="709"/>
        <w:jc w:val="both"/>
        <w:rPr>
          <w:rFonts w:cs="Arial"/>
          <w:bCs/>
          <w:szCs w:val="24"/>
        </w:rPr>
      </w:pPr>
      <w:commentRangeStart w:id="11"/>
      <w:r w:rsidRPr="00D35303">
        <w:rPr>
          <w:rFonts w:cs="Arial"/>
          <w:bCs/>
          <w:szCs w:val="24"/>
        </w:rPr>
        <w:t>Dessa</w:t>
      </w:r>
      <w:commentRangeEnd w:id="11"/>
      <w:r w:rsidR="00216DDA" w:rsidRPr="00D35303">
        <w:rPr>
          <w:rStyle w:val="Refdecomentrio"/>
          <w:rFonts w:cs="Arial"/>
          <w:bCs/>
          <w:sz w:val="24"/>
          <w:szCs w:val="24"/>
        </w:rPr>
        <w:commentReference w:id="11"/>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7BE5B3CB" w:rsidR="00DB135D" w:rsidRPr="00D35303" w:rsidRDefault="00B064FF" w:rsidP="00A67073">
      <w:pPr>
        <w:pStyle w:val="Ttulo1"/>
        <w:spacing w:before="0" w:after="120"/>
        <w:jc w:val="left"/>
        <w:rPr>
          <w:rFonts w:eastAsia="SimSun" w:cs="Arial"/>
          <w:color w:val="000000"/>
          <w:szCs w:val="24"/>
        </w:rPr>
      </w:pPr>
      <w:bookmarkStart w:id="12" w:name="_Toc240060622"/>
      <w:r>
        <w:lastRenderedPageBreak/>
        <w:t>1 - TECNOLOGIAS</w:t>
      </w:r>
      <w:bookmarkEnd w:id="12"/>
      <w:r>
        <w:t xml:space="preserve"> </w:t>
      </w:r>
    </w:p>
    <w:p w14:paraId="41C23BB3" w14:textId="77777777" w:rsidR="00956D3A" w:rsidRDefault="00EC4CE2">
      <w:pPr>
        <w:pStyle w:val="TextoTCC"/>
        <w:spacing w:after="120" w:line="360" w:lineRule="auto"/>
        <w:ind w:firstLine="709"/>
      </w:pPr>
      <w:r>
        <w:t>Este capítulo apresenta somente as tecnologias que compõem a versão atual do Stock ERP. A seleção foi definida a partir dos arquivos de configuração, do código-fonte e da estrutura do repositório do projeto em agosto de 2026. Dessa forma, foram retiradas ferramentas que não fazem mais parte da implementação principal, evitando que a documentação descreva uma arquitetura diferente daquela realmente utilizada pelo sistema.</w:t>
      </w:r>
    </w:p>
    <w:p w14:paraId="53792BC0" w14:textId="77777777" w:rsidR="00956D3A" w:rsidRDefault="00EC4CE2">
      <w:pPr>
        <w:pStyle w:val="TextoTCC"/>
        <w:spacing w:after="120" w:line="360" w:lineRule="auto"/>
        <w:ind w:firstLine="709"/>
      </w:pPr>
      <w:r>
        <w:t xml:space="preserve">A aplicação é organizada como um sistema </w:t>
      </w:r>
      <w:r w:rsidRPr="007D01CE">
        <w:rPr>
          <w:i/>
          <w:iCs/>
        </w:rPr>
        <w:t>Web</w:t>
      </w:r>
      <w:r>
        <w:t xml:space="preserve"> desenvolvido principalmente com TypeScript, React e Next.js. O armazenamento principal utiliza Cloudflare D1, compatível com SQLite, enquanto o Drizzle ORM auxilia na definição do esquema e das migrações. A comunicação entre a interface e o servidor ocorre por requisições HTTP com dados em JSON. O projeto também possui um conector opcional para empresas que desejem utilizar bancos MySQL, PostgreSQL ou SQL Server já existentes.</w:t>
      </w:r>
    </w:p>
    <w:p w14:paraId="6A9049E7" w14:textId="77777777" w:rsidR="00956D3A" w:rsidRDefault="00EC4CE2" w:rsidP="00CE43A3">
      <w:pPr>
        <w:pStyle w:val="Ttulo2"/>
        <w:jc w:val="left"/>
      </w:pPr>
      <w:bookmarkStart w:id="13" w:name="_Toc240060623"/>
      <w:r>
        <w:t>1.1 - Linguagem e ambiente de execução</w:t>
      </w:r>
      <w:bookmarkEnd w:id="13"/>
    </w:p>
    <w:p w14:paraId="3C700500" w14:textId="77777777" w:rsidR="00956D3A" w:rsidRDefault="00EC4CE2" w:rsidP="00CE43A3">
      <w:pPr>
        <w:pStyle w:val="Ttulo3"/>
        <w:jc w:val="left"/>
      </w:pPr>
      <w:bookmarkStart w:id="14" w:name="_Toc240060624"/>
      <w:r>
        <w:t>1.1.1 - TypeScript</w:t>
      </w:r>
      <w:bookmarkEnd w:id="14"/>
    </w:p>
    <w:p w14:paraId="307CA1ED" w14:textId="7DED7D0E" w:rsidR="00956D3A" w:rsidRDefault="00EC4CE2">
      <w:pPr>
        <w:pStyle w:val="TextoTCC"/>
        <w:spacing w:after="120" w:line="360" w:lineRule="auto"/>
        <w:ind w:firstLine="709"/>
      </w:pPr>
      <w:r>
        <w:t>TypeScript é a linguagem principal utilizada no código do Stock ERP. Desenvolvida sobre JavaScript, ela acrescenta tipagem estática e recursos que facilitam a identificação de erros durante o desenvolvimento. No projeto, os arquivos da aplicação utilizam principalmente as extensões</w:t>
      </w:r>
      <w:r w:rsidR="007D01CE">
        <w:t xml:space="preserve"> </w:t>
      </w:r>
      <w:r>
        <w:t>.ts</w:t>
      </w:r>
      <w:r w:rsidR="007D01CE">
        <w:t xml:space="preserve"> </w:t>
      </w:r>
      <w:r>
        <w:t>e.tsx, tanto nas regras executadas no servidor quanto nos componentes de interface. Na versão analisada do repositório, o projeto utiliza TypeScript 5.9, mantendo a linguagem como base para a organização e manutenção do código (TYPESCRIPT, 2026).</w:t>
      </w:r>
    </w:p>
    <w:p w14:paraId="385CBB2B" w14:textId="77777777" w:rsidR="00956D3A" w:rsidRDefault="00EC4CE2">
      <w:pPr>
        <w:pStyle w:val="TextoTCC"/>
        <w:spacing w:after="120" w:line="360" w:lineRule="auto"/>
        <w:ind w:firstLine="709"/>
      </w:pPr>
      <w:r>
        <w:t>A adoção de TypeScript contribui para manter estruturas de dados mais previsíveis em módulos como produtos, compras, vendas, inventário, expedição e usuários. Como o Stock ERP possui diversas entidades e operações relacionadas entre si, o uso de tipos ajuda a reduzir inconsistências na troca de informações entre a interface, as rotas do servidor e o banco de dados.</w:t>
      </w:r>
    </w:p>
    <w:p w14:paraId="588531B1" w14:textId="77777777" w:rsidR="00956D3A" w:rsidRDefault="00EC4CE2" w:rsidP="00CE43A3">
      <w:pPr>
        <w:pStyle w:val="Ttulo3"/>
        <w:jc w:val="left"/>
      </w:pPr>
      <w:bookmarkStart w:id="15" w:name="_Toc240060625"/>
      <w:r>
        <w:t>1.1.2 - Node.js</w:t>
      </w:r>
      <w:bookmarkEnd w:id="15"/>
    </w:p>
    <w:p w14:paraId="08D041AD" w14:textId="77777777" w:rsidR="00956D3A" w:rsidRDefault="00EC4CE2">
      <w:pPr>
        <w:pStyle w:val="TextoTCC"/>
        <w:spacing w:after="120" w:line="360" w:lineRule="auto"/>
        <w:ind w:firstLine="709"/>
      </w:pPr>
      <w:r>
        <w:t xml:space="preserve">Node.js é o ambiente de execução utilizado pelas ferramentas de desenvolvimento e pelos serviços auxiliares do projeto. O arquivo de configuração do Stock ERP exige Node.js 22.13 ou superior. Esse ambiente permite executar o processo de desenvolvimento, geração da aplicação, testes e também o conector de </w:t>
      </w:r>
      <w:r>
        <w:lastRenderedPageBreak/>
        <w:t>banco de dados externo. Com isso, a equipe mantém a maior parte da solução dentro do ecossistema JavaScript e TypeScript, reduzindo a necessidade de diferentes linguagens no mesmo projeto (NODE.JS, 2026).</w:t>
      </w:r>
    </w:p>
    <w:p w14:paraId="38742C51" w14:textId="77777777" w:rsidR="00956D3A" w:rsidRDefault="00EC4CE2" w:rsidP="00CE43A3">
      <w:pPr>
        <w:pStyle w:val="Ttulo2"/>
        <w:jc w:val="left"/>
      </w:pPr>
      <w:bookmarkStart w:id="16" w:name="_Toc240060626"/>
      <w:r>
        <w:t xml:space="preserve">1.2 - Interface e aplicação </w:t>
      </w:r>
      <w:r w:rsidRPr="00151FEB">
        <w:rPr>
          <w:i/>
          <w:iCs/>
        </w:rPr>
        <w:t>Web</w:t>
      </w:r>
      <w:bookmarkEnd w:id="16"/>
    </w:p>
    <w:p w14:paraId="5BD4E82E" w14:textId="77777777" w:rsidR="00956D3A" w:rsidRDefault="00EC4CE2" w:rsidP="00CE43A3">
      <w:pPr>
        <w:pStyle w:val="Ttulo3"/>
        <w:jc w:val="left"/>
      </w:pPr>
      <w:bookmarkStart w:id="17" w:name="_Toc240060627"/>
      <w:r>
        <w:t>1.2.1 - React</w:t>
      </w:r>
      <w:bookmarkEnd w:id="17"/>
    </w:p>
    <w:p w14:paraId="11DC14DD" w14:textId="77777777" w:rsidR="00956D3A" w:rsidRDefault="00EC4CE2">
      <w:pPr>
        <w:pStyle w:val="TextoTCC"/>
        <w:spacing w:after="120" w:line="360" w:lineRule="auto"/>
        <w:ind w:firstLine="709"/>
      </w:pPr>
      <w:r>
        <w:t>React é utilizado para construir a interface do Stock ERP por meio de componentes reutilizáveis. As telas de acesso, produtos, relatórios, cadastros e módulos operacionais são implementadas em componentes TSX, permitindo combinar estrutura visual, dados e comportamento de forma organizada. O projeto utiliza React 19, juntamente com recursos de estado e eventos para atualização das telas e execução das ações do usuário (REACT, 2026).</w:t>
      </w:r>
    </w:p>
    <w:p w14:paraId="43192832" w14:textId="77777777" w:rsidR="00956D3A" w:rsidRDefault="00EC4CE2">
      <w:pPr>
        <w:pStyle w:val="TextoTCC"/>
        <w:spacing w:after="120" w:line="360" w:lineRule="auto"/>
        <w:ind w:firstLine="709"/>
      </w:pPr>
      <w:r>
        <w:t>A organização em componentes facilita a manutenção da aplicação porque elementos semelhantes podem ser reaproveitados em diferentes módulos. Essa característica é importante em um ERP, no qual formulários, filtros, tabelas, botões e indicadores aparecem repetidamente em áreas distintas do sistema.</w:t>
      </w:r>
    </w:p>
    <w:p w14:paraId="3727CBB3" w14:textId="77777777" w:rsidR="00956D3A" w:rsidRDefault="00EC4CE2" w:rsidP="00CE43A3">
      <w:pPr>
        <w:pStyle w:val="Ttulo3"/>
        <w:jc w:val="left"/>
      </w:pPr>
      <w:bookmarkStart w:id="18" w:name="_Toc240060628"/>
      <w:r>
        <w:t>1.2.2 - Next.js</w:t>
      </w:r>
      <w:bookmarkEnd w:id="18"/>
    </w:p>
    <w:p w14:paraId="0CBE5B16" w14:textId="77777777" w:rsidR="00956D3A" w:rsidRDefault="00EC4CE2">
      <w:pPr>
        <w:pStyle w:val="TextoTCC"/>
        <w:spacing w:after="120" w:line="360" w:lineRule="auto"/>
        <w:ind w:firstLine="709"/>
      </w:pPr>
      <w:r>
        <w:t>Next.js é o arcabouço principal utilizado para estruturar a aplicação React. O Stock ERP segue a organização baseada na pasta app, utilizando páginas, componentes e rotas de servidor no mesmo projeto. A rota interna /api/erp concentra a leitura dos dados e as operações executadas pela interface, permitindo que o navegador não acesse diretamente o banco de dados. Na versão atual do projeto é utilizado Next.js 16 (NEXT.JS, 2026).</w:t>
      </w:r>
    </w:p>
    <w:p w14:paraId="7DB91249" w14:textId="77777777" w:rsidR="00956D3A" w:rsidRDefault="00EC4CE2">
      <w:pPr>
        <w:pStyle w:val="TextoTCC"/>
        <w:spacing w:after="120" w:line="360" w:lineRule="auto"/>
        <w:ind w:firstLine="709"/>
      </w:pPr>
      <w:r>
        <w:t>A utilização do Next.js permite manter a camada visual e a camada de servidor integradas em uma única aplicação. Essa estrutura simplifica o desenvolvimento do projeto acadêmico e, ao mesmo tempo, separa a interação do usuário das operações sensíveis, como atualização de estoque, criação de vendas, compras, inventários, alteração de status e geração de registros de auditoria.</w:t>
      </w:r>
    </w:p>
    <w:p w14:paraId="3FFF7CAC" w14:textId="77777777" w:rsidR="00956D3A" w:rsidRDefault="00EC4CE2" w:rsidP="00CE43A3">
      <w:pPr>
        <w:pStyle w:val="Ttulo3"/>
        <w:jc w:val="left"/>
      </w:pPr>
      <w:bookmarkStart w:id="19" w:name="_Toc240060629"/>
      <w:r>
        <w:t>1.2.3 - CSS e Tailwind CSS</w:t>
      </w:r>
      <w:bookmarkEnd w:id="19"/>
    </w:p>
    <w:p w14:paraId="475E9997" w14:textId="77777777" w:rsidR="00956D3A" w:rsidRDefault="00EC4CE2">
      <w:pPr>
        <w:pStyle w:val="TextoTCC"/>
        <w:spacing w:after="120" w:line="360" w:lineRule="auto"/>
        <w:ind w:firstLine="709"/>
      </w:pPr>
      <w:r>
        <w:t xml:space="preserve">A apresentação visual do sistema utiliza CSS e Tailwind CSS. O arquivo global de estilos importa Tailwind CSS e também possui regras próprias para definir cores, espaçamentos, painéis, formulários, tabelas, telas de acesso e comportamento responsivo. Essa combinação permite utilizar recursos do Tailwind quando necessário </w:t>
      </w:r>
      <w:r>
        <w:lastRenderedPageBreak/>
        <w:t>sem abandonar estilos específicos desenvolvidos para a identidade visual do Stock ERP (TAILWIND CSS, 2026).</w:t>
      </w:r>
    </w:p>
    <w:p w14:paraId="13371E29" w14:textId="77777777" w:rsidR="00956D3A" w:rsidRDefault="00EC4CE2">
      <w:pPr>
        <w:pStyle w:val="TextoTCC"/>
        <w:spacing w:after="120" w:line="360" w:lineRule="auto"/>
        <w:ind w:firstLine="709"/>
      </w:pPr>
      <w:r>
        <w:t>O uso de folhas de estilo separadas da lógica da aplicação facilita alterações na aparência sem modificar as regras de negócio. Isso contribui para manter consistência entre os módulos e possibilita ajustes de acessibilidade, legibilidade e adaptação a diferentes tamanhos de tela.</w:t>
      </w:r>
    </w:p>
    <w:p w14:paraId="448CB860" w14:textId="77777777" w:rsidR="00956D3A" w:rsidRDefault="00EC4CE2" w:rsidP="00CE43A3">
      <w:pPr>
        <w:pStyle w:val="Ttulo2"/>
        <w:jc w:val="left"/>
      </w:pPr>
      <w:bookmarkStart w:id="20" w:name="_Toc240060630"/>
      <w:r>
        <w:t>1.3 - Banco de dados e persistência</w:t>
      </w:r>
      <w:bookmarkEnd w:id="20"/>
    </w:p>
    <w:p w14:paraId="658A1E87" w14:textId="77777777" w:rsidR="00956D3A" w:rsidRDefault="00EC4CE2" w:rsidP="00CE43A3">
      <w:pPr>
        <w:pStyle w:val="Ttulo3"/>
        <w:jc w:val="left"/>
      </w:pPr>
      <w:bookmarkStart w:id="21" w:name="_Toc240060631"/>
      <w:r>
        <w:t>1.3.1 - SQL e SQLite</w:t>
      </w:r>
      <w:bookmarkEnd w:id="21"/>
    </w:p>
    <w:p w14:paraId="7EC21135" w14:textId="77777777" w:rsidR="00956D3A" w:rsidRDefault="00EC4CE2">
      <w:pPr>
        <w:pStyle w:val="TextoTCC"/>
        <w:spacing w:after="120" w:line="360" w:lineRule="auto"/>
        <w:ind w:firstLine="709"/>
      </w:pPr>
      <w:r>
        <w:t>O modelo de dados do Stock ERP é relacional e utiliza SQL para criação, consulta e atualização das informações. O esquema atual possui tabelas para usuários, categorias, marcas, fornecedores, clientes, armazéns, produtos, movimentações, vendas, compras, inventários, expedições, histórico de status, auditoria e configurações. A estrutura principal segue o dialeto SQLite, adequado ao banco D1 utilizado pelo projeto (SQLITE, 2026).</w:t>
      </w:r>
    </w:p>
    <w:p w14:paraId="761B1B3B" w14:textId="77777777" w:rsidR="00956D3A" w:rsidRDefault="00EC4CE2">
      <w:pPr>
        <w:pStyle w:val="TextoTCC"/>
        <w:spacing w:after="120" w:line="360" w:lineRule="auto"/>
        <w:ind w:firstLine="709"/>
      </w:pPr>
      <w:r>
        <w:t>Além das definições do esquema, a rota do servidor utiliza consultas SQL preparadas para operações que exigem controle direto sobre os dados, como movimentação de estoque, atualização de pedidos, aplicação de inventário e geração de backup. Essa abordagem permite combinar abstrações de desenvolvimento com comandos SQL explícitos quando a regra de negócio exige maior controle.</w:t>
      </w:r>
    </w:p>
    <w:p w14:paraId="08F0A5BE" w14:textId="77777777" w:rsidR="00956D3A" w:rsidRDefault="00EC4CE2" w:rsidP="00FE7797">
      <w:pPr>
        <w:pStyle w:val="Ttulo3"/>
        <w:jc w:val="both"/>
      </w:pPr>
      <w:bookmarkStart w:id="22" w:name="_Toc240060632"/>
      <w:r>
        <w:t>1.3.2 - Cloudflare D1</w:t>
      </w:r>
      <w:bookmarkEnd w:id="22"/>
    </w:p>
    <w:p w14:paraId="13130E84" w14:textId="77777777" w:rsidR="00956D3A" w:rsidRDefault="00EC4CE2">
      <w:pPr>
        <w:pStyle w:val="TextoTCC"/>
        <w:spacing w:after="120" w:line="360" w:lineRule="auto"/>
        <w:ind w:firstLine="709"/>
      </w:pPr>
      <w:r>
        <w:t>Cloudflare D1 é o banco de dados principal configurado na versão atual do Stock ERP. O projeto utiliza uma vinculação denominada DB, disponibilizada ao servidor durante a execução. D1 oferece uma interface compatível com SQLite e permite manter o banco associado ao ambiente de hospedagem da aplicação, sem expor credenciais do banco diretamente ao navegador (CLOUDFLARE, 2026a).</w:t>
      </w:r>
    </w:p>
    <w:p w14:paraId="5D20A309" w14:textId="77777777" w:rsidR="00956D3A" w:rsidRDefault="00EC4CE2">
      <w:pPr>
        <w:pStyle w:val="TextoTCC"/>
        <w:spacing w:after="120" w:line="360" w:lineRule="auto"/>
        <w:ind w:firstLine="709"/>
      </w:pPr>
      <w:r>
        <w:t>No Stock ERP, o D1 armazena os dados operacionais e também registros de auditoria, configurações e histórico. O sistema possui ainda uma rotina capaz de gerar uma cópia SQL restaurável do banco, recurso utilizado pela tela de backup e recuperação.</w:t>
      </w:r>
    </w:p>
    <w:p w14:paraId="481B7C3E" w14:textId="77777777" w:rsidR="00956D3A" w:rsidRDefault="00EC4CE2" w:rsidP="00FE7797">
      <w:pPr>
        <w:pStyle w:val="Ttulo3"/>
        <w:jc w:val="both"/>
      </w:pPr>
      <w:bookmarkStart w:id="23" w:name="_Toc240060633"/>
      <w:r>
        <w:t>1.3.3 - Drizzle ORM</w:t>
      </w:r>
      <w:bookmarkEnd w:id="23"/>
    </w:p>
    <w:p w14:paraId="617A268C" w14:textId="77777777" w:rsidR="00956D3A" w:rsidRDefault="00EC4CE2">
      <w:pPr>
        <w:pStyle w:val="TextoTCC"/>
        <w:spacing w:after="120" w:line="360" w:lineRule="auto"/>
        <w:ind w:firstLine="709"/>
      </w:pPr>
      <w:r>
        <w:t xml:space="preserve">Drizzle ORM é utilizado para declarar o esquema do banco e organizar as migrações da aplicação. O arquivo db/schema.ts define as tabelas e seus tipos, enquanto o Drizzle Kit gera os arquivos de migração armazenados no projeto. A </w:t>
      </w:r>
      <w:r>
        <w:lastRenderedPageBreak/>
        <w:t>configuração utiliza o dialeto SQLite, coerente com o Cloudflare D1. Na versão analisada, o projeto utiliza Drizzle ORM 0.45 e Drizzle Kit 0.31 (DRIZZLE ORM, 2026).</w:t>
      </w:r>
    </w:p>
    <w:p w14:paraId="2625A267" w14:textId="77777777" w:rsidR="00956D3A" w:rsidRDefault="00EC4CE2">
      <w:pPr>
        <w:pStyle w:val="TextoTCC"/>
        <w:spacing w:after="120" w:line="360" w:lineRule="auto"/>
        <w:ind w:firstLine="709"/>
      </w:pPr>
      <w:r>
        <w:t>O uso do Drizzle não elimina completamente o SQL escrito manualmente. A aplicação combina o esquema tipado do Drizzle com consultas preparadas na rota do servidor. Essa escolha mantém a estrutura do banco documentada no código e permite implementar operações específicas do ERP de forma direta.</w:t>
      </w:r>
    </w:p>
    <w:p w14:paraId="0CD3FF38" w14:textId="77777777" w:rsidR="00956D3A" w:rsidRDefault="00EC4CE2" w:rsidP="00CE43A3">
      <w:pPr>
        <w:pStyle w:val="Ttulo2"/>
        <w:jc w:val="left"/>
      </w:pPr>
      <w:bookmarkStart w:id="24" w:name="_Toc240060634"/>
      <w:r>
        <w:t>1.4 - Comunicação e integrações</w:t>
      </w:r>
      <w:bookmarkEnd w:id="24"/>
    </w:p>
    <w:p w14:paraId="3BF2CADB" w14:textId="77777777" w:rsidR="00956D3A" w:rsidRDefault="00EC4CE2" w:rsidP="00CE43A3">
      <w:pPr>
        <w:pStyle w:val="Ttulo3"/>
        <w:jc w:val="left"/>
      </w:pPr>
      <w:bookmarkStart w:id="25" w:name="_Toc240060635"/>
      <w:r>
        <w:t>1.4.1 - HTTP, Fetch API e JSON</w:t>
      </w:r>
      <w:bookmarkEnd w:id="25"/>
    </w:p>
    <w:p w14:paraId="6C5D0048" w14:textId="77777777" w:rsidR="00956D3A" w:rsidRDefault="00EC4CE2">
      <w:pPr>
        <w:pStyle w:val="TextoTCC"/>
        <w:spacing w:after="120" w:line="360" w:lineRule="auto"/>
        <w:ind w:firstLine="709"/>
      </w:pPr>
      <w:r>
        <w:t xml:space="preserve">A interface do Stock ERP se comunica com o servidor por meio de requisições HTTP. No navegador, a Fetch API é utilizada para consultar /api/erp e enviar operações ao sistema. As respostas são normalmente transmitidas em JSON, formato adequado para representar objetos, listas, estados e mensagens entre as camadas da aplicação (MDN </w:t>
      </w:r>
      <w:r w:rsidRPr="00151FEB">
        <w:rPr>
          <w:i/>
          <w:iCs/>
        </w:rPr>
        <w:t>WEB</w:t>
      </w:r>
      <w:r>
        <w:t xml:space="preserve"> DOCS, 2026a; JSON.ORG, 2026).</w:t>
      </w:r>
    </w:p>
    <w:p w14:paraId="46E0CA5C" w14:textId="77777777" w:rsidR="00956D3A" w:rsidRDefault="00EC4CE2">
      <w:pPr>
        <w:pStyle w:val="TextoTCC"/>
        <w:spacing w:after="120" w:line="360" w:lineRule="auto"/>
        <w:ind w:firstLine="709"/>
      </w:pPr>
      <w:r>
        <w:t>Essa comunicação é usada tanto para carregar o estado atual do ERP quanto para registrar ações como cadastro de produtos, movimentações, vendas, compras, inventários, alterações de status, configurações e importações. Arquivos de backup são tratados separadamente, pois podem ser retornados como conteúdo para download.</w:t>
      </w:r>
    </w:p>
    <w:p w14:paraId="38BFFD2B" w14:textId="77777777" w:rsidR="00956D3A" w:rsidRDefault="00EC4CE2" w:rsidP="00CE43A3">
      <w:pPr>
        <w:pStyle w:val="Ttulo3"/>
        <w:jc w:val="left"/>
      </w:pPr>
      <w:bookmarkStart w:id="26" w:name="_Toc240060636"/>
      <w:r>
        <w:t>1.4.2 - API interna do Stock ERP</w:t>
      </w:r>
      <w:bookmarkEnd w:id="26"/>
    </w:p>
    <w:p w14:paraId="38603AFB" w14:textId="77777777" w:rsidR="00956D3A" w:rsidRDefault="00EC4CE2">
      <w:pPr>
        <w:pStyle w:val="TextoTCC"/>
        <w:spacing w:after="120" w:line="360" w:lineRule="auto"/>
        <w:ind w:firstLine="709"/>
      </w:pPr>
      <w:r>
        <w:t>O projeto possui uma interface de comunicação interna implementada pela rota /api/erp do Next.js. A rota aceita requisições GET para leitura do conjunto de dados necessário à interface e requisições POST para operações identificadas por ações. Portanto, a implementação atual é melhor descrita como uma API HTTP interna orientada às operações do sistema, e não como uma API REST documentada por OpenAPI.</w:t>
      </w:r>
    </w:p>
    <w:p w14:paraId="5EC37949" w14:textId="77777777" w:rsidR="00956D3A" w:rsidRDefault="00EC4CE2">
      <w:pPr>
        <w:pStyle w:val="TextoTCC"/>
        <w:spacing w:after="120" w:line="360" w:lineRule="auto"/>
        <w:ind w:firstLine="709"/>
      </w:pPr>
      <w:r>
        <w:t>Na camada de servidor também são verificados perfis de usuário antes da execução de determinadas ações. O sistema diferencia funções como administrador, gestor, gerente, operador, comprador, vendedor, separador, conferente, expedidor, financeiro e auditor. Esse mecanismo permite limitar operações conforme o papel registrado para cada usuário e registrar ações relevantes na auditoria.</w:t>
      </w:r>
    </w:p>
    <w:p w14:paraId="0C10D803" w14:textId="77777777" w:rsidR="00956D3A" w:rsidRDefault="00EC4CE2" w:rsidP="00CE43A3">
      <w:pPr>
        <w:pStyle w:val="Ttulo3"/>
        <w:jc w:val="left"/>
      </w:pPr>
      <w:bookmarkStart w:id="27" w:name="_Toc240060637"/>
      <w:r>
        <w:t>1.4.3 - Conector para bancos existentes</w:t>
      </w:r>
      <w:bookmarkEnd w:id="27"/>
    </w:p>
    <w:p w14:paraId="7D3BB38B" w14:textId="77777777" w:rsidR="00956D3A" w:rsidRDefault="00EC4CE2">
      <w:pPr>
        <w:pStyle w:val="TextoTCC"/>
        <w:spacing w:after="120" w:line="360" w:lineRule="auto"/>
        <w:ind w:firstLine="709"/>
      </w:pPr>
      <w:r>
        <w:t xml:space="preserve">Além do banco D1, o repositório contém um conector opcional destinado a empresas que já possuem uma base de dados. Esse serviço é executado em Node.js </w:t>
      </w:r>
      <w:r>
        <w:lastRenderedPageBreak/>
        <w:t>e utiliza Express e Knex, com controladores específicos para MySQL, PostgreSQL e SQL Server. O navegador continua acessando apenas a rota do Stock ERP; quando a integração externa é ativada, o servidor encaminha a operação ao conector por HTTP, mantendo as credenciais do banco fora do código executado no navegador (EXPRESS, 2026; KNEX, 2026).</w:t>
      </w:r>
    </w:p>
    <w:p w14:paraId="7663CE22" w14:textId="77777777" w:rsidR="00956D3A" w:rsidRDefault="00EC4CE2">
      <w:pPr>
        <w:pStyle w:val="TextoTCC"/>
        <w:spacing w:after="120" w:line="360" w:lineRule="auto"/>
        <w:ind w:firstLine="709"/>
      </w:pPr>
      <w:r>
        <w:t>Essa arquitetura amplia a possibilidade de implantação do sistema sem transformar PostgreSQL, MySQL ou SQL Server no banco principal obrigatório do projeto. Na configuração padrão, o sistema utiliza D1; os demais SGBDs são alternativas de integração para ambientes que já possuem infraestrutura própria.</w:t>
      </w:r>
    </w:p>
    <w:p w14:paraId="6DE7EB41" w14:textId="77777777" w:rsidR="00956D3A" w:rsidRDefault="00EC4CE2" w:rsidP="00CE43A3">
      <w:pPr>
        <w:pStyle w:val="Ttulo2"/>
        <w:jc w:val="left"/>
      </w:pPr>
      <w:bookmarkStart w:id="28" w:name="_Toc240060638"/>
      <w:r>
        <w:t>1.5 - Execução, geração e hospedagem</w:t>
      </w:r>
      <w:bookmarkEnd w:id="28"/>
    </w:p>
    <w:p w14:paraId="75391505" w14:textId="77777777" w:rsidR="00956D3A" w:rsidRDefault="00EC4CE2" w:rsidP="00CE43A3">
      <w:pPr>
        <w:pStyle w:val="Ttulo3"/>
        <w:jc w:val="left"/>
      </w:pPr>
      <w:bookmarkStart w:id="29" w:name="_Toc240060639"/>
      <w:r>
        <w:t>1.5.1 - Vite e Vinext</w:t>
      </w:r>
      <w:bookmarkEnd w:id="29"/>
    </w:p>
    <w:p w14:paraId="29E85D20" w14:textId="77777777" w:rsidR="00956D3A" w:rsidRDefault="00EC4CE2">
      <w:pPr>
        <w:pStyle w:val="TextoTCC"/>
        <w:spacing w:after="120" w:line="360" w:lineRule="auto"/>
        <w:ind w:firstLine="709"/>
      </w:pPr>
      <w:r>
        <w:t>O ambiente de desenvolvimento utiliza Vite para iniciar a aplicação e realizar a geração dos arquivos necessários. O projeto também utiliza Vinext, ferramenta responsável por executar a estrutura compatível com Next.js sobre o ambiente configurado com Vite. Na versão atual são utilizados Vite 8 e Vinext 0.0.50. Essas ferramentas fazem parte do processo técnico de execução e publicação, mas não alteram as regras de negócio do ERP (VITE, 2026).</w:t>
      </w:r>
    </w:p>
    <w:p w14:paraId="5249554A" w14:textId="77777777" w:rsidR="00956D3A" w:rsidRDefault="00EC4CE2" w:rsidP="00D85D3B">
      <w:pPr>
        <w:pStyle w:val="Ttulo3"/>
        <w:jc w:val="left"/>
      </w:pPr>
      <w:bookmarkStart w:id="30" w:name="_Toc240060640"/>
      <w:r>
        <w:t>1.5.2 - Cloudflare Workers e Wrangler</w:t>
      </w:r>
      <w:bookmarkEnd w:id="30"/>
    </w:p>
    <w:p w14:paraId="6259C85B" w14:textId="77777777" w:rsidR="00956D3A" w:rsidRDefault="00EC4CE2">
      <w:pPr>
        <w:pStyle w:val="TextoTCC"/>
        <w:spacing w:after="120" w:line="360" w:lineRule="auto"/>
        <w:ind w:firstLine="709"/>
      </w:pPr>
      <w:r>
        <w:t>A execução em nuvem é preparada para Cloudflare Workers. O projeto possui um arquivo worker que recebe a requisição, disponibiliza a conexão D1 e encaminha a execução para a aplicação. O Wrangler é utilizado como ferramenta de suporte ao ambiente Cloudflare durante desenvolvimento e publicação. Essa estrutura substitui a necessidade, na versão atual, de documentar Nginx, Render, Railway, Docker ou um servidor Linux próprio como componentes obrigatórios do Stock ERP (CLOUDFLARE, 2026b).</w:t>
      </w:r>
    </w:p>
    <w:p w14:paraId="2968280C" w14:textId="77777777" w:rsidR="00956D3A" w:rsidRDefault="00EC4CE2" w:rsidP="00CE43A3">
      <w:pPr>
        <w:pStyle w:val="Ttulo2"/>
        <w:jc w:val="left"/>
      </w:pPr>
      <w:bookmarkStart w:id="31" w:name="_Toc240060641"/>
      <w:r>
        <w:t>1.6 - Versionamento e colaboração</w:t>
      </w:r>
      <w:bookmarkEnd w:id="31"/>
    </w:p>
    <w:p w14:paraId="1BD517CC" w14:textId="77777777" w:rsidR="00956D3A" w:rsidRDefault="00EC4CE2" w:rsidP="00CE43A3">
      <w:pPr>
        <w:pStyle w:val="Ttulo3"/>
        <w:jc w:val="left"/>
      </w:pPr>
      <w:bookmarkStart w:id="32" w:name="_Toc240060642"/>
      <w:r>
        <w:t>1.6.1 - Git e GitHub</w:t>
      </w:r>
      <w:bookmarkEnd w:id="32"/>
    </w:p>
    <w:p w14:paraId="58FEB2DE" w14:textId="77777777" w:rsidR="00956D3A" w:rsidRDefault="00EC4CE2">
      <w:pPr>
        <w:pStyle w:val="TextoTCC"/>
        <w:spacing w:after="120" w:line="360" w:lineRule="auto"/>
        <w:ind w:firstLine="709"/>
      </w:pPr>
      <w:r>
        <w:t>Git é utilizado para controlar as alterações do código-fonte e da documentação, permitindo registrar versões, comparar mudanças e manter o histórico do projeto. O GitHub armazena o repositório compartilhado do Stock ERP e centraliza os arquivos utilizados pela equipe. Essa combinação facilita o desenvolvimento colaborativo e reduz o risco de perda ou sobrescrita de alterações realizadas por diferentes integrantes (GIT, 2026; GITHUB, 2026).</w:t>
      </w:r>
    </w:p>
    <w:p w14:paraId="2C87AE7A" w14:textId="1C634AD0" w:rsidR="00551EBD" w:rsidRPr="00D35303" w:rsidRDefault="00865C1A" w:rsidP="00862B92">
      <w:pPr>
        <w:pStyle w:val="Ttulo1"/>
        <w:spacing w:before="0" w:line="360" w:lineRule="auto"/>
        <w:jc w:val="left"/>
        <w:rPr>
          <w:rFonts w:cs="Arial"/>
          <w:szCs w:val="24"/>
        </w:rPr>
      </w:pPr>
      <w:bookmarkStart w:id="33" w:name="_Toc240060643"/>
      <w:r>
        <w:lastRenderedPageBreak/>
        <w:t>2 - ESTUDO DE CASO</w:t>
      </w:r>
      <w:bookmarkEnd w:id="33"/>
    </w:p>
    <w:p w14:paraId="6C3D5862" w14:textId="77777777" w:rsidR="00551EBD" w:rsidRPr="00D35303" w:rsidRDefault="00551EBD" w:rsidP="006371EA">
      <w:pPr>
        <w:pStyle w:val="TextoTCC"/>
        <w:spacing w:after="120" w:line="360" w:lineRule="auto"/>
        <w:ind w:firstLine="709"/>
        <w:rPr>
          <w:rFonts w:cs="Arial"/>
          <w:szCs w:val="24"/>
        </w:rPr>
      </w:pPr>
      <w:commentRangeStart w:id="34"/>
      <w:r w:rsidRPr="00D35303">
        <w:rPr>
          <w:rFonts w:cs="Arial"/>
          <w:szCs w:val="24"/>
        </w:rPr>
        <w:t>Este</w:t>
      </w:r>
      <w:commentRangeEnd w:id="34"/>
      <w:r w:rsidR="00071EF9" w:rsidRPr="00D35303">
        <w:rPr>
          <w:rStyle w:val="Refdecomentrio"/>
          <w:rFonts w:cs="Arial"/>
          <w:sz w:val="24"/>
          <w:szCs w:val="24"/>
        </w:rPr>
        <w:commentReference w:id="34"/>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Ttulo2"/>
        <w:spacing w:before="0" w:line="360" w:lineRule="auto"/>
        <w:jc w:val="left"/>
        <w:rPr>
          <w:rFonts w:cs="Arial"/>
        </w:rPr>
      </w:pPr>
      <w:bookmarkStart w:id="35" w:name="_Toc240060644"/>
      <w:r>
        <w:t>2.1 - PESQUISA DE VIABILIDADE</w:t>
      </w:r>
      <w:bookmarkEnd w:id="35"/>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Ttulo3"/>
        <w:spacing w:before="0" w:line="360" w:lineRule="auto"/>
        <w:jc w:val="left"/>
        <w:rPr>
          <w:rFonts w:eastAsia="Arial" w:cs="Arial"/>
          <w:bCs/>
        </w:rPr>
      </w:pPr>
      <w:bookmarkStart w:id="36" w:name="_Toc240060645"/>
      <w:r>
        <w:t>2.1.1 - Viabilidade Operacional</w:t>
      </w:r>
      <w:bookmarkEnd w:id="36"/>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r>
        <w:t>TypeScript e Node.js: utilizados na lógica da aplicação e nos serviços executados no servidor, responsáveis pelo processamento das informações, validações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r>
        <w:t xml:space="preserve">React, Next.js, CSS e Tailwind CSS: utilizados na construção da interface </w:t>
      </w:r>
      <w:r w:rsidRPr="00151FEB">
        <w:rPr>
          <w:i/>
          <w:iCs/>
        </w:rPr>
        <w:t>Web</w:t>
      </w:r>
      <w:r>
        <w:t>, organização dos componentes e apresentação das funcionalidades ao usuário.</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Dessa forma, a viabilidade operacional do projeto se mostra positiva, pois os conhecimentos necessários podem ser desenvolvidos e aplicados pela equipe ao longo do projeto, permitindo a construção de um sistema funcional e adequado à proposta do TCC.</w:t>
      </w:r>
    </w:p>
    <w:p w14:paraId="09F96FC4" w14:textId="77777777" w:rsidR="00551EBD" w:rsidRPr="00D35303" w:rsidRDefault="00551EBD" w:rsidP="00486C6D">
      <w:pPr>
        <w:pStyle w:val="Ttulo3"/>
        <w:spacing w:before="0" w:line="360" w:lineRule="auto"/>
        <w:jc w:val="both"/>
        <w:rPr>
          <w:rFonts w:cs="Arial"/>
        </w:rPr>
      </w:pPr>
      <w:bookmarkStart w:id="37" w:name="_Toc240060646"/>
      <w:r>
        <w:lastRenderedPageBreak/>
        <w:t>2.1.2 - Viabilidade Técnica</w:t>
      </w:r>
      <w:bookmarkEnd w:id="37"/>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38"/>
      <w:r w:rsidRPr="00E21B28">
        <w:rPr>
          <w:rFonts w:eastAsia="Arial" w:cs="Arial"/>
          <w:b/>
          <w:i/>
          <w:iCs/>
          <w:szCs w:val="24"/>
        </w:rPr>
        <w:t>notebook</w:t>
      </w:r>
      <w:commentRangeEnd w:id="38"/>
      <w:r w:rsidR="00B651E7" w:rsidRPr="00D35303">
        <w:rPr>
          <w:rStyle w:val="Refdecomentrio"/>
          <w:rFonts w:eastAsia="Arial" w:cs="Arial"/>
          <w:b/>
          <w:sz w:val="24"/>
          <w:szCs w:val="24"/>
        </w:rPr>
        <w:commentReference w:id="38"/>
      </w:r>
      <w:r w:rsidRPr="00D35303">
        <w:rPr>
          <w:rFonts w:eastAsia="Arial" w:cs="Arial"/>
          <w:b/>
          <w:szCs w:val="24"/>
        </w:rPr>
        <w:t xml:space="preserve"> com acesso à </w:t>
      </w:r>
      <w:commentRangeStart w:id="39"/>
      <w:r w:rsidRPr="00E21B28">
        <w:rPr>
          <w:rFonts w:eastAsia="Arial" w:cs="Arial"/>
          <w:b/>
          <w:i/>
          <w:iCs/>
          <w:szCs w:val="24"/>
        </w:rPr>
        <w:t>internet</w:t>
      </w:r>
      <w:commentRangeEnd w:id="39"/>
      <w:r w:rsidR="00B651E7" w:rsidRPr="00D35303">
        <w:rPr>
          <w:rStyle w:val="Refdecomentrio"/>
          <w:rFonts w:eastAsia="Arial" w:cs="Arial"/>
          <w:b/>
          <w:sz w:val="24"/>
          <w:szCs w:val="24"/>
        </w:rPr>
        <w:commentReference w:id="39"/>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r>
        <w:t>TypeScript e Node.js: utilizados na implementação da lógica do sistema e dos serviços executados no servidor.</w:t>
      </w:r>
    </w:p>
    <w:p w14:paraId="1BC558CE" w14:textId="77777777" w:rsidR="00551EBD" w:rsidRPr="00D35303" w:rsidRDefault="00551EBD" w:rsidP="00952C5C">
      <w:pPr>
        <w:pStyle w:val="TextoTCC"/>
        <w:spacing w:after="120" w:line="360" w:lineRule="auto"/>
        <w:ind w:firstLine="709"/>
        <w:rPr>
          <w:rFonts w:cs="Arial"/>
          <w:szCs w:val="24"/>
        </w:rPr>
      </w:pPr>
      <w:r>
        <w:t>React, Next.js, CSS e Tailwind CSS: utilizados na criação das telas, componentes e interações da aplicação.</w:t>
      </w:r>
    </w:p>
    <w:p w14:paraId="7CECA429" w14:textId="77777777" w:rsidR="00551EBD" w:rsidRPr="00D35303" w:rsidRDefault="00551EBD" w:rsidP="00952C5C">
      <w:pPr>
        <w:pStyle w:val="TextoTCC"/>
        <w:spacing w:after="120" w:line="360" w:lineRule="auto"/>
        <w:ind w:firstLine="709"/>
        <w:rPr>
          <w:rFonts w:cs="Arial"/>
          <w:szCs w:val="24"/>
        </w:rPr>
      </w:pPr>
      <w:r>
        <w:t>Banco de dados Cloudflare D1/SQLite: utilizado como armazenamento principal de produtos, usuários, pedidos, movimentações, relatórios e dados administrativos, com esquema organizado pelo Drizzle ORM.</w:t>
      </w:r>
    </w:p>
    <w:p w14:paraId="1D62A41F" w14:textId="77777777" w:rsidR="00551EBD" w:rsidRPr="00D35303" w:rsidRDefault="00551EBD" w:rsidP="00952C5C">
      <w:pPr>
        <w:pStyle w:val="TextoTCC"/>
        <w:spacing w:after="120" w:line="360" w:lineRule="auto"/>
        <w:ind w:firstLine="709"/>
        <w:rPr>
          <w:rFonts w:cs="Arial"/>
          <w:szCs w:val="24"/>
        </w:rPr>
      </w:pPr>
      <w:r>
        <w:t>Ambiente em nuvem: a aplicação é preparada para execução em Cloudflare Workers, com o banco D1 vinculado ao serviço. O projeto também pode encaminhar operações a um conector externo quando a empresa utilizar MySQL, PostgreSQL ou SQL Server.</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D1/SQLite e suporte a backup por ferramentas oficiais quando conectado a MySQL, PostgreSQL ou SQL Server.</w:t>
      </w:r>
    </w:p>
    <w:p w14:paraId="216CFBBC" w14:textId="77777777" w:rsidR="00551EBD" w:rsidRPr="00D35303" w:rsidRDefault="00551EBD" w:rsidP="00952C5C">
      <w:pPr>
        <w:pStyle w:val="TextoTCC"/>
        <w:spacing w:after="120" w:line="360" w:lineRule="auto"/>
        <w:ind w:firstLine="709"/>
        <w:rPr>
          <w:rFonts w:cs="Arial"/>
          <w:szCs w:val="24"/>
        </w:rPr>
      </w:pPr>
      <w:r>
        <w:lastRenderedPageBreak/>
        <w:t>Controle de perfis e permissões: as operações da API verificam o papel do usuário antes de permitir ações administrativas, comerciais, operacionais ou de auditoria.</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Ttulo3"/>
        <w:spacing w:before="0" w:line="360" w:lineRule="auto"/>
        <w:jc w:val="both"/>
        <w:rPr>
          <w:rFonts w:cs="Arial"/>
        </w:rPr>
      </w:pPr>
      <w:bookmarkStart w:id="40" w:name="_Toc240060647"/>
      <w:r>
        <w:t>2.1.3 - Viabilidade de Cronograma</w:t>
      </w:r>
      <w:bookmarkEnd w:id="40"/>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40AAB540" w:rsidR="00551EBD" w:rsidRDefault="00551EBD" w:rsidP="00952C5C">
      <w:pPr>
        <w:pStyle w:val="TextoTCC"/>
        <w:spacing w:after="120" w:line="360" w:lineRule="auto"/>
        <w:ind w:firstLine="709"/>
        <w:rPr>
          <w:rFonts w:eastAsia="Arial"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6FF828CC" w14:textId="312C14A6" w:rsidR="00D85705" w:rsidRDefault="00D85705" w:rsidP="00952C5C">
      <w:pPr>
        <w:pStyle w:val="TextoTCC"/>
        <w:spacing w:after="120" w:line="360" w:lineRule="auto"/>
        <w:ind w:firstLine="709"/>
        <w:rPr>
          <w:rFonts w:eastAsia="Arial" w:cs="Arial"/>
          <w:szCs w:val="24"/>
        </w:rPr>
      </w:pPr>
    </w:p>
    <w:p w14:paraId="10763CA6" w14:textId="77777777" w:rsidR="00D85705" w:rsidRPr="00D35303" w:rsidRDefault="00D85705" w:rsidP="00D85705">
      <w:pPr>
        <w:pStyle w:val="Ttulo3"/>
        <w:jc w:val="both"/>
        <w:rPr>
          <w:rFonts w:cs="Arial"/>
        </w:rPr>
      </w:pPr>
      <w:bookmarkStart w:id="41" w:name="_Toc240060650"/>
      <w:r>
        <w:lastRenderedPageBreak/>
        <w:t>2.3.2 - Interface do Funcionário</w:t>
      </w:r>
      <w:bookmarkEnd w:id="41"/>
    </w:p>
    <w:p w14:paraId="23015691" w14:textId="77777777" w:rsidR="00D85705" w:rsidRPr="00D35303" w:rsidRDefault="00D85705" w:rsidP="00D85705">
      <w:pPr>
        <w:pStyle w:val="Ttulo3"/>
        <w:jc w:val="both"/>
        <w:rPr>
          <w:rFonts w:cs="Arial"/>
        </w:rPr>
      </w:pPr>
      <w:bookmarkStart w:id="42" w:name="_Toc240060651"/>
      <w:r>
        <w:t>2.3.3 - Heurísticas de Nielsen</w:t>
      </w:r>
      <w:bookmarkEnd w:id="42"/>
    </w:p>
    <w:p w14:paraId="0562BD3D" w14:textId="77777777" w:rsidR="00D85705" w:rsidRPr="00D35303" w:rsidRDefault="00D85705" w:rsidP="00D85705">
      <w:pPr>
        <w:pStyle w:val="Ttulo4"/>
        <w:jc w:val="both"/>
        <w:rPr>
          <w:rFonts w:cs="Arial"/>
          <w:szCs w:val="24"/>
        </w:rPr>
      </w:pPr>
      <w:r w:rsidRPr="00D35303">
        <w:rPr>
          <w:rFonts w:cs="Arial"/>
          <w:szCs w:val="24"/>
        </w:rPr>
        <w:t xml:space="preserve">2.3.3.1- Visibilidade do Status do Sistema </w:t>
      </w:r>
    </w:p>
    <w:p w14:paraId="3802885B" w14:textId="77777777" w:rsidR="00D85705" w:rsidRPr="00D35303" w:rsidRDefault="00D85705" w:rsidP="00D85705">
      <w:pPr>
        <w:pStyle w:val="Ttulo4"/>
        <w:jc w:val="both"/>
        <w:rPr>
          <w:rFonts w:cs="Arial"/>
          <w:szCs w:val="24"/>
        </w:rPr>
      </w:pPr>
      <w:r>
        <w:t>2.3.3.2 - Compatibilidade do sistema com o mundo real</w:t>
      </w:r>
    </w:p>
    <w:p w14:paraId="5435D191" w14:textId="77777777" w:rsidR="00D85705" w:rsidRPr="00D35303" w:rsidRDefault="00D85705" w:rsidP="00D85705">
      <w:pPr>
        <w:pStyle w:val="Ttulo4"/>
        <w:jc w:val="both"/>
        <w:rPr>
          <w:rFonts w:cs="Arial"/>
          <w:szCs w:val="24"/>
        </w:rPr>
      </w:pPr>
      <w:r>
        <w:t>2.3.3.3 - Controle e Liberdade do Usuário</w:t>
      </w:r>
    </w:p>
    <w:p w14:paraId="2FB57E98" w14:textId="77777777" w:rsidR="00D85705" w:rsidRPr="00D35303" w:rsidRDefault="00D85705" w:rsidP="00D85705">
      <w:pPr>
        <w:pStyle w:val="Ttulo4"/>
        <w:jc w:val="both"/>
        <w:rPr>
          <w:rFonts w:cs="Arial"/>
          <w:szCs w:val="24"/>
        </w:rPr>
      </w:pPr>
      <w:r>
        <w:t>2.3.3.4 - Consistência e Padrões</w:t>
      </w:r>
    </w:p>
    <w:p w14:paraId="60C65BAB" w14:textId="77777777" w:rsidR="00D85705" w:rsidRPr="00D35303" w:rsidRDefault="00D85705" w:rsidP="00D85705">
      <w:pPr>
        <w:pStyle w:val="Ttulo4"/>
        <w:jc w:val="both"/>
        <w:rPr>
          <w:rFonts w:cs="Arial"/>
          <w:szCs w:val="24"/>
        </w:rPr>
      </w:pPr>
      <w:r>
        <w:t>2.3.3.5 - Prevenção de erros</w:t>
      </w:r>
    </w:p>
    <w:p w14:paraId="34B78FC8" w14:textId="77777777" w:rsidR="00D85705" w:rsidRPr="00D35303" w:rsidRDefault="00D85705" w:rsidP="00D85705">
      <w:pPr>
        <w:pStyle w:val="Ttulo4"/>
        <w:jc w:val="both"/>
        <w:rPr>
          <w:rFonts w:cs="Arial"/>
          <w:szCs w:val="24"/>
        </w:rPr>
      </w:pPr>
      <w:r>
        <w:t>2.3.3.6 - Reconhecer ao invés de relembrar</w:t>
      </w:r>
    </w:p>
    <w:p w14:paraId="0113AB46" w14:textId="77777777" w:rsidR="00D85705" w:rsidRPr="00D35303" w:rsidRDefault="00D85705" w:rsidP="00D85705">
      <w:pPr>
        <w:pStyle w:val="Ttulo4"/>
        <w:jc w:val="both"/>
        <w:rPr>
          <w:rFonts w:cs="Arial"/>
          <w:szCs w:val="24"/>
        </w:rPr>
      </w:pPr>
      <w:r>
        <w:t>2.3.3.7 - Flexibilidade e eficiência de uso</w:t>
      </w:r>
    </w:p>
    <w:p w14:paraId="6A9E5812" w14:textId="77777777" w:rsidR="00D85705" w:rsidRPr="00D35303" w:rsidRDefault="00D85705" w:rsidP="00D85705">
      <w:pPr>
        <w:pStyle w:val="Ttulo4"/>
        <w:jc w:val="both"/>
        <w:rPr>
          <w:rFonts w:cs="Arial"/>
          <w:szCs w:val="24"/>
        </w:rPr>
      </w:pPr>
      <w:r>
        <w:t>2.3.3.8 - Estética e design minimalista</w:t>
      </w:r>
    </w:p>
    <w:p w14:paraId="57A59ADB" w14:textId="77777777" w:rsidR="00D85705" w:rsidRPr="00D35303" w:rsidRDefault="00D85705" w:rsidP="00D85705">
      <w:pPr>
        <w:pStyle w:val="Ttulo4"/>
        <w:jc w:val="both"/>
        <w:rPr>
          <w:rFonts w:cs="Arial"/>
          <w:szCs w:val="24"/>
        </w:rPr>
      </w:pPr>
      <w:r>
        <w:t>2.3.3.9 - Ajudar os Usuários a reconhecer, corrigir e diagnosticar erros</w:t>
      </w:r>
    </w:p>
    <w:p w14:paraId="0732B395" w14:textId="77777777" w:rsidR="00D85705" w:rsidRDefault="00D85705" w:rsidP="00D85705">
      <w:pPr>
        <w:pStyle w:val="Ttulo4"/>
        <w:jc w:val="both"/>
      </w:pPr>
      <w:r>
        <w:t>2.3.3.10 - Ajuda e documentação</w:t>
      </w:r>
    </w:p>
    <w:p w14:paraId="3F1FFD72" w14:textId="77777777" w:rsidR="00D85705" w:rsidRPr="00230ACE" w:rsidRDefault="00D85705" w:rsidP="00D85705"/>
    <w:p w14:paraId="494ADF99" w14:textId="77777777" w:rsidR="00D85705" w:rsidRPr="00D35303" w:rsidRDefault="00D85705" w:rsidP="00D85705">
      <w:pPr>
        <w:pStyle w:val="Ttulo2"/>
        <w:jc w:val="both"/>
        <w:rPr>
          <w:rFonts w:cs="Arial"/>
          <w:szCs w:val="24"/>
        </w:rPr>
      </w:pPr>
      <w:bookmarkStart w:id="43" w:name="_Toc240060652"/>
      <w:r>
        <w:t>2.4 - CLIENTES</w:t>
      </w:r>
      <w:bookmarkEnd w:id="43"/>
    </w:p>
    <w:p w14:paraId="5870BA9C"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77B3DE3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4A5FF0BE" w14:textId="77777777" w:rsidR="00D85705" w:rsidRPr="00D35303" w:rsidRDefault="00D85705" w:rsidP="00D85705">
      <w:pPr>
        <w:pStyle w:val="TextoTCC"/>
        <w:ind w:firstLine="709"/>
        <w:rPr>
          <w:rFonts w:cs="Arial"/>
          <w:szCs w:val="24"/>
        </w:rPr>
      </w:pPr>
    </w:p>
    <w:p w14:paraId="5DA37513" w14:textId="77777777" w:rsidR="00D85705" w:rsidRPr="00D35303" w:rsidRDefault="00D85705" w:rsidP="00D85705">
      <w:pPr>
        <w:pStyle w:val="Ttulo3"/>
        <w:jc w:val="both"/>
        <w:rPr>
          <w:rFonts w:cs="Arial"/>
        </w:rPr>
      </w:pPr>
      <w:bookmarkStart w:id="44" w:name="_Toc240060653"/>
      <w:r>
        <w:t>2.4.1 - Cliente Interno</w:t>
      </w:r>
      <w:bookmarkEnd w:id="44"/>
    </w:p>
    <w:p w14:paraId="62CF41C0" w14:textId="77777777" w:rsidR="00D85705" w:rsidRPr="00D35303" w:rsidRDefault="00D85705" w:rsidP="00D85705">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441A5983" w14:textId="77777777" w:rsidR="00D85705" w:rsidRPr="00D35303" w:rsidRDefault="00D85705" w:rsidP="00D85705">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41E8CC9C"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w:t>
      </w:r>
      <w:r w:rsidRPr="00D35303">
        <w:rPr>
          <w:rFonts w:cs="Arial"/>
          <w:szCs w:val="24"/>
        </w:rPr>
        <w:lastRenderedPageBreak/>
        <w:t xml:space="preserve">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14:paraId="1AFE443B" w14:textId="77777777" w:rsidR="00D85705" w:rsidRPr="00D35303" w:rsidRDefault="00D85705" w:rsidP="00D85705">
      <w:pPr>
        <w:pStyle w:val="Ttulo3"/>
        <w:jc w:val="both"/>
        <w:rPr>
          <w:rFonts w:cs="Arial"/>
        </w:rPr>
      </w:pPr>
      <w:bookmarkStart w:id="45" w:name="_Toc240060654"/>
      <w:r>
        <w:t>2.4.2 - Cliente Externo</w:t>
      </w:r>
      <w:bookmarkEnd w:id="45"/>
    </w:p>
    <w:p w14:paraId="278C50D2"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14:paraId="4D054368"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14:paraId="5DF7D2AF" w14:textId="77777777" w:rsidR="00D85705" w:rsidRPr="00D35303" w:rsidRDefault="00D85705" w:rsidP="00D85705">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14:paraId="075A5E9E" w14:textId="77777777" w:rsidR="00D85705" w:rsidRPr="00D35303" w:rsidRDefault="00D85705" w:rsidP="00D85705">
      <w:pPr>
        <w:pStyle w:val="Ttulo3"/>
        <w:jc w:val="both"/>
        <w:rPr>
          <w:rFonts w:cs="Arial"/>
        </w:rPr>
      </w:pPr>
      <w:bookmarkStart w:id="46" w:name="_Toc240060655"/>
      <w:r>
        <w:t>2.4.3 - Clientes Ativos</w:t>
      </w:r>
      <w:bookmarkEnd w:id="46"/>
    </w:p>
    <w:p w14:paraId="30EC7B1D"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7B3BC559"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14:paraId="3F0EE1EA"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38FDAE2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770E76A3" w14:textId="77777777" w:rsidR="00D85705" w:rsidRPr="00D35303" w:rsidRDefault="00D85705" w:rsidP="00D85705">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14:paraId="00EA4A13" w14:textId="77777777" w:rsidR="00D85705" w:rsidRPr="00D35303" w:rsidRDefault="00D85705" w:rsidP="00D85705">
      <w:pPr>
        <w:pStyle w:val="Ttulo3"/>
        <w:jc w:val="both"/>
        <w:rPr>
          <w:rFonts w:cs="Arial"/>
        </w:rPr>
      </w:pPr>
      <w:bookmarkStart w:id="47" w:name="_Toc240060656"/>
      <w:r>
        <w:t>2.4.4 - Cliente Inativo</w:t>
      </w:r>
      <w:bookmarkEnd w:id="47"/>
    </w:p>
    <w:p w14:paraId="37285BF2"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14:paraId="225C30BA"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5C61E6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o estudo dos clientes inativos fornece informações valiosas para melhorias no sistema, como ajustes na interface, implementação de novas </w:t>
      </w:r>
      <w:r w:rsidRPr="00D35303">
        <w:rPr>
          <w:rFonts w:cs="Arial"/>
          <w:szCs w:val="24"/>
        </w:rPr>
        <w:lastRenderedPageBreak/>
        <w:t>funcionalidades e aperfeiçoamento do suporte. Também possibilita ações de recuperação, aumentando as chances de reativação do cliente e reduzindo perdas para a empresa.</w:t>
      </w:r>
    </w:p>
    <w:p w14:paraId="5C88E5D3" w14:textId="77777777" w:rsidR="00D85705" w:rsidRPr="00D35303" w:rsidRDefault="00D85705" w:rsidP="00D85705">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0AE5C764" w14:textId="77777777" w:rsidR="00D85705" w:rsidRPr="00D35303" w:rsidRDefault="00D85705" w:rsidP="00D85705">
      <w:pPr>
        <w:pStyle w:val="Ttulo3"/>
        <w:jc w:val="both"/>
        <w:rPr>
          <w:rFonts w:cs="Arial"/>
        </w:rPr>
      </w:pPr>
      <w:bookmarkStart w:id="48" w:name="_Toc240060657"/>
      <w:r>
        <w:t>2.4.5 - Cliente Satisfeito</w:t>
      </w:r>
      <w:bookmarkEnd w:id="48"/>
    </w:p>
    <w:p w14:paraId="2C1F04D9"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D09B12E"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37DEFBF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00750CCC" w14:textId="77777777" w:rsidR="00D85705" w:rsidRPr="00D35303" w:rsidRDefault="00D85705" w:rsidP="00D85705">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14:paraId="2578AE53" w14:textId="77777777" w:rsidR="00D85705" w:rsidRPr="00D35303" w:rsidRDefault="00D85705" w:rsidP="00D85705">
      <w:pPr>
        <w:pStyle w:val="Ttulo3"/>
        <w:jc w:val="both"/>
        <w:rPr>
          <w:rFonts w:cs="Arial"/>
        </w:rPr>
      </w:pPr>
      <w:bookmarkStart w:id="49" w:name="_Toc240060658"/>
      <w:r>
        <w:lastRenderedPageBreak/>
        <w:t>2.4.6 - Cliente Insatisfeito</w:t>
      </w:r>
      <w:bookmarkEnd w:id="49"/>
    </w:p>
    <w:p w14:paraId="21C4732F"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14:paraId="08838691"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38CE122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14:paraId="549B171B" w14:textId="77777777" w:rsidR="00D85705" w:rsidRPr="00D35303" w:rsidRDefault="00D85705" w:rsidP="00D85705">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14:paraId="5CD23A2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080CDD3B" w14:textId="77777777" w:rsidR="00D85705" w:rsidRPr="00D35303" w:rsidRDefault="00D85705" w:rsidP="00D85705">
      <w:pPr>
        <w:pStyle w:val="Ttulo2"/>
        <w:jc w:val="both"/>
        <w:rPr>
          <w:rFonts w:cs="Arial"/>
          <w:szCs w:val="24"/>
        </w:rPr>
      </w:pPr>
      <w:bookmarkStart w:id="50" w:name="_Toc240060659"/>
      <w:r>
        <w:t>2.5 - ÁREA DE ATUAÇÃO</w:t>
      </w:r>
      <w:bookmarkEnd w:id="50"/>
    </w:p>
    <w:p w14:paraId="708FE0B8" w14:textId="77777777" w:rsidR="00D85705" w:rsidRDefault="00D85705" w:rsidP="00D85705">
      <w:pPr>
        <w:pStyle w:val="TextoTCC"/>
        <w:spacing w:after="120" w:line="360" w:lineRule="auto"/>
        <w:ind w:firstLine="709"/>
        <w:rPr>
          <w:rFonts w:cs="Arial"/>
          <w:szCs w:val="24"/>
        </w:rPr>
      </w:pPr>
      <w:r w:rsidRPr="00230ACE">
        <w:rPr>
          <w:rFonts w:cs="Arial"/>
          <w:szCs w:val="24"/>
        </w:rPr>
        <w:t>O município de Mogi Guaçu/SP foi escolhido como área de estudo por apresentar um cenário empresarial composto majoritariamente por micro e pequenas empresas, que representam um público-alvo diretamente relacionado ao sistema de gerenciamento de estoque proposto. A cidade possui empresas distribuídas em diferentes setores, como comércio, serviços e alimentação.</w:t>
      </w:r>
    </w:p>
    <w:p w14:paraId="5AACED3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Outro fator determinante para a escolha do local é o nível de maturidade digital dessas empresas, uma vez que grande parte ainda utiliza métodos manuais ou parcialmente informatizados para controle de estoque. Esse contexto evidencia a </w:t>
      </w:r>
      <w:r w:rsidRPr="00D35303">
        <w:rPr>
          <w:rFonts w:cs="Arial"/>
          <w:szCs w:val="24"/>
        </w:rPr>
        <w:lastRenderedPageBreak/>
        <w:t>necessidade de soluções tecnológicas acessíveis que auxiliem na organização, redução de erros e melhoria da gestão interna.</w:t>
      </w:r>
    </w:p>
    <w:p w14:paraId="3714AF3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2F91D9B2" w14:textId="77777777" w:rsidR="00D85705" w:rsidRDefault="00D85705" w:rsidP="00D85705">
      <w:pPr>
        <w:pStyle w:val="Ttulo3"/>
        <w:jc w:val="both"/>
      </w:pPr>
      <w:bookmarkStart w:id="51" w:name="_Toc240060660"/>
      <w:r>
        <w:t>2.5.1 – Microrregião</w:t>
      </w:r>
      <w:bookmarkEnd w:id="51"/>
    </w:p>
    <w:p w14:paraId="095954EA" w14:textId="77777777" w:rsidR="00D85705" w:rsidRDefault="00D85705" w:rsidP="00D85705">
      <w:pPr>
        <w:pStyle w:val="TextoTCC"/>
        <w:spacing w:after="120" w:line="360" w:lineRule="auto"/>
        <w:ind w:firstLine="709"/>
        <w:rPr>
          <w:rFonts w:cs="Arial"/>
          <w:szCs w:val="24"/>
        </w:rPr>
      </w:pPr>
      <w:r w:rsidRPr="009E55EE">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431B40EA" w14:textId="77777777" w:rsidR="00D85705" w:rsidRDefault="00D85705" w:rsidP="00D85705">
      <w:pPr>
        <w:pStyle w:val="TextoTCC"/>
        <w:spacing w:after="120" w:line="360" w:lineRule="auto"/>
        <w:ind w:firstLine="709"/>
        <w:rPr>
          <w:rFonts w:cs="Arial"/>
          <w:szCs w:val="24"/>
        </w:rPr>
      </w:pPr>
      <w:r w:rsidRPr="00B72D84">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07963BC9" w14:textId="77777777" w:rsidR="00D85705" w:rsidRDefault="00D85705" w:rsidP="00D85705">
      <w:pPr>
        <w:pStyle w:val="TextoTCC"/>
        <w:spacing w:after="120" w:line="360" w:lineRule="auto"/>
        <w:ind w:firstLine="709"/>
        <w:rPr>
          <w:rFonts w:cs="Arial"/>
          <w:szCs w:val="24"/>
        </w:rPr>
      </w:pPr>
      <w:r w:rsidRPr="00B72D84">
        <w:rPr>
          <w:rFonts w:cs="Arial"/>
          <w:szCs w:val="24"/>
        </w:rPr>
        <w:t xml:space="preserve">Esse cenário demonstra a presença de um número significativo de pequenos negócios na região, o que reforça a relevância de soluções digitais voltadas à organização e ao gerenciamento das atividades empresariais. Dessa forma, a microrregião apresenta potencial para a implementação de sistemas </w:t>
      </w:r>
      <w:r w:rsidRPr="00151FEB">
        <w:rPr>
          <w:rFonts w:cs="Arial"/>
          <w:i/>
          <w:iCs/>
          <w:szCs w:val="24"/>
        </w:rPr>
        <w:t>web</w:t>
      </w:r>
      <w:r w:rsidRPr="00B72D84">
        <w:rPr>
          <w:rFonts w:cs="Arial"/>
          <w:szCs w:val="24"/>
        </w:rPr>
        <w:t xml:space="preserve"> de gestão, especialmente aqueles direcionados ao controle e gerenciamento de estoque.</w:t>
      </w:r>
    </w:p>
    <w:p w14:paraId="29803B47" w14:textId="77777777" w:rsidR="00D85705" w:rsidRDefault="00D85705" w:rsidP="00D85705">
      <w:pPr>
        <w:pStyle w:val="TextoTCC"/>
        <w:spacing w:after="120" w:line="360" w:lineRule="auto"/>
        <w:ind w:firstLine="709"/>
        <w:rPr>
          <w:rFonts w:cs="Arial"/>
          <w:szCs w:val="24"/>
        </w:rPr>
      </w:pPr>
      <w:r w:rsidRPr="00B72D84">
        <w:rPr>
          <w:rFonts w:cs="Arial"/>
          <w:szCs w:val="24"/>
        </w:rPr>
        <w:t>No município de Estiva Gerbi/SP, os dados do Observatório SEBRAE registram, até 2025, 394 microempresas (ME) e 48 empresas de pequeno porte (EPP), além de 870 microempreendedores individuais (MEI) (SEBRAE, 2025).</w:t>
      </w:r>
    </w:p>
    <w:p w14:paraId="376EE18B" w14:textId="77777777" w:rsidR="00D85705" w:rsidRDefault="00D85705" w:rsidP="00D85705">
      <w:pPr>
        <w:pStyle w:val="TextoTCC"/>
        <w:spacing w:after="120" w:line="360" w:lineRule="auto"/>
        <w:ind w:firstLine="709"/>
        <w:rPr>
          <w:rFonts w:cs="Arial"/>
          <w:szCs w:val="24"/>
        </w:rPr>
      </w:pPr>
      <w:r w:rsidRPr="00B72D84">
        <w:rPr>
          <w:rFonts w:cs="Arial"/>
          <w:szCs w:val="24"/>
        </w:rPr>
        <w:t>A presença de micro e pequenas empresas nos municípios considerados demonstra a existência de um público potencial para soluções que contribuam para a organização das informações, o controle de estoque e a integração dos processos empresariais. Nesse contexto, o sistema proposto busca oferecer uma alternativa acessível para auxiliar empresas da microrregião na gestão de seus estoques e processos relacionados.</w:t>
      </w:r>
    </w:p>
    <w:p w14:paraId="33CF67AA" w14:textId="77777777" w:rsidR="00D85705" w:rsidRPr="00D35303" w:rsidRDefault="00D85705" w:rsidP="00D85705">
      <w:pPr>
        <w:pStyle w:val="Ttulo3"/>
        <w:jc w:val="both"/>
        <w:rPr>
          <w:rFonts w:cs="Arial"/>
        </w:rPr>
      </w:pPr>
      <w:bookmarkStart w:id="52" w:name="_Toc240060661"/>
      <w:r>
        <w:lastRenderedPageBreak/>
        <w:t>2.5.2 - Macrorregião</w:t>
      </w:r>
      <w:bookmarkEnd w:id="52"/>
    </w:p>
    <w:p w14:paraId="36C8BA4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4D9E0CC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Além disso, o município possui posição estratégica entre três importantes macroregiões econômicas:</w:t>
      </w:r>
    </w:p>
    <w:p w14:paraId="435C2A58"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14:paraId="41D150D4"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1616AD36"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7EFF9C1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2F136C3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14:paraId="172BD97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14:paraId="08438A3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21B53B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Esses problemas impactam diretamente a eficiência operacional das empresas, especialmente aquelas que atuam entre diferentes cidades e regiões.</w:t>
      </w:r>
    </w:p>
    <w:p w14:paraId="0D66D87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D8A156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14:paraId="75650782" w14:textId="77777777" w:rsidR="00D85705" w:rsidRPr="00D35303" w:rsidRDefault="00D85705" w:rsidP="00D85705">
      <w:pPr>
        <w:pStyle w:val="Ttulo2"/>
        <w:jc w:val="both"/>
        <w:rPr>
          <w:rFonts w:cs="Arial"/>
          <w:szCs w:val="24"/>
        </w:rPr>
      </w:pPr>
      <w:bookmarkStart w:id="53" w:name="_Toc240060662"/>
      <w:r>
        <w:t>2.6 - CONCORRENTES</w:t>
      </w:r>
      <w:bookmarkEnd w:id="53"/>
    </w:p>
    <w:p w14:paraId="3FDDEB4E"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3F98EA8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6869F2B1" w14:textId="77777777" w:rsidR="00D85705" w:rsidRPr="00D35303" w:rsidRDefault="00D85705" w:rsidP="00D85705">
      <w:pPr>
        <w:pStyle w:val="Ttulo3"/>
        <w:jc w:val="both"/>
        <w:rPr>
          <w:rFonts w:cs="Arial"/>
        </w:rPr>
      </w:pPr>
      <w:bookmarkStart w:id="54" w:name="_Toc240060663"/>
      <w:r>
        <w:t>2.6.1 - Concorrentes Diretos</w:t>
      </w:r>
      <w:bookmarkEnd w:id="54"/>
    </w:p>
    <w:p w14:paraId="43904C3D"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Forte"/>
          <w:rFonts w:cs="Arial"/>
          <w:szCs w:val="24"/>
        </w:rPr>
        <w:t>PROGma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automação comercial, caracterizando concorrência direta ao desenvolvimento do sistema proposto neste projeto. Além da concorrência local identificada, também foram considerados como concorrentes diretos os sistemas </w:t>
      </w:r>
      <w:r w:rsidRPr="00D35303">
        <w:rPr>
          <w:rStyle w:val="Forte"/>
          <w:rFonts w:cs="Arial"/>
          <w:szCs w:val="24"/>
        </w:rPr>
        <w:t>Bling ERP</w:t>
      </w:r>
      <w:r w:rsidRPr="00D35303">
        <w:rPr>
          <w:rFonts w:cs="Arial"/>
          <w:szCs w:val="24"/>
        </w:rPr>
        <w:t xml:space="preserve">, </w:t>
      </w:r>
      <w:r w:rsidRPr="00D35303">
        <w:rPr>
          <w:rStyle w:val="Forte"/>
          <w:rFonts w:cs="Arial"/>
          <w:szCs w:val="24"/>
        </w:rPr>
        <w:t>Omie ERP</w:t>
      </w:r>
      <w:r w:rsidRPr="00D35303">
        <w:rPr>
          <w:rFonts w:cs="Arial"/>
          <w:szCs w:val="24"/>
        </w:rPr>
        <w:t xml:space="preserve"> e </w:t>
      </w:r>
      <w:r w:rsidRPr="00D35303">
        <w:rPr>
          <w:rStyle w:val="Forte"/>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55"/>
      <w:r w:rsidRPr="00756541">
        <w:rPr>
          <w:rFonts w:cs="Arial"/>
          <w:i/>
          <w:iCs/>
          <w:szCs w:val="24"/>
        </w:rPr>
        <w:t>site</w:t>
      </w:r>
      <w:commentRangeEnd w:id="55"/>
      <w:r w:rsidRPr="00D35303">
        <w:rPr>
          <w:rStyle w:val="Refdecomentrio"/>
          <w:rFonts w:cs="Arial"/>
          <w:sz w:val="24"/>
          <w:szCs w:val="24"/>
        </w:rPr>
        <w:commentReference w:id="55"/>
      </w:r>
      <w:r w:rsidRPr="00D35303">
        <w:rPr>
          <w:rFonts w:cs="Arial"/>
          <w:szCs w:val="24"/>
        </w:rPr>
        <w:t xml:space="preserve"> oficial da PROGma NET, além das plataformas oficiais dos sistemas Bling ERP, Omie ERP e Olist Tiny ERP.</w:t>
      </w:r>
    </w:p>
    <w:p w14:paraId="11C99522" w14:textId="77777777" w:rsidR="00D85705" w:rsidRPr="00D35303" w:rsidRDefault="00D85705" w:rsidP="00D85705">
      <w:pPr>
        <w:pStyle w:val="Ttulo4"/>
        <w:jc w:val="both"/>
      </w:pPr>
      <w:r>
        <w:lastRenderedPageBreak/>
        <w:t>2.6.1.1 - PROGma NET</w:t>
      </w:r>
    </w:p>
    <w:p w14:paraId="7D6AEC13" w14:textId="77777777" w:rsidR="00D85705" w:rsidRDefault="00D85705" w:rsidP="00D85705">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w:t>
      </w:r>
      <w:r w:rsidRPr="00982A84">
        <w:rPr>
          <w:rFonts w:cs="Arial"/>
          <w:szCs w:val="24"/>
        </w:rPr>
        <w:t>Segundo informações disponibilizadas pela própria empresa, a PROGma NET conta com mais de 20 anos de experiência no desenvolvimento de sistemas para gestão e controle de empresas, indústrias e comércios (PROGMA NET, 2026).</w:t>
      </w:r>
    </w:p>
    <w:p w14:paraId="09EF93FC"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14:paraId="470CE06C"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540A59B6"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multiempresa.</w:t>
      </w:r>
    </w:p>
    <w:p w14:paraId="2C208A16"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775E4834"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704E767" w14:textId="77777777" w:rsidR="00D85705" w:rsidRPr="00D35303" w:rsidRDefault="00D85705" w:rsidP="00D85705">
      <w:pPr>
        <w:pStyle w:val="TextoTCC"/>
        <w:spacing w:after="120" w:line="360" w:lineRule="auto"/>
        <w:ind w:firstLine="709"/>
        <w:rPr>
          <w:rFonts w:cs="Arial"/>
          <w:szCs w:val="24"/>
        </w:rPr>
      </w:pPr>
    </w:p>
    <w:p w14:paraId="122E45A5"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56"/>
      <w:r w:rsidRPr="00756541">
        <w:rPr>
          <w:rFonts w:cs="Arial"/>
          <w:i/>
          <w:iCs/>
          <w:szCs w:val="24"/>
        </w:rPr>
        <w:t>site</w:t>
      </w:r>
      <w:commentRangeEnd w:id="56"/>
      <w:r w:rsidRPr="00D35303">
        <w:rPr>
          <w:rStyle w:val="Refdecomentrio"/>
          <w:rFonts w:cs="Arial"/>
          <w:sz w:val="24"/>
          <w:szCs w:val="24"/>
        </w:rPr>
        <w:commentReference w:id="56"/>
      </w:r>
      <w:r w:rsidRPr="00D35303">
        <w:rPr>
          <w:rFonts w:cs="Arial"/>
          <w:szCs w:val="24"/>
        </w:rPr>
        <w:t xml:space="preserve"> oficial.</w:t>
      </w:r>
    </w:p>
    <w:p w14:paraId="14327BB9"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lastRenderedPageBreak/>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6FC1253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5FBCE9D2"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6D630476"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PROGma NET caracteriza-se como um concorrente direto no segmento de sistemas de gestão empresarial em Mogi Guaçu/SP. Seu ERP apresenta forte integração entre diferentes áreas administrativas e ampla gama de funcionalidades.</w:t>
      </w:r>
    </w:p>
    <w:p w14:paraId="0AAF27A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C909352" w14:textId="77777777" w:rsidR="00D85705" w:rsidRPr="00D35303" w:rsidRDefault="00D85705" w:rsidP="00D85705">
      <w:pPr>
        <w:pStyle w:val="Ttulo4"/>
        <w:jc w:val="both"/>
      </w:pPr>
      <w:r>
        <w:t>2.6.1.2 - Bling ERP</w:t>
      </w:r>
    </w:p>
    <w:p w14:paraId="51709B56"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14:paraId="68041778"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w:t>
      </w:r>
      <w:r w:rsidRPr="00D35303">
        <w:rPr>
          <w:rFonts w:cs="Arial"/>
          <w:szCs w:val="24"/>
        </w:rPr>
        <w:lastRenderedPageBreak/>
        <w:t xml:space="preserve">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14:paraId="00053FA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646769BE"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14:paraId="6E507ED4"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211E8CCB"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C0C124D"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6626E38B"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7CF447F3"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14:paraId="42792A2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Os valores podem variar de acordo com usuários, integrações, automações e serviços adicionais contratados.</w:t>
      </w:r>
    </w:p>
    <w:p w14:paraId="3D5374E2"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45B7E3F5"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14:paraId="3AB1106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35CE6C66" w14:textId="77777777" w:rsidR="00D85705" w:rsidRPr="00D35303" w:rsidRDefault="00D85705" w:rsidP="00D85705">
      <w:pPr>
        <w:pStyle w:val="Ttulo4"/>
        <w:jc w:val="both"/>
      </w:pPr>
      <w:r>
        <w:t>2.6.1.3 - Omie ERP</w:t>
      </w:r>
    </w:p>
    <w:p w14:paraId="4B215501"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O Omie ERP é um sistema de gestão empresarial desenvolvido pela empresa brasileira Omie, voltado à automação e organização de processos administrativos. A plataforma opera em nuvem e tem como foco principal pequenas e médias empresas, oferecendo soluções integradas para gestão financeira, vendas, estoque e emissão fiscal.</w:t>
      </w:r>
    </w:p>
    <w:p w14:paraId="58C6D9EF"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Omie ERP funciona como um sistema de gestão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5FA3861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1F5CA34F"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lastRenderedPageBreak/>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3FF1DDF3"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57"/>
      <w:r w:rsidRPr="00C526A4">
        <w:rPr>
          <w:rFonts w:cs="Arial"/>
          <w:i/>
          <w:iCs/>
          <w:szCs w:val="24"/>
        </w:rPr>
        <w:t>dashboards</w:t>
      </w:r>
      <w:commentRangeEnd w:id="57"/>
      <w:r w:rsidRPr="00D35303">
        <w:rPr>
          <w:rStyle w:val="Refdecomentrio"/>
          <w:rFonts w:cs="Arial"/>
          <w:sz w:val="24"/>
          <w:szCs w:val="24"/>
        </w:rPr>
        <w:commentReference w:id="57"/>
      </w:r>
      <w:r w:rsidRPr="00D35303">
        <w:rPr>
          <w:rFonts w:cs="Arial"/>
          <w:szCs w:val="24"/>
        </w:rPr>
        <w:t xml:space="preserve"> administrativos, gestão empresarial integrada, acesso em nuvem. </w:t>
      </w:r>
    </w:p>
    <w:p w14:paraId="3CDC7B5C"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71754838"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3B607758"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7ECF2D20"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14:paraId="6D0333BC"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Além disso, podem existir custos adicionais com implantação, treinamento e suporte especializado.</w:t>
      </w:r>
    </w:p>
    <w:p w14:paraId="2EE4B11A"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166B0B6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 xml:space="preserve">implantação mais rápida, adaptação para pequenos negócios, menor complexidade de configuração. </w:t>
      </w:r>
    </w:p>
    <w:p w14:paraId="23A09FBF"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14:paraId="641D208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4C74BE98" w14:textId="77777777" w:rsidR="00D85705" w:rsidRPr="00D35303" w:rsidRDefault="00D85705" w:rsidP="00D85705">
      <w:pPr>
        <w:pStyle w:val="Ttulo4"/>
        <w:jc w:val="both"/>
      </w:pPr>
      <w:r>
        <w:t>2.6.1.4 - Olist Tiny ERP</w:t>
      </w:r>
    </w:p>
    <w:p w14:paraId="35C09CDE"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14:paraId="394ECDB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58"/>
      <w:r w:rsidRPr="00C526A4">
        <w:rPr>
          <w:rFonts w:cs="Arial"/>
          <w:i/>
          <w:iCs/>
          <w:szCs w:val="24"/>
        </w:rPr>
        <w:t>online</w:t>
      </w:r>
      <w:commentRangeEnd w:id="58"/>
      <w:r w:rsidRPr="00D35303">
        <w:rPr>
          <w:rStyle w:val="Refdecomentrio"/>
          <w:rFonts w:cs="Arial"/>
          <w:sz w:val="24"/>
          <w:szCs w:val="24"/>
        </w:rPr>
        <w:commentReference w:id="58"/>
      </w:r>
      <w:r w:rsidRPr="00D35303">
        <w:rPr>
          <w:rFonts w:cs="Arial"/>
          <w:szCs w:val="24"/>
        </w:rPr>
        <w:t>, oferecendo ferramentas para controle de estoque, emissão fiscal e gestão operacional.</w:t>
      </w:r>
    </w:p>
    <w:p w14:paraId="1F368986"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A469B5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14:paraId="51C150C2"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0044169F"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xml:space="preserve">, integração com lojas virtuais, controle financeiro, automação de pedidos, cadastro de produtos, gestão logística, </w:t>
      </w:r>
      <w:r w:rsidRPr="00D35303">
        <w:rPr>
          <w:rFonts w:cs="Arial"/>
          <w:szCs w:val="24"/>
        </w:rPr>
        <w:lastRenderedPageBreak/>
        <w:t>emissão de etiquetas, integração com transportadoras, relatórios gerenciais, sincronização automática de estoque, controle de pedidos.</w:t>
      </w:r>
    </w:p>
    <w:p w14:paraId="4F2473B4"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477A519"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3D0576BD"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15A91584"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14:paraId="12AB2F2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Além disso, podem existir custos adicionais relacionados a integrações e serviços extras.</w:t>
      </w:r>
    </w:p>
    <w:p w14:paraId="4C3D194D"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A análise do Olist Tiny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5F007DE8"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30EB0C7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444918C0" w14:textId="77777777" w:rsidR="00D85705" w:rsidRPr="00D35303" w:rsidRDefault="00D85705" w:rsidP="00D85705">
      <w:pPr>
        <w:pStyle w:val="Ttulo3"/>
        <w:jc w:val="both"/>
        <w:rPr>
          <w:rFonts w:cs="Arial"/>
        </w:rPr>
      </w:pPr>
      <w:bookmarkStart w:id="59" w:name="_Toc240060664"/>
      <w:r>
        <w:t>2.6.2 - Concorrentes Indiretos</w:t>
      </w:r>
      <w:bookmarkEnd w:id="59"/>
    </w:p>
    <w:p w14:paraId="4347657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250BD59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20E533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14:paraId="0A9ADF11" w14:textId="77777777" w:rsidR="00D85705" w:rsidRPr="00D35303" w:rsidRDefault="00D85705" w:rsidP="00D85705">
      <w:pPr>
        <w:pStyle w:val="Ttulo4"/>
        <w:jc w:val="both"/>
        <w:rPr>
          <w:rFonts w:cs="Arial"/>
          <w:szCs w:val="24"/>
        </w:rPr>
      </w:pPr>
      <w:r>
        <w:t>2.6.2.1 - Microsoft Excel</w:t>
      </w:r>
    </w:p>
    <w:p w14:paraId="726C353D" w14:textId="77777777" w:rsidR="00D85705" w:rsidRPr="00D35303" w:rsidRDefault="00D85705" w:rsidP="00D85705">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60"/>
      <w:r w:rsidRPr="00C526A4">
        <w:rPr>
          <w:rFonts w:cs="Arial"/>
          <w:i/>
          <w:iCs/>
          <w:szCs w:val="24"/>
        </w:rPr>
        <w:t>software</w:t>
      </w:r>
      <w:commentRangeEnd w:id="60"/>
      <w:r w:rsidRPr="00D35303">
        <w:rPr>
          <w:rStyle w:val="Refdecomentrio"/>
          <w:rFonts w:cs="Arial"/>
          <w:sz w:val="24"/>
          <w:szCs w:val="24"/>
        </w:rPr>
        <w:commentReference w:id="60"/>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3C43497D" w14:textId="77777777" w:rsidR="00D85705" w:rsidRPr="00D35303" w:rsidRDefault="00D85705" w:rsidP="00D85705">
      <w:pPr>
        <w:pStyle w:val="TextoTCC"/>
        <w:spacing w:after="120" w:line="360" w:lineRule="auto"/>
        <w:ind w:firstLine="709"/>
        <w:rPr>
          <w:rFonts w:cs="Arial"/>
          <w:b/>
          <w:bCs/>
          <w:szCs w:val="24"/>
        </w:rPr>
      </w:pPr>
      <w:r w:rsidRPr="00D35303">
        <w:rPr>
          <w:rFonts w:cs="Arial"/>
          <w:b/>
          <w:bCs/>
          <w:szCs w:val="24"/>
        </w:rPr>
        <w:t xml:space="preserve">Como funciona: </w:t>
      </w:r>
      <w:r w:rsidRPr="00D35303">
        <w:rPr>
          <w:rFonts w:cs="Arial"/>
          <w:szCs w:val="24"/>
        </w:rPr>
        <w:t xml:space="preserve">No contexto do controle de estoque, o Microsoft Excel é utilizado para registrar manualmente informações relacionadas a produtos, entradas, </w:t>
      </w:r>
      <w:r w:rsidRPr="00D35303">
        <w:rPr>
          <w:rFonts w:cs="Arial"/>
          <w:szCs w:val="24"/>
        </w:rPr>
        <w:lastRenderedPageBreak/>
        <w:t>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7C6722A3"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1BA8CC71"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35B7BD07" w14:textId="77777777"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14:paraId="64DB954D" w14:textId="77777777"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14:paraId="56FB8A0E" w14:textId="77777777"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14:paraId="0AEC282F" w14:textId="77777777"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14:paraId="20CE5889" w14:textId="77777777"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possibilidade de personalização;</w:t>
      </w:r>
    </w:p>
    <w:p w14:paraId="272741DC" w14:textId="77777777"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14:paraId="28165058" w14:textId="77777777"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61"/>
      <w:r w:rsidRPr="00C526A4">
        <w:rPr>
          <w:rFonts w:cs="Arial"/>
          <w:i/>
          <w:iCs/>
          <w:szCs w:val="24"/>
        </w:rPr>
        <w:t>interne</w:t>
      </w:r>
      <w:commentRangeEnd w:id="61"/>
      <w:r w:rsidRPr="00C526A4">
        <w:rPr>
          <w:rStyle w:val="Refdecomentrio"/>
          <w:rFonts w:cs="Arial"/>
          <w:i/>
          <w:iCs/>
          <w:sz w:val="24"/>
          <w:szCs w:val="24"/>
        </w:rPr>
        <w:commentReference w:id="61"/>
      </w:r>
      <w:r w:rsidRPr="00C526A4">
        <w:rPr>
          <w:rFonts w:cs="Arial"/>
          <w:i/>
          <w:iCs/>
          <w:szCs w:val="24"/>
        </w:rPr>
        <w:t>t</w:t>
      </w:r>
      <w:r w:rsidRPr="00D35303">
        <w:rPr>
          <w:rFonts w:cs="Arial"/>
          <w:szCs w:val="24"/>
        </w:rPr>
        <w:t xml:space="preserve"> em versões locais;</w:t>
      </w:r>
    </w:p>
    <w:p w14:paraId="7B14F504" w14:textId="77777777"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rápida implementação inicial.</w:t>
      </w:r>
    </w:p>
    <w:p w14:paraId="6E088B5E" w14:textId="77777777" w:rsidR="00D85705" w:rsidRPr="00D35303" w:rsidRDefault="00D85705" w:rsidP="00D85705">
      <w:pPr>
        <w:spacing w:after="120" w:line="360" w:lineRule="auto"/>
        <w:ind w:firstLine="709"/>
        <w:jc w:val="both"/>
        <w:rPr>
          <w:rFonts w:cs="Arial"/>
          <w:szCs w:val="24"/>
        </w:rPr>
      </w:pPr>
    </w:p>
    <w:p w14:paraId="58D78B29"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6002810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5B1CE14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14:paraId="7DFB44A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integrada;</w:t>
      </w:r>
    </w:p>
    <w:p w14:paraId="2B86593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14:paraId="5C189D6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risco de inconsistência de dados;</w:t>
      </w:r>
    </w:p>
    <w:p w14:paraId="375BEBF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5C77166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14:paraId="5FA33A7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14:paraId="1405F6C4" w14:textId="77777777" w:rsidR="00D85705" w:rsidRPr="00D35303" w:rsidRDefault="00D85705" w:rsidP="00D85705">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14:paraId="43D87E64" w14:textId="77777777" w:rsidR="00D85705" w:rsidRPr="00D35303" w:rsidRDefault="00D85705" w:rsidP="00D85705">
      <w:pPr>
        <w:spacing w:after="120" w:line="360" w:lineRule="auto"/>
        <w:ind w:firstLine="709"/>
        <w:jc w:val="both"/>
        <w:rPr>
          <w:rFonts w:cs="Arial"/>
          <w:szCs w:val="24"/>
        </w:rPr>
      </w:pPr>
    </w:p>
    <w:p w14:paraId="63759D37" w14:textId="77777777" w:rsidR="00D85705" w:rsidRPr="00D35303" w:rsidRDefault="00D85705" w:rsidP="00D85705">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321D2D7C"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14:paraId="2466B41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13184348"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14:paraId="24D9E1F9"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14:paraId="55BEC58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14:paraId="12ABBA9C"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14:paraId="6122B6D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14:paraId="0BCDD4A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conhecimento manual dos funcionários.</w:t>
      </w:r>
    </w:p>
    <w:p w14:paraId="72634C5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6674078F" w14:textId="77777777" w:rsidR="00D85705" w:rsidRPr="00D35303" w:rsidRDefault="00D85705" w:rsidP="00D85705">
      <w:pPr>
        <w:pStyle w:val="TextoTCC"/>
        <w:spacing w:after="120" w:line="360" w:lineRule="auto"/>
        <w:ind w:firstLine="709"/>
        <w:rPr>
          <w:rFonts w:cs="Arial"/>
          <w:szCs w:val="24"/>
        </w:rPr>
      </w:pPr>
    </w:p>
    <w:p w14:paraId="0C52D916"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615ED63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14:paraId="0E4BEE4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12017A9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14:paraId="5DC8569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necessidade de treinamento;</w:t>
      </w:r>
    </w:p>
    <w:p w14:paraId="69AF662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14:paraId="08EECAF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adaptação dos funcionários ao método atual.</w:t>
      </w:r>
    </w:p>
    <w:p w14:paraId="4BEC8B8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14:paraId="4CB12C7B" w14:textId="77777777" w:rsidR="00D85705" w:rsidRPr="00D35303" w:rsidRDefault="00D85705" w:rsidP="00D85705">
      <w:pPr>
        <w:pStyle w:val="TextoTCC"/>
        <w:spacing w:after="120" w:line="360" w:lineRule="auto"/>
        <w:ind w:firstLine="709"/>
        <w:rPr>
          <w:rFonts w:cs="Arial"/>
          <w:szCs w:val="24"/>
        </w:rPr>
      </w:pPr>
    </w:p>
    <w:p w14:paraId="4404493E"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737AB23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4513573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1204FEF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64B72A5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61E0442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73A3E30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714AB48D"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14:paraId="59FD7A09"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6C3F8C0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14:paraId="5CEAC8F2"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362BC9F3" w14:textId="77777777" w:rsidR="00D85705" w:rsidRPr="00D35303" w:rsidRDefault="00D85705" w:rsidP="00D85705">
      <w:pPr>
        <w:pStyle w:val="Ttulo4"/>
        <w:jc w:val="both"/>
      </w:pPr>
      <w:r>
        <w:t>2.6.2.2 - Google Sheets</w:t>
      </w:r>
    </w:p>
    <w:p w14:paraId="48EF478B"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w:t>
      </w:r>
      <w:r w:rsidRPr="00D35303">
        <w:rPr>
          <w:rFonts w:cs="Arial"/>
          <w:szCs w:val="24"/>
        </w:rPr>
        <w:lastRenderedPageBreak/>
        <w:t xml:space="preserve">permite criação, edição e compartilhamento de planilhas em ambiente </w:t>
      </w:r>
      <w:commentRangeStart w:id="62"/>
      <w:r w:rsidRPr="00C526A4">
        <w:rPr>
          <w:rFonts w:cs="Arial"/>
          <w:i/>
          <w:iCs/>
          <w:szCs w:val="24"/>
        </w:rPr>
        <w:t>online</w:t>
      </w:r>
      <w:commentRangeEnd w:id="62"/>
      <w:r w:rsidRPr="00D35303">
        <w:rPr>
          <w:rStyle w:val="Refdecomentrio"/>
          <w:rFonts w:cs="Arial"/>
          <w:sz w:val="24"/>
          <w:szCs w:val="24"/>
        </w:rPr>
        <w:commentReference w:id="62"/>
      </w:r>
      <w:r w:rsidRPr="00D35303">
        <w:rPr>
          <w:rFonts w:cs="Arial"/>
          <w:szCs w:val="24"/>
        </w:rPr>
        <w:t>, possibilitando acesso remoto e colaboração em tempo real entre diferentes usuários.</w:t>
      </w:r>
    </w:p>
    <w:p w14:paraId="1E98784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14:paraId="5A4B6BB9"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63"/>
      <w:r w:rsidRPr="00C526A4">
        <w:rPr>
          <w:rFonts w:cs="Arial"/>
          <w:i/>
          <w:iCs/>
          <w:szCs w:val="24"/>
        </w:rPr>
        <w:t>online</w:t>
      </w:r>
      <w:commentRangeEnd w:id="63"/>
      <w:r w:rsidRPr="00D35303">
        <w:rPr>
          <w:rStyle w:val="Refdecomentrio"/>
          <w:rFonts w:cs="Arial"/>
          <w:sz w:val="24"/>
          <w:szCs w:val="24"/>
        </w:rPr>
        <w:commentReference w:id="63"/>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14:paraId="1A7084EE"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64"/>
      <w:r w:rsidRPr="00AE55DE">
        <w:rPr>
          <w:rFonts w:cs="Arial"/>
          <w:i/>
          <w:iCs/>
          <w:szCs w:val="24"/>
        </w:rPr>
        <w:t>online</w:t>
      </w:r>
      <w:commentRangeEnd w:id="64"/>
      <w:r w:rsidRPr="00D35303">
        <w:rPr>
          <w:rStyle w:val="Refdecomentrio"/>
          <w:rFonts w:cs="Arial"/>
          <w:sz w:val="24"/>
          <w:szCs w:val="24"/>
        </w:rPr>
        <w:commentReference w:id="64"/>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14:paraId="69A86770"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14:paraId="7C9530BD"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65"/>
      <w:r w:rsidRPr="00AE55DE">
        <w:rPr>
          <w:rFonts w:cs="Arial"/>
          <w:i/>
          <w:iCs/>
          <w:szCs w:val="24"/>
        </w:rPr>
        <w:t>online</w:t>
      </w:r>
      <w:commentRangeEnd w:id="65"/>
      <w:r w:rsidRPr="00D35303">
        <w:rPr>
          <w:rStyle w:val="Refdecomentrio"/>
          <w:rFonts w:cs="Arial"/>
          <w:sz w:val="24"/>
          <w:szCs w:val="24"/>
        </w:rPr>
        <w:commentReference w:id="65"/>
      </w:r>
      <w:r w:rsidRPr="00D35303">
        <w:rPr>
          <w:rFonts w:cs="Arial"/>
          <w:szCs w:val="24"/>
        </w:rPr>
        <w:t>;</w:t>
      </w:r>
    </w:p>
    <w:p w14:paraId="027BC8F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em tempo real;</w:t>
      </w:r>
    </w:p>
    <w:p w14:paraId="61D83F7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14:paraId="4008368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16212959"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113BED5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14:paraId="430BCF7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14:paraId="37229A9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acesso remoto;</w:t>
      </w:r>
    </w:p>
    <w:p w14:paraId="4591599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14:paraId="7426BB50" w14:textId="77777777" w:rsidR="00D85705" w:rsidRPr="00D35303" w:rsidRDefault="00D85705" w:rsidP="00D85705">
      <w:pPr>
        <w:pStyle w:val="TextoTCC"/>
        <w:spacing w:after="120" w:line="360" w:lineRule="auto"/>
        <w:ind w:firstLine="709"/>
        <w:rPr>
          <w:rFonts w:cs="Arial"/>
          <w:szCs w:val="24"/>
        </w:rPr>
      </w:pPr>
    </w:p>
    <w:p w14:paraId="0CECD484"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14:paraId="74A1878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73D8E2A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14:paraId="627C7C9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14:paraId="5CC43E7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14:paraId="6F9D290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7B3AFA0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66"/>
      <w:r w:rsidRPr="00AE55DE">
        <w:rPr>
          <w:rFonts w:cs="Arial"/>
          <w:i/>
          <w:iCs/>
          <w:szCs w:val="24"/>
        </w:rPr>
        <w:t>interne</w:t>
      </w:r>
      <w:commentRangeEnd w:id="66"/>
      <w:r w:rsidRPr="00AE55DE">
        <w:rPr>
          <w:rStyle w:val="Refdecomentrio"/>
          <w:rFonts w:cs="Arial"/>
          <w:i/>
          <w:iCs/>
          <w:sz w:val="24"/>
          <w:szCs w:val="24"/>
        </w:rPr>
        <w:commentReference w:id="66"/>
      </w:r>
      <w:r w:rsidRPr="00AE55DE">
        <w:rPr>
          <w:rFonts w:cs="Arial"/>
          <w:i/>
          <w:iCs/>
          <w:szCs w:val="24"/>
        </w:rPr>
        <w:t>t</w:t>
      </w:r>
      <w:r w:rsidRPr="00D35303">
        <w:rPr>
          <w:rFonts w:cs="Arial"/>
          <w:szCs w:val="24"/>
        </w:rPr>
        <w:t>;</w:t>
      </w:r>
    </w:p>
    <w:p w14:paraId="2096E9B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14:paraId="588FC44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1E68B7C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14:paraId="325DF4D4"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Google Sheets como principal ferramenta de controle de estoque pode gerar riscos operacionais, como:</w:t>
      </w:r>
    </w:p>
    <w:p w14:paraId="598625B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14:paraId="0A616F8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14:paraId="5700D25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5592C30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14:paraId="7A4FBDF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14:paraId="6037032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14:paraId="398083A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14:paraId="12465B28"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3023D2B1" w14:textId="77777777" w:rsidR="00D85705" w:rsidRPr="00D35303" w:rsidRDefault="00D85705" w:rsidP="00D85705">
      <w:pPr>
        <w:pStyle w:val="TextoTCC"/>
        <w:spacing w:after="120" w:line="360" w:lineRule="auto"/>
        <w:ind w:firstLine="709"/>
        <w:rPr>
          <w:rFonts w:cs="Arial"/>
          <w:szCs w:val="24"/>
        </w:rPr>
      </w:pPr>
    </w:p>
    <w:p w14:paraId="69569CE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14:paraId="3ACD2FA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14:paraId="6CA9807D"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3DB33A6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14:paraId="1FD4C9D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14:paraId="415085C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4928745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14:paraId="3002FF2C"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7E041A3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7E6EAB02"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67"/>
      <w:r w:rsidRPr="00AE55DE">
        <w:rPr>
          <w:rFonts w:cs="Arial"/>
          <w:i/>
          <w:iCs/>
          <w:szCs w:val="24"/>
        </w:rPr>
        <w:t>online</w:t>
      </w:r>
      <w:commentRangeEnd w:id="67"/>
      <w:r w:rsidRPr="00D35303">
        <w:rPr>
          <w:rStyle w:val="Refdecomentrio"/>
          <w:rFonts w:cs="Arial"/>
          <w:sz w:val="24"/>
          <w:szCs w:val="24"/>
        </w:rPr>
        <w:commentReference w:id="67"/>
      </w:r>
      <w:r w:rsidRPr="00D35303">
        <w:rPr>
          <w:rFonts w:cs="Arial"/>
          <w:szCs w:val="24"/>
        </w:rPr>
        <w:t>, o sistema proposto poderá agregar:</w:t>
      </w:r>
    </w:p>
    <w:p w14:paraId="76A375D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77EBCA2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BB67A4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127CEBD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5D70D4AC"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4C9BB97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empresarial;</w:t>
      </w:r>
    </w:p>
    <w:p w14:paraId="0D26715C"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16D77E3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14:paraId="6411A26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68"/>
      <w:r w:rsidRPr="00AE55DE">
        <w:rPr>
          <w:rFonts w:cs="Arial"/>
          <w:i/>
          <w:iCs/>
          <w:szCs w:val="24"/>
        </w:rPr>
        <w:t>online</w:t>
      </w:r>
      <w:commentRangeEnd w:id="68"/>
      <w:r w:rsidRPr="00D35303">
        <w:rPr>
          <w:rStyle w:val="Refdecomentrio"/>
          <w:rFonts w:cs="Arial"/>
          <w:sz w:val="24"/>
          <w:szCs w:val="24"/>
        </w:rPr>
        <w:commentReference w:id="68"/>
      </w:r>
      <w:r w:rsidRPr="00D35303">
        <w:rPr>
          <w:rFonts w:cs="Arial"/>
          <w:szCs w:val="24"/>
        </w:rPr>
        <w:t xml:space="preserve"> e facilidade de utilização, reduzindo ao mesmo tempo as limitações operacionais das planilhas eletrônicas.</w:t>
      </w:r>
    </w:p>
    <w:p w14:paraId="1390198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Análise competitiva final: O Google Sheets caracteriza-se como um importante concorrente indireto no segmento de controle de estoque, principalmente entre </w:t>
      </w:r>
      <w:r w:rsidRPr="00D35303">
        <w:rPr>
          <w:rFonts w:cs="Arial"/>
          <w:szCs w:val="24"/>
        </w:rPr>
        <w:lastRenderedPageBreak/>
        <w:t xml:space="preserve">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69"/>
      <w:r w:rsidRPr="00AE55DE">
        <w:rPr>
          <w:rFonts w:cs="Arial"/>
          <w:i/>
          <w:iCs/>
          <w:szCs w:val="24"/>
        </w:rPr>
        <w:t>online</w:t>
      </w:r>
      <w:commentRangeEnd w:id="69"/>
      <w:r w:rsidRPr="00D35303">
        <w:rPr>
          <w:rStyle w:val="Refdecomentrio"/>
          <w:rFonts w:cs="Arial"/>
          <w:sz w:val="24"/>
          <w:szCs w:val="24"/>
        </w:rPr>
        <w:commentReference w:id="69"/>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1A2FBD77" w14:textId="77777777" w:rsidR="00D85705" w:rsidRPr="00D35303" w:rsidRDefault="00D85705" w:rsidP="00D85705">
      <w:pPr>
        <w:pStyle w:val="Ttulo4"/>
        <w:jc w:val="both"/>
        <w:rPr>
          <w:rFonts w:cs="Arial"/>
          <w:szCs w:val="24"/>
        </w:rPr>
      </w:pPr>
      <w:r>
        <w:t>2.6.2.3 - Notion</w:t>
      </w:r>
    </w:p>
    <w:p w14:paraId="34842FE9"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 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14:paraId="4E2EC187"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70"/>
      <w:r w:rsidRPr="00AE55DE">
        <w:rPr>
          <w:rFonts w:cs="Arial"/>
          <w:i/>
          <w:iCs/>
          <w:szCs w:val="24"/>
        </w:rPr>
        <w:t>online</w:t>
      </w:r>
      <w:commentRangeEnd w:id="70"/>
      <w:r w:rsidRPr="00D35303">
        <w:rPr>
          <w:rStyle w:val="Refdecomentrio"/>
          <w:rFonts w:cs="Arial"/>
          <w:sz w:val="24"/>
          <w:szCs w:val="24"/>
        </w:rPr>
        <w:commentReference w:id="70"/>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72C3479C"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489F1745"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Notion para controle operacional e estoque foram:</w:t>
      </w:r>
    </w:p>
    <w:p w14:paraId="1A4C859D"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interface intuitiva;</w:t>
      </w:r>
    </w:p>
    <w:p w14:paraId="04AE9FD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14:paraId="3A35EF3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71"/>
      <w:r w:rsidRPr="00AE55DE">
        <w:rPr>
          <w:rFonts w:cs="Arial"/>
          <w:i/>
          <w:iCs/>
          <w:szCs w:val="24"/>
        </w:rPr>
        <w:t>online</w:t>
      </w:r>
      <w:commentRangeEnd w:id="71"/>
      <w:r w:rsidRPr="00D35303">
        <w:rPr>
          <w:rStyle w:val="Refdecomentrio"/>
          <w:rFonts w:cs="Arial"/>
          <w:sz w:val="24"/>
          <w:szCs w:val="24"/>
        </w:rPr>
        <w:commentReference w:id="71"/>
      </w:r>
      <w:r w:rsidRPr="00D35303">
        <w:rPr>
          <w:rFonts w:cs="Arial"/>
          <w:szCs w:val="24"/>
        </w:rPr>
        <w:t>;</w:t>
      </w:r>
    </w:p>
    <w:p w14:paraId="4226E619"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14:paraId="6956341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14:paraId="2B19E6A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1BB224EE"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1C3F81E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14:paraId="4B671A5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14:paraId="4D694D06" w14:textId="77777777" w:rsidR="00D85705" w:rsidRPr="00D35303" w:rsidRDefault="00D85705" w:rsidP="00D85705">
      <w:pPr>
        <w:pStyle w:val="TextoTCC"/>
        <w:spacing w:after="120" w:line="360" w:lineRule="auto"/>
        <w:ind w:firstLine="709"/>
        <w:rPr>
          <w:rFonts w:cs="Arial"/>
          <w:szCs w:val="24"/>
        </w:rPr>
      </w:pPr>
    </w:p>
    <w:p w14:paraId="5BBCB07A"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14:paraId="70CB153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14:paraId="39FA5B4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14:paraId="548C09A8"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14:paraId="1B5B569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14:paraId="1A15893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no controle operacional em empresas maiores;</w:t>
      </w:r>
    </w:p>
    <w:p w14:paraId="473CE85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72"/>
      <w:r w:rsidRPr="00AE55DE">
        <w:rPr>
          <w:rFonts w:cs="Arial"/>
          <w:i/>
          <w:iCs/>
          <w:szCs w:val="24"/>
        </w:rPr>
        <w:t>interne</w:t>
      </w:r>
      <w:commentRangeEnd w:id="72"/>
      <w:r w:rsidRPr="00AE55DE">
        <w:rPr>
          <w:rStyle w:val="Refdecomentrio"/>
          <w:rFonts w:cs="Arial"/>
          <w:i/>
          <w:iCs/>
          <w:sz w:val="24"/>
          <w:szCs w:val="24"/>
        </w:rPr>
        <w:commentReference w:id="72"/>
      </w:r>
      <w:r w:rsidRPr="00AE55DE">
        <w:rPr>
          <w:rFonts w:cs="Arial"/>
          <w:i/>
          <w:iCs/>
          <w:szCs w:val="24"/>
        </w:rPr>
        <w:t>t</w:t>
      </w:r>
      <w:r w:rsidRPr="00D35303">
        <w:rPr>
          <w:rFonts w:cs="Arial"/>
          <w:szCs w:val="24"/>
        </w:rPr>
        <w:t>;</w:t>
      </w:r>
    </w:p>
    <w:p w14:paraId="06A9BBF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14:paraId="389C468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5E4A561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Além disso, o crescimento operacional da empresa pode tornar a organização manual mais complexa e difícil de administrar.</w:t>
      </w:r>
    </w:p>
    <w:p w14:paraId="64D4F71C"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14:paraId="5918CFB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14:paraId="27E500C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registros;</w:t>
      </w:r>
    </w:p>
    <w:p w14:paraId="175B008D"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14:paraId="1930CE2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ausência de rastreabilidade automatizada;</w:t>
      </w:r>
    </w:p>
    <w:p w14:paraId="006293F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14:paraId="60D2B7ED"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14:paraId="0EE6F97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14:paraId="4DFCD71E"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14:paraId="77D57D07"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Notion devido a fatores como:</w:t>
      </w:r>
    </w:p>
    <w:p w14:paraId="542A5B4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77FD3FD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14:paraId="4987BF2D"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14:paraId="77BDFCA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14:paraId="4E93AF8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14:paraId="12C17B8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14:paraId="23ACA75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14:paraId="319C580C"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14:paraId="55EA9AFA"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14:paraId="244841C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estoque;</w:t>
      </w:r>
    </w:p>
    <w:p w14:paraId="030FA09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0991B1E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3561CE79"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14:paraId="043AB83D"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14:paraId="5BBAC0F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2688D40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14:paraId="6A3A5798"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melhor integração operacional.</w:t>
      </w:r>
    </w:p>
    <w:p w14:paraId="5B3F609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73"/>
      <w:r w:rsidRPr="00AE55DE">
        <w:rPr>
          <w:rFonts w:cs="Arial"/>
          <w:i/>
          <w:iCs/>
          <w:szCs w:val="24"/>
        </w:rPr>
        <w:t>online</w:t>
      </w:r>
      <w:commentRangeEnd w:id="73"/>
      <w:r w:rsidRPr="00D35303">
        <w:rPr>
          <w:rStyle w:val="Refdecomentrio"/>
          <w:rFonts w:cs="Arial"/>
          <w:sz w:val="24"/>
          <w:szCs w:val="24"/>
        </w:rPr>
        <w:commentReference w:id="73"/>
      </w:r>
      <w:r w:rsidRPr="00D35303">
        <w:rPr>
          <w:rFonts w:cs="Arial"/>
          <w:szCs w:val="24"/>
        </w:rPr>
        <w:t>.</w:t>
      </w:r>
    </w:p>
    <w:p w14:paraId="296A9E03"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7A3CA24B"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74"/>
      <w:r w:rsidRPr="00AE55DE">
        <w:rPr>
          <w:rFonts w:cs="Arial"/>
          <w:i/>
          <w:iCs/>
          <w:szCs w:val="24"/>
        </w:rPr>
        <w:t>web</w:t>
      </w:r>
      <w:commentRangeEnd w:id="74"/>
      <w:r w:rsidRPr="00D35303">
        <w:rPr>
          <w:rStyle w:val="Refdecomentrio"/>
          <w:rFonts w:cs="Arial"/>
          <w:sz w:val="24"/>
          <w:szCs w:val="24"/>
        </w:rPr>
        <w:commentReference w:id="74"/>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14:paraId="032B02D9"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2418EC0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14:paraId="6B231D3C"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simplificação operacional;</w:t>
      </w:r>
    </w:p>
    <w:p w14:paraId="3D25781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14:paraId="617CD668"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0D3A3BA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14:paraId="0E0E864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14:paraId="5E411B4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automatização de processos essenciais;</w:t>
      </w:r>
    </w:p>
    <w:p w14:paraId="02BFEDA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14:paraId="180BD88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redução de erros operacionais;</w:t>
      </w:r>
    </w:p>
    <w:p w14:paraId="197DD4B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14:paraId="0B5620A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022FC55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7DB3760B" w14:textId="77777777" w:rsidR="00D85705" w:rsidRPr="00D35303" w:rsidRDefault="00D85705" w:rsidP="00D85705">
      <w:pPr>
        <w:pStyle w:val="Ttulo2"/>
        <w:jc w:val="both"/>
        <w:rPr>
          <w:rFonts w:cs="Arial"/>
          <w:szCs w:val="24"/>
        </w:rPr>
      </w:pPr>
      <w:bookmarkStart w:id="75" w:name="_Toc240060665"/>
      <w:r>
        <w:t>2.7 - LEGISLAÇÃO E CONTRATOS</w:t>
      </w:r>
      <w:bookmarkEnd w:id="75"/>
    </w:p>
    <w:p w14:paraId="68C48E7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Pr>
          <w:rFonts w:cs="Arial"/>
          <w:szCs w:val="24"/>
        </w:rPr>
        <w:t xml:space="preserve"> </w:t>
      </w:r>
      <w:commentRangeStart w:id="76"/>
      <w:commentRangeStart w:id="77"/>
      <w:r w:rsidRPr="00AE55DE">
        <w:rPr>
          <w:rFonts w:cs="Arial"/>
          <w:i/>
          <w:iCs/>
          <w:szCs w:val="24"/>
        </w:rPr>
        <w:t>Softw</w:t>
      </w:r>
      <w:commentRangeEnd w:id="77"/>
      <w:r w:rsidRPr="00AE55DE">
        <w:rPr>
          <w:rStyle w:val="Refdecomentrio"/>
          <w:rFonts w:cs="Arial"/>
          <w:i/>
          <w:iCs/>
          <w:sz w:val="24"/>
          <w:szCs w:val="24"/>
        </w:rPr>
        <w:commentReference w:id="77"/>
      </w:r>
      <w:r w:rsidRPr="00AE55DE">
        <w:rPr>
          <w:rFonts w:cs="Arial"/>
          <w:i/>
          <w:iCs/>
          <w:szCs w:val="24"/>
        </w:rPr>
        <w:t>are</w:t>
      </w:r>
      <w:r w:rsidRPr="00D35303">
        <w:rPr>
          <w:rFonts w:cs="Arial"/>
          <w:szCs w:val="24"/>
        </w:rPr>
        <w:t xml:space="preserve"> </w:t>
      </w:r>
      <w:r>
        <w:rPr>
          <w:rFonts w:cs="Arial"/>
          <w:szCs w:val="24"/>
        </w:rPr>
        <w:t>as a</w:t>
      </w:r>
      <w:r w:rsidRPr="00D35303">
        <w:rPr>
          <w:rFonts w:cs="Arial"/>
          <w:szCs w:val="24"/>
        </w:rPr>
        <w:t xml:space="preserve"> Serviço</w:t>
      </w:r>
      <w:commentRangeEnd w:id="76"/>
      <w:r>
        <w:rPr>
          <w:rStyle w:val="Refdecomentrio"/>
          <w:rFonts w:cs="Arial"/>
          <w:sz w:val="24"/>
          <w:szCs w:val="24"/>
        </w:rPr>
        <w:commentReference w:id="76"/>
      </w:r>
      <w:r>
        <w:rPr>
          <w:rFonts w:cs="Arial"/>
          <w:szCs w:val="24"/>
        </w:rPr>
        <w:t xml:space="preserve"> (</w:t>
      </w:r>
      <w:r w:rsidRPr="00D35303">
        <w:rPr>
          <w:rFonts w:cs="Arial"/>
          <w:szCs w:val="24"/>
        </w:rPr>
        <w:t>SaaS</w:t>
      </w:r>
      <w:r>
        <w:rPr>
          <w:rFonts w:cs="Arial"/>
          <w:szCs w:val="24"/>
        </w:rPr>
        <w:t xml:space="preserve">), ou </w:t>
      </w:r>
      <w:commentRangeStart w:id="78"/>
      <w:r w:rsidRPr="00AE55DE">
        <w:rPr>
          <w:rFonts w:cs="Arial"/>
          <w:i/>
          <w:iCs/>
          <w:szCs w:val="24"/>
        </w:rPr>
        <w:t>Softw</w:t>
      </w:r>
      <w:commentRangeEnd w:id="78"/>
      <w:r w:rsidRPr="00AE55DE">
        <w:rPr>
          <w:rStyle w:val="Refdecomentrio"/>
          <w:rFonts w:cs="Arial"/>
          <w:i/>
          <w:iCs/>
          <w:sz w:val="24"/>
          <w:szCs w:val="24"/>
        </w:rPr>
        <w:commentReference w:id="78"/>
      </w:r>
      <w:r w:rsidRPr="00AE55DE">
        <w:rPr>
          <w:rFonts w:cs="Arial"/>
          <w:i/>
          <w:iCs/>
          <w:szCs w:val="24"/>
        </w:rPr>
        <w:t>are</w:t>
      </w:r>
      <w:r>
        <w:rPr>
          <w:rFonts w:cs="Arial"/>
          <w:i/>
          <w:iCs/>
          <w:szCs w:val="24"/>
        </w:rPr>
        <w:t xml:space="preserve"> como Serviço</w:t>
      </w:r>
      <w:r>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579A4F8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fornecedores, emissão de relatórios gerenciais e acompanhamento de indicadores empresariais.</w:t>
      </w:r>
    </w:p>
    <w:p w14:paraId="55EB031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33E2FAB3" w14:textId="77777777" w:rsidR="00D85705" w:rsidRPr="00D35303" w:rsidRDefault="00D85705" w:rsidP="00D85705">
      <w:pPr>
        <w:pStyle w:val="Ttulo3"/>
        <w:jc w:val="both"/>
        <w:rPr>
          <w:rFonts w:cs="Arial"/>
        </w:rPr>
      </w:pPr>
      <w:bookmarkStart w:id="79" w:name="_Toc240060666"/>
      <w:r>
        <w:t>2.7.1 - Legislação</w:t>
      </w:r>
      <w:bookmarkEnd w:id="79"/>
    </w:p>
    <w:p w14:paraId="25B8815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80"/>
      <w:r w:rsidRPr="00542010">
        <w:rPr>
          <w:rFonts w:cs="Arial"/>
          <w:i/>
          <w:iCs/>
          <w:szCs w:val="24"/>
        </w:rPr>
        <w:t>softw</w:t>
      </w:r>
      <w:commentRangeEnd w:id="80"/>
      <w:r w:rsidRPr="00542010">
        <w:rPr>
          <w:rStyle w:val="Refdecomentrio"/>
          <w:rFonts w:cs="Arial"/>
          <w:i/>
          <w:iCs/>
          <w:sz w:val="24"/>
          <w:szCs w:val="24"/>
        </w:rPr>
        <w:commentReference w:id="80"/>
      </w:r>
      <w:r w:rsidRPr="00542010">
        <w:rPr>
          <w:rFonts w:cs="Arial"/>
          <w:i/>
          <w:iCs/>
          <w:szCs w:val="24"/>
        </w:rPr>
        <w:t>are</w:t>
      </w:r>
      <w:r w:rsidRPr="00D35303">
        <w:rPr>
          <w:rFonts w:cs="Arial"/>
          <w:szCs w:val="24"/>
        </w:rPr>
        <w:t xml:space="preserve"> de gestão empresarial em ambiente </w:t>
      </w:r>
      <w:r w:rsidRPr="00D35303">
        <w:rPr>
          <w:rFonts w:cs="Arial"/>
          <w:szCs w:val="24"/>
        </w:rPr>
        <w:lastRenderedPageBreak/>
        <w:t>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3246B80E" w14:textId="77777777" w:rsidR="00D85705" w:rsidRPr="00BC16E7" w:rsidRDefault="00D85705" w:rsidP="00D85705">
      <w:pPr>
        <w:pStyle w:val="Ttulo4"/>
        <w:jc w:val="both"/>
        <w:rPr>
          <w:rFonts w:cs="Arial"/>
          <w:b/>
          <w:bCs/>
          <w:szCs w:val="24"/>
        </w:rPr>
      </w:pPr>
      <w:r w:rsidRPr="00BC16E7">
        <w:rPr>
          <w:b/>
          <w:bCs/>
        </w:rPr>
        <w:t>2.7.1.1 - Legislação Municipal</w:t>
      </w:r>
    </w:p>
    <w:p w14:paraId="5E0FB59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1BB57CA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C7AF71F"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14:paraId="34671071" w14:textId="77777777" w:rsidR="00D85705" w:rsidRPr="00BC16E7" w:rsidRDefault="00D85705" w:rsidP="00D85705">
      <w:pPr>
        <w:pStyle w:val="Ttulo4"/>
        <w:jc w:val="both"/>
        <w:rPr>
          <w:rFonts w:cs="Arial"/>
          <w:b/>
          <w:bCs/>
          <w:szCs w:val="24"/>
        </w:rPr>
      </w:pPr>
      <w:r w:rsidRPr="00BC16E7">
        <w:rPr>
          <w:b/>
          <w:bCs/>
        </w:rPr>
        <w:t>2.7.1.2 - Legislação Estadual</w:t>
      </w:r>
    </w:p>
    <w:p w14:paraId="70EE910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14:paraId="0B3E621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73457D71"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4BEA52A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Decreto nº 68.385/2024 - Complemento ao Decreto nº 68.306/2024: altera e complementa regras relacionadas ao uso de assinaturas eletrônicas, recadastramento e comprovação de informações por meio digital no Estado de São Paulo.</w:t>
      </w:r>
    </w:p>
    <w:p w14:paraId="7770F0FB"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42D9CF1C" w14:textId="77777777" w:rsidR="00D85705" w:rsidRPr="00BC16E7" w:rsidRDefault="00D85705" w:rsidP="00D85705">
      <w:pPr>
        <w:pStyle w:val="Ttulo4"/>
        <w:spacing w:before="0" w:after="120" w:line="360" w:lineRule="auto"/>
        <w:ind w:firstLine="709"/>
        <w:jc w:val="both"/>
        <w:rPr>
          <w:rFonts w:cs="Arial"/>
          <w:b/>
          <w:bCs/>
          <w:szCs w:val="24"/>
        </w:rPr>
      </w:pPr>
      <w:r w:rsidRPr="00BC16E7">
        <w:rPr>
          <w:b/>
          <w:bCs/>
        </w:rPr>
        <w:t>2.7.1.3 - Legislação Federal</w:t>
      </w:r>
    </w:p>
    <w:p w14:paraId="38EB3DD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81"/>
      <w:r w:rsidRPr="00542010">
        <w:rPr>
          <w:rFonts w:cs="Arial"/>
          <w:i/>
          <w:iCs/>
          <w:szCs w:val="24"/>
        </w:rPr>
        <w:t>interne</w:t>
      </w:r>
      <w:commentRangeEnd w:id="81"/>
      <w:r w:rsidRPr="00542010">
        <w:rPr>
          <w:rStyle w:val="Refdecomentrio"/>
          <w:rFonts w:cs="Arial"/>
          <w:i/>
          <w:iCs/>
          <w:sz w:val="24"/>
          <w:szCs w:val="24"/>
        </w:rPr>
        <w:commentReference w:id="81"/>
      </w:r>
      <w:r w:rsidRPr="00542010">
        <w:rPr>
          <w:rFonts w:cs="Arial"/>
          <w:i/>
          <w:iCs/>
          <w:szCs w:val="24"/>
        </w:rPr>
        <w:t>t</w:t>
      </w:r>
      <w:r w:rsidRPr="00D35303">
        <w:rPr>
          <w:rFonts w:cs="Arial"/>
          <w:szCs w:val="24"/>
        </w:rPr>
        <w:t xml:space="preserve"> e validade de assinaturas eletrônicas.</w:t>
      </w:r>
    </w:p>
    <w:p w14:paraId="33AF29D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61E49EFA"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1AB3CB6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14:paraId="7E8F7F3D"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6211504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Lei nº 9.609/1998 - Lei do </w:t>
      </w:r>
      <w:commentRangeStart w:id="82"/>
      <w:r w:rsidRPr="00542010">
        <w:rPr>
          <w:rFonts w:cs="Arial"/>
          <w:i/>
          <w:iCs/>
          <w:szCs w:val="24"/>
        </w:rPr>
        <w:t>Softw</w:t>
      </w:r>
      <w:commentRangeEnd w:id="82"/>
      <w:r w:rsidRPr="00542010">
        <w:rPr>
          <w:rStyle w:val="Refdecomentrio"/>
          <w:rFonts w:cs="Arial"/>
          <w:i/>
          <w:iCs/>
          <w:sz w:val="24"/>
          <w:szCs w:val="24"/>
        </w:rPr>
        <w:commentReference w:id="82"/>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4D419D37"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83"/>
      <w:r w:rsidRPr="00542010">
        <w:rPr>
          <w:rFonts w:cs="Arial"/>
          <w:i/>
          <w:iCs/>
          <w:szCs w:val="24"/>
        </w:rPr>
        <w:t>software</w:t>
      </w:r>
      <w:commentRangeEnd w:id="83"/>
      <w:r w:rsidRPr="00D35303">
        <w:rPr>
          <w:rStyle w:val="Refdecomentrio"/>
          <w:rFonts w:cs="Arial"/>
          <w:sz w:val="24"/>
          <w:szCs w:val="24"/>
        </w:rPr>
        <w:commentReference w:id="83"/>
      </w:r>
      <w:r w:rsidRPr="00D35303">
        <w:rPr>
          <w:rFonts w:cs="Arial"/>
          <w:szCs w:val="24"/>
        </w:rPr>
        <w:t>.</w:t>
      </w:r>
    </w:p>
    <w:p w14:paraId="6939369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52F16454"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assegura proteção jurídica aos materiais, telas, documentos, relatórios e demais elementos criativos desenvolvidos para o sistema.</w:t>
      </w:r>
    </w:p>
    <w:p w14:paraId="11A2B9F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2AC41AB5"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4041688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Lei nº 12.965/2014 - Marco Civil da </w:t>
      </w:r>
      <w:commentRangeStart w:id="84"/>
      <w:r w:rsidRPr="00542010">
        <w:rPr>
          <w:rFonts w:cs="Arial"/>
          <w:i/>
          <w:iCs/>
          <w:szCs w:val="24"/>
        </w:rPr>
        <w:t>Interne</w:t>
      </w:r>
      <w:commentRangeEnd w:id="84"/>
      <w:r w:rsidRPr="00542010">
        <w:rPr>
          <w:rStyle w:val="Refdecomentrio"/>
          <w:rFonts w:cs="Arial"/>
          <w:i/>
          <w:iCs/>
          <w:sz w:val="24"/>
          <w:szCs w:val="24"/>
        </w:rPr>
        <w:commentReference w:id="84"/>
      </w:r>
      <w:r w:rsidRPr="00542010">
        <w:rPr>
          <w:rFonts w:cs="Arial"/>
          <w:i/>
          <w:iCs/>
          <w:szCs w:val="24"/>
        </w:rPr>
        <w:t>t</w:t>
      </w:r>
      <w:r w:rsidRPr="00D35303">
        <w:rPr>
          <w:rFonts w:cs="Arial"/>
          <w:szCs w:val="24"/>
        </w:rPr>
        <w:t xml:space="preserve">: estabelece princípios, garantias, direitos e deveres para o uso da </w:t>
      </w:r>
      <w:commentRangeStart w:id="85"/>
      <w:r w:rsidRPr="00542010">
        <w:rPr>
          <w:rFonts w:cs="Arial"/>
          <w:i/>
          <w:iCs/>
          <w:szCs w:val="24"/>
        </w:rPr>
        <w:t>internet</w:t>
      </w:r>
      <w:commentRangeEnd w:id="85"/>
      <w:r w:rsidRPr="00D35303">
        <w:rPr>
          <w:rStyle w:val="Refdecomentrio"/>
          <w:rFonts w:cs="Arial"/>
          <w:sz w:val="24"/>
          <w:szCs w:val="24"/>
        </w:rPr>
        <w:commentReference w:id="85"/>
      </w:r>
      <w:r w:rsidRPr="00D35303">
        <w:rPr>
          <w:rFonts w:cs="Arial"/>
          <w:szCs w:val="24"/>
        </w:rPr>
        <w:t xml:space="preserve"> no Brasil, incluindo privacidade, proteção de registros e responsabilidade no ambiente digital.</w:t>
      </w:r>
    </w:p>
    <w:p w14:paraId="28539D32"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86"/>
      <w:r w:rsidRPr="00542010">
        <w:rPr>
          <w:rFonts w:cs="Arial"/>
          <w:i/>
          <w:iCs/>
          <w:szCs w:val="24"/>
        </w:rPr>
        <w:t>online</w:t>
      </w:r>
      <w:commentRangeEnd w:id="86"/>
      <w:r w:rsidRPr="00D35303">
        <w:rPr>
          <w:rStyle w:val="Refdecomentrio"/>
          <w:rFonts w:cs="Arial"/>
          <w:sz w:val="24"/>
          <w:szCs w:val="24"/>
        </w:rPr>
        <w:commentReference w:id="86"/>
      </w:r>
      <w:r w:rsidRPr="00D35303">
        <w:rPr>
          <w:rFonts w:cs="Arial"/>
          <w:szCs w:val="24"/>
        </w:rPr>
        <w:t xml:space="preserve">, especialmente quanto à segurança, privacidade, registros eletrônicos e utilização responsável da </w:t>
      </w:r>
      <w:commentRangeStart w:id="87"/>
      <w:r w:rsidRPr="00542010">
        <w:rPr>
          <w:rFonts w:cs="Arial"/>
          <w:i/>
          <w:iCs/>
          <w:szCs w:val="24"/>
        </w:rPr>
        <w:t>internet</w:t>
      </w:r>
      <w:commentRangeEnd w:id="87"/>
      <w:r w:rsidRPr="00D35303">
        <w:rPr>
          <w:rStyle w:val="Refdecomentrio"/>
          <w:rFonts w:cs="Arial"/>
          <w:sz w:val="24"/>
          <w:szCs w:val="24"/>
        </w:rPr>
        <w:commentReference w:id="87"/>
      </w:r>
      <w:r w:rsidRPr="00D35303">
        <w:rPr>
          <w:rFonts w:cs="Arial"/>
          <w:szCs w:val="24"/>
        </w:rPr>
        <w:t>.</w:t>
      </w:r>
    </w:p>
    <w:p w14:paraId="2AC249B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7A923D41"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5744CFA9"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05DF79B7"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necessidade de atualização constante das práticas de privacidade e segurança adotadas pela empresa desenvolvedora.</w:t>
      </w:r>
    </w:p>
    <w:p w14:paraId="694D037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4A8C0ACF" w14:textId="77777777" w:rsidR="00D85705"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88"/>
      <w:r w:rsidRPr="00D35303">
        <w:rPr>
          <w:rFonts w:cs="Arial"/>
          <w:szCs w:val="24"/>
        </w:rPr>
        <w:t>contratual</w:t>
      </w:r>
      <w:commentRangeEnd w:id="88"/>
      <w:r w:rsidRPr="00D35303">
        <w:rPr>
          <w:rStyle w:val="Refdecomentrio"/>
          <w:rFonts w:cs="Arial"/>
          <w:sz w:val="24"/>
          <w:szCs w:val="24"/>
        </w:rPr>
        <w:commentReference w:id="88"/>
      </w:r>
      <w:r w:rsidRPr="00D35303">
        <w:rPr>
          <w:rFonts w:cs="Arial"/>
          <w:szCs w:val="24"/>
        </w:rPr>
        <w:t>.</w:t>
      </w:r>
    </w:p>
    <w:p w14:paraId="798781B6" w14:textId="77777777" w:rsidR="00D85705" w:rsidRPr="00EC642F" w:rsidRDefault="00D85705" w:rsidP="00D85705">
      <w:pPr>
        <w:pStyle w:val="TextoTCC"/>
        <w:spacing w:after="120" w:line="360" w:lineRule="auto"/>
        <w:ind w:firstLine="0"/>
        <w:rPr>
          <w:rFonts w:cs="Arial"/>
          <w:b/>
          <w:bCs/>
          <w:szCs w:val="24"/>
        </w:rPr>
      </w:pPr>
      <w:r w:rsidRPr="00EC642F">
        <w:rPr>
          <w:rFonts w:cs="Arial"/>
          <w:b/>
          <w:bCs/>
          <w:szCs w:val="24"/>
        </w:rPr>
        <w:lastRenderedPageBreak/>
        <w:t>2.7.2 - Contratual</w:t>
      </w:r>
    </w:p>
    <w:p w14:paraId="5E880D24"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operação do Stock ERP exige, além da adequação às normas legais, a formalização da relação jurídica entre a empresa desenvolvedora e seus clientes. Essa formalização ocorre por meio de contrato de licença de uso de software e prestação de serviços em modalidade SaaS, documento responsável por estabelecer as regras de utilização da plataforma.</w:t>
      </w:r>
    </w:p>
    <w:p w14:paraId="246CF8D1"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contrato define as condições de acesso ao sistema, os direitos e deveres da Stock ERP e do cliente, as regras de pagamento, suporte, proteção de dados, propriedade intelectual, confidencialidade, rescisão, foro e limitação de responsabilidade. Dessa forma, o instrumento contratual funciona como o principal mecanismo de proteção jurídica da plataforma, permitindo que sua utilização ocorra de forma organizada, segura e transparente.</w:t>
      </w:r>
    </w:p>
    <w:p w14:paraId="0392427F" w14:textId="77777777" w:rsidR="00D85705" w:rsidRPr="00EC642F" w:rsidRDefault="00D85705" w:rsidP="00D85705">
      <w:pPr>
        <w:pStyle w:val="TextoTCC"/>
        <w:spacing w:after="120" w:line="360" w:lineRule="auto"/>
        <w:ind w:firstLine="0"/>
        <w:rPr>
          <w:rFonts w:cs="Arial"/>
          <w:b/>
          <w:bCs/>
          <w:szCs w:val="24"/>
        </w:rPr>
      </w:pPr>
      <w:r w:rsidRPr="00EC642F">
        <w:rPr>
          <w:rFonts w:cs="Arial"/>
          <w:b/>
          <w:bCs/>
          <w:szCs w:val="24"/>
        </w:rPr>
        <w:t>2.7.2.1 - Cláusula 1 - Objeto</w:t>
      </w:r>
    </w:p>
    <w:p w14:paraId="1D0DAA13"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contrato celebrado entre a Stock ERP e seus clientes tem por objeto a concessão de licença de uso não exclusiva, intransferível e limitada da plataforma de gestão empresarial, disponibilizada na modalidade SaaS (Software como Serviço).</w:t>
      </w:r>
    </w:p>
    <w:p w14:paraId="30426DA0"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plataforma disponibiliza funcionalidades relacionadas ao controle de estoque, cadastro de produtos, registro de entradas e saídas de mercadorias, gestão de vendas, controle financeiro, cadastro de clientes e fornecedores, emissão de relatórios gerenciais e acompanhamento de indicadores empresariais.</w:t>
      </w:r>
    </w:p>
    <w:p w14:paraId="7F745AF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concessão da licença não transfere ao cliente qualquer direito de propriedade sobre o software, permanecendo todos os direitos de exploração econômica e intelectual pertencentes à empresa desenvolvedora.</w:t>
      </w:r>
    </w:p>
    <w:p w14:paraId="2DD33071" w14:textId="77777777" w:rsidR="00D85705" w:rsidRPr="00EC642F" w:rsidRDefault="00D85705" w:rsidP="00D85705">
      <w:pPr>
        <w:pStyle w:val="TextoTCC"/>
        <w:spacing w:after="120" w:line="360" w:lineRule="auto"/>
        <w:ind w:firstLine="0"/>
        <w:jc w:val="left"/>
        <w:rPr>
          <w:rFonts w:cs="Arial"/>
          <w:b/>
          <w:bCs/>
          <w:szCs w:val="24"/>
        </w:rPr>
      </w:pPr>
      <w:r w:rsidRPr="00EC642F">
        <w:rPr>
          <w:rFonts w:cs="Arial"/>
          <w:b/>
          <w:bCs/>
          <w:szCs w:val="24"/>
        </w:rPr>
        <w:t>2.7.2.2  - Cláusula 2 - Contratação, Vigência e Condições de Uso</w:t>
      </w:r>
    </w:p>
    <w:p w14:paraId="19F63033"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contratação do Stock ERP será realizada por meio de contrato, termo de adesão, proposta comercial ou outro instrumento aceito entre as partes, físico ou eletrônico, no qual deverão constar as condições de uso da plataforma, o plano contratado, o valor da mensalidade, a forma de pagamento e o prazo de vigência.</w:t>
      </w:r>
    </w:p>
    <w:p w14:paraId="14A3E381"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 xml:space="preserve">Por meio dessa contratação, a Stock ERP concede ao cliente apenas uma licença de uso da plataforma, de caráter não exclusivo, intransferível e limitado às funcionalidades contratadas. A licença autoriza o acesso e a utilização do sistema </w:t>
      </w:r>
      <w:r w:rsidRPr="00BC16E7">
        <w:rPr>
          <w:rFonts w:cs="Arial"/>
          <w:szCs w:val="24"/>
        </w:rPr>
        <w:lastRenderedPageBreak/>
        <w:t>para fins de gestão empresarial, controle de estoque, cadastro de produtos, movimentações, vendas, relatórios e demais recursos disponibilizados no plano escolhido.</w:t>
      </w:r>
    </w:p>
    <w:p w14:paraId="6E5B9092"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contratação não transfere ao cliente a propriedade do software, do código-fonte, do banco de dados estrutural, das interfaces, da marca, da identidade visual, dos relatórios, da documentação técnica ou de qualquer outro elemento intelectual pertencente à empresa desenvolvedora.</w:t>
      </w:r>
    </w:p>
    <w:p w14:paraId="49C62088"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vigência da licença de uso será definida entre as partes, podendo ocorrer em formato mensal, anual ou por prazo determinado, conforme o plano contratado. Enquanto o contrato estiver vigente e o cliente estiver adimplente, será garantido o acesso às funcionalidades correspondentes ao plano escolhido.</w:t>
      </w:r>
    </w:p>
    <w:p w14:paraId="50DAE609"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cliente deverá manter seus dados cadastrais atualizados e utilizar a plataforma em ambiente técnico adequado, responsabilizando-se por sua conexão à internet, equipamentos, navegadores, credenciais de acesso e informações inseridas no sistema.</w:t>
      </w:r>
    </w:p>
    <w:p w14:paraId="78B7BEEF"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Alterações de plano, inclusão ou remoção de usuários, contratação de módulos adicionais, reajustes de valores e mudanças nas condições comerciais deverão ser formalizadas por proposta, termo aditivo, aceite eletrônico ou outro meio de comprovação aceito entre as partes.</w:t>
      </w:r>
    </w:p>
    <w:p w14:paraId="3C24C498"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presente cláusula encontra fundamento no Código Civil Brasileiro, especialmente nos princípios da autonomia da vontade, boa-fé objetiva e obrigatoriedade dos contratos; na Lei nº 9.609/1998, que regula o licenciamento de programas de computador; na Lei nº 14.063/2020, quando houver assinatura ou aceite eletrônico; no Marco Civil da Internet, por se tratar de serviço digital; na LGPD, quando houver tratamento de dados pessoais; e no Código de Defesa do Consumidor, quando a relação jurídica possuir natureza consumerista.</w:t>
      </w:r>
    </w:p>
    <w:p w14:paraId="6996D91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 xml:space="preserve"> </w:t>
      </w:r>
    </w:p>
    <w:p w14:paraId="5B13AB23" w14:textId="77777777" w:rsidR="00D85705" w:rsidRPr="00EC642F" w:rsidRDefault="00D85705" w:rsidP="00D85705">
      <w:pPr>
        <w:pStyle w:val="TextoTCC"/>
        <w:spacing w:after="120" w:line="360" w:lineRule="auto"/>
        <w:ind w:firstLine="0"/>
        <w:rPr>
          <w:rFonts w:cs="Arial"/>
          <w:b/>
          <w:bCs/>
          <w:szCs w:val="24"/>
        </w:rPr>
      </w:pPr>
      <w:r w:rsidRPr="00EC642F">
        <w:rPr>
          <w:rFonts w:cs="Arial"/>
          <w:b/>
          <w:bCs/>
          <w:szCs w:val="24"/>
        </w:rPr>
        <w:t>2.7.2.3 - Cláusula 3 - Direitos da Stock ERP</w:t>
      </w:r>
    </w:p>
    <w:p w14:paraId="1C993EC0"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 xml:space="preserve">A Stock ERP detém a propriedade integral do software, incluindo seu código-fonte, banco de dados, documentação técnica, identidade visual, interfaces gráficas, </w:t>
      </w:r>
      <w:r w:rsidRPr="00BC16E7">
        <w:rPr>
          <w:rFonts w:cs="Arial"/>
          <w:szCs w:val="24"/>
        </w:rPr>
        <w:lastRenderedPageBreak/>
        <w:t>relatórios, processos internos e demais componentes tecnológicos que integram a plataforma.</w:t>
      </w:r>
    </w:p>
    <w:p w14:paraId="3E0907D8"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É direito da empresa realizar atualizações, melhorias, correções de falhas e aprimoramentos de segurança sempre que necessário, com o objetivo de manter a estabilidade, a disponibilidade e a eficiência do sistema.</w:t>
      </w:r>
    </w:p>
    <w:p w14:paraId="7B7EB6DE"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empresa também poderá suspender temporariamente o acesso à plataforma em situações de manutenção preventiva ou corretiva, bem como em casos de descumprimento das obrigações contratuais por parte do cliente, especialmente inadimplência, uso indevido ou risco à segurança do sistema.</w:t>
      </w:r>
    </w:p>
    <w:p w14:paraId="473A54D7"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Esses direitos encontram fundamento na Lei do Software, na Lei de Direitos Autorais, na Lei da Propriedade Industrial e no Código Civil, que asseguram proteção aos programas de computador e aos ativos intelectuais da empresa desenvolvedora.</w:t>
      </w:r>
    </w:p>
    <w:p w14:paraId="23D58F0E" w14:textId="77777777" w:rsidR="00D85705" w:rsidRPr="00EC642F" w:rsidRDefault="00D85705" w:rsidP="00D85705">
      <w:pPr>
        <w:pStyle w:val="TextoTCC"/>
        <w:spacing w:after="120" w:line="360" w:lineRule="auto"/>
        <w:ind w:firstLine="0"/>
        <w:rPr>
          <w:rFonts w:cs="Arial"/>
          <w:b/>
          <w:bCs/>
          <w:szCs w:val="24"/>
        </w:rPr>
      </w:pPr>
      <w:r w:rsidRPr="00EC642F">
        <w:rPr>
          <w:rFonts w:cs="Arial"/>
          <w:b/>
          <w:bCs/>
          <w:szCs w:val="24"/>
        </w:rPr>
        <w:t>2.7.2.4 - Cláusula 4 - Deveres da Stock ERP</w:t>
      </w:r>
    </w:p>
    <w:p w14:paraId="52DDC27C"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Stock ERP compromete-se a disponibilizar a plataforma em ambiente seguro e adequado para utilização, realizando monitoramento, correções de falhas identificadas e atualizações periódicas destinadas à melhoria do desempenho, da segurança e da estabilidade do sistema.</w:t>
      </w:r>
    </w:p>
    <w:p w14:paraId="207AE3F1"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empresa deverá disponibilizar suporte técnico aos usuários durante a vigência contratual, por meio dos canais de atendimento oficialmente informados aos clientes.</w:t>
      </w:r>
    </w:p>
    <w:p w14:paraId="258766A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Sempre que possível, manutenções programadas deverão ser comunicadas previamente, buscando reduzir impactos na utilização da plataforma.</w:t>
      </w:r>
    </w:p>
    <w:p w14:paraId="567AB152"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Caso sejam identificadas falhas técnicas que comprometam significativamente o funcionamento do sistema, a Stock ERP deverá adotar as medidas necessárias para sua correção em prazo razoável, conforme a complexidade do problema.</w:t>
      </w:r>
    </w:p>
    <w:p w14:paraId="3BF172A7"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Na hipótese de indisponibilidade contínua da plataforma por período superior a 72 horas consecutivas, decorrente de falha atribuível exclusivamente à Stock ERP, o cliente poderá solicitar compensação proporcional ao período de indisponibilidade ou, em casos graves e recorrentes, requerer a rescisão contratual sem aplicação de penalidades.</w:t>
      </w:r>
    </w:p>
    <w:p w14:paraId="38C83EA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A empresa compromete-se ainda a implementar medidas técnicas e administrativas destinadas à proteção dos dados armazenados em seus servidores, observando a LGPD e o Marco Civil da Internet.</w:t>
      </w:r>
    </w:p>
    <w:p w14:paraId="75190354"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Stock ERP não será responsabilizada por falhas decorrentes de fatores externos à sua infraestrutura, como problemas de conexão do cliente, falhas em equipamentos de terceiros, interrupções causadas por provedores de hospedagem, eventos de força maior ou casos fortuitos previstos na legislação brasileira.</w:t>
      </w:r>
    </w:p>
    <w:p w14:paraId="5BA1AC38" w14:textId="77777777" w:rsidR="00D85705" w:rsidRPr="00EC642F" w:rsidRDefault="00D85705" w:rsidP="00D85705">
      <w:pPr>
        <w:pStyle w:val="TextoTCC"/>
        <w:spacing w:after="120" w:line="360" w:lineRule="auto"/>
        <w:ind w:firstLine="0"/>
        <w:rPr>
          <w:rFonts w:cs="Arial"/>
          <w:b/>
          <w:bCs/>
          <w:szCs w:val="24"/>
        </w:rPr>
      </w:pPr>
      <w:r w:rsidRPr="00EC642F">
        <w:rPr>
          <w:rFonts w:cs="Arial"/>
          <w:b/>
          <w:bCs/>
          <w:szCs w:val="24"/>
        </w:rPr>
        <w:t>2.7.2.5 - Cláusula 5 - Direitos do Cliente</w:t>
      </w:r>
    </w:p>
    <w:p w14:paraId="6458C02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Ao contratar o sistema, o cliente passa a ter direito ao acesso às funcionalidades disponibilizadas pela plataforma durante toda a vigência contratual, desde que mantenha suas obrigações regularmente cumpridas.</w:t>
      </w:r>
    </w:p>
    <w:p w14:paraId="3BD16467"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cliente possui direito ao suporte técnico disponibilizado pela empresa, ao recebimento de atualizações da plataforma e à utilização dos recursos contratados sem limitações indevidas.</w:t>
      </w:r>
    </w:p>
    <w:p w14:paraId="6B058607"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Também é assegurado ao cliente o direito de solicitar a exportação dos dados armazenados no sistema, respeitando os limites técnicos e operacionais estabelecidos pela empresa desenvolvedora.</w:t>
      </w:r>
    </w:p>
    <w:p w14:paraId="4DF3A6B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Esses direitos encontram respaldo no Código Civil e, quando aplicável, no Código de Defesa do Consumidor, que asseguram transparência, cumprimento das obrigações contratadas e prestação adequada do serviço.</w:t>
      </w:r>
    </w:p>
    <w:p w14:paraId="17508597" w14:textId="77777777" w:rsidR="00D85705" w:rsidRPr="00EC642F" w:rsidRDefault="00D85705" w:rsidP="00D85705">
      <w:pPr>
        <w:pStyle w:val="TextoTCC"/>
        <w:spacing w:after="120" w:line="360" w:lineRule="auto"/>
        <w:ind w:firstLine="0"/>
        <w:rPr>
          <w:rFonts w:cs="Arial"/>
          <w:b/>
          <w:bCs/>
          <w:szCs w:val="24"/>
        </w:rPr>
      </w:pPr>
      <w:r w:rsidRPr="00EC642F">
        <w:rPr>
          <w:rFonts w:cs="Arial"/>
          <w:b/>
          <w:bCs/>
          <w:szCs w:val="24"/>
        </w:rPr>
        <w:t>2.7.2.6 - Cláusula 6 - Deveres do Cliente</w:t>
      </w:r>
    </w:p>
    <w:p w14:paraId="0721BF09"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Compete ao cliente efetuar o pagamento da mensalidade contratada no valor de R$ 200,00 (duzentos reais), até a data de vencimento previamente acordada entre as partes.</w:t>
      </w:r>
    </w:p>
    <w:p w14:paraId="34AA7331"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Em caso de atraso no pagamento, poderão ser aplicados multa de 2% sobre o valor devido, juros de mora de 1% ao mês e correção monetária pelo índice IPCA ou por outro índice oficial que venha a substituí-lo.</w:t>
      </w:r>
    </w:p>
    <w:p w14:paraId="0A11FE1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atraso superior a 15 dias poderá autorizar a suspensão temporária do acesso à plataforma até a regularização da pendência financeira. Durante esse período, os dados permanecerão armazenados pela empresa desenvolvedora.</w:t>
      </w:r>
    </w:p>
    <w:p w14:paraId="6F4E53CE"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O atraso superior a 30 dias poderá resultar na rescisão unilateral do contrato por parte da Stock ERP, com consequente cancelamento do acesso ao sistema.</w:t>
      </w:r>
    </w:p>
    <w:p w14:paraId="2AF20BA9"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Após a rescisão contratual por inadimplência, os dados do cliente permanecerão armazenados pelo prazo de 60 dias corridos, período durante o qual poderá ser solicitada a exportação das informações. Após esse prazo, os dados poderão ser excluídos de forma definitiva, respeitadas as obrigações legais aplicáveis.</w:t>
      </w:r>
    </w:p>
    <w:p w14:paraId="22B615C2"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cliente deverá utilizar a plataforma exclusivamente para fins legítimos e relacionados à gestão de suas atividades empresariais, responsabilizando-se pela veracidade, legalidade e atualização das informações inseridas no sistema.</w:t>
      </w:r>
    </w:p>
    <w:p w14:paraId="3E6D7244"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É responsabilidade do cliente manter a confidencialidade de suas credenciais de acesso, comprometendo-se a não compartilhar usuários e senhas com terceiros não autorizados.</w:t>
      </w:r>
    </w:p>
    <w:p w14:paraId="07C57CC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É vedada qualquer tentativa de engenharia reversa, cópia, reprodução, modificação, comercialização, sublicenciamento ou redistribuição da plataforma sem autorização expressa da empresa desenvolvedora.</w:t>
      </w:r>
    </w:p>
    <w:p w14:paraId="3E50FBF1"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Os deveres do cliente encontram fundamento no Código Civil, na Lei do Software, na Lei de Direitos Autorais, na Lei da Propriedade Industrial e na LGPD.</w:t>
      </w:r>
    </w:p>
    <w:p w14:paraId="43DE2CFC" w14:textId="77777777" w:rsidR="00D85705" w:rsidRPr="00EC642F" w:rsidRDefault="00D85705" w:rsidP="00D85705">
      <w:pPr>
        <w:pStyle w:val="TextoTCC"/>
        <w:spacing w:after="120" w:line="360" w:lineRule="auto"/>
        <w:ind w:firstLine="0"/>
        <w:rPr>
          <w:rFonts w:cs="Arial"/>
          <w:b/>
          <w:bCs/>
          <w:szCs w:val="24"/>
        </w:rPr>
      </w:pPr>
      <w:r w:rsidRPr="00EC642F">
        <w:rPr>
          <w:rFonts w:cs="Arial"/>
          <w:b/>
          <w:bCs/>
          <w:szCs w:val="24"/>
        </w:rPr>
        <w:t>2.7.2.7 - Cláusula 7 - Proteção de Dados</w:t>
      </w:r>
    </w:p>
    <w:p w14:paraId="3D70909F"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proteção de dados constitui um dos principais pilares da operação do Stock ERP. Em conformidade com a LGPD, a empresa compromete-se a adotar medidas técnicas e administrativas destinadas à proteção das informações armazenadas no sistema.</w:t>
      </w:r>
    </w:p>
    <w:p w14:paraId="2268EBC5"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Essas medidas incluem mecanismos de autenticação, controle de acesso, monitoramento de atividades, armazenamento seguro e procedimentos destinados à prevenção de acessos não autorizados, perdas, vazamentos, destruição, alteração ou qualquer forma de tratamento inadequado dos dados processados pela plataforma.</w:t>
      </w:r>
    </w:p>
    <w:p w14:paraId="2E29AD66"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Stock ERP compromete-se a tratar os dados armazenados exclusivamente para fins relacionados à prestação dos serviços contratados, observando os princípios da finalidade, necessidade, adequação, segurança e transparência previstos na legislação vigente.</w:t>
      </w:r>
    </w:p>
    <w:p w14:paraId="0FEDEAD0"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O cliente permanece responsável pela legitimidade, exatidão e legalidade dos dados inseridos no sistema, devendo garantir que sua coleta, armazenamento e utilização estejam em conformidade com a legislação aplicável.</w:t>
      </w:r>
    </w:p>
    <w:p w14:paraId="3555EF5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Na hipótese de identificação de incidente de segurança que possa acarretar risco ou dano relevante aos titulares dos dados, a Stock ERP compromete-se a adotar medidas de contenção, investigação e comunicação às autoridades competentes e aos usuários afetados, quando exigido pela legislação vigente.</w:t>
      </w:r>
    </w:p>
    <w:p w14:paraId="3CCC159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Em caso de encerramento da relação contratual, os dados permanecerão armazenados pelo prazo de 60 dias corridos para eventual exportação pelo cliente. Após esse período, as informações poderão ser eliminadas de forma segura, ressalvadas as hipóteses em que a legislação exigir sua manutenção por prazo superior.</w:t>
      </w:r>
    </w:p>
    <w:p w14:paraId="7C65A0D7"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Essa cláusula encontra fundamento principalmente na LGPD, especialmente nas disposições sobre segurança, boas práticas e proteção dos dados pessoais, além do Marco Civil da Internet e do Código Civil.</w:t>
      </w:r>
    </w:p>
    <w:p w14:paraId="61D84786" w14:textId="77777777" w:rsidR="00D85705" w:rsidRPr="00BC16E7" w:rsidRDefault="00D85705" w:rsidP="00D85705">
      <w:pPr>
        <w:pStyle w:val="TextoTCC"/>
        <w:spacing w:after="120" w:line="360" w:lineRule="auto"/>
        <w:ind w:firstLine="0"/>
        <w:rPr>
          <w:rFonts w:cs="Arial"/>
          <w:b/>
          <w:bCs/>
          <w:szCs w:val="24"/>
        </w:rPr>
      </w:pPr>
      <w:r w:rsidRPr="00BC16E7">
        <w:rPr>
          <w:rFonts w:cs="Arial"/>
          <w:b/>
          <w:bCs/>
          <w:szCs w:val="24"/>
        </w:rPr>
        <w:t>2.7.2.8 - Cláusula 8 - Propriedade Intelectual</w:t>
      </w:r>
    </w:p>
    <w:p w14:paraId="413CBD6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Todos os elementos relacionados ao Stock ERP encontram-se protegidos pela legislação brasileira de propriedade intelectual, especialmente pela Lei do Software, Lei de Direitos Autorais e Lei da Propriedade Industrial.</w:t>
      </w:r>
    </w:p>
    <w:p w14:paraId="523B6E43"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Essa proteção abrange o código-fonte do sistema, banco de dados, relatórios, algoritmos, documentação técnica, manuais de utilização, interfaces gráficas, identidade visual, logotipos, marcas, processos internos e quaisquer outros recursos desenvolvidos pela empresa.</w:t>
      </w:r>
    </w:p>
    <w:p w14:paraId="4D01E99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utilização da plataforma não implica transferência de qualquer direito de propriedade intelectual ao cliente, permanecendo sua titularidade exclusiva sob responsabilidade da Stock ERP.</w:t>
      </w:r>
    </w:p>
    <w:p w14:paraId="5D6C0DB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É expressamente proibida a reprodução, cópia, modificação, adaptação, engenharia reversa, descompilação, comercialização, sublicenciamento, cessão ou qualquer forma de exploração não autorizada da plataforma ou de seus componentes.</w:t>
      </w:r>
    </w:p>
    <w:p w14:paraId="15580678"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 xml:space="preserve">Na hipótese de identificação de uso indevido, reprodução não autorizada ou qualquer violação dos direitos de propriedade intelectual, a Stock ERP poderá </w:t>
      </w:r>
      <w:r w:rsidRPr="00BC16E7">
        <w:rPr>
          <w:rFonts w:cs="Arial"/>
          <w:szCs w:val="24"/>
        </w:rPr>
        <w:lastRenderedPageBreak/>
        <w:t>suspender o acesso do infrator, rescindir o contrato e adotar as medidas judiciais cabíveis para reparação dos danos sofridos.</w:t>
      </w:r>
    </w:p>
    <w:p w14:paraId="6CFCF844" w14:textId="77777777" w:rsidR="00D85705" w:rsidRPr="00BC16E7" w:rsidRDefault="00D85705" w:rsidP="00D85705">
      <w:pPr>
        <w:pStyle w:val="TextoTCC"/>
        <w:spacing w:after="120" w:line="360" w:lineRule="auto"/>
        <w:ind w:firstLine="0"/>
        <w:rPr>
          <w:rFonts w:cs="Arial"/>
          <w:b/>
          <w:bCs/>
          <w:szCs w:val="24"/>
        </w:rPr>
      </w:pPr>
      <w:r w:rsidRPr="00BC16E7">
        <w:rPr>
          <w:rFonts w:cs="Arial"/>
          <w:b/>
          <w:bCs/>
          <w:szCs w:val="24"/>
        </w:rPr>
        <w:t>2.7.2.9 - Cláusula 9 - Confidencialidade</w:t>
      </w:r>
    </w:p>
    <w:p w14:paraId="3FCD3E44"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As partes comprometem-se a preservar o sigilo de todas as informações técnicas, comerciais, estratégicas, financeiras, operacionais ou de qualquer outra natureza classificadas como confidenciais e compartilhadas durante a execução da relação contratual.</w:t>
      </w:r>
    </w:p>
    <w:p w14:paraId="3FDA9065"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obrigação de confidencialidade aplica-se a dados empresariais, documentos internos, relatórios, informações financeiras, estratégias de negócio, códigos, documentação técnica e quaisquer outros conteúdos que possam gerar vantagem competitiva ou prejuízo em caso de divulgação indevida.</w:t>
      </w:r>
    </w:p>
    <w:p w14:paraId="3EE2366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As informações confidenciais não poderão ser divulgadas, reproduzidas, compartilhadas ou utilizadas para finalidade diversa daquela prevista na relação contratual sem autorização prévia e expressa da parte proprietária das informações.</w:t>
      </w:r>
    </w:p>
    <w:p w14:paraId="074ED53C"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obrigação de sigilo permanecerá válida durante toda a vigência do contrato e após seu encerramento, salvo quando a divulgação for exigida por determinação legal ou judicial.</w:t>
      </w:r>
    </w:p>
    <w:p w14:paraId="765705E8"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descumprimento desta cláusula poderá ensejar a rescisão imediata do contrato, sem prejuízo da responsabilização civil da parte infratora pelas perdas e danos eventualmente causados.</w:t>
      </w:r>
    </w:p>
    <w:p w14:paraId="038A8E72" w14:textId="77777777" w:rsidR="00D85705" w:rsidRPr="00BC16E7" w:rsidRDefault="00D85705" w:rsidP="00D85705">
      <w:pPr>
        <w:pStyle w:val="TextoTCC"/>
        <w:spacing w:after="120" w:line="360" w:lineRule="auto"/>
        <w:ind w:firstLine="0"/>
        <w:rPr>
          <w:rFonts w:cs="Arial"/>
          <w:b/>
          <w:bCs/>
          <w:szCs w:val="24"/>
        </w:rPr>
      </w:pPr>
      <w:r w:rsidRPr="00BC16E7">
        <w:rPr>
          <w:rFonts w:cs="Arial"/>
          <w:b/>
          <w:bCs/>
          <w:szCs w:val="24"/>
        </w:rPr>
        <w:t>2.7.2.10 - Cláusula 10 - Rescisão</w:t>
      </w:r>
    </w:p>
    <w:p w14:paraId="758753F3"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contrato poderá ser rescindido por comum acordo entre as partes, mediante manifestação expressa e formalizada por escrito.</w:t>
      </w:r>
    </w:p>
    <w:p w14:paraId="63AC7561"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Stock ERP poderá rescindir unilateralmente o contrato em caso de inadimplência superior a 30 dias, utilização indevida da plataforma, violação dos direitos de propriedade intelectual, descumprimento das obrigações contratuais ou prática de atos que comprometam a segurança, a integridade ou o funcionamento do sistema.</w:t>
      </w:r>
    </w:p>
    <w:p w14:paraId="6A1FFDD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cliente poderá rescindir o contrato mediante comunicação formal com antecedência mínima de 30 dias, permanecendo responsável pelos valores eventualmente vencidos até a data efetiva do encerramento.</w:t>
      </w:r>
    </w:p>
    <w:p w14:paraId="685A7872"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Em caso de rescisão, o acesso à plataforma será encerrado, permanecendo os dados armazenados por até 60 dias corridos para eventual exportação pelo cliente. Após esse período, as informações poderão ser excluídas de forma definitiva, observadas as exigências legais aplicáveis.</w:t>
      </w:r>
    </w:p>
    <w:p w14:paraId="71CBAEF6"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rescisão não afasta a responsabilidade das partes por obrigações assumidas anteriormente nem prejudica o direito de eventual reparação por perdas e danos decorrentes de descumprimento contratual.</w:t>
      </w:r>
    </w:p>
    <w:p w14:paraId="2E0415BE" w14:textId="77777777" w:rsidR="00D85705" w:rsidRPr="00BC16E7" w:rsidRDefault="00D85705" w:rsidP="00D85705">
      <w:pPr>
        <w:pStyle w:val="TextoTCC"/>
        <w:spacing w:after="120" w:line="360" w:lineRule="auto"/>
        <w:ind w:firstLine="0"/>
        <w:rPr>
          <w:rFonts w:cs="Arial"/>
          <w:b/>
          <w:bCs/>
          <w:szCs w:val="24"/>
        </w:rPr>
      </w:pPr>
      <w:r w:rsidRPr="00BC16E7">
        <w:rPr>
          <w:rFonts w:cs="Arial"/>
          <w:b/>
          <w:bCs/>
          <w:szCs w:val="24"/>
        </w:rPr>
        <w:t>2.7.2.11 - Cláusula 11 - Foro</w:t>
      </w:r>
    </w:p>
    <w:p w14:paraId="6DC2F5F5"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Para dirimir eventuais conflitos decorrentes da interpretação, execução ou descumprimento do contrato, fica eleito o foro da Comarca de Mogi Guaçu, Estado de São Paulo, com renúncia expressa de qualquer outro, por mais privilegiado que seja.</w:t>
      </w:r>
    </w:p>
    <w:p w14:paraId="6B62B355"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escolha do foro busca proporcionar previsibilidade, segurança jurídica e eficiência na resolução de controvérsias relacionadas à utilização da plataforma Stock ERP.</w:t>
      </w:r>
    </w:p>
    <w:p w14:paraId="4486C37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Essa cláusula encontra fundamento no Código de Processo Civil, que permite às partes estabelecerem previamente o foro competente para análise de conflitos decorrentes da relação contratual.</w:t>
      </w:r>
    </w:p>
    <w:p w14:paraId="01062C6A" w14:textId="77777777" w:rsidR="00D85705" w:rsidRPr="00BC16E7" w:rsidRDefault="00D85705" w:rsidP="00D85705">
      <w:pPr>
        <w:pStyle w:val="TextoTCC"/>
        <w:spacing w:after="120" w:line="360" w:lineRule="auto"/>
        <w:ind w:firstLine="0"/>
        <w:rPr>
          <w:rFonts w:cs="Arial"/>
          <w:b/>
          <w:bCs/>
          <w:szCs w:val="24"/>
        </w:rPr>
      </w:pPr>
      <w:r w:rsidRPr="00BC16E7">
        <w:rPr>
          <w:rFonts w:cs="Arial"/>
          <w:b/>
          <w:bCs/>
          <w:szCs w:val="24"/>
        </w:rPr>
        <w:t>2.7.2.12 - Cláusula 12 - Limitação de Responsabilidade</w:t>
      </w:r>
    </w:p>
    <w:p w14:paraId="64E2931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Stock ERP compromete-se a disponibilizar a plataforma em conformidade com as funcionalidades descritas no contrato, observadas as condições técnicas necessárias para sua adequada utilização.</w:t>
      </w:r>
    </w:p>
    <w:p w14:paraId="63326047"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empresa não será responsável por prejuízos, perdas de dados, interrupções de atividades, lucros cessantes ou quaisquer danos decorrentes de uso inadequado da plataforma pelo cliente, fornecimento de informações incorretas, incompletas ou desatualizadas, compartilhamento indevido de credenciais de acesso ou descumprimento das orientações de utilização do sistema.</w:t>
      </w:r>
    </w:p>
    <w:p w14:paraId="1EA4778F"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Stock ERP também não responderá por falhas decorrentes de problemas de conexão à internet, interrupções em serviços de telecomunicações, indisponibilidade de provedores de hospedagem, falhas em equipamentos, softwares ou infraestrutura pertencentes ao cliente ou a terceiros.</w:t>
      </w:r>
    </w:p>
    <w:p w14:paraId="268B74C7"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Não haverá responsabilização da empresa por eventos caracterizados como caso fortuito ou força maior, incluindo desastres naturais, incêndios, enchentes, ataques cibernéticos de grande escala, falhas generalizadas de energia elétrica, determinações governamentais ou circunstâncias alheias ao controle razoável da empresa.</w:t>
      </w:r>
    </w:p>
    <w:p w14:paraId="4F0BC93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Nada nesta cláusula afasta a responsabilidade da Stock ERP por dolo, fraude, violação comprovada da legislação vigente ou descumprimento deliberado das obrigações expressamente assumidas no instrumento contratual.</w:t>
      </w:r>
    </w:p>
    <w:p w14:paraId="123405E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limitação de responsabilidade encontra fundamento no Código Civil, no Marco Civil da Internet, na LGPD e nas demais normas aplicáveis aos serviços digitais.</w:t>
      </w:r>
    </w:p>
    <w:p w14:paraId="70D403A0" w14:textId="77777777" w:rsidR="00D85705" w:rsidRPr="00BC16E7" w:rsidRDefault="00D85705" w:rsidP="00D85705">
      <w:pPr>
        <w:pStyle w:val="TextoTCC"/>
        <w:spacing w:after="120" w:line="360" w:lineRule="auto"/>
        <w:ind w:firstLine="0"/>
        <w:rPr>
          <w:rFonts w:cs="Arial"/>
          <w:b/>
          <w:bCs/>
          <w:szCs w:val="24"/>
        </w:rPr>
      </w:pPr>
      <w:r w:rsidRPr="00BC16E7">
        <w:rPr>
          <w:rFonts w:cs="Arial"/>
          <w:b/>
          <w:bCs/>
          <w:szCs w:val="24"/>
        </w:rPr>
        <w:t>2.7.3 - Contrato de Licença de Uso</w:t>
      </w:r>
    </w:p>
    <w:p w14:paraId="109C099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seguir, apresenta-se o modelo de contrato de licença de uso, prestação de serviços e suporte técnico da plataforma Stock ERP, estruturado de forma compatível com as cláusulas contratuais descritas anteriormente.</w:t>
      </w:r>
    </w:p>
    <w:p w14:paraId="4D298282"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 xml:space="preserve"> </w:t>
      </w:r>
    </w:p>
    <w:p w14:paraId="4C809117"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CONTRATO DE LICENCIAMENTO DE USO, PRESTAÇÃO DE SERVIÇOS E SUPORTE TÉCNICO DA PLATAFORMA STOCK ERP</w:t>
      </w:r>
    </w:p>
    <w:p w14:paraId="7B4AED5A" w14:textId="77777777" w:rsidR="00D85705" w:rsidRPr="00BC16E7" w:rsidRDefault="00D85705" w:rsidP="00D85705">
      <w:pPr>
        <w:pStyle w:val="TextoTCC"/>
        <w:spacing w:after="120" w:line="360" w:lineRule="auto"/>
        <w:ind w:firstLine="0"/>
        <w:rPr>
          <w:rFonts w:cs="Arial"/>
          <w:b/>
          <w:bCs/>
          <w:szCs w:val="24"/>
        </w:rPr>
      </w:pPr>
      <w:r w:rsidRPr="00BC16E7">
        <w:rPr>
          <w:rFonts w:cs="Arial"/>
          <w:b/>
          <w:bCs/>
          <w:szCs w:val="24"/>
        </w:rPr>
        <w:t>CONTRATANTE:</w:t>
      </w:r>
    </w:p>
    <w:p w14:paraId="04809946"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[Nome da Empresa Contratante], pessoa jurídica de direito privado, inscrita no CNPJ sob nº ________________________, com sede à ________________________________________________, endereço eletrônico ____________________________, neste ato representada por seu representante legal, doravante denominada CONTRATANTE.</w:t>
      </w:r>
    </w:p>
    <w:p w14:paraId="5484C468"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CONTRATADA:</w:t>
      </w:r>
    </w:p>
    <w:p w14:paraId="046FA98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STOCK ERP TECNOLOGIA LTDA., pessoa jurídica de direito privado, inscrita no CNPJ sob nº ________________________, com sede na cidade de Mogi Guaçu, Estado de São Paulo, endereço eletrônico ____________________________, neste ato representada por seu representante legal, doravante denominada CONTRATADA.</w:t>
      </w:r>
    </w:p>
    <w:p w14:paraId="4AC7F237"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 xml:space="preserve">As partes acima identificadas celebram o presente Contrato de Licenciamento de Uso, Prestação de Serviços e Suporte Técnico da Plataforma Stock ERP, que será </w:t>
      </w:r>
      <w:r w:rsidRPr="00BC16E7">
        <w:rPr>
          <w:rFonts w:cs="Arial"/>
          <w:szCs w:val="24"/>
        </w:rPr>
        <w:lastRenderedPageBreak/>
        <w:t>regido pelas cláusulas e condições descritas neste instrumento, bem como pela legislação brasileira aplicável, especialmente pelo Código Civil, Código de Defesa do Consumidor, Lei do Software, Lei de Direitos Autorais, Lei da Propriedade Industrial, Marco Civil da Internet, LGPD e Lei das Assinaturas Eletrônicas.</w:t>
      </w:r>
    </w:p>
    <w:p w14:paraId="73A41513"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DO OBJETO</w:t>
      </w:r>
    </w:p>
    <w:p w14:paraId="78C965B9"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presente contrato tem por objeto a concessão, pela CONTRATADA à CONTRATANTE, de licença de uso não exclusiva, intransferível e limitada da plataforma digital Stock ERP, desenvolvida com o propósito de auxiliar empresas na gestão de estoque, produtos, vendas, fornecedores, clientes, movimentações financeiras e relatórios gerenciais.</w:t>
      </w:r>
    </w:p>
    <w:p w14:paraId="615052B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licença inclui o acesso às funcionalidades disponibilizadas conforme o plano contratado, incluindo cadastro de produtos, controle de entradas e saídas, gestão de vendas, emissão de relatórios e acompanhamento de indicadores empresariais.</w:t>
      </w:r>
    </w:p>
    <w:p w14:paraId="6182B8C2"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presente licença não transfere qualquer titularidade sobre o software, incluindo código-fonte, banco de dados, identidade visual, documentação técnica, relatórios, interfaces, logotipo ou quaisquer outros ativos associados à plataforma.</w:t>
      </w:r>
    </w:p>
    <w:p w14:paraId="6EF6C8BC"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 EXECUÇÃO E PAGAMENTO</w:t>
      </w:r>
    </w:p>
    <w:p w14:paraId="0C7FC179"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licença será disponibilizada durante o período definido no termo de adesão, proposta comercial ou acordo firmado entre as partes, sem que se configure qualquer vínculo societário, empregatício ou de representação entre CONTRATANTE e CONTRATADA.</w:t>
      </w:r>
    </w:p>
    <w:p w14:paraId="1C2DE519"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CONTRATANTE pagará à CONTRATADA o valor mensal de R$ 200,00 (duzentos reais), ou outro valor expressamente pactuado entre as partes, até a data de vencimento acordada.</w:t>
      </w:r>
    </w:p>
    <w:p w14:paraId="27BAB505"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Na hipótese de atraso no pagamento, poderão incidir multa de 2% sobre o valor em atraso, juros de mora de 1% ao mês e correção monetária pelo índice IPCA ou outro índice oficial que venha a substituí-lo.</w:t>
      </w:r>
    </w:p>
    <w:p w14:paraId="40BF387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atraso superior a 15 dias poderá ensejar a suspensão temporária do acesso à plataforma até a regularização da pendência. O atraso superior a 30 dias poderá autorizar a rescisão unilateral do contrato pela CONTRATADA.</w:t>
      </w:r>
    </w:p>
    <w:p w14:paraId="02E6EBAE"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Os valores contratados poderão ser reajustados mediante acordo entre as partes ou conforme previsão em proposta comercial, termo aditivo ou instrumento equivalente.</w:t>
      </w:r>
    </w:p>
    <w:p w14:paraId="6FEC24A3"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DAS OBRIGAÇÕES DA CONTRATADA</w:t>
      </w:r>
    </w:p>
    <w:p w14:paraId="5146646C"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CONTRATADA compromete-se a manter a plataforma em funcionamento adequado, realizando melhorias técnicas, correções de falhas e ajustes de segurança sempre que necessário.</w:t>
      </w:r>
    </w:p>
    <w:p w14:paraId="148760AC"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CONTRATADA deverá disponibilizar suporte técnico aos usuários da CONTRATANTE por meio dos canais digitais oficialmente informados durante o período de vigência contratual.</w:t>
      </w:r>
    </w:p>
    <w:p w14:paraId="28946D5E"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CONTRATADA compromete-se a adotar medidas técnicas e administrativas destinadas à proteção dos dados armazenados na plataforma, em conformidade com a Lei Geral de Proteção de Dados Pessoais.</w:t>
      </w:r>
    </w:p>
    <w:p w14:paraId="6134828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Sempre que possível, a CONTRATADA comunicará previamente manutenções programadas que possam impactar temporariamente o uso do sistema.</w:t>
      </w:r>
    </w:p>
    <w:p w14:paraId="3680EEB4"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Em caso de incidente de segurança que possa gerar risco ou dano relevante aos titulares dos dados, a CONTRATADA adotará medidas de contenção, apuração e comunicação quando exigido pela legislação aplicável.</w:t>
      </w:r>
    </w:p>
    <w:p w14:paraId="0B5251ED"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DAS OBRIGAÇÕES DA CONTRATANTE</w:t>
      </w:r>
    </w:p>
    <w:p w14:paraId="701D9F1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CONTRATANTE compromete-se a utilizar a plataforma exclusivamente para fins lícitos e relacionados às suas atividades empresariais.</w:t>
      </w:r>
    </w:p>
    <w:p w14:paraId="3B6D9684"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CONTRATANTE deverá realizar os pagamentos de forma pontual, observando os prazos e valores acordados.</w:t>
      </w:r>
    </w:p>
    <w:p w14:paraId="76341958"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CONTRATANTE é responsável pela veracidade, legalidade e atualização dos dados inseridos na plataforma, respondendo pelas informações cadastradas e pelas operações realizadas em sua conta.</w:t>
      </w:r>
    </w:p>
    <w:p w14:paraId="47BD4B8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CONTRATANTE deverá manter sigilo sobre suas credenciais de acesso, evitando o compartilhamento de usuários e senhas com terceiros não autorizados.</w:t>
      </w:r>
    </w:p>
    <w:p w14:paraId="4407CFA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É vedada à CONTRATANTE qualquer tentativa de engenharia reversa, cópia, reprodução, modificação, comercialização, redistribuição, sublicenciamento ou exploração não autorizada da plataforma.</w:t>
      </w:r>
    </w:p>
    <w:p w14:paraId="7AB68120"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 PROTEÇÃO DE DADOS</w:t>
      </w:r>
    </w:p>
    <w:p w14:paraId="468496B2"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As partes comprometem-se a observar a legislação aplicável à proteção de dados pessoais, especialmente a Lei nº 13.709/2018.</w:t>
      </w:r>
    </w:p>
    <w:p w14:paraId="6795FE0F"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CONTRATADA tratará os dados armazenados na plataforma exclusivamente para fins relacionados à prestação dos serviços contratados, observando os princípios da finalidade, necessidade, adequação, segurança e transparência.</w:t>
      </w:r>
    </w:p>
    <w:p w14:paraId="004065A9"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CONTRATANTE será responsável pela legitimidade dos dados inseridos no sistema, devendo garantir que sua coleta e utilização estejam em conformidade com a legislação aplicável.</w:t>
      </w:r>
    </w:p>
    <w:p w14:paraId="4188C090"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Encerrada a relação contratual, os dados permanecerão armazenados por até 60 dias corridos para eventual exportação pela CONTRATANTE. Após esse período, poderão ser excluídos de forma segura, ressalvadas as hipóteses de manutenção obrigatória por exigência legal.</w:t>
      </w:r>
    </w:p>
    <w:p w14:paraId="365028AF"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 PROPRIEDADE INTELECTUAL E CONFIDENCIALIDADE</w:t>
      </w:r>
    </w:p>
    <w:p w14:paraId="3C3597A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Todos os direitos sobre a plataforma Stock ERP, incluindo código-fonte, banco de dados, design, interface, documentação técnica, relatórios, marca, identidade visual, logotipo e eventuais inovações pertencem exclusivamente à CONTRATADA.</w:t>
      </w:r>
    </w:p>
    <w:p w14:paraId="6F0849A5"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Nenhuma disposição deste contrato implica cessão, venda ou transferência de direitos de propriedade intelectual à CONTRATANTE.</w:t>
      </w:r>
    </w:p>
    <w:p w14:paraId="2BFE2692"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As partes obrigam-se a manter sigilo sobre informações técnicas, comerciais, estratégicas, financeiras, operacionais e quaisquer dados classificados como confidenciais, por prazo indeterminado, mesmo após a extinção do presente contrato.</w:t>
      </w:r>
    </w:p>
    <w:p w14:paraId="501A6A9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descumprimento das obrigações de propriedade intelectual ou confidencialidade poderá gerar rescisão contratual, suspensão de acesso e responsabilização por perdas e danos.</w:t>
      </w:r>
    </w:p>
    <w:p w14:paraId="2078A5A9"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 VIGÊNCIA, RESCISÃO E PENALIDADES</w:t>
      </w:r>
    </w:p>
    <w:p w14:paraId="4F7806B5"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O contrato terá vigência pelo período definido entre as partes, podendo ser renovado mediante acordo, termo aditivo ou continuidade da contratação.</w:t>
      </w:r>
    </w:p>
    <w:p w14:paraId="4AA61E14"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rescisão poderá ocorrer por comum acordo, por inadimplemento, por descumprimento contratual, por uso indevido da plataforma ou mediante aviso prévio formal de 30 dias pela CONTRATANTE.</w:t>
      </w:r>
    </w:p>
    <w:p w14:paraId="61DCB450"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pela CONTRATANTE.</w:t>
      </w:r>
    </w:p>
    <w:p w14:paraId="6AFE531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descumprimento de obrigações contratuais poderá sujeitar a parte infratora à reparação por perdas e danos, sem prejuízo das demais medidas previstas na legislação brasileira.</w:t>
      </w:r>
    </w:p>
    <w:p w14:paraId="39C6F7D1"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 LIMITAÇÃO DE RESPONSABILIDADE</w:t>
      </w:r>
    </w:p>
    <w:p w14:paraId="211DF202"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CONTRATADA não será responsável por danos decorrentes de uso inadequado da plataforma, informações incorretas inseridas pela CONTRATANTE, compartilhamento indevido de credenciais ou descumprimento das orientações de uso do sistema.</w:t>
      </w:r>
    </w:p>
    <w:p w14:paraId="14D9EB7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CONTRATADA também não responderá por falhas decorrentes de problemas de conexão à internet, interrupções em serviços de telecomunicações, indisponibilidade de provedores de hospedagem, falhas em equipamentos ou infraestrutura pertencente à CONTRATANTE ou a terceiros.</w:t>
      </w:r>
    </w:p>
    <w:p w14:paraId="072B7C5E"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Eventos de caso fortuito ou força maior, como desastres naturais, falhas generalizadas de energia, ataques cibernéticos de grande escala ou determinações governamentais, poderão afastar a responsabilidade da CONTRATADA quando não houver culpa ou nexo causal direto.</w:t>
      </w:r>
    </w:p>
    <w:p w14:paraId="2A4EDBD8"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Essa limitação não exclui a responsabilidade da CONTRATADA em caso de dolo, fraude, violação comprovada da legislação vigente ou descumprimento deliberado das obrigações assumidas.</w:t>
      </w:r>
    </w:p>
    <w:p w14:paraId="2E54C210"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DAS DISPOSIÇÕES GERAIS</w:t>
      </w:r>
    </w:p>
    <w:p w14:paraId="04A5BC6E"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Este contrato não configura vínculo empregatício, societário, associativo ou de representação entre as partes.</w:t>
      </w:r>
    </w:p>
    <w:p w14:paraId="653A688E"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As comunicações entre as partes deverão ocorrer por escrito, mediante e-mail, sistema eletrônico previamente definido ou outro meio formal aceito pelas partes.</w:t>
      </w:r>
    </w:p>
    <w:p w14:paraId="0CC9E9F4"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eventual tolerância de uma das partes quanto ao descumprimento de obrigação contratual não significará renúncia de direito ou alteração das condições pactuadas.</w:t>
      </w:r>
    </w:p>
    <w:p w14:paraId="3920EB5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Caso alguma disposição deste contrato seja considerada inválida ou inexequível, as demais permanecerão válidas e eficazes.</w:t>
      </w:r>
    </w:p>
    <w:p w14:paraId="3EF231B1"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DO FORO</w:t>
      </w:r>
    </w:p>
    <w:p w14:paraId="6C692425"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Fica eleito o foro da Comarca de Mogi Guaçu/SP, com renúncia expressa a qualquer outro, por mais privilegiado que seja, para dirimir eventuais controvérsias decorrentes deste contrato.</w:t>
      </w:r>
    </w:p>
    <w:p w14:paraId="189C9F46"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 por estarem justas e contratadas, as partes firmam o presente instrumento para que produza seus jurídicos e legais efeitos.</w:t>
      </w:r>
    </w:p>
    <w:p w14:paraId="4B96EF69" w14:textId="77777777" w:rsidR="00D85705" w:rsidRDefault="00D85705" w:rsidP="00D85705">
      <w:pPr>
        <w:pStyle w:val="TextoTCC"/>
        <w:spacing w:after="120" w:line="360" w:lineRule="auto"/>
        <w:ind w:firstLine="709"/>
        <w:rPr>
          <w:rFonts w:cs="Arial"/>
          <w:szCs w:val="24"/>
        </w:rPr>
      </w:pPr>
    </w:p>
    <w:p w14:paraId="786B64B6" w14:textId="77777777" w:rsidR="00D85705" w:rsidRDefault="00D85705" w:rsidP="00D85705">
      <w:pPr>
        <w:pStyle w:val="TextoTCC"/>
        <w:spacing w:after="120" w:line="360" w:lineRule="auto"/>
        <w:ind w:firstLine="709"/>
        <w:rPr>
          <w:rFonts w:cs="Arial"/>
          <w:szCs w:val="24"/>
        </w:rPr>
      </w:pPr>
    </w:p>
    <w:p w14:paraId="4B038497" w14:textId="77777777" w:rsidR="00D85705" w:rsidRDefault="00D85705" w:rsidP="00D85705">
      <w:pPr>
        <w:pStyle w:val="TextoTCC"/>
        <w:spacing w:after="120" w:line="360" w:lineRule="auto"/>
        <w:ind w:firstLine="709"/>
        <w:rPr>
          <w:rFonts w:cs="Arial"/>
          <w:szCs w:val="24"/>
        </w:rPr>
      </w:pPr>
    </w:p>
    <w:p w14:paraId="6102730A" w14:textId="77777777" w:rsidR="00D85705" w:rsidRDefault="00D85705" w:rsidP="00D85705">
      <w:pPr>
        <w:pStyle w:val="TextoTCC"/>
        <w:spacing w:after="120" w:line="360" w:lineRule="auto"/>
        <w:ind w:firstLine="709"/>
        <w:rPr>
          <w:rFonts w:cs="Arial"/>
          <w:szCs w:val="24"/>
        </w:rPr>
      </w:pPr>
    </w:p>
    <w:p w14:paraId="36042CD6" w14:textId="77777777" w:rsidR="00D85705" w:rsidRDefault="00D85705" w:rsidP="00D85705">
      <w:pPr>
        <w:pStyle w:val="TextoTCC"/>
        <w:spacing w:after="120" w:line="360" w:lineRule="auto"/>
        <w:ind w:firstLine="709"/>
        <w:rPr>
          <w:rFonts w:cs="Arial"/>
          <w:szCs w:val="24"/>
        </w:rPr>
      </w:pPr>
    </w:p>
    <w:p w14:paraId="5938DE4A" w14:textId="77777777" w:rsidR="00D85705" w:rsidRDefault="00D85705" w:rsidP="00D85705">
      <w:pPr>
        <w:pStyle w:val="TextoTCC"/>
        <w:spacing w:after="120" w:line="360" w:lineRule="auto"/>
        <w:ind w:firstLine="709"/>
        <w:rPr>
          <w:rFonts w:cs="Arial"/>
          <w:szCs w:val="24"/>
        </w:rPr>
      </w:pPr>
    </w:p>
    <w:p w14:paraId="75B4A0D6" w14:textId="77777777" w:rsidR="00D85705" w:rsidRDefault="00D85705" w:rsidP="00D85705">
      <w:pPr>
        <w:pStyle w:val="TextoTCC"/>
        <w:spacing w:after="120" w:line="360" w:lineRule="auto"/>
        <w:ind w:firstLine="709"/>
        <w:rPr>
          <w:rFonts w:cs="Arial"/>
          <w:szCs w:val="24"/>
        </w:rPr>
      </w:pPr>
    </w:p>
    <w:p w14:paraId="2D8B176C" w14:textId="77777777" w:rsidR="00D85705" w:rsidRDefault="00D85705" w:rsidP="00D85705">
      <w:pPr>
        <w:pStyle w:val="TextoTCC"/>
        <w:spacing w:after="120" w:line="360" w:lineRule="auto"/>
        <w:ind w:firstLine="709"/>
        <w:rPr>
          <w:rFonts w:cs="Arial"/>
          <w:szCs w:val="24"/>
        </w:rPr>
      </w:pPr>
    </w:p>
    <w:p w14:paraId="4C0E5071" w14:textId="77777777" w:rsidR="00D85705" w:rsidRDefault="00D85705" w:rsidP="00D85705">
      <w:pPr>
        <w:pStyle w:val="TextoTCC"/>
        <w:spacing w:after="120" w:line="360" w:lineRule="auto"/>
        <w:ind w:firstLine="709"/>
        <w:rPr>
          <w:rFonts w:cs="Arial"/>
          <w:szCs w:val="24"/>
        </w:rPr>
      </w:pPr>
    </w:p>
    <w:p w14:paraId="5C30E075" w14:textId="77777777" w:rsidR="00D85705" w:rsidRDefault="00D85705" w:rsidP="00D85705">
      <w:pPr>
        <w:pStyle w:val="TextoTCC"/>
        <w:spacing w:after="120" w:line="360" w:lineRule="auto"/>
        <w:ind w:firstLine="709"/>
        <w:rPr>
          <w:rFonts w:cs="Arial"/>
          <w:szCs w:val="24"/>
        </w:rPr>
      </w:pPr>
    </w:p>
    <w:p w14:paraId="5A1FC770" w14:textId="0A94F2B5" w:rsidR="00D85705" w:rsidRDefault="00D85705" w:rsidP="00D85705">
      <w:pPr>
        <w:pStyle w:val="TextoTCC"/>
        <w:spacing w:after="120" w:line="360" w:lineRule="auto"/>
        <w:ind w:firstLine="709"/>
        <w:rPr>
          <w:rFonts w:cs="Arial"/>
          <w:szCs w:val="24"/>
        </w:rPr>
      </w:pPr>
    </w:p>
    <w:p w14:paraId="0F2FBE6F" w14:textId="35A9500A" w:rsidR="00D85705" w:rsidRDefault="00D85705" w:rsidP="00D85705">
      <w:pPr>
        <w:pStyle w:val="TextoTCC"/>
        <w:spacing w:after="120" w:line="360" w:lineRule="auto"/>
        <w:ind w:firstLine="709"/>
        <w:rPr>
          <w:rFonts w:cs="Arial"/>
          <w:szCs w:val="24"/>
        </w:rPr>
      </w:pPr>
    </w:p>
    <w:p w14:paraId="3B704D73" w14:textId="77777777" w:rsidR="00D85705" w:rsidRDefault="00D85705" w:rsidP="00D85705">
      <w:pPr>
        <w:pStyle w:val="TextoTCC"/>
        <w:spacing w:after="120" w:line="360" w:lineRule="auto"/>
        <w:ind w:firstLine="709"/>
        <w:rPr>
          <w:rFonts w:cs="Arial"/>
          <w:szCs w:val="24"/>
        </w:rPr>
      </w:pPr>
    </w:p>
    <w:p w14:paraId="1032F2DA" w14:textId="77777777" w:rsidR="00D85705" w:rsidRDefault="00D85705" w:rsidP="00D85705">
      <w:pPr>
        <w:pStyle w:val="TextoTCC"/>
        <w:spacing w:after="120" w:line="360" w:lineRule="auto"/>
        <w:ind w:firstLine="709"/>
        <w:rPr>
          <w:rFonts w:cs="Arial"/>
          <w:szCs w:val="24"/>
        </w:rPr>
      </w:pPr>
    </w:p>
    <w:p w14:paraId="0D9B3C89" w14:textId="77777777" w:rsidR="00D85705" w:rsidRDefault="00D85705" w:rsidP="00D85705">
      <w:pPr>
        <w:pStyle w:val="TextoTCC"/>
        <w:spacing w:after="0" w:line="360" w:lineRule="auto"/>
        <w:ind w:firstLine="0"/>
        <w:rPr>
          <w:rFonts w:cs="Arial"/>
          <w:szCs w:val="24"/>
        </w:rPr>
      </w:pPr>
    </w:p>
    <w:p w14:paraId="176E151C" w14:textId="77777777" w:rsidR="00D85705" w:rsidRPr="00BC16E7" w:rsidRDefault="00D85705" w:rsidP="00D85705">
      <w:pPr>
        <w:pStyle w:val="TextoTCC"/>
        <w:spacing w:after="0" w:line="360" w:lineRule="auto"/>
        <w:ind w:firstLine="709"/>
        <w:rPr>
          <w:rFonts w:cs="Arial"/>
          <w:szCs w:val="24"/>
        </w:rPr>
      </w:pPr>
      <w:r w:rsidRPr="00BC16E7">
        <w:rPr>
          <w:rFonts w:cs="Arial"/>
          <w:szCs w:val="24"/>
        </w:rPr>
        <w:lastRenderedPageBreak/>
        <w:t>Mogi Guaçu/SP, ____ de __________________ de ________.</w:t>
      </w:r>
    </w:p>
    <w:p w14:paraId="752C95A1"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CONTRATANTE</w:t>
      </w:r>
    </w:p>
    <w:p w14:paraId="4A75461C"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Nome: ________________________________________________</w:t>
      </w:r>
    </w:p>
    <w:p w14:paraId="100F8D7F"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Cargo: ________________________________________________</w:t>
      </w:r>
    </w:p>
    <w:p w14:paraId="3FB3F523"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CPF/CNPJ: _____________________________________________</w:t>
      </w:r>
    </w:p>
    <w:p w14:paraId="75D01BCC"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CONTRATADA - STOCK ERP TECNOLOGIA LTDA.</w:t>
      </w:r>
    </w:p>
    <w:p w14:paraId="4BC76A61"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Nome: ________________________________________________</w:t>
      </w:r>
    </w:p>
    <w:p w14:paraId="3C48DC16"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Cargo: ________________________________________________</w:t>
      </w:r>
    </w:p>
    <w:p w14:paraId="52301175"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CPF/CNPJ: _____________________________________________</w:t>
      </w:r>
    </w:p>
    <w:p w14:paraId="191A8AB3"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TESTEMUNHAS</w:t>
      </w:r>
    </w:p>
    <w:p w14:paraId="2A47BCA9"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1. Nome: _________________________________   CPF: __________________________</w:t>
      </w:r>
    </w:p>
    <w:p w14:paraId="1D1D6BC0" w14:textId="77777777" w:rsidR="00D85705" w:rsidRPr="00D35303" w:rsidRDefault="00D85705" w:rsidP="00D85705">
      <w:pPr>
        <w:pStyle w:val="TextoTCC"/>
        <w:spacing w:after="0" w:line="360" w:lineRule="auto"/>
        <w:ind w:firstLine="709"/>
        <w:rPr>
          <w:rFonts w:cs="Arial"/>
          <w:szCs w:val="24"/>
        </w:rPr>
      </w:pPr>
      <w:r w:rsidRPr="00BC16E7">
        <w:rPr>
          <w:rFonts w:cs="Arial"/>
          <w:szCs w:val="24"/>
        </w:rPr>
        <w:t>2. Nome: _________________________________   CPF: __________________________</w:t>
      </w:r>
    </w:p>
    <w:p w14:paraId="0320F681" w14:textId="5E5808FF" w:rsidR="00D85705" w:rsidRDefault="00D85705">
      <w:pPr>
        <w:rPr>
          <w:rFonts w:eastAsiaTheme="majorEastAsia" w:cs="Arial"/>
          <w:szCs w:val="24"/>
        </w:rPr>
      </w:pPr>
      <w:r>
        <w:rPr>
          <w:rFonts w:cs="Arial"/>
          <w:szCs w:val="24"/>
        </w:rPr>
        <w:br w:type="page"/>
      </w:r>
    </w:p>
    <w:p w14:paraId="725DFEC4" w14:textId="77777777" w:rsidR="00D85705" w:rsidRPr="00D35303" w:rsidRDefault="00D85705" w:rsidP="00952C5C">
      <w:pPr>
        <w:pStyle w:val="TextoTCC"/>
        <w:spacing w:after="120" w:line="360" w:lineRule="auto"/>
        <w:ind w:firstLine="709"/>
        <w:rPr>
          <w:rFonts w:cs="Arial"/>
          <w:szCs w:val="24"/>
        </w:rPr>
      </w:pPr>
    </w:p>
    <w:p w14:paraId="495544C7" w14:textId="07436CDB" w:rsidR="00AD054C" w:rsidRPr="00AD054C" w:rsidRDefault="00AD054C" w:rsidP="00AD054C">
      <w:pPr>
        <w:pStyle w:val="Legenda"/>
        <w:keepNext/>
        <w:rPr>
          <w:color w:val="auto"/>
          <w:sz w:val="20"/>
          <w:szCs w:val="20"/>
        </w:rPr>
      </w:pPr>
      <w:bookmarkStart w:id="89" w:name="_Toc240059840"/>
      <w:r w:rsidRPr="00AD054C">
        <w:rPr>
          <w:color w:val="auto"/>
          <w:sz w:val="20"/>
          <w:szCs w:val="20"/>
        </w:rPr>
        <w:t xml:space="preserve">Tabela </w:t>
      </w:r>
      <w:r w:rsidRPr="00AD054C">
        <w:rPr>
          <w:color w:val="auto"/>
          <w:sz w:val="20"/>
          <w:szCs w:val="20"/>
        </w:rPr>
        <w:fldChar w:fldCharType="begin"/>
      </w:r>
      <w:r w:rsidRPr="00AD054C">
        <w:rPr>
          <w:color w:val="auto"/>
          <w:sz w:val="20"/>
          <w:szCs w:val="20"/>
        </w:rPr>
        <w:instrText xml:space="preserve"> SEQ Tabela \* ARABIC </w:instrText>
      </w:r>
      <w:r w:rsidRPr="00AD054C">
        <w:rPr>
          <w:color w:val="auto"/>
          <w:sz w:val="20"/>
          <w:szCs w:val="20"/>
        </w:rPr>
        <w:fldChar w:fldCharType="separate"/>
      </w:r>
      <w:r>
        <w:rPr>
          <w:noProof/>
          <w:color w:val="auto"/>
          <w:sz w:val="20"/>
          <w:szCs w:val="20"/>
        </w:rPr>
        <w:t>1</w:t>
      </w:r>
      <w:r w:rsidRPr="00AD054C">
        <w:rPr>
          <w:color w:val="auto"/>
          <w:sz w:val="20"/>
          <w:szCs w:val="20"/>
        </w:rPr>
        <w:fldChar w:fldCharType="end"/>
      </w:r>
      <w:r w:rsidRPr="00AD054C">
        <w:rPr>
          <w:color w:val="auto"/>
          <w:sz w:val="20"/>
          <w:szCs w:val="20"/>
        </w:rPr>
        <w:t>- cronograma</w:t>
      </w:r>
      <w:bookmarkEnd w:id="89"/>
    </w:p>
    <w:p w14:paraId="17E22DFB" w14:textId="3EB8B4E1" w:rsidR="003942FF" w:rsidRPr="003942FF" w:rsidRDefault="003942FF" w:rsidP="003942FF">
      <w:pPr>
        <w:spacing w:after="120" w:line="360" w:lineRule="auto"/>
        <w:ind w:firstLine="709"/>
        <w:rPr>
          <w:rFonts w:eastAsia="Arial" w:cs="Arial"/>
          <w:szCs w:val="24"/>
        </w:rPr>
      </w:pPr>
      <w:r w:rsidRPr="00AD054C">
        <w:rPr>
          <w:noProof/>
          <w:sz w:val="20"/>
          <w:szCs w:val="20"/>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27"/>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Ttulo3"/>
        <w:spacing w:before="0" w:line="360" w:lineRule="auto"/>
        <w:jc w:val="both"/>
        <w:rPr>
          <w:rFonts w:cs="Arial"/>
        </w:rPr>
      </w:pPr>
      <w:bookmarkStart w:id="90" w:name="_Toc240060648"/>
      <w:r>
        <w:t>2.1.4 - Viabilidade Econômica</w:t>
      </w:r>
      <w:bookmarkEnd w:id="90"/>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1466D83D" w14:textId="3D41A447" w:rsidR="00AD054C" w:rsidRPr="00AD054C" w:rsidRDefault="00AD054C" w:rsidP="00AD054C">
      <w:pPr>
        <w:pStyle w:val="Legenda"/>
        <w:keepNext/>
        <w:rPr>
          <w:color w:val="auto"/>
          <w:sz w:val="20"/>
          <w:szCs w:val="20"/>
        </w:rPr>
      </w:pPr>
      <w:bookmarkStart w:id="91" w:name="_Toc240059841"/>
      <w:r w:rsidRPr="00AD054C">
        <w:rPr>
          <w:color w:val="auto"/>
          <w:sz w:val="20"/>
          <w:szCs w:val="20"/>
        </w:rPr>
        <w:t xml:space="preserve">Tabela </w:t>
      </w:r>
      <w:r w:rsidRPr="00AD054C">
        <w:rPr>
          <w:color w:val="auto"/>
          <w:sz w:val="20"/>
          <w:szCs w:val="20"/>
        </w:rPr>
        <w:fldChar w:fldCharType="begin"/>
      </w:r>
      <w:r w:rsidRPr="00AD054C">
        <w:rPr>
          <w:color w:val="auto"/>
          <w:sz w:val="20"/>
          <w:szCs w:val="20"/>
        </w:rPr>
        <w:instrText xml:space="preserve"> SEQ Tabela \* ARABIC </w:instrText>
      </w:r>
      <w:r w:rsidRPr="00AD054C">
        <w:rPr>
          <w:color w:val="auto"/>
          <w:sz w:val="20"/>
          <w:szCs w:val="20"/>
        </w:rPr>
        <w:fldChar w:fldCharType="separate"/>
      </w:r>
      <w:r>
        <w:rPr>
          <w:noProof/>
          <w:color w:val="auto"/>
          <w:sz w:val="20"/>
          <w:szCs w:val="20"/>
        </w:rPr>
        <w:t>2</w:t>
      </w:r>
      <w:r w:rsidRPr="00AD054C">
        <w:rPr>
          <w:color w:val="auto"/>
          <w:sz w:val="20"/>
          <w:szCs w:val="20"/>
        </w:rPr>
        <w:fldChar w:fldCharType="end"/>
      </w:r>
      <w:r w:rsidRPr="00AD054C">
        <w:rPr>
          <w:color w:val="auto"/>
          <w:sz w:val="20"/>
          <w:szCs w:val="20"/>
        </w:rPr>
        <w:t>- Planejamento da viabilidade econômica do projeto</w:t>
      </w:r>
      <w:bookmarkEnd w:id="91"/>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28"/>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92"/>
      <w:r w:rsidRPr="00756541">
        <w:rPr>
          <w:rFonts w:cs="Arial"/>
          <w:i/>
          <w:iCs/>
          <w:szCs w:val="24"/>
        </w:rPr>
        <w:t>interne</w:t>
      </w:r>
      <w:commentRangeEnd w:id="92"/>
      <w:r w:rsidRPr="00756541">
        <w:rPr>
          <w:rStyle w:val="Refdecomentrio"/>
          <w:rFonts w:cs="Arial"/>
          <w:i/>
          <w:iCs/>
          <w:sz w:val="24"/>
          <w:szCs w:val="24"/>
        </w:rPr>
        <w:commentReference w:id="92"/>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Os gastos fixos anuais chegam a R$ 1.014.996,00. Além disso, foram considerados investimentos iniciais de R$ 145.000,00, gastos variáveis e avulsos de </w:t>
      </w:r>
      <w:r w:rsidRPr="00D35303">
        <w:rPr>
          <w:rFonts w:cs="Arial"/>
          <w:szCs w:val="24"/>
        </w:rPr>
        <w:lastRenderedPageBreak/>
        <w:t>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Os investimentos iniciais são gastos que acontecem principalmente no começo da empresa, como computadores profissionais, móveis, reforma do escritório, abertura da empresa, </w:t>
      </w:r>
      <w:commentRangeStart w:id="93"/>
      <w:r w:rsidRPr="00756541">
        <w:rPr>
          <w:rFonts w:cs="Arial"/>
          <w:i/>
          <w:iCs/>
          <w:szCs w:val="24"/>
        </w:rPr>
        <w:t>site</w:t>
      </w:r>
      <w:commentRangeEnd w:id="93"/>
      <w:r w:rsidRPr="00D35303">
        <w:rPr>
          <w:rStyle w:val="Refdecomentrio"/>
          <w:rFonts w:cs="Arial"/>
          <w:sz w:val="24"/>
          <w:szCs w:val="24"/>
        </w:rPr>
        <w:commentReference w:id="93"/>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61A77D06" w14:textId="0E2C306C" w:rsidR="00AD054C" w:rsidRPr="00AD054C" w:rsidRDefault="00AD054C" w:rsidP="00AD054C">
      <w:pPr>
        <w:pStyle w:val="Legenda"/>
        <w:keepNext/>
        <w:rPr>
          <w:color w:val="auto"/>
          <w:sz w:val="20"/>
          <w:szCs w:val="20"/>
        </w:rPr>
      </w:pPr>
      <w:bookmarkStart w:id="94" w:name="_Toc240059842"/>
      <w:r w:rsidRPr="00AD054C">
        <w:rPr>
          <w:color w:val="auto"/>
          <w:sz w:val="20"/>
          <w:szCs w:val="20"/>
        </w:rPr>
        <w:t xml:space="preserve">Tabela </w:t>
      </w:r>
      <w:r w:rsidRPr="00AD054C">
        <w:rPr>
          <w:color w:val="auto"/>
          <w:sz w:val="20"/>
          <w:szCs w:val="20"/>
        </w:rPr>
        <w:fldChar w:fldCharType="begin"/>
      </w:r>
      <w:r w:rsidRPr="00AD054C">
        <w:rPr>
          <w:color w:val="auto"/>
          <w:sz w:val="20"/>
          <w:szCs w:val="20"/>
        </w:rPr>
        <w:instrText xml:space="preserve"> SEQ Tabela \* ARABIC </w:instrText>
      </w:r>
      <w:r w:rsidRPr="00AD054C">
        <w:rPr>
          <w:color w:val="auto"/>
          <w:sz w:val="20"/>
          <w:szCs w:val="20"/>
        </w:rPr>
        <w:fldChar w:fldCharType="separate"/>
      </w:r>
      <w:r>
        <w:rPr>
          <w:noProof/>
          <w:color w:val="auto"/>
          <w:sz w:val="20"/>
          <w:szCs w:val="20"/>
        </w:rPr>
        <w:t>3</w:t>
      </w:r>
      <w:r w:rsidRPr="00AD054C">
        <w:rPr>
          <w:color w:val="auto"/>
          <w:sz w:val="20"/>
          <w:szCs w:val="20"/>
        </w:rPr>
        <w:fldChar w:fldCharType="end"/>
      </w:r>
      <w:r w:rsidRPr="00AD054C">
        <w:rPr>
          <w:color w:val="auto"/>
          <w:sz w:val="20"/>
          <w:szCs w:val="20"/>
        </w:rPr>
        <w:t>- Quadro de cargos e salários da equipe</w:t>
      </w:r>
      <w:bookmarkEnd w:id="94"/>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29"/>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lastRenderedPageBreak/>
        <w:t>A Tabela 3 apresenta o quadro de cargos e salários da equipe, detalhando a distribuição dos colaboradores entre os setores estratégico, operacional, comercial e administrativo do projeto. O levantamento consolida a quantidade total de profissionais necessários para a operação e o custo mensal decorrente da remuneração individual de cada função.</w:t>
      </w:r>
    </w:p>
    <w:p w14:paraId="18B4E1D3" w14:textId="145F672B" w:rsidR="00AD054C" w:rsidRPr="00AD054C" w:rsidRDefault="00AD054C" w:rsidP="00AD054C">
      <w:pPr>
        <w:pStyle w:val="Legenda"/>
        <w:keepNext/>
        <w:rPr>
          <w:color w:val="auto"/>
        </w:rPr>
      </w:pPr>
      <w:bookmarkStart w:id="95" w:name="_Toc240059843"/>
      <w:bookmarkStart w:id="96" w:name="_Hlk233237525"/>
      <w:r w:rsidRPr="00AD054C">
        <w:rPr>
          <w:color w:val="auto"/>
        </w:rPr>
        <w:t xml:space="preserve">Tabela </w:t>
      </w:r>
      <w:r w:rsidRPr="00AD054C">
        <w:rPr>
          <w:color w:val="auto"/>
        </w:rPr>
        <w:fldChar w:fldCharType="begin"/>
      </w:r>
      <w:r w:rsidRPr="00AD054C">
        <w:rPr>
          <w:color w:val="auto"/>
        </w:rPr>
        <w:instrText xml:space="preserve"> SEQ Tabela \* ARABIC </w:instrText>
      </w:r>
      <w:r w:rsidRPr="00AD054C">
        <w:rPr>
          <w:color w:val="auto"/>
        </w:rPr>
        <w:fldChar w:fldCharType="separate"/>
      </w:r>
      <w:r w:rsidRPr="00AD054C">
        <w:rPr>
          <w:noProof/>
          <w:color w:val="auto"/>
        </w:rPr>
        <w:t>4</w:t>
      </w:r>
      <w:r w:rsidRPr="00AD054C">
        <w:rPr>
          <w:color w:val="auto"/>
        </w:rPr>
        <w:fldChar w:fldCharType="end"/>
      </w:r>
      <w:r w:rsidRPr="00AD054C">
        <w:rPr>
          <w:color w:val="auto"/>
        </w:rPr>
        <w:t>- Projeção de receita e análise de ponto de equilíbrio</w:t>
      </w:r>
      <w:bookmarkEnd w:id="95"/>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30"/>
                    <a:stretch>
                      <a:fillRect/>
                    </a:stretch>
                  </pic:blipFill>
                  <pic:spPr>
                    <a:xfrm>
                      <a:off x="0" y="0"/>
                      <a:ext cx="5760085" cy="1363345"/>
                    </a:xfrm>
                    <a:prstGeom prst="rect">
                      <a:avLst/>
                    </a:prstGeom>
                  </pic:spPr>
                </pic:pic>
              </a:graphicData>
            </a:graphic>
          </wp:inline>
        </w:drawing>
      </w:r>
    </w:p>
    <w:p w14:paraId="62C1F523" w14:textId="77777777"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1F341169" w14:textId="06BC01A5"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9025E5">
      <w:pPr>
        <w:pStyle w:val="Ttulo2"/>
        <w:ind w:firstLine="709"/>
        <w:jc w:val="left"/>
        <w:rPr>
          <w:rFonts w:cs="Arial"/>
          <w:bCs/>
          <w:szCs w:val="24"/>
        </w:rPr>
      </w:pPr>
      <w:bookmarkStart w:id="97" w:name="_Toc240060649"/>
      <w:r>
        <w:t>2.3 - PROTOTIPAGEM</w:t>
      </w:r>
      <w:bookmarkEnd w:id="97"/>
    </w:p>
    <w:p w14:paraId="707D0F61" w14:textId="2BDAB118"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9025E5">
      <w:pPr>
        <w:pStyle w:val="TextoTCC"/>
        <w:spacing w:after="120" w:line="360" w:lineRule="auto"/>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628EA67B" w14:textId="77777777" w:rsidR="00D85D3B" w:rsidRDefault="00D85D3B" w:rsidP="00F16E6B">
      <w:pPr>
        <w:pStyle w:val="TextoTCC"/>
        <w:ind w:firstLine="709"/>
        <w:rPr>
          <w:rFonts w:cs="Arial"/>
          <w:b/>
          <w:bCs/>
          <w:szCs w:val="24"/>
        </w:rPr>
      </w:pPr>
    </w:p>
    <w:p w14:paraId="28F58ABF" w14:textId="77777777" w:rsidR="00D85D3B" w:rsidRDefault="00D85D3B" w:rsidP="00F16E6B">
      <w:pPr>
        <w:pStyle w:val="TextoTCC"/>
        <w:ind w:firstLine="709"/>
        <w:rPr>
          <w:rFonts w:cs="Arial"/>
          <w:b/>
          <w:bCs/>
          <w:szCs w:val="24"/>
        </w:rPr>
      </w:pPr>
    </w:p>
    <w:p w14:paraId="0529E45E" w14:textId="77777777" w:rsidR="00D85D3B" w:rsidRDefault="00D85D3B" w:rsidP="00F16E6B">
      <w:pPr>
        <w:pStyle w:val="TextoTCC"/>
        <w:ind w:firstLine="709"/>
        <w:rPr>
          <w:rFonts w:cs="Arial"/>
          <w:b/>
          <w:bCs/>
          <w:szCs w:val="24"/>
        </w:rPr>
      </w:pPr>
    </w:p>
    <w:p w14:paraId="07943648" w14:textId="77777777" w:rsidR="00D85D3B" w:rsidRDefault="00D85D3B" w:rsidP="00F16E6B">
      <w:pPr>
        <w:pStyle w:val="TextoTCC"/>
        <w:ind w:firstLine="709"/>
        <w:rPr>
          <w:rFonts w:cs="Arial"/>
          <w:b/>
          <w:bCs/>
          <w:szCs w:val="24"/>
        </w:rPr>
      </w:pPr>
    </w:p>
    <w:p w14:paraId="16613F95" w14:textId="77777777" w:rsidR="00D85D3B" w:rsidRDefault="00D85D3B"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3DC5B54" w14:textId="41EDEB53" w:rsidR="0036023F" w:rsidRPr="00F16E6B" w:rsidRDefault="0036023F" w:rsidP="00AD054C">
      <w:pPr>
        <w:spacing w:after="120" w:line="360" w:lineRule="auto"/>
        <w:jc w:val="both"/>
        <w:rPr>
          <w:rFonts w:eastAsiaTheme="majorEastAsia" w:cs="Arial"/>
          <w:b/>
          <w:bCs/>
          <w:i/>
          <w:szCs w:val="24"/>
        </w:rPr>
      </w:pPr>
    </w:p>
    <w:p w14:paraId="1B82C28F" w14:textId="0372EF1F" w:rsidR="00AD054C" w:rsidRPr="00AD054C" w:rsidRDefault="00AD054C" w:rsidP="00AD054C">
      <w:pPr>
        <w:pStyle w:val="Legenda"/>
        <w:keepNext/>
        <w:rPr>
          <w:color w:val="auto"/>
          <w:sz w:val="20"/>
          <w:szCs w:val="20"/>
        </w:rPr>
      </w:pPr>
      <w:bookmarkStart w:id="98" w:name="_Toc240059920"/>
      <w:bookmarkStart w:id="99" w:name="_Toc240060537"/>
      <w:r w:rsidRPr="00AD054C">
        <w:rPr>
          <w:color w:val="auto"/>
          <w:sz w:val="20"/>
          <w:szCs w:val="20"/>
        </w:rPr>
        <w:t xml:space="preserve">Figura </w:t>
      </w:r>
      <w:r w:rsidRPr="00AD054C">
        <w:rPr>
          <w:color w:val="auto"/>
          <w:sz w:val="20"/>
          <w:szCs w:val="20"/>
        </w:rPr>
        <w:fldChar w:fldCharType="begin"/>
      </w:r>
      <w:r w:rsidRPr="00AD054C">
        <w:rPr>
          <w:color w:val="auto"/>
          <w:sz w:val="20"/>
          <w:szCs w:val="20"/>
        </w:rPr>
        <w:instrText xml:space="preserve"> SEQ Figura \* ARABIC </w:instrText>
      </w:r>
      <w:r w:rsidRPr="00AD054C">
        <w:rPr>
          <w:color w:val="auto"/>
          <w:sz w:val="20"/>
          <w:szCs w:val="20"/>
        </w:rPr>
        <w:fldChar w:fldCharType="separate"/>
      </w:r>
      <w:r w:rsidR="00D72331">
        <w:rPr>
          <w:noProof/>
          <w:color w:val="auto"/>
          <w:sz w:val="20"/>
          <w:szCs w:val="20"/>
        </w:rPr>
        <w:t>1</w:t>
      </w:r>
      <w:r w:rsidRPr="00AD054C">
        <w:rPr>
          <w:color w:val="auto"/>
          <w:sz w:val="20"/>
          <w:szCs w:val="20"/>
        </w:rPr>
        <w:fldChar w:fldCharType="end"/>
      </w:r>
      <w:r w:rsidRPr="00AD054C">
        <w:rPr>
          <w:color w:val="auto"/>
          <w:sz w:val="20"/>
          <w:szCs w:val="20"/>
        </w:rPr>
        <w:t>- Tela de Login (Protótipo)</w:t>
      </w:r>
      <w:bookmarkEnd w:id="98"/>
      <w:bookmarkEnd w:id="99"/>
    </w:p>
    <w:p w14:paraId="18E84EE2" w14:textId="42057815" w:rsidR="005412FC" w:rsidRPr="005F5650" w:rsidRDefault="005412FC" w:rsidP="0036023F">
      <w:pPr>
        <w:spacing w:after="120" w:line="360" w:lineRule="auto"/>
        <w:ind w:firstLine="709"/>
      </w:pPr>
      <w:r w:rsidRPr="00F16E6B">
        <w:rPr>
          <w:noProof/>
        </w:rPr>
        <w:drawing>
          <wp:inline distT="0" distB="0" distL="0" distR="0" wp14:anchorId="6E09033B" wp14:editId="77C8B175">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r>
        <w:br/>
      </w:r>
      <w:r w:rsidRPr="00F16E6B">
        <w:rPr>
          <w:b/>
        </w:rPr>
        <w:t xml:space="preserve">Fonte: </w:t>
      </w:r>
      <w:r w:rsidRPr="00F16E6B">
        <w:t>(AUTORIA PRÓPRIA, 202</w:t>
      </w:r>
      <w:r>
        <w:t>6</w:t>
      </w:r>
      <w:r w:rsidRPr="00F16E6B">
        <w:t>)</w:t>
      </w:r>
    </w:p>
    <w:p w14:paraId="2326FDFC" w14:textId="77777777" w:rsidR="005412FC" w:rsidRPr="0036023F"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00"/>
      <w:r w:rsidRPr="0036023F">
        <w:rPr>
          <w:rFonts w:ascii="Arial" w:hAnsi="Arial" w:cs="Arial"/>
        </w:rPr>
        <w:t xml:space="preserve">A Figura 1 apresenta a tela de login do sistema </w:t>
      </w:r>
      <w:r w:rsidRPr="0036023F">
        <w:rPr>
          <w:rStyle w:val="Forte"/>
          <w:rFonts w:ascii="Arial" w:hAnsi="Arial" w:cs="Arial"/>
        </w:rPr>
        <w:t>ERP de Estoque</w:t>
      </w:r>
      <w:r w:rsidRPr="0036023F">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100"/>
      <w:r w:rsidRPr="0036023F">
        <w:rPr>
          <w:rStyle w:val="Refdecomentrio"/>
          <w:rFonts w:ascii="Arial" w:hAnsi="Arial" w:cs="Arial"/>
          <w:sz w:val="24"/>
          <w:szCs w:val="24"/>
        </w:rPr>
        <w:commentReference w:id="100"/>
      </w:r>
    </w:p>
    <w:p w14:paraId="29EA63C5" w14:textId="77777777" w:rsidR="005412FC" w:rsidRPr="0036023F" w:rsidRDefault="005412FC" w:rsidP="0036023F">
      <w:pPr>
        <w:pStyle w:val="NormalWeb"/>
        <w:spacing w:after="120" w:line="360" w:lineRule="auto"/>
        <w:ind w:firstLine="709"/>
        <w:jc w:val="both"/>
        <w:rPr>
          <w:rFonts w:ascii="Arial" w:hAnsi="Arial" w:cs="Arial"/>
        </w:rPr>
      </w:pPr>
      <w:commentRangeStart w:id="101"/>
      <w:r w:rsidRPr="0036023F">
        <w:rPr>
          <w:rFonts w:ascii="Arial" w:hAnsi="Arial" w:cs="Arial"/>
        </w:rPr>
        <w:t xml:space="preserve">Nessa </w:t>
      </w:r>
      <w:commentRangeStart w:id="102"/>
      <w:r w:rsidRPr="0036023F">
        <w:rPr>
          <w:rFonts w:ascii="Arial" w:hAnsi="Arial" w:cs="Arial"/>
        </w:rPr>
        <w:t>tela</w:t>
      </w:r>
      <w:commentRangeEnd w:id="102"/>
      <w:r w:rsidRPr="0036023F">
        <w:rPr>
          <w:rStyle w:val="Refdecomentrio"/>
          <w:rFonts w:ascii="Arial" w:hAnsi="Arial" w:cs="Arial"/>
          <w:sz w:val="24"/>
          <w:szCs w:val="24"/>
        </w:rPr>
        <w:commentReference w:id="102"/>
      </w:r>
      <w:r w:rsidRPr="0036023F">
        <w:rPr>
          <w:rFonts w:ascii="Arial" w:hAnsi="Arial" w:cs="Arial"/>
        </w:rPr>
        <w:t xml:space="preserve">, é possível visualizar dois campos de preenchimento: o primeiro destinado ao </w:t>
      </w:r>
      <w:r w:rsidRPr="0036023F">
        <w:rPr>
          <w:rStyle w:val="Forte"/>
          <w:rFonts w:ascii="Arial" w:hAnsi="Arial" w:cs="Arial"/>
        </w:rPr>
        <w:t>nome de acesso</w:t>
      </w:r>
      <w:r w:rsidRPr="0036023F">
        <w:rPr>
          <w:rFonts w:ascii="Arial" w:hAnsi="Arial" w:cs="Arial"/>
        </w:rPr>
        <w:t xml:space="preserve"> do usuário e o segundo à </w:t>
      </w:r>
      <w:r w:rsidRPr="0036023F">
        <w:rPr>
          <w:rStyle w:val="Forte"/>
          <w:rFonts w:ascii="Arial" w:hAnsi="Arial" w:cs="Arial"/>
        </w:rPr>
        <w:t>senha</w:t>
      </w:r>
      <w:r w:rsidRPr="0036023F">
        <w:rPr>
          <w:rFonts w:ascii="Arial" w:hAnsi="Arial" w:cs="Arial"/>
        </w:rPr>
        <w:t xml:space="preserve">. Após inserir as informações corretamente, o usuário deve clicar no botão </w:t>
      </w:r>
      <w:r w:rsidRPr="0036023F">
        <w:rPr>
          <w:rStyle w:val="Forte"/>
          <w:rFonts w:ascii="Arial" w:hAnsi="Arial" w:cs="Arial"/>
        </w:rPr>
        <w:t>Entrar</w:t>
      </w:r>
      <w:r w:rsidRPr="0036023F">
        <w:rPr>
          <w:rFonts w:ascii="Arial" w:hAnsi="Arial" w:cs="Arial"/>
        </w:rPr>
        <w:t>, localizado logo abaixo dos campos, para ser direcionado ao ambiente interno do sistema.</w:t>
      </w:r>
    </w:p>
    <w:p w14:paraId="20025163" w14:textId="77777777" w:rsidR="005412FC" w:rsidRPr="0036023F" w:rsidRDefault="005412FC" w:rsidP="0036023F">
      <w:pPr>
        <w:pStyle w:val="NormalWeb"/>
        <w:spacing w:after="120" w:line="360" w:lineRule="auto"/>
        <w:ind w:firstLine="709"/>
        <w:jc w:val="both"/>
        <w:rPr>
          <w:rFonts w:cs="Arial"/>
        </w:rPr>
      </w:pPr>
      <w:r w:rsidRPr="0036023F">
        <w:rPr>
          <w:rFonts w:ascii="Arial" w:hAnsi="Arial" w:cs="Arial"/>
        </w:rPr>
        <w:t xml:space="preserve">Também é exibida uma área informativa com o acesso inicial do sistema, contendo um usuário e senha padrão. Essa informação tem como finalidade facilitar o </w:t>
      </w:r>
      <w:r w:rsidRPr="0036023F">
        <w:rPr>
          <w:rFonts w:ascii="Arial" w:hAnsi="Arial" w:cs="Arial"/>
        </w:rPr>
        <w:lastRenderedPageBreak/>
        <w:t xml:space="preserve">primeiro acesso durante a fase de configuração, testes e implantação da plataforma, podendo ser alterada posteriormente para garantir maior segurança no uso real do </w:t>
      </w:r>
      <w:commentRangeStart w:id="103"/>
      <w:r w:rsidRPr="0036023F">
        <w:rPr>
          <w:rFonts w:ascii="Arial" w:hAnsi="Arial" w:cs="Arial"/>
        </w:rPr>
        <w:t>sistema</w:t>
      </w:r>
      <w:commentRangeEnd w:id="103"/>
      <w:r w:rsidRPr="0036023F">
        <w:rPr>
          <w:rStyle w:val="Refdecomentrio"/>
          <w:rFonts w:ascii="Arial" w:hAnsi="Arial" w:cs="Arial"/>
          <w:sz w:val="24"/>
          <w:szCs w:val="24"/>
        </w:rPr>
        <w:commentReference w:id="103"/>
      </w:r>
      <w:r w:rsidRPr="0036023F">
        <w:rPr>
          <w:rFonts w:ascii="Arial" w:hAnsi="Arial" w:cs="Arial"/>
        </w:rPr>
        <w:t>.</w:t>
      </w:r>
      <w:bookmarkStart w:id="104" w:name="_Toc211584130"/>
      <w:commentRangeEnd w:id="101"/>
      <w:r w:rsidRPr="0036023F">
        <w:rPr>
          <w:rStyle w:val="Refdecomentrio"/>
          <w:rFonts w:cs="Arial"/>
          <w:sz w:val="24"/>
          <w:szCs w:val="24"/>
        </w:rPr>
        <w:commentReference w:id="101"/>
      </w:r>
    </w:p>
    <w:bookmarkEnd w:id="104"/>
    <w:p w14:paraId="37E853E2" w14:textId="61DC3177" w:rsidR="005412FC" w:rsidRPr="00575852" w:rsidRDefault="00AD054C" w:rsidP="0036023F">
      <w:pPr>
        <w:spacing w:after="120" w:line="360" w:lineRule="auto"/>
        <w:ind w:firstLine="709"/>
        <w:rPr>
          <w:rFonts w:cs="Arial"/>
          <w:szCs w:val="24"/>
        </w:rPr>
      </w:pPr>
      <w:r>
        <w:rPr>
          <w:noProof/>
        </w:rPr>
        <mc:AlternateContent>
          <mc:Choice Requires="wps">
            <w:drawing>
              <wp:anchor distT="0" distB="0" distL="114300" distR="114300" simplePos="0" relativeHeight="251675648" behindDoc="0" locked="0" layoutInCell="1" allowOverlap="1" wp14:anchorId="57628103" wp14:editId="1F8CCBBE">
                <wp:simplePos x="0" y="0"/>
                <wp:positionH relativeFrom="margin">
                  <wp:align>right</wp:align>
                </wp:positionH>
                <wp:positionV relativeFrom="paragraph">
                  <wp:posOffset>-504825</wp:posOffset>
                </wp:positionV>
                <wp:extent cx="5760085" cy="45720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305FAF7E" w14:textId="072BC919" w:rsidR="00AD054C" w:rsidRPr="00AD054C" w:rsidRDefault="00AD054C" w:rsidP="00AD054C">
                            <w:pPr>
                              <w:pStyle w:val="Legenda"/>
                              <w:rPr>
                                <w:rFonts w:cs="Arial"/>
                                <w:noProof/>
                                <w:color w:val="auto"/>
                                <w:sz w:val="24"/>
                                <w:szCs w:val="24"/>
                              </w:rPr>
                            </w:pPr>
                            <w:bookmarkStart w:id="105" w:name="_Toc240059921"/>
                            <w:bookmarkStart w:id="106" w:name="_Toc240060538"/>
                            <w:r w:rsidRPr="00AD054C">
                              <w:rPr>
                                <w:color w:val="auto"/>
                              </w:rPr>
                              <w:t xml:space="preserve">Figura </w:t>
                            </w:r>
                            <w:r w:rsidRPr="00AD054C">
                              <w:rPr>
                                <w:color w:val="auto"/>
                              </w:rPr>
                              <w:fldChar w:fldCharType="begin"/>
                            </w:r>
                            <w:r w:rsidRPr="00AD054C">
                              <w:rPr>
                                <w:color w:val="auto"/>
                              </w:rPr>
                              <w:instrText xml:space="preserve"> SEQ Figura \* ARABIC </w:instrText>
                            </w:r>
                            <w:r w:rsidRPr="00AD054C">
                              <w:rPr>
                                <w:color w:val="auto"/>
                              </w:rPr>
                              <w:fldChar w:fldCharType="separate"/>
                            </w:r>
                            <w:r w:rsidR="00D72331">
                              <w:rPr>
                                <w:noProof/>
                                <w:color w:val="auto"/>
                              </w:rPr>
                              <w:t>2</w:t>
                            </w:r>
                            <w:r w:rsidRPr="00AD054C">
                              <w:rPr>
                                <w:color w:val="auto"/>
                              </w:rPr>
                              <w:fldChar w:fldCharType="end"/>
                            </w:r>
                            <w:r w:rsidRPr="00AD054C">
                              <w:rPr>
                                <w:color w:val="auto"/>
                              </w:rPr>
                              <w:t>- Dashboard (Protótipo)</w:t>
                            </w:r>
                            <w:bookmarkEnd w:id="105"/>
                            <w:bookmarkEnd w:id="106"/>
                          </w:p>
                          <w:p w14:paraId="4CC72970" w14:textId="77777777" w:rsidR="00AD054C" w:rsidRDefault="00AD054C"/>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57628103" id="_x0000_t202" coordsize="21600,21600" o:spt="202" path="m,l,21600r21600,l21600,xe">
                <v:stroke joinstyle="miter"/>
                <v:path gradientshapeok="t" o:connecttype="rect"/>
              </v:shapetype>
              <v:shape id="Caixa de Texto 1" o:spid="_x0000_s1026" type="#_x0000_t202" style="position:absolute;left:0;text-align:left;margin-left:402.35pt;margin-top:-39.75pt;width:453.55pt;height:36pt;z-index:25167564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" stroked="f">
                <v:textbox inset="0,0,0,0">
                  <w:txbxContent>
                    <w:p w14:paraId="305FAF7E" w14:textId="072BC919" w:rsidR="00AD054C" w:rsidRPr="00AD054C" w:rsidRDefault="00AD054C" w:rsidP="00AD054C">
                      <w:pPr>
                        <w:pStyle w:val="Legenda"/>
                        <w:rPr>
                          <w:rFonts w:cs="Arial"/>
                          <w:noProof/>
                          <w:color w:val="auto"/>
                          <w:sz w:val="24"/>
                          <w:szCs w:val="24"/>
                        </w:rPr>
                      </w:pPr>
                      <w:bookmarkStart w:id="107" w:name="_Toc240059921"/>
                      <w:bookmarkStart w:id="108" w:name="_Toc240060538"/>
                      <w:r w:rsidRPr="00AD054C">
                        <w:rPr>
                          <w:color w:val="auto"/>
                        </w:rPr>
                        <w:t xml:space="preserve">Figura </w:t>
                      </w:r>
                      <w:r w:rsidRPr="00AD054C">
                        <w:rPr>
                          <w:color w:val="auto"/>
                        </w:rPr>
                        <w:fldChar w:fldCharType="begin"/>
                      </w:r>
                      <w:r w:rsidRPr="00AD054C">
                        <w:rPr>
                          <w:color w:val="auto"/>
                        </w:rPr>
                        <w:instrText xml:space="preserve"> SEQ Figura \* ARABIC </w:instrText>
                      </w:r>
                      <w:r w:rsidRPr="00AD054C">
                        <w:rPr>
                          <w:color w:val="auto"/>
                        </w:rPr>
                        <w:fldChar w:fldCharType="separate"/>
                      </w:r>
                      <w:r w:rsidR="00D72331">
                        <w:rPr>
                          <w:noProof/>
                          <w:color w:val="auto"/>
                        </w:rPr>
                        <w:t>2</w:t>
                      </w:r>
                      <w:r w:rsidRPr="00AD054C">
                        <w:rPr>
                          <w:color w:val="auto"/>
                        </w:rPr>
                        <w:fldChar w:fldCharType="end"/>
                      </w:r>
                      <w:r w:rsidRPr="00AD054C">
                        <w:rPr>
                          <w:color w:val="auto"/>
                        </w:rPr>
                        <w:t>- Dashboard (Protótipo)</w:t>
                      </w:r>
                      <w:bookmarkEnd w:id="107"/>
                      <w:bookmarkEnd w:id="108"/>
                    </w:p>
                    <w:p w14:paraId="4CC72970" w14:textId="77777777" w:rsidR="00AD054C" w:rsidRDefault="00AD054C"/>
                  </w:txbxContent>
                </v:textbox>
                <w10:wrap anchorx="margin"/>
              </v:shape>
            </w:pict>
          </mc:Fallback>
        </mc:AlternateContent>
      </w:r>
      <w:r w:rsidR="005412FC" w:rsidRPr="00F16E6B">
        <w:rPr>
          <w:rFonts w:cs="Arial"/>
          <w:noProof/>
          <w:szCs w:val="24"/>
        </w:rPr>
        <w:drawing>
          <wp:anchor distT="0" distB="0" distL="114300" distR="114300" simplePos="0" relativeHeight="251659264" behindDoc="0" locked="0" layoutInCell="1" allowOverlap="1" wp14:anchorId="76D61127" wp14:editId="4D455488">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005412FC" w:rsidRPr="00F16E6B">
        <w:rPr>
          <w:b/>
        </w:rPr>
        <w:t xml:space="preserve">Fonte: </w:t>
      </w:r>
      <w:r w:rsidR="005412FC" w:rsidRPr="00F16E6B">
        <w:t>(AUTORIA PRÓPRIA, 202</w:t>
      </w:r>
      <w:r w:rsidR="005412FC">
        <w:t>6</w:t>
      </w:r>
      <w:r w:rsidR="005412FC" w:rsidRPr="00F16E6B">
        <w:t>)</w:t>
      </w:r>
    </w:p>
    <w:p w14:paraId="66E6D08D"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09"/>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3FDBAE0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69B11A16" w14:textId="77777777" w:rsidR="005412FC" w:rsidRDefault="005412FC" w:rsidP="0036023F">
      <w:pPr>
        <w:pStyle w:val="NormalWeb"/>
        <w:spacing w:after="120" w:line="360" w:lineRule="auto"/>
        <w:ind w:firstLine="709"/>
        <w:jc w:val="both"/>
        <w:rPr>
          <w:rFonts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109"/>
      <w:r>
        <w:rPr>
          <w:rStyle w:val="Refdecomentrio"/>
          <w:rFonts w:cs="Arial"/>
          <w:sz w:val="24"/>
          <w:szCs w:val="24"/>
        </w:rPr>
        <w:commentReference w:id="109"/>
      </w:r>
    </w:p>
    <w:p w14:paraId="7C81C19A" w14:textId="6587470E" w:rsidR="005412FC" w:rsidRPr="0036023F" w:rsidRDefault="00AD054C" w:rsidP="00AD054C">
      <w:pPr>
        <w:tabs>
          <w:tab w:val="left" w:pos="2429"/>
          <w:tab w:val="center" w:pos="4535"/>
        </w:tabs>
        <w:spacing w:after="120" w:line="360" w:lineRule="auto"/>
        <w:ind w:firstLine="709"/>
        <w:jc w:val="both"/>
        <w:rPr>
          <w:rFonts w:cs="Arial"/>
          <w:szCs w:val="24"/>
        </w:rPr>
      </w:pPr>
      <w:r>
        <w:rPr>
          <w:noProof/>
        </w:rPr>
        <w:lastRenderedPageBreak/>
        <mc:AlternateContent>
          <mc:Choice Requires="wps">
            <w:drawing>
              <wp:anchor distT="0" distB="0" distL="114300" distR="114300" simplePos="0" relativeHeight="251677696" behindDoc="0" locked="0" layoutInCell="1" allowOverlap="1" wp14:anchorId="11BDC259" wp14:editId="66D85AF4">
                <wp:simplePos x="0" y="0"/>
                <wp:positionH relativeFrom="column">
                  <wp:posOffset>0</wp:posOffset>
                </wp:positionH>
                <wp:positionV relativeFrom="paragraph">
                  <wp:posOffset>0</wp:posOffset>
                </wp:positionV>
                <wp:extent cx="5760085" cy="457200"/>
                <wp:effectExtent l="0" t="0" r="0" b="0"/>
                <wp:wrapSquare wrapText="bothSides"/>
                <wp:docPr id="2" name="Caixa de Texto 2"/>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76ACC6B6" w14:textId="400D76BD" w:rsidR="00AD054C" w:rsidRPr="00AD054C" w:rsidRDefault="00AD054C" w:rsidP="00AD054C">
                            <w:pPr>
                              <w:pStyle w:val="Legenda"/>
                              <w:rPr>
                                <w:noProof/>
                                <w:color w:val="auto"/>
                                <w:sz w:val="28"/>
                                <w:szCs w:val="20"/>
                              </w:rPr>
                            </w:pPr>
                            <w:bookmarkStart w:id="110" w:name="_Toc240059922"/>
                            <w:bookmarkStart w:id="111" w:name="_Toc240060539"/>
                            <w:r w:rsidRPr="00AD054C">
                              <w:rPr>
                                <w:color w:val="auto"/>
                                <w:sz w:val="20"/>
                                <w:szCs w:val="20"/>
                              </w:rPr>
                              <w:t xml:space="preserve">Figura </w:t>
                            </w:r>
                            <w:r w:rsidRPr="00AD054C">
                              <w:rPr>
                                <w:color w:val="auto"/>
                                <w:sz w:val="20"/>
                                <w:szCs w:val="20"/>
                              </w:rPr>
                              <w:fldChar w:fldCharType="begin"/>
                            </w:r>
                            <w:r w:rsidRPr="00AD054C">
                              <w:rPr>
                                <w:color w:val="auto"/>
                                <w:sz w:val="20"/>
                                <w:szCs w:val="20"/>
                              </w:rPr>
                              <w:instrText xml:space="preserve"> SEQ Figura \* ARABIC </w:instrText>
                            </w:r>
                            <w:r w:rsidRPr="00AD054C">
                              <w:rPr>
                                <w:color w:val="auto"/>
                                <w:sz w:val="20"/>
                                <w:szCs w:val="20"/>
                              </w:rPr>
                              <w:fldChar w:fldCharType="separate"/>
                            </w:r>
                            <w:r w:rsidR="00D72331">
                              <w:rPr>
                                <w:noProof/>
                                <w:color w:val="auto"/>
                                <w:sz w:val="20"/>
                                <w:szCs w:val="20"/>
                              </w:rPr>
                              <w:t>3</w:t>
                            </w:r>
                            <w:r w:rsidRPr="00AD054C">
                              <w:rPr>
                                <w:color w:val="auto"/>
                                <w:sz w:val="20"/>
                                <w:szCs w:val="20"/>
                              </w:rPr>
                              <w:fldChar w:fldCharType="end"/>
                            </w:r>
                            <w:r w:rsidRPr="00AD054C">
                              <w:rPr>
                                <w:color w:val="auto"/>
                                <w:sz w:val="20"/>
                                <w:szCs w:val="20"/>
                              </w:rPr>
                              <w:t>- Produtos</w:t>
                            </w:r>
                            <w:bookmarkEnd w:id="110"/>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1BDC259" id="Caixa de Texto 2" o:spid="_x0000_s1027" type="#_x0000_t202" style="position:absolute;left:0;text-align:left;margin-left:0;margin-top:0;width:453.55pt;height:36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" stroked="f">
                <v:textbox inset="0,0,0,0">
                  <w:txbxContent>
                    <w:p w14:paraId="76ACC6B6" w14:textId="400D76BD" w:rsidR="00AD054C" w:rsidRPr="00AD054C" w:rsidRDefault="00AD054C" w:rsidP="00AD054C">
                      <w:pPr>
                        <w:pStyle w:val="Legenda"/>
                        <w:rPr>
                          <w:noProof/>
                          <w:color w:val="auto"/>
                          <w:sz w:val="28"/>
                          <w:szCs w:val="20"/>
                        </w:rPr>
                      </w:pPr>
                      <w:bookmarkStart w:id="112" w:name="_Toc240059922"/>
                      <w:bookmarkStart w:id="113" w:name="_Toc240060539"/>
                      <w:r w:rsidRPr="00AD054C">
                        <w:rPr>
                          <w:color w:val="auto"/>
                          <w:sz w:val="20"/>
                          <w:szCs w:val="20"/>
                        </w:rPr>
                        <w:t xml:space="preserve">Figura </w:t>
                      </w:r>
                      <w:r w:rsidRPr="00AD054C">
                        <w:rPr>
                          <w:color w:val="auto"/>
                          <w:sz w:val="20"/>
                          <w:szCs w:val="20"/>
                        </w:rPr>
                        <w:fldChar w:fldCharType="begin"/>
                      </w:r>
                      <w:r w:rsidRPr="00AD054C">
                        <w:rPr>
                          <w:color w:val="auto"/>
                          <w:sz w:val="20"/>
                          <w:szCs w:val="20"/>
                        </w:rPr>
                        <w:instrText xml:space="preserve"> SEQ Figura \* ARABIC </w:instrText>
                      </w:r>
                      <w:r w:rsidRPr="00AD054C">
                        <w:rPr>
                          <w:color w:val="auto"/>
                          <w:sz w:val="20"/>
                          <w:szCs w:val="20"/>
                        </w:rPr>
                        <w:fldChar w:fldCharType="separate"/>
                      </w:r>
                      <w:r w:rsidR="00D72331">
                        <w:rPr>
                          <w:noProof/>
                          <w:color w:val="auto"/>
                          <w:sz w:val="20"/>
                          <w:szCs w:val="20"/>
                        </w:rPr>
                        <w:t>3</w:t>
                      </w:r>
                      <w:r w:rsidRPr="00AD054C">
                        <w:rPr>
                          <w:color w:val="auto"/>
                          <w:sz w:val="20"/>
                          <w:szCs w:val="20"/>
                        </w:rPr>
                        <w:fldChar w:fldCharType="end"/>
                      </w:r>
                      <w:r w:rsidRPr="00AD054C">
                        <w:rPr>
                          <w:color w:val="auto"/>
                          <w:sz w:val="20"/>
                          <w:szCs w:val="20"/>
                        </w:rPr>
                        <w:t>- Produtos</w:t>
                      </w:r>
                      <w:bookmarkEnd w:id="112"/>
                      <w:bookmarkEnd w:id="113"/>
                    </w:p>
                  </w:txbxContent>
                </v:textbox>
                <w10:wrap type="square"/>
              </v:shape>
            </w:pict>
          </mc:Fallback>
        </mc:AlternateContent>
      </w:r>
      <w:r w:rsidR="005412FC" w:rsidRPr="00B42AA2">
        <w:rPr>
          <w:noProof/>
        </w:rPr>
        <w:drawing>
          <wp:anchor distT="0" distB="0" distL="114300" distR="114300" simplePos="0" relativeHeight="251660288" behindDoc="0" locked="0" layoutInCell="1" allowOverlap="1" wp14:anchorId="42483A6B" wp14:editId="76EBC083">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005412FC">
        <w:rPr>
          <w:rFonts w:cs="Arial"/>
          <w:szCs w:val="24"/>
        </w:rPr>
        <w:t xml:space="preserve"> </w:t>
      </w:r>
    </w:p>
    <w:p w14:paraId="18ED2816" w14:textId="77777777" w:rsidR="005412FC" w:rsidRPr="00B42AA2" w:rsidRDefault="005412FC" w:rsidP="0036023F">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D278046"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14"/>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4F70E4A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14:paraId="3901CC97" w14:textId="77777777" w:rsidR="005412FC" w:rsidRPr="00B04F8E"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115"/>
      <w:r w:rsidRPr="00575852">
        <w:rPr>
          <w:rFonts w:ascii="Arial" w:hAnsi="Arial" w:cs="Arial"/>
        </w:rPr>
        <w:t>centralizada</w:t>
      </w:r>
      <w:commentRangeEnd w:id="115"/>
      <w:r w:rsidRPr="00575852">
        <w:rPr>
          <w:rStyle w:val="Refdecomentrio"/>
          <w:rFonts w:ascii="Arial" w:hAnsi="Arial" w:cs="Arial"/>
          <w:sz w:val="24"/>
          <w:szCs w:val="24"/>
        </w:rPr>
        <w:commentReference w:id="115"/>
      </w:r>
      <w:r w:rsidRPr="00575852">
        <w:rPr>
          <w:rFonts w:ascii="Arial" w:hAnsi="Arial" w:cs="Arial"/>
        </w:rPr>
        <w:t>.</w:t>
      </w:r>
      <w:commentRangeEnd w:id="114"/>
      <w:r w:rsidRPr="00B04F8E">
        <w:rPr>
          <w:rStyle w:val="Refdecomentrio"/>
          <w:rFonts w:ascii="Arial" w:hAnsi="Arial" w:cs="Arial"/>
          <w:sz w:val="24"/>
          <w:szCs w:val="24"/>
        </w:rPr>
        <w:commentReference w:id="114"/>
      </w:r>
    </w:p>
    <w:p w14:paraId="7314E56F" w14:textId="03B2C751" w:rsidR="00AD054C" w:rsidRDefault="00AD054C" w:rsidP="00381429">
      <w:pPr>
        <w:spacing w:after="120" w:line="360" w:lineRule="auto"/>
        <w:ind w:firstLine="709"/>
        <w:rPr>
          <w:rFonts w:cs="Arial"/>
          <w:b/>
          <w:bCs/>
          <w:szCs w:val="24"/>
        </w:rPr>
      </w:pPr>
    </w:p>
    <w:p w14:paraId="7C9528CB" w14:textId="014AE0B2" w:rsidR="00AD054C" w:rsidRDefault="00AD054C" w:rsidP="00381429">
      <w:pPr>
        <w:spacing w:after="120" w:line="360" w:lineRule="auto"/>
        <w:ind w:firstLine="709"/>
        <w:rPr>
          <w:rFonts w:cs="Arial"/>
          <w:b/>
          <w:bCs/>
          <w:szCs w:val="24"/>
        </w:rPr>
      </w:pPr>
    </w:p>
    <w:p w14:paraId="309AC456" w14:textId="3C6AEF82" w:rsidR="00AD054C" w:rsidRDefault="00AD054C" w:rsidP="00381429">
      <w:pPr>
        <w:spacing w:after="120" w:line="360" w:lineRule="auto"/>
        <w:ind w:firstLine="709"/>
        <w:rPr>
          <w:rFonts w:cs="Arial"/>
          <w:b/>
          <w:bCs/>
          <w:szCs w:val="24"/>
        </w:rPr>
      </w:pPr>
    </w:p>
    <w:p w14:paraId="6D733284" w14:textId="7765E3D7" w:rsidR="00AD054C" w:rsidRDefault="00AD054C" w:rsidP="00381429">
      <w:pPr>
        <w:spacing w:after="120" w:line="360" w:lineRule="auto"/>
        <w:ind w:firstLine="709"/>
        <w:rPr>
          <w:rFonts w:cs="Arial"/>
          <w:b/>
          <w:bCs/>
          <w:szCs w:val="24"/>
        </w:rPr>
      </w:pPr>
    </w:p>
    <w:p w14:paraId="1AE2B2E8" w14:textId="77777777" w:rsidR="00AD054C" w:rsidRDefault="00AD054C" w:rsidP="00381429">
      <w:pPr>
        <w:spacing w:after="120" w:line="360" w:lineRule="auto"/>
        <w:ind w:firstLine="709"/>
        <w:rPr>
          <w:rFonts w:cs="Arial"/>
          <w:b/>
          <w:bCs/>
          <w:szCs w:val="24"/>
        </w:rPr>
      </w:pPr>
    </w:p>
    <w:p w14:paraId="380487D0" w14:textId="2FA2F836" w:rsidR="00AD054C" w:rsidRPr="00AD054C" w:rsidRDefault="00AD054C" w:rsidP="00AD054C">
      <w:pPr>
        <w:pStyle w:val="Legenda"/>
        <w:keepNext/>
        <w:rPr>
          <w:color w:val="auto"/>
          <w:sz w:val="20"/>
          <w:szCs w:val="20"/>
        </w:rPr>
      </w:pPr>
      <w:bookmarkStart w:id="116" w:name="_Toc240059923"/>
      <w:bookmarkStart w:id="117" w:name="_Toc240060540"/>
      <w:r w:rsidRPr="00AD054C">
        <w:rPr>
          <w:color w:val="auto"/>
          <w:sz w:val="20"/>
          <w:szCs w:val="20"/>
        </w:rPr>
        <w:t xml:space="preserve">Figura </w:t>
      </w:r>
      <w:r w:rsidRPr="00AD054C">
        <w:rPr>
          <w:color w:val="auto"/>
          <w:sz w:val="20"/>
          <w:szCs w:val="20"/>
        </w:rPr>
        <w:fldChar w:fldCharType="begin"/>
      </w:r>
      <w:r w:rsidRPr="00AD054C">
        <w:rPr>
          <w:color w:val="auto"/>
          <w:sz w:val="20"/>
          <w:szCs w:val="20"/>
        </w:rPr>
        <w:instrText xml:space="preserve"> SEQ Figura \* ARABIC </w:instrText>
      </w:r>
      <w:r w:rsidRPr="00AD054C">
        <w:rPr>
          <w:color w:val="auto"/>
          <w:sz w:val="20"/>
          <w:szCs w:val="20"/>
        </w:rPr>
        <w:fldChar w:fldCharType="separate"/>
      </w:r>
      <w:r w:rsidR="00D72331">
        <w:rPr>
          <w:noProof/>
          <w:color w:val="auto"/>
          <w:sz w:val="20"/>
          <w:szCs w:val="20"/>
        </w:rPr>
        <w:t>4</w:t>
      </w:r>
      <w:r w:rsidRPr="00AD054C">
        <w:rPr>
          <w:color w:val="auto"/>
          <w:sz w:val="20"/>
          <w:szCs w:val="20"/>
        </w:rPr>
        <w:fldChar w:fldCharType="end"/>
      </w:r>
      <w:r w:rsidRPr="00AD054C">
        <w:rPr>
          <w:color w:val="auto"/>
          <w:sz w:val="20"/>
          <w:szCs w:val="20"/>
        </w:rPr>
        <w:t>- Vendas</w:t>
      </w:r>
      <w:bookmarkEnd w:id="116"/>
      <w:bookmarkEnd w:id="117"/>
    </w:p>
    <w:p w14:paraId="15128D7B" w14:textId="13565C05" w:rsidR="005412FC" w:rsidRPr="00B04F8E" w:rsidRDefault="005412FC" w:rsidP="00381429">
      <w:pPr>
        <w:spacing w:after="120" w:line="360" w:lineRule="auto"/>
        <w:ind w:firstLine="709"/>
        <w:rPr>
          <w:rFonts w:cs="Arial"/>
        </w:rPr>
      </w:pPr>
      <w:r w:rsidRPr="00B04F8E">
        <w:rPr>
          <w:rFonts w:cs="Arial"/>
          <w:noProof/>
        </w:rPr>
        <w:drawing>
          <wp:inline distT="0" distB="0" distL="0" distR="0" wp14:anchorId="602A2DC4" wp14:editId="575F1D16">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3CA6C3F" w14:textId="77777777" w:rsidR="005412FC" w:rsidRPr="00B04F8E" w:rsidRDefault="005412FC" w:rsidP="005412FC">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07A76815"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3C50B42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14:paraId="7F1B79A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5C160A4D" w14:textId="6D868ED4" w:rsidR="005412FC" w:rsidRPr="00AD054C" w:rsidRDefault="005412FC" w:rsidP="00AD054C">
      <w:pPr>
        <w:pStyle w:val="Legenda"/>
        <w:rPr>
          <w:rFonts w:cs="Arial"/>
          <w:color w:val="auto"/>
          <w:sz w:val="20"/>
          <w:szCs w:val="28"/>
        </w:rPr>
      </w:pPr>
      <w:bookmarkStart w:id="118" w:name="_Toc240059924"/>
      <w:bookmarkStart w:id="119" w:name="_Toc240060541"/>
      <w:r w:rsidRPr="00381429">
        <w:rPr>
          <w:b/>
          <w:bCs/>
          <w:noProof/>
        </w:rPr>
        <w:lastRenderedPageBreak/>
        <w:drawing>
          <wp:anchor distT="0" distB="0" distL="114300" distR="114300" simplePos="0" relativeHeight="251661312" behindDoc="0" locked="0" layoutInCell="1" allowOverlap="1" wp14:anchorId="74BBA6F8" wp14:editId="29AC705B">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00AD054C">
        <w:t>F</w:t>
      </w:r>
      <w:r w:rsidR="00AD054C" w:rsidRPr="00AD054C">
        <w:rPr>
          <w:color w:val="auto"/>
          <w:sz w:val="20"/>
          <w:szCs w:val="20"/>
        </w:rPr>
        <w:t xml:space="preserve">igura </w:t>
      </w:r>
      <w:r w:rsidR="00AD054C" w:rsidRPr="00AD054C">
        <w:rPr>
          <w:color w:val="auto"/>
          <w:sz w:val="20"/>
          <w:szCs w:val="20"/>
        </w:rPr>
        <w:fldChar w:fldCharType="begin"/>
      </w:r>
      <w:r w:rsidR="00AD054C" w:rsidRPr="00AD054C">
        <w:rPr>
          <w:color w:val="auto"/>
          <w:sz w:val="20"/>
          <w:szCs w:val="20"/>
        </w:rPr>
        <w:instrText xml:space="preserve"> SEQ Figura \* ARABIC </w:instrText>
      </w:r>
      <w:r w:rsidR="00AD054C" w:rsidRPr="00AD054C">
        <w:rPr>
          <w:color w:val="auto"/>
          <w:sz w:val="20"/>
          <w:szCs w:val="20"/>
        </w:rPr>
        <w:fldChar w:fldCharType="separate"/>
      </w:r>
      <w:r w:rsidR="00D72331">
        <w:rPr>
          <w:noProof/>
          <w:color w:val="auto"/>
          <w:sz w:val="20"/>
          <w:szCs w:val="20"/>
        </w:rPr>
        <w:t>5</w:t>
      </w:r>
      <w:r w:rsidR="00AD054C" w:rsidRPr="00AD054C">
        <w:rPr>
          <w:color w:val="auto"/>
          <w:sz w:val="20"/>
          <w:szCs w:val="20"/>
        </w:rPr>
        <w:fldChar w:fldCharType="end"/>
      </w:r>
      <w:r w:rsidR="00AD054C" w:rsidRPr="00AD054C">
        <w:rPr>
          <w:color w:val="auto"/>
          <w:sz w:val="20"/>
          <w:szCs w:val="20"/>
        </w:rPr>
        <w:t>- Compras e encomendas</w:t>
      </w:r>
      <w:bookmarkEnd w:id="118"/>
      <w:bookmarkEnd w:id="119"/>
    </w:p>
    <w:p w14:paraId="54960CB4" w14:textId="77777777" w:rsidR="005412FC" w:rsidRPr="00B04F8E"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B724257"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0967BB22"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14:paraId="6B82AB5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EF32376" w14:textId="76612301" w:rsidR="005412FC" w:rsidRPr="00575852" w:rsidRDefault="00AD054C" w:rsidP="00381429">
      <w:pPr>
        <w:spacing w:after="120" w:line="360" w:lineRule="auto"/>
        <w:rPr>
          <w:rFonts w:cs="Arial"/>
          <w:szCs w:val="24"/>
        </w:rPr>
      </w:pPr>
      <w:r>
        <w:rPr>
          <w:noProof/>
        </w:rPr>
        <w:lastRenderedPageBreak/>
        <mc:AlternateContent>
          <mc:Choice Requires="wps">
            <w:drawing>
              <wp:anchor distT="0" distB="0" distL="114300" distR="114300" simplePos="0" relativeHeight="251679744" behindDoc="0" locked="0" layoutInCell="1" allowOverlap="1" wp14:anchorId="0788DEC5" wp14:editId="3C815C45">
                <wp:simplePos x="0" y="0"/>
                <wp:positionH relativeFrom="margin">
                  <wp:align>right</wp:align>
                </wp:positionH>
                <wp:positionV relativeFrom="paragraph">
                  <wp:posOffset>-289560</wp:posOffset>
                </wp:positionV>
                <wp:extent cx="5760085" cy="457200"/>
                <wp:effectExtent l="0" t="0" r="0" b="0"/>
                <wp:wrapNone/>
                <wp:docPr id="3" name="Caixa de Texto 3"/>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5C6A3E96" w14:textId="4075F66F" w:rsidR="00AD054C" w:rsidRPr="00AD054C" w:rsidRDefault="00AD054C" w:rsidP="00AD054C">
                            <w:pPr>
                              <w:pStyle w:val="Legenda"/>
                              <w:rPr>
                                <w:b/>
                                <w:bCs/>
                                <w:noProof/>
                                <w:color w:val="auto"/>
                                <w:sz w:val="28"/>
                                <w:szCs w:val="20"/>
                              </w:rPr>
                            </w:pPr>
                            <w:bookmarkStart w:id="120" w:name="_Toc240059925"/>
                            <w:bookmarkStart w:id="121" w:name="_Toc240060542"/>
                            <w:r w:rsidRPr="00AD054C">
                              <w:rPr>
                                <w:color w:val="auto"/>
                                <w:sz w:val="20"/>
                                <w:szCs w:val="20"/>
                              </w:rPr>
                              <w:t xml:space="preserve">Figura </w:t>
                            </w:r>
                            <w:r w:rsidRPr="00AD054C">
                              <w:rPr>
                                <w:color w:val="auto"/>
                                <w:sz w:val="20"/>
                                <w:szCs w:val="20"/>
                              </w:rPr>
                              <w:fldChar w:fldCharType="begin"/>
                            </w:r>
                            <w:r w:rsidRPr="00AD054C">
                              <w:rPr>
                                <w:color w:val="auto"/>
                                <w:sz w:val="20"/>
                                <w:szCs w:val="20"/>
                              </w:rPr>
                              <w:instrText xml:space="preserve"> SEQ Figura \* ARABIC </w:instrText>
                            </w:r>
                            <w:r w:rsidRPr="00AD054C">
                              <w:rPr>
                                <w:color w:val="auto"/>
                                <w:sz w:val="20"/>
                                <w:szCs w:val="20"/>
                              </w:rPr>
                              <w:fldChar w:fldCharType="separate"/>
                            </w:r>
                            <w:r w:rsidR="00D72331">
                              <w:rPr>
                                <w:noProof/>
                                <w:color w:val="auto"/>
                                <w:sz w:val="20"/>
                                <w:szCs w:val="20"/>
                              </w:rPr>
                              <w:t>6</w:t>
                            </w:r>
                            <w:r w:rsidRPr="00AD054C">
                              <w:rPr>
                                <w:color w:val="auto"/>
                                <w:sz w:val="20"/>
                                <w:szCs w:val="20"/>
                              </w:rPr>
                              <w:fldChar w:fldCharType="end"/>
                            </w:r>
                            <w:r w:rsidRPr="00AD054C">
                              <w:rPr>
                                <w:color w:val="auto"/>
                                <w:sz w:val="20"/>
                                <w:szCs w:val="20"/>
                              </w:rPr>
                              <w:t>- Movimentações</w:t>
                            </w:r>
                            <w:bookmarkEnd w:id="120"/>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788DEC5" id="Caixa de Texto 3" o:spid="_x0000_s1028" type="#_x0000_t202" style="position:absolute;left:0;text-align:left;margin-left:402.35pt;margin-top:-22.8pt;width:453.55pt;height:36pt;z-index:25167974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" stroked="f">
                <v:textbox inset="0,0,0,0">
                  <w:txbxContent>
                    <w:p w14:paraId="5C6A3E96" w14:textId="4075F66F" w:rsidR="00AD054C" w:rsidRPr="00AD054C" w:rsidRDefault="00AD054C" w:rsidP="00AD054C">
                      <w:pPr>
                        <w:pStyle w:val="Legenda"/>
                        <w:rPr>
                          <w:b/>
                          <w:bCs/>
                          <w:noProof/>
                          <w:color w:val="auto"/>
                          <w:sz w:val="28"/>
                          <w:szCs w:val="20"/>
                        </w:rPr>
                      </w:pPr>
                      <w:bookmarkStart w:id="122" w:name="_Toc240059925"/>
                      <w:bookmarkStart w:id="123" w:name="_Toc240060542"/>
                      <w:r w:rsidRPr="00AD054C">
                        <w:rPr>
                          <w:color w:val="auto"/>
                          <w:sz w:val="20"/>
                          <w:szCs w:val="20"/>
                        </w:rPr>
                        <w:t xml:space="preserve">Figura </w:t>
                      </w:r>
                      <w:r w:rsidRPr="00AD054C">
                        <w:rPr>
                          <w:color w:val="auto"/>
                          <w:sz w:val="20"/>
                          <w:szCs w:val="20"/>
                        </w:rPr>
                        <w:fldChar w:fldCharType="begin"/>
                      </w:r>
                      <w:r w:rsidRPr="00AD054C">
                        <w:rPr>
                          <w:color w:val="auto"/>
                          <w:sz w:val="20"/>
                          <w:szCs w:val="20"/>
                        </w:rPr>
                        <w:instrText xml:space="preserve"> SEQ Figura \* ARABIC </w:instrText>
                      </w:r>
                      <w:r w:rsidRPr="00AD054C">
                        <w:rPr>
                          <w:color w:val="auto"/>
                          <w:sz w:val="20"/>
                          <w:szCs w:val="20"/>
                        </w:rPr>
                        <w:fldChar w:fldCharType="separate"/>
                      </w:r>
                      <w:r w:rsidR="00D72331">
                        <w:rPr>
                          <w:noProof/>
                          <w:color w:val="auto"/>
                          <w:sz w:val="20"/>
                          <w:szCs w:val="20"/>
                        </w:rPr>
                        <w:t>6</w:t>
                      </w:r>
                      <w:r w:rsidRPr="00AD054C">
                        <w:rPr>
                          <w:color w:val="auto"/>
                          <w:sz w:val="20"/>
                          <w:szCs w:val="20"/>
                        </w:rPr>
                        <w:fldChar w:fldCharType="end"/>
                      </w:r>
                      <w:r w:rsidRPr="00AD054C">
                        <w:rPr>
                          <w:color w:val="auto"/>
                          <w:sz w:val="20"/>
                          <w:szCs w:val="20"/>
                        </w:rPr>
                        <w:t>- Movimentações</w:t>
                      </w:r>
                      <w:bookmarkEnd w:id="122"/>
                      <w:bookmarkEnd w:id="123"/>
                    </w:p>
                  </w:txbxContent>
                </v:textbox>
                <w10:wrap anchorx="margin"/>
              </v:shape>
            </w:pict>
          </mc:Fallback>
        </mc:AlternateContent>
      </w:r>
      <w:r w:rsidR="005412FC" w:rsidRPr="00381429">
        <w:rPr>
          <w:b/>
          <w:bCs/>
          <w:noProof/>
        </w:rPr>
        <w:drawing>
          <wp:anchor distT="0" distB="0" distL="114300" distR="114300" simplePos="0" relativeHeight="251662336" behindDoc="0" locked="0" layoutInCell="1" allowOverlap="1" wp14:anchorId="75F2D580" wp14:editId="56F9011C">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p>
    <w:p w14:paraId="20A42209" w14:textId="55EE39E3"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3BA87A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35F26649"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2F4AD1D7" w14:textId="77777777" w:rsidR="005412FC"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6460FE58" w14:textId="56D96F71" w:rsidR="005412FC" w:rsidRPr="003A5581" w:rsidRDefault="00AD054C" w:rsidP="00381429">
      <w:pPr>
        <w:pStyle w:val="NormalWeb"/>
        <w:spacing w:after="120" w:line="360" w:lineRule="auto"/>
        <w:ind w:firstLine="709"/>
        <w:rPr>
          <w:rFonts w:ascii="Arial" w:hAnsi="Arial" w:cs="Arial"/>
        </w:rPr>
      </w:pPr>
      <w:r>
        <w:rPr>
          <w:noProof/>
        </w:rPr>
        <w:lastRenderedPageBreak/>
        <mc:AlternateContent>
          <mc:Choice Requires="wps">
            <w:drawing>
              <wp:anchor distT="0" distB="0" distL="114300" distR="114300" simplePos="0" relativeHeight="251681792" behindDoc="0" locked="0" layoutInCell="1" allowOverlap="1" wp14:anchorId="6E952E78" wp14:editId="3C1E3C57">
                <wp:simplePos x="0" y="0"/>
                <wp:positionH relativeFrom="column">
                  <wp:posOffset>24765</wp:posOffset>
                </wp:positionH>
                <wp:positionV relativeFrom="paragraph">
                  <wp:posOffset>-251460</wp:posOffset>
                </wp:positionV>
                <wp:extent cx="5760085" cy="457200"/>
                <wp:effectExtent l="0" t="0" r="0" b="0"/>
                <wp:wrapNone/>
                <wp:docPr id="4" name="Caixa de Texto 4"/>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1A9E73AB" w14:textId="7B54F611" w:rsidR="00AD054C" w:rsidRPr="00AD054C" w:rsidRDefault="00AD054C" w:rsidP="00AD054C">
                            <w:pPr>
                              <w:pStyle w:val="Legenda"/>
                              <w:rPr>
                                <w:rFonts w:ascii="Times New Roman" w:hAnsi="Times New Roman" w:cs="Times New Roman"/>
                                <w:b/>
                                <w:bCs/>
                                <w:noProof/>
                                <w:color w:val="auto"/>
                                <w:sz w:val="28"/>
                                <w:szCs w:val="28"/>
                              </w:rPr>
                            </w:pPr>
                            <w:bookmarkStart w:id="124" w:name="_Toc240059926"/>
                            <w:bookmarkStart w:id="125" w:name="_Toc240060543"/>
                            <w:r w:rsidRPr="00AD054C">
                              <w:rPr>
                                <w:color w:val="auto"/>
                                <w:sz w:val="20"/>
                                <w:szCs w:val="20"/>
                              </w:rPr>
                              <w:t xml:space="preserve">Figura </w:t>
                            </w:r>
                            <w:r w:rsidRPr="00AD054C">
                              <w:rPr>
                                <w:color w:val="auto"/>
                                <w:sz w:val="20"/>
                                <w:szCs w:val="20"/>
                              </w:rPr>
                              <w:fldChar w:fldCharType="begin"/>
                            </w:r>
                            <w:r w:rsidRPr="00AD054C">
                              <w:rPr>
                                <w:color w:val="auto"/>
                                <w:sz w:val="20"/>
                                <w:szCs w:val="20"/>
                              </w:rPr>
                              <w:instrText xml:space="preserve"> SEQ Figura \* ARABIC </w:instrText>
                            </w:r>
                            <w:r w:rsidRPr="00AD054C">
                              <w:rPr>
                                <w:color w:val="auto"/>
                                <w:sz w:val="20"/>
                                <w:szCs w:val="20"/>
                              </w:rPr>
                              <w:fldChar w:fldCharType="separate"/>
                            </w:r>
                            <w:r w:rsidR="00D72331">
                              <w:rPr>
                                <w:noProof/>
                                <w:color w:val="auto"/>
                                <w:sz w:val="20"/>
                                <w:szCs w:val="20"/>
                              </w:rPr>
                              <w:t>7</w:t>
                            </w:r>
                            <w:r w:rsidRPr="00AD054C">
                              <w:rPr>
                                <w:color w:val="auto"/>
                                <w:sz w:val="20"/>
                                <w:szCs w:val="20"/>
                              </w:rPr>
                              <w:fldChar w:fldCharType="end"/>
                            </w:r>
                            <w:r w:rsidRPr="00AD054C">
                              <w:rPr>
                                <w:color w:val="auto"/>
                                <w:sz w:val="20"/>
                                <w:szCs w:val="20"/>
                              </w:rPr>
                              <w:t>- Inventario</w:t>
                            </w:r>
                            <w:bookmarkEnd w:id="124"/>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E952E78" id="Caixa de Texto 4" o:spid="_x0000_s1029" type="#_x0000_t202" style="position:absolute;left:0;text-align:left;margin-left:1.95pt;margin-top:-19.8pt;width:453.55pt;height:36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" stroked="f">
                <v:textbox inset="0,0,0,0">
                  <w:txbxContent>
                    <w:p w14:paraId="1A9E73AB" w14:textId="7B54F611" w:rsidR="00AD054C" w:rsidRPr="00AD054C" w:rsidRDefault="00AD054C" w:rsidP="00AD054C">
                      <w:pPr>
                        <w:pStyle w:val="Legenda"/>
                        <w:rPr>
                          <w:rFonts w:ascii="Times New Roman" w:hAnsi="Times New Roman" w:cs="Times New Roman"/>
                          <w:b/>
                          <w:bCs/>
                          <w:noProof/>
                          <w:color w:val="auto"/>
                          <w:sz w:val="28"/>
                          <w:szCs w:val="28"/>
                        </w:rPr>
                      </w:pPr>
                      <w:bookmarkStart w:id="126" w:name="_Toc240059926"/>
                      <w:bookmarkStart w:id="127" w:name="_Toc240060543"/>
                      <w:r w:rsidRPr="00AD054C">
                        <w:rPr>
                          <w:color w:val="auto"/>
                          <w:sz w:val="20"/>
                          <w:szCs w:val="20"/>
                        </w:rPr>
                        <w:t xml:space="preserve">Figura </w:t>
                      </w:r>
                      <w:r w:rsidRPr="00AD054C">
                        <w:rPr>
                          <w:color w:val="auto"/>
                          <w:sz w:val="20"/>
                          <w:szCs w:val="20"/>
                        </w:rPr>
                        <w:fldChar w:fldCharType="begin"/>
                      </w:r>
                      <w:r w:rsidRPr="00AD054C">
                        <w:rPr>
                          <w:color w:val="auto"/>
                          <w:sz w:val="20"/>
                          <w:szCs w:val="20"/>
                        </w:rPr>
                        <w:instrText xml:space="preserve"> SEQ Figura \* ARABIC </w:instrText>
                      </w:r>
                      <w:r w:rsidRPr="00AD054C">
                        <w:rPr>
                          <w:color w:val="auto"/>
                          <w:sz w:val="20"/>
                          <w:szCs w:val="20"/>
                        </w:rPr>
                        <w:fldChar w:fldCharType="separate"/>
                      </w:r>
                      <w:r w:rsidR="00D72331">
                        <w:rPr>
                          <w:noProof/>
                          <w:color w:val="auto"/>
                          <w:sz w:val="20"/>
                          <w:szCs w:val="20"/>
                        </w:rPr>
                        <w:t>7</w:t>
                      </w:r>
                      <w:r w:rsidRPr="00AD054C">
                        <w:rPr>
                          <w:color w:val="auto"/>
                          <w:sz w:val="20"/>
                          <w:szCs w:val="20"/>
                        </w:rPr>
                        <w:fldChar w:fldCharType="end"/>
                      </w:r>
                      <w:r w:rsidRPr="00AD054C">
                        <w:rPr>
                          <w:color w:val="auto"/>
                          <w:sz w:val="20"/>
                          <w:szCs w:val="20"/>
                        </w:rPr>
                        <w:t>- Inventario</w:t>
                      </w:r>
                      <w:bookmarkEnd w:id="126"/>
                      <w:bookmarkEnd w:id="127"/>
                    </w:p>
                  </w:txbxContent>
                </v:textbox>
              </v:shape>
            </w:pict>
          </mc:Fallback>
        </mc:AlternateContent>
      </w:r>
      <w:r w:rsidR="005412FC" w:rsidRPr="00381429">
        <w:rPr>
          <w:b/>
          <w:bCs/>
          <w:noProof/>
        </w:rPr>
        <w:drawing>
          <wp:anchor distT="0" distB="0" distL="114300" distR="114300" simplePos="0" relativeHeight="251663360" behindDoc="0" locked="0" layoutInCell="1" allowOverlap="1" wp14:anchorId="071E862E" wp14:editId="0876F747">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p>
    <w:p w14:paraId="409013C2" w14:textId="77777777"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7252C4C7"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6C53F52F"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6BF205AE"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3ED0DCEC" w14:textId="689461C2" w:rsidR="005412FC" w:rsidRDefault="00AD054C" w:rsidP="00AD054C">
      <w:pPr>
        <w:pStyle w:val="NormalWeb"/>
        <w:spacing w:after="120" w:line="360" w:lineRule="auto"/>
        <w:ind w:firstLine="709"/>
        <w:jc w:val="both"/>
        <w:rPr>
          <w:rFonts w:ascii="Arial" w:hAnsi="Arial" w:cs="Arial"/>
        </w:rPr>
      </w:pPr>
      <w:r>
        <w:rPr>
          <w:noProof/>
        </w:rPr>
        <w:lastRenderedPageBreak/>
        <mc:AlternateContent>
          <mc:Choice Requires="wps">
            <w:drawing>
              <wp:anchor distT="0" distB="0" distL="114300" distR="114300" simplePos="0" relativeHeight="251683840" behindDoc="0" locked="0" layoutInCell="1" allowOverlap="1" wp14:anchorId="1F773621" wp14:editId="1A4C7CED">
                <wp:simplePos x="0" y="0"/>
                <wp:positionH relativeFrom="column">
                  <wp:posOffset>0</wp:posOffset>
                </wp:positionH>
                <wp:positionV relativeFrom="paragraph">
                  <wp:posOffset>0</wp:posOffset>
                </wp:positionV>
                <wp:extent cx="5760085" cy="457200"/>
                <wp:effectExtent l="0" t="0" r="0" b="0"/>
                <wp:wrapSquare wrapText="bothSides"/>
                <wp:docPr id="5" name="Caixa de Texto 5"/>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6D7C2A73" w14:textId="3A3C9D27" w:rsidR="00AD054C" w:rsidRPr="000E2C45" w:rsidRDefault="00AD054C" w:rsidP="00AD054C">
                            <w:pPr>
                              <w:pStyle w:val="Legenda"/>
                              <w:rPr>
                                <w:rFonts w:ascii="Times New Roman" w:hAnsi="Times New Roman" w:cs="Times New Roman"/>
                                <w:b/>
                                <w:bCs/>
                                <w:noProof/>
                                <w:color w:val="auto"/>
                                <w:sz w:val="28"/>
                                <w:szCs w:val="28"/>
                              </w:rPr>
                            </w:pPr>
                            <w:bookmarkStart w:id="128" w:name="_Toc240059927"/>
                            <w:bookmarkStart w:id="129" w:name="_Toc240060544"/>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8</w:t>
                            </w:r>
                            <w:r w:rsidRPr="000E2C45">
                              <w:rPr>
                                <w:color w:val="auto"/>
                                <w:sz w:val="20"/>
                                <w:szCs w:val="20"/>
                              </w:rPr>
                              <w:fldChar w:fldCharType="end"/>
                            </w:r>
                            <w:r w:rsidRPr="000E2C45">
                              <w:rPr>
                                <w:color w:val="auto"/>
                                <w:sz w:val="20"/>
                                <w:szCs w:val="20"/>
                              </w:rPr>
                              <w:t>- Separação</w:t>
                            </w:r>
                            <w:bookmarkEnd w:id="128"/>
                            <w:bookmarkEnd w:id="1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F773621" id="Caixa de Texto 5" o:spid="_x0000_s1030" type="#_x0000_t202" style="position:absolute;left:0;text-align:left;margin-left:0;margin-top:0;width:453.55pt;height:36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" stroked="f">
                <v:textbox inset="0,0,0,0">
                  <w:txbxContent>
                    <w:p w14:paraId="6D7C2A73" w14:textId="3A3C9D27" w:rsidR="00AD054C" w:rsidRPr="000E2C45" w:rsidRDefault="00AD054C" w:rsidP="00AD054C">
                      <w:pPr>
                        <w:pStyle w:val="Legenda"/>
                        <w:rPr>
                          <w:rFonts w:ascii="Times New Roman" w:hAnsi="Times New Roman" w:cs="Times New Roman"/>
                          <w:b/>
                          <w:bCs/>
                          <w:noProof/>
                          <w:color w:val="auto"/>
                          <w:sz w:val="28"/>
                          <w:szCs w:val="28"/>
                        </w:rPr>
                      </w:pPr>
                      <w:bookmarkStart w:id="130" w:name="_Toc240059927"/>
                      <w:bookmarkStart w:id="131" w:name="_Toc240060544"/>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8</w:t>
                      </w:r>
                      <w:r w:rsidRPr="000E2C45">
                        <w:rPr>
                          <w:color w:val="auto"/>
                          <w:sz w:val="20"/>
                          <w:szCs w:val="20"/>
                        </w:rPr>
                        <w:fldChar w:fldCharType="end"/>
                      </w:r>
                      <w:r w:rsidRPr="000E2C45">
                        <w:rPr>
                          <w:color w:val="auto"/>
                          <w:sz w:val="20"/>
                          <w:szCs w:val="20"/>
                        </w:rPr>
                        <w:t>- Separação</w:t>
                      </w:r>
                      <w:bookmarkEnd w:id="130"/>
                      <w:bookmarkEnd w:id="131"/>
                    </w:p>
                  </w:txbxContent>
                </v:textbox>
                <w10:wrap type="square"/>
              </v:shape>
            </w:pict>
          </mc:Fallback>
        </mc:AlternateContent>
      </w:r>
      <w:r w:rsidR="005412FC" w:rsidRPr="00381429">
        <w:rPr>
          <w:b/>
          <w:bCs/>
          <w:noProof/>
        </w:rPr>
        <w:drawing>
          <wp:anchor distT="0" distB="0" distL="114300" distR="114300" simplePos="0" relativeHeight="251664384" behindDoc="0" locked="0" layoutInCell="1" allowOverlap="1" wp14:anchorId="710C8F1C" wp14:editId="31DD0E36">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p>
    <w:p w14:paraId="6DB8152F" w14:textId="3B2E211E" w:rsidR="005412FC" w:rsidRPr="008B70F7"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A11A8E8"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22899770"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13835E49" w14:textId="77777777" w:rsidR="005412FC" w:rsidRDefault="005412FC" w:rsidP="00381429">
      <w:pPr>
        <w:spacing w:after="120" w:line="360" w:lineRule="auto"/>
        <w:ind w:firstLine="709"/>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Pr>
          <w:rFonts w:cs="Arial"/>
          <w:noProof/>
        </w:rPr>
        <w:t xml:space="preserve"> </w:t>
      </w:r>
      <w:r>
        <w:rPr>
          <w:rFonts w:cs="Arial"/>
          <w:noProof/>
        </w:rPr>
        <w:br w:type="page"/>
      </w:r>
    </w:p>
    <w:p w14:paraId="352151D7" w14:textId="69E7E348" w:rsidR="000E2C45" w:rsidRPr="000E2C45" w:rsidRDefault="000E2C45" w:rsidP="000E2C45">
      <w:pPr>
        <w:pStyle w:val="Legenda"/>
        <w:keepNext/>
        <w:rPr>
          <w:color w:val="auto"/>
          <w:sz w:val="20"/>
          <w:szCs w:val="20"/>
        </w:rPr>
      </w:pPr>
      <w:bookmarkStart w:id="132" w:name="_Toc240059928"/>
      <w:bookmarkStart w:id="133" w:name="_Toc240060545"/>
      <w:r w:rsidRPr="000E2C45">
        <w:rPr>
          <w:color w:val="auto"/>
          <w:sz w:val="20"/>
          <w:szCs w:val="20"/>
        </w:rPr>
        <w:lastRenderedPageBreak/>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9</w:t>
      </w:r>
      <w:r w:rsidRPr="000E2C45">
        <w:rPr>
          <w:color w:val="auto"/>
          <w:sz w:val="20"/>
          <w:szCs w:val="20"/>
        </w:rPr>
        <w:fldChar w:fldCharType="end"/>
      </w:r>
      <w:r w:rsidRPr="000E2C45">
        <w:rPr>
          <w:color w:val="auto"/>
          <w:sz w:val="20"/>
          <w:szCs w:val="20"/>
        </w:rPr>
        <w:t>- Expedição</w:t>
      </w:r>
      <w:bookmarkEnd w:id="132"/>
      <w:bookmarkEnd w:id="133"/>
    </w:p>
    <w:p w14:paraId="12D1C93A" w14:textId="53ECDF23" w:rsidR="00296F8B" w:rsidRPr="00296F8B" w:rsidRDefault="005412FC" w:rsidP="00296F8B">
      <w:pPr>
        <w:spacing w:after="120" w:line="360" w:lineRule="auto"/>
        <w:ind w:firstLine="709"/>
        <w:rPr>
          <w:rFonts w:cs="Arial"/>
          <w:noProof/>
          <w:szCs w:val="24"/>
        </w:rPr>
      </w:pPr>
      <w:r>
        <w:rPr>
          <w:noProof/>
        </w:rPr>
        <w:drawing>
          <wp:inline distT="0" distB="0" distL="0" distR="0" wp14:anchorId="36B16B92" wp14:editId="6E1B8C2A">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6904A0B" w14:textId="3D2D60CB"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28755300"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37FDFA05"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56D758C" w14:textId="716157F2" w:rsidR="005412FC" w:rsidRDefault="000E2C45" w:rsidP="00381429">
      <w:pPr>
        <w:pStyle w:val="NormalWeb"/>
        <w:spacing w:after="120" w:line="360" w:lineRule="auto"/>
        <w:ind w:firstLine="709"/>
        <w:rPr>
          <w:rFonts w:ascii="Arial" w:hAnsi="Arial" w:cs="Arial"/>
          <w:noProof/>
        </w:rPr>
      </w:pPr>
      <w:r>
        <w:rPr>
          <w:noProof/>
        </w:rPr>
        <w:lastRenderedPageBreak/>
        <mc:AlternateContent>
          <mc:Choice Requires="wps">
            <w:drawing>
              <wp:anchor distT="0" distB="0" distL="114300" distR="114300" simplePos="0" relativeHeight="251685888" behindDoc="0" locked="0" layoutInCell="1" allowOverlap="1" wp14:anchorId="3E77DC6C" wp14:editId="392602EA">
                <wp:simplePos x="0" y="0"/>
                <wp:positionH relativeFrom="column">
                  <wp:posOffset>-28575</wp:posOffset>
                </wp:positionH>
                <wp:positionV relativeFrom="paragraph">
                  <wp:posOffset>0</wp:posOffset>
                </wp:positionV>
                <wp:extent cx="5760085" cy="457200"/>
                <wp:effectExtent l="0" t="0" r="0" b="0"/>
                <wp:wrapSquare wrapText="bothSides"/>
                <wp:docPr id="6" name="Caixa de Texto 6"/>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0BF641F2" w14:textId="3C264108" w:rsidR="000E2C45" w:rsidRPr="000E2C45" w:rsidRDefault="000E2C45" w:rsidP="000E2C45">
                            <w:pPr>
                              <w:pStyle w:val="Legenda"/>
                              <w:rPr>
                                <w:rFonts w:ascii="Times New Roman" w:hAnsi="Times New Roman" w:cs="Times New Roman"/>
                                <w:b/>
                                <w:bCs/>
                                <w:noProof/>
                                <w:color w:val="auto"/>
                                <w:sz w:val="28"/>
                                <w:szCs w:val="28"/>
                              </w:rPr>
                            </w:pPr>
                            <w:bookmarkStart w:id="134" w:name="_Toc240059929"/>
                            <w:bookmarkStart w:id="135" w:name="_Toc240060546"/>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10</w:t>
                            </w:r>
                            <w:r w:rsidRPr="000E2C45">
                              <w:rPr>
                                <w:color w:val="auto"/>
                                <w:sz w:val="20"/>
                                <w:szCs w:val="20"/>
                              </w:rPr>
                              <w:fldChar w:fldCharType="end"/>
                            </w:r>
                            <w:r w:rsidRPr="000E2C45">
                              <w:rPr>
                                <w:color w:val="auto"/>
                                <w:sz w:val="20"/>
                                <w:szCs w:val="20"/>
                              </w:rPr>
                              <w:t>- Relatórios</w:t>
                            </w:r>
                            <w:bookmarkEnd w:id="134"/>
                            <w:bookmarkEnd w:id="1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E77DC6C" id="Caixa de Texto 6" o:spid="_x0000_s1031" type="#_x0000_t202" style="position:absolute;left:0;text-align:left;margin-left:-2.25pt;margin-top:0;width:453.55pt;height:36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" stroked="f">
                <v:textbox inset="0,0,0,0">
                  <w:txbxContent>
                    <w:p w14:paraId="0BF641F2" w14:textId="3C264108" w:rsidR="000E2C45" w:rsidRPr="000E2C45" w:rsidRDefault="000E2C45" w:rsidP="000E2C45">
                      <w:pPr>
                        <w:pStyle w:val="Legenda"/>
                        <w:rPr>
                          <w:rFonts w:ascii="Times New Roman" w:hAnsi="Times New Roman" w:cs="Times New Roman"/>
                          <w:b/>
                          <w:bCs/>
                          <w:noProof/>
                          <w:color w:val="auto"/>
                          <w:sz w:val="28"/>
                          <w:szCs w:val="28"/>
                        </w:rPr>
                      </w:pPr>
                      <w:bookmarkStart w:id="136" w:name="_Toc240059929"/>
                      <w:bookmarkStart w:id="137" w:name="_Toc240060546"/>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10</w:t>
                      </w:r>
                      <w:r w:rsidRPr="000E2C45">
                        <w:rPr>
                          <w:color w:val="auto"/>
                          <w:sz w:val="20"/>
                          <w:szCs w:val="20"/>
                        </w:rPr>
                        <w:fldChar w:fldCharType="end"/>
                      </w:r>
                      <w:r w:rsidRPr="000E2C45">
                        <w:rPr>
                          <w:color w:val="auto"/>
                          <w:sz w:val="20"/>
                          <w:szCs w:val="20"/>
                        </w:rPr>
                        <w:t>- Relatórios</w:t>
                      </w:r>
                      <w:bookmarkEnd w:id="136"/>
                      <w:bookmarkEnd w:id="137"/>
                    </w:p>
                  </w:txbxContent>
                </v:textbox>
                <w10:wrap type="square"/>
              </v:shape>
            </w:pict>
          </mc:Fallback>
        </mc:AlternateContent>
      </w:r>
      <w:r w:rsidR="005412FC" w:rsidRPr="00381429">
        <w:rPr>
          <w:b/>
          <w:bCs/>
          <w:noProof/>
        </w:rPr>
        <w:drawing>
          <wp:anchor distT="0" distB="0" distL="114300" distR="114300" simplePos="0" relativeHeight="251665408" behindDoc="0" locked="0" layoutInCell="1" allowOverlap="1" wp14:anchorId="6157F709" wp14:editId="537C998D">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p>
    <w:p w14:paraId="77DFB558" w14:textId="77777777" w:rsidR="005412FC"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C3CF0B8"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28EBB782"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75EBC8F2" w14:textId="77777777" w:rsidR="005412FC" w:rsidRDefault="005412FC" w:rsidP="00381429">
      <w:pPr>
        <w:pStyle w:val="NormalWeb"/>
        <w:spacing w:after="120" w:line="360" w:lineRule="auto"/>
        <w:ind w:firstLine="709"/>
        <w:jc w:val="both"/>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r>
        <w:rPr>
          <w:rFonts w:cs="Arial"/>
          <w:noProof/>
        </w:rPr>
        <w:br w:type="page"/>
      </w:r>
    </w:p>
    <w:p w14:paraId="7188DA22" w14:textId="2577426B" w:rsidR="005412FC" w:rsidRDefault="000E2C45" w:rsidP="000E2C45">
      <w:pPr>
        <w:pStyle w:val="NormalWeb"/>
        <w:spacing w:after="120" w:line="360" w:lineRule="auto"/>
        <w:ind w:firstLine="709"/>
        <w:jc w:val="both"/>
        <w:rPr>
          <w:rFonts w:ascii="Arial" w:hAnsi="Arial" w:cs="Arial"/>
          <w:noProof/>
        </w:rPr>
      </w:pPr>
      <w:r>
        <w:rPr>
          <w:noProof/>
        </w:rPr>
        <w:lastRenderedPageBreak/>
        <mc:AlternateContent>
          <mc:Choice Requires="wps">
            <w:drawing>
              <wp:anchor distT="0" distB="0" distL="114300" distR="114300" simplePos="0" relativeHeight="251687936" behindDoc="0" locked="0" layoutInCell="1" allowOverlap="1" wp14:anchorId="6B3BD43E" wp14:editId="450AF259">
                <wp:simplePos x="0" y="0"/>
                <wp:positionH relativeFrom="column">
                  <wp:posOffset>0</wp:posOffset>
                </wp:positionH>
                <wp:positionV relativeFrom="paragraph">
                  <wp:posOffset>0</wp:posOffset>
                </wp:positionV>
                <wp:extent cx="5760085" cy="457200"/>
                <wp:effectExtent l="0" t="0" r="0" b="0"/>
                <wp:wrapSquare wrapText="bothSides"/>
                <wp:docPr id="7" name="Caixa de Texto 7"/>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20B72819" w14:textId="05850EE1" w:rsidR="000E2C45" w:rsidRPr="000E2C45" w:rsidRDefault="000E2C45" w:rsidP="000E2C45">
                            <w:pPr>
                              <w:pStyle w:val="Legenda"/>
                              <w:rPr>
                                <w:rFonts w:ascii="Times New Roman" w:hAnsi="Times New Roman" w:cs="Times New Roman"/>
                                <w:b/>
                                <w:bCs/>
                                <w:noProof/>
                                <w:color w:val="auto"/>
                                <w:sz w:val="28"/>
                                <w:szCs w:val="28"/>
                              </w:rPr>
                            </w:pPr>
                            <w:bookmarkStart w:id="138" w:name="_Toc240059930"/>
                            <w:bookmarkStart w:id="139" w:name="_Toc240060547"/>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11</w:t>
                            </w:r>
                            <w:r w:rsidRPr="000E2C45">
                              <w:rPr>
                                <w:color w:val="auto"/>
                                <w:sz w:val="20"/>
                                <w:szCs w:val="20"/>
                              </w:rPr>
                              <w:fldChar w:fldCharType="end"/>
                            </w:r>
                            <w:r w:rsidRPr="000E2C45">
                              <w:rPr>
                                <w:color w:val="auto"/>
                                <w:sz w:val="20"/>
                                <w:szCs w:val="20"/>
                              </w:rPr>
                              <w:t>- Categorias</w:t>
                            </w:r>
                            <w:bookmarkEnd w:id="138"/>
                            <w:bookmarkEnd w:id="1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B3BD43E" id="Caixa de Texto 7" o:spid="_x0000_s1032" type="#_x0000_t202" style="position:absolute;left:0;text-align:left;margin-left:0;margin-top:0;width:453.55pt;height:36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" stroked="f">
                <v:textbox inset="0,0,0,0">
                  <w:txbxContent>
                    <w:p w14:paraId="20B72819" w14:textId="05850EE1" w:rsidR="000E2C45" w:rsidRPr="000E2C45" w:rsidRDefault="000E2C45" w:rsidP="000E2C45">
                      <w:pPr>
                        <w:pStyle w:val="Legenda"/>
                        <w:rPr>
                          <w:rFonts w:ascii="Times New Roman" w:hAnsi="Times New Roman" w:cs="Times New Roman"/>
                          <w:b/>
                          <w:bCs/>
                          <w:noProof/>
                          <w:color w:val="auto"/>
                          <w:sz w:val="28"/>
                          <w:szCs w:val="28"/>
                        </w:rPr>
                      </w:pPr>
                      <w:bookmarkStart w:id="140" w:name="_Toc240059930"/>
                      <w:bookmarkStart w:id="141" w:name="_Toc240060547"/>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11</w:t>
                      </w:r>
                      <w:r w:rsidRPr="000E2C45">
                        <w:rPr>
                          <w:color w:val="auto"/>
                          <w:sz w:val="20"/>
                          <w:szCs w:val="20"/>
                        </w:rPr>
                        <w:fldChar w:fldCharType="end"/>
                      </w:r>
                      <w:r w:rsidRPr="000E2C45">
                        <w:rPr>
                          <w:color w:val="auto"/>
                          <w:sz w:val="20"/>
                          <w:szCs w:val="20"/>
                        </w:rPr>
                        <w:t>- Categorias</w:t>
                      </w:r>
                      <w:bookmarkEnd w:id="140"/>
                      <w:bookmarkEnd w:id="141"/>
                    </w:p>
                  </w:txbxContent>
                </v:textbox>
                <w10:wrap type="square"/>
              </v:shape>
            </w:pict>
          </mc:Fallback>
        </mc:AlternateContent>
      </w:r>
      <w:r w:rsidR="005412FC" w:rsidRPr="00381429">
        <w:rPr>
          <w:b/>
          <w:bCs/>
          <w:noProof/>
        </w:rPr>
        <w:drawing>
          <wp:anchor distT="0" distB="0" distL="114300" distR="114300" simplePos="0" relativeHeight="251666432" behindDoc="0" locked="0" layoutInCell="1" allowOverlap="1" wp14:anchorId="3830E08E" wp14:editId="50BF3C64">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p>
    <w:p w14:paraId="6F09B09D" w14:textId="77777777" w:rsidR="005412FC" w:rsidRPr="00B41D25"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61C96148"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05A5F6E1"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4AFCC28C" w14:textId="77777777" w:rsidR="005412FC" w:rsidRDefault="005412FC" w:rsidP="00381429">
      <w:pPr>
        <w:spacing w:after="120" w:line="360" w:lineRule="auto"/>
        <w:ind w:firstLine="709"/>
        <w:jc w:val="both"/>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Pr>
          <w:rFonts w:cs="Arial"/>
          <w:noProof/>
        </w:rPr>
        <w:br w:type="page"/>
      </w:r>
    </w:p>
    <w:p w14:paraId="5DC04029" w14:textId="4B789646" w:rsidR="005412FC" w:rsidRDefault="000E2C45" w:rsidP="00381429">
      <w:pPr>
        <w:pStyle w:val="NormalWeb"/>
        <w:spacing w:after="120" w:line="360" w:lineRule="auto"/>
        <w:ind w:firstLine="709"/>
        <w:rPr>
          <w:rFonts w:ascii="Arial" w:hAnsi="Arial" w:cs="Arial"/>
          <w:noProof/>
        </w:rPr>
      </w:pPr>
      <w:r>
        <w:rPr>
          <w:noProof/>
        </w:rPr>
        <w:lastRenderedPageBreak/>
        <mc:AlternateContent>
          <mc:Choice Requires="wps">
            <w:drawing>
              <wp:anchor distT="0" distB="0" distL="114300" distR="114300" simplePos="0" relativeHeight="251689984" behindDoc="0" locked="0" layoutInCell="1" allowOverlap="1" wp14:anchorId="6C29E96C" wp14:editId="6BB2E754">
                <wp:simplePos x="0" y="0"/>
                <wp:positionH relativeFrom="column">
                  <wp:posOffset>0</wp:posOffset>
                </wp:positionH>
                <wp:positionV relativeFrom="paragraph">
                  <wp:posOffset>0</wp:posOffset>
                </wp:positionV>
                <wp:extent cx="5760085" cy="457200"/>
                <wp:effectExtent l="0" t="0" r="0" b="0"/>
                <wp:wrapSquare wrapText="bothSides"/>
                <wp:docPr id="8" name="Caixa de Texto 8"/>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4B24D673" w14:textId="30E38EBF" w:rsidR="000E2C45" w:rsidRPr="000E2C45" w:rsidRDefault="000E2C45" w:rsidP="000E2C45">
                            <w:pPr>
                              <w:pStyle w:val="Legenda"/>
                              <w:rPr>
                                <w:rFonts w:ascii="Times New Roman" w:hAnsi="Times New Roman" w:cs="Times New Roman"/>
                                <w:b/>
                                <w:bCs/>
                                <w:noProof/>
                                <w:color w:val="auto"/>
                                <w:sz w:val="28"/>
                                <w:szCs w:val="28"/>
                              </w:rPr>
                            </w:pPr>
                            <w:bookmarkStart w:id="142" w:name="_Toc240059931"/>
                            <w:bookmarkStart w:id="143" w:name="_Toc240060548"/>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12</w:t>
                            </w:r>
                            <w:r w:rsidRPr="000E2C45">
                              <w:rPr>
                                <w:color w:val="auto"/>
                                <w:sz w:val="20"/>
                                <w:szCs w:val="20"/>
                              </w:rPr>
                              <w:fldChar w:fldCharType="end"/>
                            </w:r>
                            <w:r w:rsidRPr="000E2C45">
                              <w:rPr>
                                <w:color w:val="auto"/>
                                <w:sz w:val="20"/>
                                <w:szCs w:val="20"/>
                              </w:rPr>
                              <w:t>- Marcas</w:t>
                            </w:r>
                            <w:bookmarkEnd w:id="142"/>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C29E96C" id="Caixa de Texto 8" o:spid="_x0000_s1033" type="#_x0000_t202" style="position:absolute;left:0;text-align:left;margin-left:0;margin-top:0;width:453.55pt;height:36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" stroked="f">
                <v:textbox inset="0,0,0,0">
                  <w:txbxContent>
                    <w:p w14:paraId="4B24D673" w14:textId="30E38EBF" w:rsidR="000E2C45" w:rsidRPr="000E2C45" w:rsidRDefault="000E2C45" w:rsidP="000E2C45">
                      <w:pPr>
                        <w:pStyle w:val="Legenda"/>
                        <w:rPr>
                          <w:rFonts w:ascii="Times New Roman" w:hAnsi="Times New Roman" w:cs="Times New Roman"/>
                          <w:b/>
                          <w:bCs/>
                          <w:noProof/>
                          <w:color w:val="auto"/>
                          <w:sz w:val="28"/>
                          <w:szCs w:val="28"/>
                        </w:rPr>
                      </w:pPr>
                      <w:bookmarkStart w:id="144" w:name="_Toc240059931"/>
                      <w:bookmarkStart w:id="145" w:name="_Toc240060548"/>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12</w:t>
                      </w:r>
                      <w:r w:rsidRPr="000E2C45">
                        <w:rPr>
                          <w:color w:val="auto"/>
                          <w:sz w:val="20"/>
                          <w:szCs w:val="20"/>
                        </w:rPr>
                        <w:fldChar w:fldCharType="end"/>
                      </w:r>
                      <w:r w:rsidRPr="000E2C45">
                        <w:rPr>
                          <w:color w:val="auto"/>
                          <w:sz w:val="20"/>
                          <w:szCs w:val="20"/>
                        </w:rPr>
                        <w:t>- Marcas</w:t>
                      </w:r>
                      <w:bookmarkEnd w:id="144"/>
                      <w:bookmarkEnd w:id="145"/>
                    </w:p>
                  </w:txbxContent>
                </v:textbox>
                <w10:wrap type="square"/>
              </v:shape>
            </w:pict>
          </mc:Fallback>
        </mc:AlternateContent>
      </w:r>
      <w:r w:rsidR="005412FC" w:rsidRPr="00381429">
        <w:rPr>
          <w:b/>
          <w:bCs/>
          <w:noProof/>
        </w:rPr>
        <w:drawing>
          <wp:anchor distT="0" distB="0" distL="114300" distR="114300" simplePos="0" relativeHeight="251667456" behindDoc="0" locked="0" layoutInCell="1" allowOverlap="1" wp14:anchorId="57B68BF9" wp14:editId="64BD6457">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p>
    <w:p w14:paraId="336A53CA" w14:textId="77777777" w:rsidR="005412FC" w:rsidRPr="00575852"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11D3FA2" w14:textId="77777777" w:rsidR="005412FC" w:rsidRPr="00706369" w:rsidRDefault="005412FC" w:rsidP="00381429">
      <w:pPr>
        <w:spacing w:after="120" w:line="360" w:lineRule="auto"/>
        <w:ind w:firstLine="709"/>
        <w:jc w:val="both"/>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14:paraId="2A1ED5C3" w14:textId="77777777" w:rsidR="005412FC" w:rsidRDefault="005412FC" w:rsidP="00381429">
      <w:pPr>
        <w:spacing w:after="120" w:line="360" w:lineRule="auto"/>
        <w:ind w:firstLine="709"/>
        <w:jc w:val="both"/>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3M, Bosch e Vonder</w:t>
      </w:r>
      <w:r w:rsidRPr="00706369">
        <w:rPr>
          <w:rFonts w:cs="Arial"/>
          <w:szCs w:val="24"/>
        </w:rPr>
        <w:t>, todas com status ativo.</w:t>
      </w:r>
    </w:p>
    <w:p w14:paraId="31C02DC0" w14:textId="77777777" w:rsidR="00381429" w:rsidRDefault="00381429" w:rsidP="00381429">
      <w:pPr>
        <w:pStyle w:val="NormalWeb"/>
        <w:spacing w:after="0" w:line="360" w:lineRule="auto"/>
        <w:jc w:val="both"/>
        <w:rPr>
          <w:rFonts w:ascii="Arial" w:hAnsi="Arial" w:cs="Arial"/>
          <w:noProof/>
        </w:rPr>
      </w:pPr>
    </w:p>
    <w:p w14:paraId="37FE06FC" w14:textId="77777777" w:rsidR="000E2C45" w:rsidRDefault="000E2C45" w:rsidP="000E2C45">
      <w:pPr>
        <w:pStyle w:val="NormalWeb"/>
        <w:spacing w:after="120" w:line="360" w:lineRule="auto"/>
        <w:ind w:firstLine="709"/>
        <w:jc w:val="both"/>
        <w:rPr>
          <w:rFonts w:ascii="Arial" w:hAnsi="Arial" w:cs="Arial"/>
          <w:b/>
          <w:bCs/>
          <w:noProof/>
        </w:rPr>
      </w:pPr>
    </w:p>
    <w:p w14:paraId="78E17B53" w14:textId="29E9746E" w:rsidR="000E2C45" w:rsidRDefault="000E2C45" w:rsidP="000E2C45">
      <w:pPr>
        <w:pStyle w:val="NormalWeb"/>
        <w:spacing w:after="120" w:line="360" w:lineRule="auto"/>
        <w:ind w:firstLine="709"/>
        <w:jc w:val="both"/>
        <w:rPr>
          <w:rFonts w:ascii="Arial" w:hAnsi="Arial" w:cs="Arial"/>
          <w:b/>
          <w:bCs/>
          <w:noProof/>
        </w:rPr>
      </w:pPr>
    </w:p>
    <w:p w14:paraId="7C246C62" w14:textId="1C5EF64C" w:rsidR="000E2C45" w:rsidRDefault="000E2C45" w:rsidP="000E2C45">
      <w:pPr>
        <w:pStyle w:val="NormalWeb"/>
        <w:spacing w:after="120" w:line="360" w:lineRule="auto"/>
        <w:ind w:firstLine="709"/>
        <w:jc w:val="both"/>
        <w:rPr>
          <w:rFonts w:ascii="Arial" w:hAnsi="Arial" w:cs="Arial"/>
          <w:b/>
          <w:bCs/>
          <w:noProof/>
        </w:rPr>
      </w:pPr>
    </w:p>
    <w:p w14:paraId="021B7D7B" w14:textId="73A9902D" w:rsidR="000E2C45" w:rsidRDefault="000E2C45" w:rsidP="000E2C45">
      <w:pPr>
        <w:pStyle w:val="NormalWeb"/>
        <w:spacing w:after="120" w:line="360" w:lineRule="auto"/>
        <w:ind w:firstLine="709"/>
        <w:jc w:val="both"/>
        <w:rPr>
          <w:rFonts w:ascii="Arial" w:hAnsi="Arial" w:cs="Arial"/>
          <w:b/>
          <w:bCs/>
          <w:noProof/>
        </w:rPr>
      </w:pPr>
    </w:p>
    <w:p w14:paraId="0C6B7149" w14:textId="77777777" w:rsidR="000E2C45" w:rsidRDefault="000E2C45" w:rsidP="000E2C45">
      <w:pPr>
        <w:pStyle w:val="NormalWeb"/>
        <w:spacing w:after="120" w:line="360" w:lineRule="auto"/>
        <w:ind w:firstLine="709"/>
        <w:jc w:val="both"/>
        <w:rPr>
          <w:rFonts w:ascii="Arial" w:hAnsi="Arial" w:cs="Arial"/>
          <w:b/>
          <w:bCs/>
          <w:noProof/>
        </w:rPr>
      </w:pPr>
    </w:p>
    <w:p w14:paraId="60D36C2A" w14:textId="77777777" w:rsidR="000E2C45" w:rsidRDefault="000E2C45" w:rsidP="000E2C45">
      <w:pPr>
        <w:pStyle w:val="NormalWeb"/>
        <w:spacing w:after="120" w:line="360" w:lineRule="auto"/>
        <w:ind w:firstLine="709"/>
        <w:jc w:val="both"/>
        <w:rPr>
          <w:rFonts w:ascii="Arial" w:hAnsi="Arial" w:cs="Arial"/>
          <w:b/>
          <w:bCs/>
          <w:noProof/>
        </w:rPr>
      </w:pPr>
    </w:p>
    <w:p w14:paraId="645AD90F" w14:textId="415AA325" w:rsidR="000E2C45" w:rsidRPr="000E2C45" w:rsidRDefault="000E2C45" w:rsidP="000E2C45">
      <w:pPr>
        <w:pStyle w:val="Legenda"/>
        <w:keepNext/>
        <w:rPr>
          <w:color w:val="auto"/>
          <w:sz w:val="20"/>
          <w:szCs w:val="20"/>
        </w:rPr>
      </w:pPr>
      <w:bookmarkStart w:id="146" w:name="_Toc240059932"/>
      <w:bookmarkStart w:id="147" w:name="_Toc240060549"/>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13</w:t>
      </w:r>
      <w:r w:rsidRPr="000E2C45">
        <w:rPr>
          <w:color w:val="auto"/>
          <w:sz w:val="20"/>
          <w:szCs w:val="20"/>
        </w:rPr>
        <w:fldChar w:fldCharType="end"/>
      </w:r>
      <w:r w:rsidRPr="000E2C45">
        <w:rPr>
          <w:color w:val="auto"/>
          <w:sz w:val="20"/>
          <w:szCs w:val="20"/>
        </w:rPr>
        <w:t>- Fornecedores</w:t>
      </w:r>
      <w:bookmarkEnd w:id="146"/>
      <w:bookmarkEnd w:id="147"/>
    </w:p>
    <w:p w14:paraId="755B90DE" w14:textId="7D452618" w:rsidR="005412FC" w:rsidRPr="00706369" w:rsidRDefault="005412FC" w:rsidP="000E2C45">
      <w:pPr>
        <w:pStyle w:val="NormalWeb"/>
        <w:spacing w:after="120" w:line="360" w:lineRule="auto"/>
        <w:ind w:firstLine="709"/>
        <w:jc w:val="both"/>
        <w:rPr>
          <w:rFonts w:ascii="Arial" w:hAnsi="Arial" w:cs="Arial"/>
          <w:noProof/>
        </w:rPr>
      </w:pPr>
      <w:r w:rsidRPr="00381429">
        <w:rPr>
          <w:b/>
          <w:bCs/>
          <w:noProof/>
        </w:rPr>
        <w:drawing>
          <wp:inline distT="0" distB="0" distL="0" distR="0" wp14:anchorId="464EBC7B" wp14:editId="31B0BFDE">
            <wp:extent cx="5760085" cy="3600450"/>
            <wp:effectExtent l="0" t="0" r="0" b="0"/>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54D189C3" w14:textId="77777777" w:rsidR="005412FC" w:rsidRPr="00706369" w:rsidRDefault="005412FC" w:rsidP="00381429">
      <w:pPr>
        <w:pStyle w:val="NormalWeb"/>
        <w:spacing w:after="120" w:line="360" w:lineRule="auto"/>
        <w:ind w:firstLine="709"/>
        <w:jc w:val="both"/>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14:paraId="059ED416" w14:textId="77777777" w:rsidR="005412FC" w:rsidRDefault="005412FC" w:rsidP="00381429">
      <w:pPr>
        <w:pStyle w:val="NormalWeb"/>
        <w:spacing w:after="120" w:line="360" w:lineRule="auto"/>
        <w:ind w:firstLine="709"/>
        <w:jc w:val="both"/>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14:paraId="209C245E" w14:textId="2B49783A" w:rsidR="00381429" w:rsidRPr="000E2C45" w:rsidRDefault="00381429" w:rsidP="00381429">
      <w:pPr>
        <w:pStyle w:val="NormalWeb"/>
        <w:spacing w:after="120" w:line="360" w:lineRule="auto"/>
        <w:ind w:firstLine="709"/>
        <w:rPr>
          <w:rFonts w:ascii="Arial" w:hAnsi="Arial" w:cs="Arial"/>
          <w:noProof/>
          <w:sz w:val="28"/>
          <w:szCs w:val="28"/>
        </w:rPr>
      </w:pPr>
    </w:p>
    <w:p w14:paraId="509FEB81" w14:textId="0C2C04F9" w:rsidR="000E2C45" w:rsidRPr="000E2C45" w:rsidRDefault="000E2C45" w:rsidP="000E2C45">
      <w:pPr>
        <w:pStyle w:val="Legenda"/>
        <w:keepNext/>
        <w:rPr>
          <w:color w:val="auto"/>
          <w:sz w:val="20"/>
          <w:szCs w:val="20"/>
        </w:rPr>
      </w:pPr>
      <w:bookmarkStart w:id="148" w:name="_Toc240059933"/>
      <w:bookmarkStart w:id="149" w:name="_Toc240060550"/>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14</w:t>
      </w:r>
      <w:r w:rsidRPr="000E2C45">
        <w:rPr>
          <w:color w:val="auto"/>
          <w:sz w:val="20"/>
          <w:szCs w:val="20"/>
        </w:rPr>
        <w:fldChar w:fldCharType="end"/>
      </w:r>
      <w:r w:rsidRPr="000E2C45">
        <w:rPr>
          <w:color w:val="auto"/>
          <w:sz w:val="20"/>
          <w:szCs w:val="20"/>
        </w:rPr>
        <w:t>- Clientes</w:t>
      </w:r>
      <w:bookmarkEnd w:id="148"/>
      <w:bookmarkEnd w:id="149"/>
    </w:p>
    <w:p w14:paraId="58E25844" w14:textId="1113E1B5" w:rsidR="005412FC" w:rsidRPr="00381429" w:rsidRDefault="005412FC" w:rsidP="00381429">
      <w:pPr>
        <w:pStyle w:val="NormalWeb"/>
        <w:spacing w:after="120" w:line="360" w:lineRule="auto"/>
        <w:ind w:firstLine="709"/>
        <w:rPr>
          <w:rFonts w:ascii="Arial" w:hAnsi="Arial" w:cs="Arial"/>
          <w:noProof/>
        </w:rPr>
      </w:pPr>
      <w:r w:rsidRPr="00381429">
        <w:rPr>
          <w:b/>
          <w:bCs/>
          <w:noProof/>
        </w:rPr>
        <w:drawing>
          <wp:inline distT="0" distB="0" distL="0" distR="0" wp14:anchorId="31BA96A4" wp14:editId="23B6AA52">
            <wp:extent cx="5760085" cy="3600450"/>
            <wp:effectExtent l="0" t="0" r="0" b="0"/>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7E61040A" w14:textId="77777777" w:rsidR="005412FC" w:rsidRPr="00790DB2" w:rsidRDefault="005412FC" w:rsidP="00381429">
      <w:pPr>
        <w:pStyle w:val="NormalWeb"/>
        <w:spacing w:after="120" w:line="360" w:lineRule="auto"/>
        <w:ind w:firstLine="709"/>
        <w:jc w:val="both"/>
        <w:rPr>
          <w:rFonts w:ascii="Arial" w:hAnsi="Arial" w:cs="Arial"/>
        </w:rPr>
      </w:pPr>
      <w:r w:rsidRPr="00381429">
        <w:rPr>
          <w:rFonts w:ascii="Arial" w:hAnsi="Arial" w:cs="Arial"/>
        </w:rPr>
        <w:t xml:space="preserve">A </w:t>
      </w:r>
      <w:r w:rsidRPr="00381429">
        <w:rPr>
          <w:rFonts w:ascii="Arial" w:hAnsi="Arial" w:cs="Arial"/>
          <w:b/>
          <w:bCs/>
        </w:rPr>
        <w:t>Figura</w:t>
      </w:r>
      <w:r w:rsidRPr="00790DB2">
        <w:rPr>
          <w:rFonts w:ascii="Arial" w:hAnsi="Arial" w:cs="Arial"/>
          <w:b/>
          <w:bCs/>
        </w:rPr>
        <w:t xml:space="preserve">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14:paraId="6AE4DD94" w14:textId="77777777" w:rsidR="005412FC" w:rsidRDefault="005412FC" w:rsidP="00381429">
      <w:pPr>
        <w:pStyle w:val="NormalWeb"/>
        <w:spacing w:after="120" w:line="360" w:lineRule="auto"/>
        <w:ind w:firstLine="709"/>
        <w:jc w:val="both"/>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14:paraId="769BE42F" w14:textId="4BE4FDA8" w:rsidR="005412FC" w:rsidRDefault="000E2C45" w:rsidP="00296F8B">
      <w:pPr>
        <w:pStyle w:val="NormalWeb"/>
        <w:spacing w:after="120" w:line="360" w:lineRule="auto"/>
        <w:ind w:firstLine="709"/>
        <w:rPr>
          <w:rFonts w:ascii="Arial" w:hAnsi="Arial" w:cs="Arial"/>
          <w:noProof/>
        </w:rPr>
      </w:pPr>
      <w:r>
        <w:rPr>
          <w:noProof/>
        </w:rPr>
        <w:lastRenderedPageBreak/>
        <mc:AlternateContent>
          <mc:Choice Requires="wps">
            <w:drawing>
              <wp:anchor distT="0" distB="0" distL="114300" distR="114300" simplePos="0" relativeHeight="251692032" behindDoc="0" locked="0" layoutInCell="1" allowOverlap="1" wp14:anchorId="2AE3FD5C" wp14:editId="56654B2D">
                <wp:simplePos x="0" y="0"/>
                <wp:positionH relativeFrom="column">
                  <wp:posOffset>0</wp:posOffset>
                </wp:positionH>
                <wp:positionV relativeFrom="paragraph">
                  <wp:posOffset>0</wp:posOffset>
                </wp:positionV>
                <wp:extent cx="5760085" cy="457200"/>
                <wp:effectExtent l="0" t="0" r="0" b="0"/>
                <wp:wrapSquare wrapText="bothSides"/>
                <wp:docPr id="9" name="Caixa de Texto 9"/>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4C53CC41" w14:textId="7A25620D" w:rsidR="000E2C45" w:rsidRPr="000E2C45" w:rsidRDefault="000E2C45" w:rsidP="000E2C45">
                            <w:pPr>
                              <w:pStyle w:val="Legenda"/>
                              <w:rPr>
                                <w:rFonts w:ascii="Times New Roman" w:hAnsi="Times New Roman" w:cs="Times New Roman"/>
                                <w:b/>
                                <w:bCs/>
                                <w:noProof/>
                                <w:color w:val="auto"/>
                                <w:sz w:val="28"/>
                                <w:szCs w:val="28"/>
                              </w:rPr>
                            </w:pPr>
                            <w:bookmarkStart w:id="150" w:name="_Toc240059934"/>
                            <w:bookmarkStart w:id="151" w:name="_Toc240060551"/>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15</w:t>
                            </w:r>
                            <w:r w:rsidRPr="000E2C45">
                              <w:rPr>
                                <w:color w:val="auto"/>
                                <w:sz w:val="20"/>
                                <w:szCs w:val="20"/>
                              </w:rPr>
                              <w:fldChar w:fldCharType="end"/>
                            </w:r>
                            <w:r w:rsidRPr="000E2C45">
                              <w:rPr>
                                <w:color w:val="auto"/>
                                <w:sz w:val="20"/>
                                <w:szCs w:val="20"/>
                              </w:rPr>
                              <w:t>- Armazéns e Locais</w:t>
                            </w:r>
                            <w:bookmarkEnd w:id="150"/>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AE3FD5C" id="Caixa de Texto 9" o:spid="_x0000_s1034" type="#_x0000_t202" style="position:absolute;left:0;text-align:left;margin-left:0;margin-top:0;width:453.55pt;height:36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" stroked="f">
                <v:textbox inset="0,0,0,0">
                  <w:txbxContent>
                    <w:p w14:paraId="4C53CC41" w14:textId="7A25620D" w:rsidR="000E2C45" w:rsidRPr="000E2C45" w:rsidRDefault="000E2C45" w:rsidP="000E2C45">
                      <w:pPr>
                        <w:pStyle w:val="Legenda"/>
                        <w:rPr>
                          <w:rFonts w:ascii="Times New Roman" w:hAnsi="Times New Roman" w:cs="Times New Roman"/>
                          <w:b/>
                          <w:bCs/>
                          <w:noProof/>
                          <w:color w:val="auto"/>
                          <w:sz w:val="28"/>
                          <w:szCs w:val="28"/>
                        </w:rPr>
                      </w:pPr>
                      <w:bookmarkStart w:id="152" w:name="_Toc240059934"/>
                      <w:bookmarkStart w:id="153" w:name="_Toc240060551"/>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15</w:t>
                      </w:r>
                      <w:r w:rsidRPr="000E2C45">
                        <w:rPr>
                          <w:color w:val="auto"/>
                          <w:sz w:val="20"/>
                          <w:szCs w:val="20"/>
                        </w:rPr>
                        <w:fldChar w:fldCharType="end"/>
                      </w:r>
                      <w:r w:rsidRPr="000E2C45">
                        <w:rPr>
                          <w:color w:val="auto"/>
                          <w:sz w:val="20"/>
                          <w:szCs w:val="20"/>
                        </w:rPr>
                        <w:t>- Armazéns e Locais</w:t>
                      </w:r>
                      <w:bookmarkEnd w:id="152"/>
                      <w:bookmarkEnd w:id="153"/>
                    </w:p>
                  </w:txbxContent>
                </v:textbox>
                <w10:wrap type="square"/>
              </v:shape>
            </w:pict>
          </mc:Fallback>
        </mc:AlternateContent>
      </w:r>
      <w:r w:rsidR="005412FC" w:rsidRPr="00296F8B">
        <w:rPr>
          <w:b/>
          <w:bCs/>
          <w:noProof/>
        </w:rPr>
        <w:drawing>
          <wp:anchor distT="0" distB="0" distL="114300" distR="114300" simplePos="0" relativeHeight="251670528" behindDoc="0" locked="0" layoutInCell="1" allowOverlap="1" wp14:anchorId="377E0EF5" wp14:editId="3EE2F3FB">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p>
    <w:p w14:paraId="558DD636"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D5FA843" w14:textId="77777777" w:rsidR="005412FC" w:rsidRPr="00575852" w:rsidRDefault="005412FC" w:rsidP="005412FC">
      <w:pPr>
        <w:pStyle w:val="NormalWeb"/>
        <w:ind w:left="2831" w:firstLine="1"/>
        <w:jc w:val="left"/>
        <w:rPr>
          <w:rFonts w:ascii="Arial" w:hAnsi="Arial" w:cs="Arial"/>
        </w:rPr>
      </w:pPr>
    </w:p>
    <w:p w14:paraId="19C6F998" w14:textId="77777777" w:rsidR="005412FC" w:rsidRPr="00790DB2" w:rsidRDefault="005412FC" w:rsidP="00296F8B">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14:paraId="0161FB3D" w14:textId="77777777" w:rsidR="005412FC" w:rsidRDefault="005412FC" w:rsidP="00296F8B">
      <w:pPr>
        <w:pStyle w:val="NormalWeb"/>
        <w:spacing w:after="120" w:line="360" w:lineRule="auto"/>
        <w:ind w:firstLine="709"/>
        <w:jc w:val="both"/>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14:paraId="26EFFD6C" w14:textId="44886667" w:rsidR="005412FC" w:rsidRDefault="000E2C45" w:rsidP="00296F8B">
      <w:pPr>
        <w:pStyle w:val="NormalWeb"/>
        <w:spacing w:after="120" w:line="360" w:lineRule="auto"/>
        <w:ind w:firstLine="709"/>
        <w:rPr>
          <w:rFonts w:ascii="Arial" w:hAnsi="Arial" w:cs="Arial"/>
          <w:noProof/>
        </w:rPr>
      </w:pPr>
      <w:r>
        <w:rPr>
          <w:noProof/>
        </w:rPr>
        <w:lastRenderedPageBreak/>
        <mc:AlternateContent>
          <mc:Choice Requires="wps">
            <w:drawing>
              <wp:anchor distT="0" distB="0" distL="114300" distR="114300" simplePos="0" relativeHeight="251694080" behindDoc="0" locked="0" layoutInCell="1" allowOverlap="1" wp14:anchorId="3FCD5DB3" wp14:editId="485C7377">
                <wp:simplePos x="0" y="0"/>
                <wp:positionH relativeFrom="column">
                  <wp:posOffset>0</wp:posOffset>
                </wp:positionH>
                <wp:positionV relativeFrom="paragraph">
                  <wp:posOffset>0</wp:posOffset>
                </wp:positionV>
                <wp:extent cx="5760085" cy="457200"/>
                <wp:effectExtent l="0" t="0" r="0" b="0"/>
                <wp:wrapSquare wrapText="bothSides"/>
                <wp:docPr id="10" name="Caixa de Texto 10"/>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1DF8711E" w14:textId="4F4C43C4" w:rsidR="000E2C45" w:rsidRPr="000E2C45" w:rsidRDefault="000E2C45" w:rsidP="000E2C45">
                            <w:pPr>
                              <w:pStyle w:val="Legenda"/>
                              <w:rPr>
                                <w:rFonts w:ascii="Times New Roman" w:hAnsi="Times New Roman" w:cs="Times New Roman"/>
                                <w:b/>
                                <w:bCs/>
                                <w:noProof/>
                                <w:color w:val="auto"/>
                                <w:sz w:val="28"/>
                                <w:szCs w:val="28"/>
                              </w:rPr>
                            </w:pPr>
                            <w:bookmarkStart w:id="154" w:name="_Toc240059935"/>
                            <w:bookmarkStart w:id="155" w:name="_Toc240060552"/>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16</w:t>
                            </w:r>
                            <w:r w:rsidRPr="000E2C45">
                              <w:rPr>
                                <w:color w:val="auto"/>
                                <w:sz w:val="20"/>
                                <w:szCs w:val="20"/>
                              </w:rPr>
                              <w:fldChar w:fldCharType="end"/>
                            </w:r>
                            <w:r w:rsidRPr="000E2C45">
                              <w:rPr>
                                <w:color w:val="auto"/>
                                <w:sz w:val="20"/>
                                <w:szCs w:val="20"/>
                              </w:rPr>
                              <w:t>- Usuários e Acessos</w:t>
                            </w:r>
                            <w:bookmarkEnd w:id="154"/>
                            <w:bookmarkEnd w:id="1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FCD5DB3" id="Caixa de Texto 10" o:spid="_x0000_s1035" type="#_x0000_t202" style="position:absolute;left:0;text-align:left;margin-left:0;margin-top:0;width:453.55pt;height:36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" stroked="f">
                <v:textbox inset="0,0,0,0">
                  <w:txbxContent>
                    <w:p w14:paraId="1DF8711E" w14:textId="4F4C43C4" w:rsidR="000E2C45" w:rsidRPr="000E2C45" w:rsidRDefault="000E2C45" w:rsidP="000E2C45">
                      <w:pPr>
                        <w:pStyle w:val="Legenda"/>
                        <w:rPr>
                          <w:rFonts w:ascii="Times New Roman" w:hAnsi="Times New Roman" w:cs="Times New Roman"/>
                          <w:b/>
                          <w:bCs/>
                          <w:noProof/>
                          <w:color w:val="auto"/>
                          <w:sz w:val="28"/>
                          <w:szCs w:val="28"/>
                        </w:rPr>
                      </w:pPr>
                      <w:bookmarkStart w:id="156" w:name="_Toc240059935"/>
                      <w:bookmarkStart w:id="157" w:name="_Toc240060552"/>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16</w:t>
                      </w:r>
                      <w:r w:rsidRPr="000E2C45">
                        <w:rPr>
                          <w:color w:val="auto"/>
                          <w:sz w:val="20"/>
                          <w:szCs w:val="20"/>
                        </w:rPr>
                        <w:fldChar w:fldCharType="end"/>
                      </w:r>
                      <w:r w:rsidRPr="000E2C45">
                        <w:rPr>
                          <w:color w:val="auto"/>
                          <w:sz w:val="20"/>
                          <w:szCs w:val="20"/>
                        </w:rPr>
                        <w:t>- Usuários e Acessos</w:t>
                      </w:r>
                      <w:bookmarkEnd w:id="156"/>
                      <w:bookmarkEnd w:id="157"/>
                    </w:p>
                  </w:txbxContent>
                </v:textbox>
                <w10:wrap type="square"/>
              </v:shape>
            </w:pict>
          </mc:Fallback>
        </mc:AlternateContent>
      </w:r>
      <w:r w:rsidR="005412FC" w:rsidRPr="00296F8B">
        <w:rPr>
          <w:b/>
          <w:bCs/>
          <w:noProof/>
        </w:rPr>
        <w:drawing>
          <wp:anchor distT="0" distB="0" distL="114300" distR="114300" simplePos="0" relativeHeight="251671552" behindDoc="0" locked="0" layoutInCell="1" allowOverlap="1" wp14:anchorId="682608F2" wp14:editId="1EE128B2">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005412FC">
        <w:rPr>
          <w:rFonts w:ascii="Arial" w:hAnsi="Arial" w:cs="Arial"/>
          <w:noProof/>
        </w:rPr>
        <w:t xml:space="preserve"> </w:t>
      </w:r>
    </w:p>
    <w:p w14:paraId="5FD9DCCB"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F844CE" w14:textId="77777777" w:rsidR="005412FC" w:rsidRPr="00575852" w:rsidRDefault="005412FC" w:rsidP="005412FC">
      <w:pPr>
        <w:pStyle w:val="NormalWeb"/>
        <w:ind w:left="2831" w:firstLine="709"/>
        <w:jc w:val="left"/>
        <w:rPr>
          <w:rFonts w:ascii="Arial" w:hAnsi="Arial" w:cs="Arial"/>
        </w:rPr>
      </w:pPr>
    </w:p>
    <w:p w14:paraId="267467F5"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14:paraId="5AC4E2AA" w14:textId="77777777" w:rsidR="005412FC" w:rsidRDefault="005412FC" w:rsidP="00296F8B">
      <w:pPr>
        <w:spacing w:after="120" w:line="360" w:lineRule="auto"/>
        <w:ind w:firstLine="709"/>
        <w:jc w:val="both"/>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14:paraId="4E388A98" w14:textId="3DAA5635" w:rsidR="005412FC" w:rsidRDefault="000E2C45" w:rsidP="00296F8B">
      <w:pPr>
        <w:pStyle w:val="NormalWeb"/>
        <w:spacing w:after="120" w:line="360" w:lineRule="auto"/>
        <w:ind w:firstLine="709"/>
        <w:rPr>
          <w:rFonts w:ascii="Arial" w:hAnsi="Arial" w:cs="Arial"/>
          <w:noProof/>
        </w:rPr>
      </w:pPr>
      <w:r>
        <w:rPr>
          <w:noProof/>
        </w:rPr>
        <w:lastRenderedPageBreak/>
        <mc:AlternateContent>
          <mc:Choice Requires="wps">
            <w:drawing>
              <wp:anchor distT="0" distB="0" distL="114300" distR="114300" simplePos="0" relativeHeight="251696128" behindDoc="0" locked="0" layoutInCell="1" allowOverlap="1" wp14:anchorId="4ABA0426" wp14:editId="3566DCF0">
                <wp:simplePos x="0" y="0"/>
                <wp:positionH relativeFrom="column">
                  <wp:posOffset>0</wp:posOffset>
                </wp:positionH>
                <wp:positionV relativeFrom="paragraph">
                  <wp:posOffset>0</wp:posOffset>
                </wp:positionV>
                <wp:extent cx="5760085" cy="457200"/>
                <wp:effectExtent l="0" t="0" r="0" b="0"/>
                <wp:wrapSquare wrapText="bothSides"/>
                <wp:docPr id="11" name="Caixa de Texto 11"/>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29E4B348" w14:textId="75316F39" w:rsidR="000E2C45" w:rsidRPr="000E2C45" w:rsidRDefault="000E2C45" w:rsidP="000E2C45">
                            <w:pPr>
                              <w:pStyle w:val="Legenda"/>
                              <w:rPr>
                                <w:rFonts w:ascii="Times New Roman" w:hAnsi="Times New Roman" w:cs="Times New Roman"/>
                                <w:b/>
                                <w:bCs/>
                                <w:noProof/>
                                <w:color w:val="auto"/>
                                <w:sz w:val="28"/>
                                <w:szCs w:val="28"/>
                              </w:rPr>
                            </w:pPr>
                            <w:bookmarkStart w:id="158" w:name="_Toc240059936"/>
                            <w:bookmarkStart w:id="159" w:name="_Toc240060553"/>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17</w:t>
                            </w:r>
                            <w:r w:rsidRPr="000E2C45">
                              <w:rPr>
                                <w:color w:val="auto"/>
                                <w:sz w:val="20"/>
                                <w:szCs w:val="20"/>
                              </w:rPr>
                              <w:fldChar w:fldCharType="end"/>
                            </w:r>
                            <w:r w:rsidRPr="000E2C45">
                              <w:rPr>
                                <w:color w:val="auto"/>
                                <w:sz w:val="20"/>
                                <w:szCs w:val="20"/>
                              </w:rPr>
                              <w:t>- Auditoria</w:t>
                            </w:r>
                            <w:bookmarkEnd w:id="158"/>
                            <w:bookmarkEnd w:id="1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ABA0426" id="Caixa de Texto 11" o:spid="_x0000_s1036" type="#_x0000_t202" style="position:absolute;left:0;text-align:left;margin-left:0;margin-top:0;width:453.55pt;height:36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" stroked="f">
                <v:textbox inset="0,0,0,0">
                  <w:txbxContent>
                    <w:p w14:paraId="29E4B348" w14:textId="75316F39" w:rsidR="000E2C45" w:rsidRPr="000E2C45" w:rsidRDefault="000E2C45" w:rsidP="000E2C45">
                      <w:pPr>
                        <w:pStyle w:val="Legenda"/>
                        <w:rPr>
                          <w:rFonts w:ascii="Times New Roman" w:hAnsi="Times New Roman" w:cs="Times New Roman"/>
                          <w:b/>
                          <w:bCs/>
                          <w:noProof/>
                          <w:color w:val="auto"/>
                          <w:sz w:val="28"/>
                          <w:szCs w:val="28"/>
                        </w:rPr>
                      </w:pPr>
                      <w:bookmarkStart w:id="160" w:name="_Toc240059936"/>
                      <w:bookmarkStart w:id="161" w:name="_Toc240060553"/>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17</w:t>
                      </w:r>
                      <w:r w:rsidRPr="000E2C45">
                        <w:rPr>
                          <w:color w:val="auto"/>
                          <w:sz w:val="20"/>
                          <w:szCs w:val="20"/>
                        </w:rPr>
                        <w:fldChar w:fldCharType="end"/>
                      </w:r>
                      <w:r w:rsidRPr="000E2C45">
                        <w:rPr>
                          <w:color w:val="auto"/>
                          <w:sz w:val="20"/>
                          <w:szCs w:val="20"/>
                        </w:rPr>
                        <w:t>- Auditoria</w:t>
                      </w:r>
                      <w:bookmarkEnd w:id="160"/>
                      <w:bookmarkEnd w:id="161"/>
                    </w:p>
                  </w:txbxContent>
                </v:textbox>
                <w10:wrap type="square"/>
              </v:shape>
            </w:pict>
          </mc:Fallback>
        </mc:AlternateContent>
      </w:r>
      <w:r w:rsidR="005412FC" w:rsidRPr="00296F8B">
        <w:rPr>
          <w:b/>
          <w:bCs/>
          <w:noProof/>
        </w:rPr>
        <w:drawing>
          <wp:anchor distT="0" distB="0" distL="114300" distR="114300" simplePos="0" relativeHeight="251672576" behindDoc="0" locked="0" layoutInCell="1" allowOverlap="1" wp14:anchorId="1B386A94" wp14:editId="6F4E034A">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005412FC">
        <w:rPr>
          <w:rFonts w:ascii="Arial" w:hAnsi="Arial" w:cs="Arial"/>
          <w:noProof/>
        </w:rPr>
        <w:t xml:space="preserve"> </w:t>
      </w:r>
    </w:p>
    <w:p w14:paraId="6A29C634" w14:textId="77777777" w:rsidR="005412FC" w:rsidRPr="00575852"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FA5A2B0"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14:paraId="705F260E"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14:paraId="0D43EB6A" w14:textId="77777777" w:rsidR="005412FC" w:rsidRDefault="005412FC" w:rsidP="00296F8B">
      <w:pPr>
        <w:spacing w:after="120" w:line="360" w:lineRule="auto"/>
        <w:ind w:firstLine="709"/>
        <w:jc w:val="both"/>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14:paraId="01AAEC99" w14:textId="4AF2EF74" w:rsidR="005412FC" w:rsidRDefault="000E2C45" w:rsidP="00296F8B">
      <w:pPr>
        <w:pStyle w:val="NormalWeb"/>
        <w:spacing w:after="0" w:line="360" w:lineRule="auto"/>
        <w:ind w:firstLine="709"/>
        <w:rPr>
          <w:rFonts w:ascii="Arial" w:hAnsi="Arial" w:cs="Arial"/>
          <w:noProof/>
        </w:rPr>
      </w:pPr>
      <w:r>
        <w:rPr>
          <w:noProof/>
        </w:rPr>
        <w:lastRenderedPageBreak/>
        <mc:AlternateContent>
          <mc:Choice Requires="wps">
            <w:drawing>
              <wp:anchor distT="0" distB="0" distL="114300" distR="114300" simplePos="0" relativeHeight="251698176" behindDoc="0" locked="0" layoutInCell="1" allowOverlap="1" wp14:anchorId="64D90C5B" wp14:editId="4778D471">
                <wp:simplePos x="0" y="0"/>
                <wp:positionH relativeFrom="column">
                  <wp:posOffset>0</wp:posOffset>
                </wp:positionH>
                <wp:positionV relativeFrom="paragraph">
                  <wp:posOffset>0</wp:posOffset>
                </wp:positionV>
                <wp:extent cx="5760085" cy="457200"/>
                <wp:effectExtent l="0" t="0" r="0" b="0"/>
                <wp:wrapSquare wrapText="bothSides"/>
                <wp:docPr id="12" name="Caixa de Texto 12"/>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5BEF5760" w14:textId="4FF04DED" w:rsidR="000E2C45" w:rsidRPr="000E2C45" w:rsidRDefault="000E2C45" w:rsidP="000E2C45">
                            <w:pPr>
                              <w:pStyle w:val="Legenda"/>
                              <w:rPr>
                                <w:rFonts w:ascii="Times New Roman" w:hAnsi="Times New Roman" w:cs="Times New Roman"/>
                                <w:b/>
                                <w:bCs/>
                                <w:noProof/>
                                <w:color w:val="auto"/>
                                <w:sz w:val="28"/>
                                <w:szCs w:val="28"/>
                              </w:rPr>
                            </w:pPr>
                            <w:bookmarkStart w:id="162" w:name="_Toc240059937"/>
                            <w:bookmarkStart w:id="163" w:name="_Toc240060554"/>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18</w:t>
                            </w:r>
                            <w:r w:rsidRPr="000E2C45">
                              <w:rPr>
                                <w:color w:val="auto"/>
                                <w:sz w:val="20"/>
                                <w:szCs w:val="20"/>
                              </w:rPr>
                              <w:fldChar w:fldCharType="end"/>
                            </w:r>
                            <w:r w:rsidRPr="000E2C45">
                              <w:rPr>
                                <w:color w:val="auto"/>
                                <w:sz w:val="20"/>
                                <w:szCs w:val="20"/>
                              </w:rPr>
                              <w:t>- Backup</w:t>
                            </w:r>
                            <w:bookmarkEnd w:id="162"/>
                            <w:bookmarkEnd w:id="1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4D90C5B" id="Caixa de Texto 12" o:spid="_x0000_s1037" type="#_x0000_t202" style="position:absolute;left:0;text-align:left;margin-left:0;margin-top:0;width:453.55pt;height:36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" stroked="f">
                <v:textbox inset="0,0,0,0">
                  <w:txbxContent>
                    <w:p w14:paraId="5BEF5760" w14:textId="4FF04DED" w:rsidR="000E2C45" w:rsidRPr="000E2C45" w:rsidRDefault="000E2C45" w:rsidP="000E2C45">
                      <w:pPr>
                        <w:pStyle w:val="Legenda"/>
                        <w:rPr>
                          <w:rFonts w:ascii="Times New Roman" w:hAnsi="Times New Roman" w:cs="Times New Roman"/>
                          <w:b/>
                          <w:bCs/>
                          <w:noProof/>
                          <w:color w:val="auto"/>
                          <w:sz w:val="28"/>
                          <w:szCs w:val="28"/>
                        </w:rPr>
                      </w:pPr>
                      <w:bookmarkStart w:id="164" w:name="_Toc240059937"/>
                      <w:bookmarkStart w:id="165" w:name="_Toc240060554"/>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18</w:t>
                      </w:r>
                      <w:r w:rsidRPr="000E2C45">
                        <w:rPr>
                          <w:color w:val="auto"/>
                          <w:sz w:val="20"/>
                          <w:szCs w:val="20"/>
                        </w:rPr>
                        <w:fldChar w:fldCharType="end"/>
                      </w:r>
                      <w:r w:rsidRPr="000E2C45">
                        <w:rPr>
                          <w:color w:val="auto"/>
                          <w:sz w:val="20"/>
                          <w:szCs w:val="20"/>
                        </w:rPr>
                        <w:t>- Backup</w:t>
                      </w:r>
                      <w:bookmarkEnd w:id="164"/>
                      <w:bookmarkEnd w:id="165"/>
                    </w:p>
                  </w:txbxContent>
                </v:textbox>
                <w10:wrap type="square"/>
              </v:shape>
            </w:pict>
          </mc:Fallback>
        </mc:AlternateContent>
      </w:r>
      <w:r w:rsidR="005412FC" w:rsidRPr="00296F8B">
        <w:rPr>
          <w:b/>
          <w:bCs/>
          <w:noProof/>
        </w:rPr>
        <w:drawing>
          <wp:anchor distT="0" distB="0" distL="114300" distR="114300" simplePos="0" relativeHeight="251673600" behindDoc="0" locked="0" layoutInCell="1" allowOverlap="1" wp14:anchorId="3F30D925" wp14:editId="0329A28F">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p>
    <w:p w14:paraId="154347B5" w14:textId="77777777" w:rsidR="005412FC" w:rsidRPr="00575852" w:rsidRDefault="005412FC" w:rsidP="00296F8B">
      <w:pPr>
        <w:pStyle w:val="pdq2pgselectionanchorcontainer"/>
        <w:spacing w:before="0" w:beforeAutospacing="0" w:after="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1229EFB"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14:paraId="3839E4D1"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opção </w:t>
      </w:r>
      <w:r w:rsidRPr="00790DB2">
        <w:rPr>
          <w:rFonts w:cs="Arial"/>
          <w:b/>
          <w:bCs/>
          <w:szCs w:val="24"/>
        </w:rPr>
        <w:t>Exportar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14:paraId="1781B7AE" w14:textId="77777777" w:rsidR="000E2C45" w:rsidRDefault="005412FC" w:rsidP="000E2C45">
      <w:pPr>
        <w:spacing w:after="120" w:line="360" w:lineRule="auto"/>
        <w:ind w:firstLine="709"/>
        <w:jc w:val="both"/>
        <w:rPr>
          <w:rFonts w:cs="Arial"/>
          <w:szCs w:val="24"/>
        </w:rPr>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p>
    <w:p w14:paraId="00129AE2" w14:textId="77777777" w:rsidR="000E2C45" w:rsidRDefault="000E2C45" w:rsidP="000E2C45">
      <w:pPr>
        <w:spacing w:after="120" w:line="360" w:lineRule="auto"/>
        <w:ind w:firstLine="709"/>
        <w:jc w:val="both"/>
        <w:rPr>
          <w:rFonts w:cs="Arial"/>
          <w:szCs w:val="24"/>
        </w:rPr>
      </w:pPr>
    </w:p>
    <w:p w14:paraId="14FD5526" w14:textId="77777777" w:rsidR="000E2C45" w:rsidRDefault="000E2C45" w:rsidP="000E2C45">
      <w:pPr>
        <w:spacing w:after="120" w:line="360" w:lineRule="auto"/>
        <w:ind w:firstLine="709"/>
        <w:jc w:val="both"/>
        <w:rPr>
          <w:rFonts w:cs="Arial"/>
          <w:szCs w:val="24"/>
        </w:rPr>
      </w:pPr>
    </w:p>
    <w:p w14:paraId="0EDAFFBA" w14:textId="55B8509F" w:rsidR="000E2C45" w:rsidRPr="000E2C45" w:rsidRDefault="000E2C45" w:rsidP="000E2C45">
      <w:pPr>
        <w:spacing w:after="120" w:line="360" w:lineRule="auto"/>
        <w:ind w:firstLine="709"/>
        <w:rPr>
          <w:rFonts w:cs="Arial"/>
          <w:sz w:val="28"/>
          <w:szCs w:val="24"/>
        </w:rPr>
      </w:pPr>
    </w:p>
    <w:p w14:paraId="75D9C1B7" w14:textId="7A1B16D6" w:rsidR="000E2C45" w:rsidRPr="000E2C45" w:rsidRDefault="000E2C45" w:rsidP="000E2C45">
      <w:pPr>
        <w:pStyle w:val="Legenda"/>
        <w:keepNext/>
        <w:rPr>
          <w:color w:val="auto"/>
          <w:sz w:val="20"/>
          <w:szCs w:val="20"/>
        </w:rPr>
      </w:pPr>
      <w:bookmarkStart w:id="166" w:name="_Toc240059938"/>
      <w:bookmarkStart w:id="167" w:name="_Toc240060555"/>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19</w:t>
      </w:r>
      <w:r w:rsidRPr="000E2C45">
        <w:rPr>
          <w:color w:val="auto"/>
          <w:sz w:val="20"/>
          <w:szCs w:val="20"/>
        </w:rPr>
        <w:fldChar w:fldCharType="end"/>
      </w:r>
      <w:r w:rsidRPr="000E2C45">
        <w:rPr>
          <w:color w:val="auto"/>
          <w:sz w:val="20"/>
          <w:szCs w:val="20"/>
        </w:rPr>
        <w:t>- Configurações</w:t>
      </w:r>
      <w:bookmarkEnd w:id="166"/>
      <w:bookmarkEnd w:id="167"/>
    </w:p>
    <w:p w14:paraId="05858938" w14:textId="7C4F0470" w:rsidR="005412FC" w:rsidRDefault="005412FC" w:rsidP="00455804">
      <w:pPr>
        <w:pStyle w:val="NormalWeb"/>
        <w:spacing w:after="120" w:line="360" w:lineRule="auto"/>
        <w:ind w:firstLine="709"/>
        <w:rPr>
          <w:rFonts w:ascii="Arial" w:hAnsi="Arial" w:cs="Arial"/>
        </w:rPr>
      </w:pPr>
      <w:r w:rsidRPr="00455804">
        <w:rPr>
          <w:b/>
          <w:bCs/>
          <w:noProof/>
        </w:rPr>
        <w:drawing>
          <wp:inline distT="0" distB="0" distL="0" distR="0" wp14:anchorId="3FEC327C" wp14:editId="1FB879E9">
            <wp:extent cx="5760085" cy="3600450"/>
            <wp:effectExtent l="0" t="0" r="0" b="0"/>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3496A8F9" w14:textId="4B932C7D" w:rsidR="005412FC" w:rsidRPr="00575852" w:rsidRDefault="005412FC" w:rsidP="00455804">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2DD29E8"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14:paraId="499D6DC4"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14:paraId="170B8061" w14:textId="421F7332" w:rsidR="005412FC" w:rsidRDefault="005412FC" w:rsidP="00455804">
      <w:pPr>
        <w:spacing w:after="120" w:line="360" w:lineRule="auto"/>
        <w:ind w:firstLine="709"/>
        <w:jc w:val="both"/>
        <w:rPr>
          <w:rFonts w:cs="Arial"/>
          <w:szCs w:val="24"/>
        </w:rPr>
      </w:pPr>
      <w:r w:rsidRPr="006442CC">
        <w:rPr>
          <w:rFonts w:cs="Arial"/>
          <w:szCs w:val="24"/>
        </w:rPr>
        <w:t xml:space="preserve">Além dos campos de configuração, são disponibilizadas opções como </w:t>
      </w:r>
      <w:r w:rsidRPr="006442CC">
        <w:rPr>
          <w:rFonts w:cs="Arial"/>
          <w:b/>
          <w:bCs/>
          <w:szCs w:val="24"/>
        </w:rPr>
        <w:t>Permitir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r>
        <w:rPr>
          <w:rFonts w:cs="Arial"/>
          <w:szCs w:val="24"/>
        </w:rPr>
        <w:br w:type="page"/>
      </w:r>
    </w:p>
    <w:p w14:paraId="2F48B96B" w14:textId="3F4EC72C" w:rsidR="005412FC" w:rsidRPr="00B33AC2" w:rsidRDefault="005412FC" w:rsidP="000E2C45">
      <w:pPr>
        <w:spacing w:after="120" w:line="360" w:lineRule="auto"/>
        <w:ind w:firstLine="709"/>
        <w:jc w:val="both"/>
      </w:pPr>
    </w:p>
    <w:p w14:paraId="30924223" w14:textId="4885C18D" w:rsidR="000E2C45" w:rsidRPr="000E2C45" w:rsidRDefault="000E2C45" w:rsidP="000E2C45">
      <w:pPr>
        <w:pStyle w:val="Legenda"/>
        <w:keepNext/>
        <w:rPr>
          <w:color w:val="auto"/>
          <w:sz w:val="20"/>
          <w:szCs w:val="20"/>
        </w:rPr>
      </w:pPr>
      <w:bookmarkStart w:id="168" w:name="_Toc240059939"/>
      <w:bookmarkStart w:id="169" w:name="_Toc240060556"/>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20</w:t>
      </w:r>
      <w:r w:rsidRPr="000E2C45">
        <w:rPr>
          <w:color w:val="auto"/>
          <w:sz w:val="20"/>
          <w:szCs w:val="20"/>
        </w:rPr>
        <w:fldChar w:fldCharType="end"/>
      </w:r>
      <w:r w:rsidRPr="000E2C45">
        <w:rPr>
          <w:color w:val="auto"/>
          <w:sz w:val="20"/>
          <w:szCs w:val="20"/>
        </w:rPr>
        <w:t>- Cadastro de Categorias</w:t>
      </w:r>
      <w:bookmarkEnd w:id="168"/>
      <w:bookmarkEnd w:id="169"/>
    </w:p>
    <w:p w14:paraId="14B2A05F" w14:textId="681EA3C1"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E7657B4" wp14:editId="1D0F9233">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212070" cy="3241756"/>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3BF1A41"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755EFCDD"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58178E8A" w14:textId="77777777" w:rsidR="005412FC" w:rsidRDefault="005412FC" w:rsidP="00455804">
      <w:pPr>
        <w:pStyle w:val="NormalWeb"/>
        <w:spacing w:after="120" w:line="360" w:lineRule="auto"/>
        <w:ind w:firstLine="709"/>
        <w:jc w:val="both"/>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Pr>
          <w:rFonts w:ascii="Arial" w:hAnsi="Arial" w:cs="Arial"/>
        </w:rPr>
        <w:br w:type="page"/>
      </w:r>
    </w:p>
    <w:p w14:paraId="1AC41F79" w14:textId="72943CCD" w:rsidR="005412FC" w:rsidRPr="000E2C45" w:rsidRDefault="005412FC" w:rsidP="000E2C45">
      <w:pPr>
        <w:pStyle w:val="NormalWeb"/>
        <w:spacing w:after="120" w:line="360" w:lineRule="auto"/>
        <w:ind w:firstLine="709"/>
        <w:jc w:val="both"/>
        <w:rPr>
          <w:rFonts w:ascii="Arial" w:hAnsi="Arial" w:cs="Arial"/>
          <w:sz w:val="28"/>
          <w:szCs w:val="28"/>
        </w:rPr>
      </w:pPr>
    </w:p>
    <w:p w14:paraId="453B477B" w14:textId="5A7395EC" w:rsidR="000E2C45" w:rsidRPr="000E2C45" w:rsidRDefault="000E2C45" w:rsidP="000E2C45">
      <w:pPr>
        <w:pStyle w:val="Legenda"/>
        <w:keepNext/>
        <w:rPr>
          <w:color w:val="auto"/>
          <w:sz w:val="20"/>
          <w:szCs w:val="20"/>
        </w:rPr>
      </w:pPr>
      <w:bookmarkStart w:id="170" w:name="_Toc240059940"/>
      <w:bookmarkStart w:id="171" w:name="_Toc240060557"/>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21</w:t>
      </w:r>
      <w:r w:rsidRPr="000E2C45">
        <w:rPr>
          <w:color w:val="auto"/>
          <w:sz w:val="20"/>
          <w:szCs w:val="20"/>
        </w:rPr>
        <w:fldChar w:fldCharType="end"/>
      </w:r>
      <w:r w:rsidRPr="000E2C45">
        <w:rPr>
          <w:color w:val="auto"/>
          <w:sz w:val="20"/>
          <w:szCs w:val="20"/>
        </w:rPr>
        <w:t>- Categoria Cadastrada</w:t>
      </w:r>
      <w:bookmarkEnd w:id="170"/>
      <w:bookmarkEnd w:id="171"/>
    </w:p>
    <w:p w14:paraId="7B383030" w14:textId="0B215330"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968611A" wp14:editId="34621397">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59D9D98"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7AB3A94E"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5973146A" w14:textId="77777777" w:rsidR="005412FC" w:rsidRPr="00B651E7" w:rsidRDefault="005412FC" w:rsidP="00455804">
      <w:pPr>
        <w:pStyle w:val="NormalWeb"/>
        <w:spacing w:after="120" w:line="360" w:lineRule="auto"/>
        <w:ind w:firstLine="709"/>
        <w:jc w:val="both"/>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2EE302BF" w14:textId="77777777" w:rsidR="005412FC" w:rsidRDefault="005412FC" w:rsidP="005412FC">
      <w:pPr>
        <w:rPr>
          <w:rFonts w:cs="Arial"/>
          <w:szCs w:val="24"/>
        </w:rPr>
      </w:pPr>
      <w:r>
        <w:rPr>
          <w:rFonts w:cs="Arial"/>
        </w:rPr>
        <w:br w:type="page"/>
      </w:r>
    </w:p>
    <w:p w14:paraId="55ED23DD" w14:textId="7D1E0622" w:rsidR="005412FC" w:rsidRPr="00575852" w:rsidRDefault="005412FC" w:rsidP="000E2C45">
      <w:pPr>
        <w:pStyle w:val="NormalWeb"/>
        <w:spacing w:after="120" w:line="360" w:lineRule="auto"/>
        <w:ind w:firstLine="709"/>
        <w:jc w:val="both"/>
        <w:rPr>
          <w:rFonts w:ascii="Arial" w:hAnsi="Arial" w:cs="Arial"/>
        </w:rPr>
      </w:pPr>
    </w:p>
    <w:p w14:paraId="38CFAD02" w14:textId="7CF07B05" w:rsidR="000E2C45" w:rsidRPr="000E2C45" w:rsidRDefault="000E2C45" w:rsidP="000E2C45">
      <w:pPr>
        <w:pStyle w:val="Legenda"/>
        <w:keepNext/>
        <w:rPr>
          <w:color w:val="auto"/>
          <w:sz w:val="20"/>
          <w:szCs w:val="20"/>
        </w:rPr>
      </w:pPr>
      <w:bookmarkStart w:id="172" w:name="_Toc240059941"/>
      <w:bookmarkStart w:id="173" w:name="_Toc240060558"/>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22</w:t>
      </w:r>
      <w:r w:rsidRPr="000E2C45">
        <w:rPr>
          <w:color w:val="auto"/>
          <w:sz w:val="20"/>
          <w:szCs w:val="20"/>
        </w:rPr>
        <w:fldChar w:fldCharType="end"/>
      </w:r>
      <w:r w:rsidRPr="000E2C45">
        <w:rPr>
          <w:color w:val="auto"/>
          <w:sz w:val="20"/>
          <w:szCs w:val="20"/>
        </w:rPr>
        <w:t>- Cadastro de Marca</w:t>
      </w:r>
      <w:bookmarkEnd w:id="172"/>
      <w:bookmarkEnd w:id="173"/>
    </w:p>
    <w:p w14:paraId="77C6CBD3" w14:textId="785D69EA"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3196461F" wp14:editId="6D0CEAED">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086522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5C0B007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2D1E45C0" w14:textId="77777777" w:rsidR="005412FC" w:rsidRDefault="005412FC" w:rsidP="00455804">
      <w:pPr>
        <w:pStyle w:val="NormalWeb"/>
        <w:spacing w:after="120" w:line="360" w:lineRule="auto"/>
        <w:ind w:firstLine="709"/>
        <w:jc w:val="both"/>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br w:type="page"/>
      </w:r>
    </w:p>
    <w:p w14:paraId="76B0CC39" w14:textId="6076268D" w:rsidR="000E2C45" w:rsidRPr="000E2C45" w:rsidRDefault="000E2C45" w:rsidP="000E2C45">
      <w:pPr>
        <w:pStyle w:val="Legenda"/>
        <w:keepNext/>
        <w:rPr>
          <w:color w:val="auto"/>
          <w:sz w:val="20"/>
          <w:szCs w:val="20"/>
        </w:rPr>
      </w:pPr>
      <w:bookmarkStart w:id="174" w:name="_Toc240059942"/>
      <w:bookmarkStart w:id="175" w:name="_Toc240060559"/>
      <w:r w:rsidRPr="000E2C45">
        <w:rPr>
          <w:color w:val="auto"/>
          <w:sz w:val="20"/>
          <w:szCs w:val="20"/>
        </w:rPr>
        <w:lastRenderedPageBreak/>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23</w:t>
      </w:r>
      <w:r w:rsidRPr="000E2C45">
        <w:rPr>
          <w:color w:val="auto"/>
          <w:sz w:val="20"/>
          <w:szCs w:val="20"/>
        </w:rPr>
        <w:fldChar w:fldCharType="end"/>
      </w:r>
      <w:r w:rsidRPr="000E2C45">
        <w:rPr>
          <w:noProof/>
          <w:color w:val="auto"/>
          <w:sz w:val="20"/>
          <w:szCs w:val="20"/>
        </w:rPr>
        <w:t>- Listagem de marcas</w:t>
      </w:r>
      <w:bookmarkEnd w:id="174"/>
      <w:bookmarkEnd w:id="175"/>
    </w:p>
    <w:p w14:paraId="13BC4D72" w14:textId="2E959B85"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239D73DF" wp14:editId="6A72E988">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9F3D5AC"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5A58F75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2165007" w14:textId="77777777" w:rsidR="005412FC" w:rsidRDefault="005412FC" w:rsidP="00455804">
      <w:pPr>
        <w:pStyle w:val="NormalWeb"/>
        <w:spacing w:after="120" w:line="360" w:lineRule="auto"/>
        <w:ind w:firstLine="709"/>
        <w:jc w:val="both"/>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4D08DA95" w14:textId="04C16B2A" w:rsidR="005412FC" w:rsidRPr="000E2C45" w:rsidRDefault="005412FC" w:rsidP="000E2C45">
      <w:pPr>
        <w:spacing w:after="120" w:line="360" w:lineRule="auto"/>
        <w:ind w:firstLine="709"/>
        <w:jc w:val="both"/>
        <w:rPr>
          <w:sz w:val="28"/>
          <w:szCs w:val="24"/>
        </w:rPr>
      </w:pPr>
      <w:r>
        <w:br w:type="page"/>
      </w:r>
      <w:r>
        <w:lastRenderedPageBreak/>
        <w:tab/>
      </w:r>
    </w:p>
    <w:p w14:paraId="594FB695" w14:textId="5E5D83B7" w:rsidR="000E2C45" w:rsidRPr="000E2C45" w:rsidRDefault="000E2C45" w:rsidP="000E2C45">
      <w:pPr>
        <w:pStyle w:val="Legenda"/>
        <w:keepNext/>
        <w:rPr>
          <w:color w:val="auto"/>
          <w:sz w:val="20"/>
          <w:szCs w:val="20"/>
        </w:rPr>
      </w:pPr>
      <w:bookmarkStart w:id="176" w:name="_Toc240059943"/>
      <w:bookmarkStart w:id="177" w:name="_Toc240060560"/>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24</w:t>
      </w:r>
      <w:r w:rsidRPr="000E2C45">
        <w:rPr>
          <w:color w:val="auto"/>
          <w:sz w:val="20"/>
          <w:szCs w:val="20"/>
        </w:rPr>
        <w:fldChar w:fldCharType="end"/>
      </w:r>
      <w:r w:rsidRPr="000E2C45">
        <w:rPr>
          <w:color w:val="auto"/>
          <w:sz w:val="20"/>
          <w:szCs w:val="20"/>
        </w:rPr>
        <w:t>- Cadastro de Fornecedores</w:t>
      </w:r>
      <w:bookmarkEnd w:id="176"/>
      <w:bookmarkEnd w:id="177"/>
    </w:p>
    <w:p w14:paraId="5CD6E462" w14:textId="67428928"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5575F719" wp14:editId="29955B1E">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B04604A"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14:paraId="31EEC4CF"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14:paraId="30010F71" w14:textId="77777777" w:rsidR="005412FC" w:rsidRDefault="005412FC" w:rsidP="00455804">
      <w:pPr>
        <w:pStyle w:val="NormalWeb"/>
        <w:spacing w:after="120" w:line="360" w:lineRule="auto"/>
        <w:ind w:firstLine="709"/>
        <w:jc w:val="both"/>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14:paraId="7128D9C2" w14:textId="40537F6B" w:rsidR="000E2C45" w:rsidRPr="000E2C45" w:rsidRDefault="000E2C45" w:rsidP="000E2C45">
      <w:pPr>
        <w:pStyle w:val="Legenda"/>
        <w:keepNext/>
        <w:rPr>
          <w:color w:val="auto"/>
          <w:sz w:val="20"/>
          <w:szCs w:val="20"/>
        </w:rPr>
      </w:pPr>
      <w:bookmarkStart w:id="178" w:name="_Toc240059944"/>
      <w:bookmarkStart w:id="179" w:name="_Toc240060561"/>
      <w:r w:rsidRPr="000E2C45">
        <w:rPr>
          <w:color w:val="auto"/>
          <w:sz w:val="20"/>
          <w:szCs w:val="20"/>
        </w:rPr>
        <w:lastRenderedPageBreak/>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25</w:t>
      </w:r>
      <w:r w:rsidRPr="000E2C45">
        <w:rPr>
          <w:color w:val="auto"/>
          <w:sz w:val="20"/>
          <w:szCs w:val="20"/>
        </w:rPr>
        <w:fldChar w:fldCharType="end"/>
      </w:r>
      <w:r w:rsidRPr="000E2C45">
        <w:rPr>
          <w:color w:val="auto"/>
          <w:sz w:val="20"/>
          <w:szCs w:val="20"/>
        </w:rPr>
        <w:t>- Fornecedor Cadastrado</w:t>
      </w:r>
      <w:bookmarkEnd w:id="178"/>
      <w:bookmarkEnd w:id="179"/>
    </w:p>
    <w:p w14:paraId="28016110" w14:textId="2648F133"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61D549FD" wp14:editId="4E8462AC">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57F57E26"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14:paraId="7FF561C0"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Na listagem são exibidas as informações de</w:t>
      </w:r>
      <w:r>
        <w:rPr>
          <w:rFonts w:ascii="Arial" w:hAnsi="Arial" w:cs="Arial"/>
        </w:rPr>
        <w:t xml:space="preserve"> </w:t>
      </w:r>
      <w:r w:rsidRPr="007E4C5A">
        <w:rPr>
          <w:rFonts w:ascii="Arial" w:hAnsi="Arial" w:cs="Arial"/>
          <w:b/>
          <w:bCs/>
        </w:rPr>
        <w:t>razão social</w:t>
      </w:r>
      <w:r w:rsidRPr="00575852">
        <w:rPr>
          <w:rFonts w:ascii="Arial" w:hAnsi="Arial" w:cs="Arial"/>
        </w:rPr>
        <w:t>,</w:t>
      </w:r>
      <w:r>
        <w:rPr>
          <w:rFonts w:ascii="Arial" w:hAnsi="Arial" w:cs="Arial"/>
        </w:rPr>
        <w:t xml:space="preserve"> </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03B3FCD0" w14:textId="77777777" w:rsidR="005412FC" w:rsidRPr="007E4C5A"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14:paraId="2AF666FE" w14:textId="255D7581" w:rsidR="005412FC" w:rsidRPr="007E4C5A" w:rsidRDefault="005412FC" w:rsidP="000E2C45">
      <w:pPr>
        <w:pStyle w:val="NormalWeb"/>
        <w:spacing w:after="120" w:line="360" w:lineRule="auto"/>
        <w:ind w:firstLine="709"/>
        <w:jc w:val="both"/>
        <w:rPr>
          <w:rFonts w:ascii="Arial" w:hAnsi="Arial" w:cs="Arial"/>
        </w:rPr>
      </w:pPr>
    </w:p>
    <w:p w14:paraId="6EB171D3" w14:textId="59A6B0AB" w:rsidR="000E2C45" w:rsidRPr="000E2C45" w:rsidRDefault="000E2C45" w:rsidP="000E2C45">
      <w:pPr>
        <w:pStyle w:val="Legenda"/>
        <w:keepNext/>
        <w:rPr>
          <w:color w:val="auto"/>
          <w:sz w:val="20"/>
          <w:szCs w:val="20"/>
        </w:rPr>
      </w:pPr>
      <w:bookmarkStart w:id="180" w:name="_Toc240059945"/>
      <w:bookmarkStart w:id="181" w:name="_Toc240060562"/>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26</w:t>
      </w:r>
      <w:r w:rsidRPr="000E2C45">
        <w:rPr>
          <w:color w:val="auto"/>
          <w:sz w:val="20"/>
          <w:szCs w:val="20"/>
        </w:rPr>
        <w:fldChar w:fldCharType="end"/>
      </w:r>
      <w:r w:rsidRPr="000E2C45">
        <w:rPr>
          <w:color w:val="auto"/>
          <w:sz w:val="20"/>
          <w:szCs w:val="20"/>
        </w:rPr>
        <w:t>- Cadastro de Cliente</w:t>
      </w:r>
      <w:bookmarkEnd w:id="180"/>
      <w:bookmarkEnd w:id="181"/>
    </w:p>
    <w:p w14:paraId="49F0A3A1" w14:textId="4AE6ABD8"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47CA52AD" wp14:editId="37D289CB">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FC237D9"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14:paraId="48E549F0"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14:paraId="1F524851" w14:textId="77777777" w:rsidR="005412FC" w:rsidRDefault="005412FC" w:rsidP="00E8289A">
      <w:pPr>
        <w:spacing w:after="120" w:line="360" w:lineRule="auto"/>
        <w:ind w:firstLine="709"/>
        <w:jc w:val="both"/>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14:paraId="32AD13E2" w14:textId="22781511" w:rsidR="005412FC" w:rsidRPr="00575852" w:rsidRDefault="005412FC" w:rsidP="000E2C45">
      <w:pPr>
        <w:spacing w:after="120" w:line="360" w:lineRule="auto"/>
        <w:ind w:firstLine="709"/>
        <w:jc w:val="both"/>
        <w:rPr>
          <w:rFonts w:cs="Arial"/>
          <w:szCs w:val="24"/>
        </w:rPr>
      </w:pPr>
    </w:p>
    <w:p w14:paraId="00CB3CB8" w14:textId="5D822E2E" w:rsidR="000E2C45" w:rsidRPr="000E2C45" w:rsidRDefault="000E2C45" w:rsidP="000E2C45">
      <w:pPr>
        <w:pStyle w:val="Legenda"/>
        <w:keepNext/>
        <w:rPr>
          <w:color w:val="auto"/>
          <w:sz w:val="20"/>
          <w:szCs w:val="20"/>
        </w:rPr>
      </w:pPr>
      <w:bookmarkStart w:id="182" w:name="_Toc240059946"/>
      <w:bookmarkStart w:id="183" w:name="_Toc240060563"/>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27</w:t>
      </w:r>
      <w:r w:rsidRPr="000E2C45">
        <w:rPr>
          <w:color w:val="auto"/>
          <w:sz w:val="20"/>
          <w:szCs w:val="20"/>
        </w:rPr>
        <w:fldChar w:fldCharType="end"/>
      </w:r>
      <w:r w:rsidRPr="000E2C45">
        <w:rPr>
          <w:color w:val="auto"/>
          <w:sz w:val="20"/>
          <w:szCs w:val="20"/>
        </w:rPr>
        <w:t>- Clientes Cadastrados</w:t>
      </w:r>
      <w:bookmarkEnd w:id="182"/>
      <w:bookmarkEnd w:id="183"/>
    </w:p>
    <w:p w14:paraId="26360CA2" w14:textId="6DB44EF0"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22FD0D82" wp14:editId="60FC091E">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28F66E4"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14:paraId="526AE99B"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14:paraId="6A90C2AA" w14:textId="77777777" w:rsidR="005412FC" w:rsidRPr="00575852" w:rsidRDefault="005412FC" w:rsidP="00E8289A">
      <w:pPr>
        <w:spacing w:after="120" w:line="360" w:lineRule="auto"/>
        <w:ind w:firstLine="709"/>
        <w:jc w:val="both"/>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opção </w:t>
      </w:r>
      <w:r w:rsidRPr="007E4C5A">
        <w:rPr>
          <w:rFonts w:cs="Arial"/>
          <w:b/>
          <w:bCs/>
          <w:szCs w:val="24"/>
        </w:rPr>
        <w:t>Filtrar</w:t>
      </w:r>
      <w:r w:rsidRPr="007E4C5A">
        <w:rPr>
          <w:rFonts w:cs="Arial"/>
          <w:szCs w:val="24"/>
        </w:rPr>
        <w:t>, facilitando a localização de clientes específicos. A apresentação dos registros em formato de tabela contribui para uma melhor organização e gerenciamento dos clientes cadastrados.</w:t>
      </w:r>
    </w:p>
    <w:p w14:paraId="73E1FA1E" w14:textId="254694AC" w:rsidR="005412FC" w:rsidRDefault="005412FC" w:rsidP="00E8289A">
      <w:pPr>
        <w:spacing w:after="120" w:line="360" w:lineRule="auto"/>
        <w:ind w:firstLine="709"/>
        <w:rPr>
          <w:rFonts w:cs="Arial"/>
          <w:b/>
          <w:bCs/>
          <w:szCs w:val="24"/>
        </w:rPr>
      </w:pPr>
      <w:r>
        <w:rPr>
          <w:rFonts w:cs="Arial"/>
          <w:szCs w:val="24"/>
        </w:rPr>
        <w:br w:type="page"/>
      </w:r>
    </w:p>
    <w:p w14:paraId="1FC248FA" w14:textId="77777777" w:rsidR="000E2C45" w:rsidRPr="00575852" w:rsidRDefault="000E2C45" w:rsidP="000E2C45">
      <w:pPr>
        <w:spacing w:after="120" w:line="360" w:lineRule="auto"/>
        <w:ind w:firstLine="709"/>
        <w:jc w:val="both"/>
        <w:rPr>
          <w:rFonts w:cs="Arial"/>
          <w:szCs w:val="24"/>
        </w:rPr>
      </w:pPr>
    </w:p>
    <w:p w14:paraId="72645D05" w14:textId="440F775A" w:rsidR="000E2C45" w:rsidRPr="000E2C45" w:rsidRDefault="000E2C45" w:rsidP="000E2C45">
      <w:pPr>
        <w:pStyle w:val="Legenda"/>
        <w:keepNext/>
        <w:rPr>
          <w:color w:val="auto"/>
          <w:sz w:val="20"/>
          <w:szCs w:val="20"/>
        </w:rPr>
      </w:pPr>
      <w:bookmarkStart w:id="184" w:name="_Toc240059947"/>
      <w:bookmarkStart w:id="185" w:name="_Toc240060564"/>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28</w:t>
      </w:r>
      <w:r w:rsidRPr="000E2C45">
        <w:rPr>
          <w:color w:val="auto"/>
          <w:sz w:val="20"/>
          <w:szCs w:val="20"/>
        </w:rPr>
        <w:fldChar w:fldCharType="end"/>
      </w:r>
      <w:r w:rsidRPr="000E2C45">
        <w:rPr>
          <w:color w:val="auto"/>
          <w:sz w:val="20"/>
          <w:szCs w:val="20"/>
        </w:rPr>
        <w:t>- Cadastro de Armazéns</w:t>
      </w:r>
      <w:bookmarkEnd w:id="184"/>
      <w:bookmarkEnd w:id="185"/>
    </w:p>
    <w:p w14:paraId="6108C6FB" w14:textId="2533822B"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FF6BC62" wp14:editId="77A5D86F">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8C67C54"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14:paraId="619C60A1"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14:paraId="4733F095" w14:textId="77777777" w:rsidR="005412FC" w:rsidRDefault="005412FC" w:rsidP="00E8289A">
      <w:pPr>
        <w:spacing w:after="120" w:line="360" w:lineRule="auto"/>
        <w:ind w:firstLine="709"/>
        <w:jc w:val="both"/>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14:paraId="2EA153C7" w14:textId="2C0FA049" w:rsidR="005412FC" w:rsidRPr="00575852" w:rsidRDefault="005412FC" w:rsidP="00D72331">
      <w:pPr>
        <w:spacing w:after="120" w:line="360" w:lineRule="auto"/>
        <w:ind w:firstLine="709"/>
        <w:jc w:val="both"/>
        <w:rPr>
          <w:rFonts w:cs="Arial"/>
          <w:szCs w:val="24"/>
        </w:rPr>
      </w:pPr>
    </w:p>
    <w:p w14:paraId="5B7C8498" w14:textId="174CD7FB" w:rsidR="00D72331" w:rsidRPr="00D72331" w:rsidRDefault="00D72331" w:rsidP="00D72331">
      <w:pPr>
        <w:pStyle w:val="Legenda"/>
        <w:keepNext/>
        <w:rPr>
          <w:color w:val="auto"/>
          <w:sz w:val="20"/>
          <w:szCs w:val="20"/>
        </w:rPr>
      </w:pPr>
      <w:bookmarkStart w:id="186" w:name="_Toc240060565"/>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29</w:t>
      </w:r>
      <w:r w:rsidRPr="00D72331">
        <w:rPr>
          <w:color w:val="auto"/>
          <w:sz w:val="20"/>
          <w:szCs w:val="20"/>
        </w:rPr>
        <w:fldChar w:fldCharType="end"/>
      </w:r>
      <w:r w:rsidRPr="00D72331">
        <w:rPr>
          <w:color w:val="auto"/>
          <w:sz w:val="20"/>
          <w:szCs w:val="20"/>
        </w:rPr>
        <w:t>- Armazém cadastrado</w:t>
      </w:r>
      <w:bookmarkEnd w:id="186"/>
    </w:p>
    <w:p w14:paraId="73872B76" w14:textId="5F469C34"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06D1C8D" wp14:editId="64ED1B5F">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39B35F2"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14:paraId="147143EF"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14:paraId="5847D215" w14:textId="77777777" w:rsidR="005412FC" w:rsidRPr="00575852" w:rsidRDefault="005412FC" w:rsidP="00E8289A">
      <w:pPr>
        <w:spacing w:after="120" w:line="360" w:lineRule="auto"/>
        <w:ind w:firstLine="709"/>
        <w:jc w:val="both"/>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opção </w:t>
      </w:r>
      <w:r w:rsidRPr="00B956F4">
        <w:rPr>
          <w:rFonts w:cs="Arial"/>
          <w:b/>
          <w:bCs/>
          <w:szCs w:val="24"/>
        </w:rPr>
        <w:t>Filtrar</w:t>
      </w:r>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14:paraId="56535A8D" w14:textId="32742241" w:rsidR="005412FC" w:rsidRPr="00575852" w:rsidRDefault="005412FC" w:rsidP="00D72331">
      <w:pPr>
        <w:spacing w:after="120" w:line="360" w:lineRule="auto"/>
        <w:ind w:firstLine="709"/>
        <w:jc w:val="both"/>
        <w:rPr>
          <w:rFonts w:cs="Arial"/>
          <w:szCs w:val="24"/>
        </w:rPr>
      </w:pPr>
    </w:p>
    <w:p w14:paraId="7B18084C" w14:textId="73F45EF8" w:rsidR="00D72331" w:rsidRPr="00D72331" w:rsidRDefault="00D72331" w:rsidP="00D72331">
      <w:pPr>
        <w:pStyle w:val="Legenda"/>
        <w:keepNext/>
        <w:rPr>
          <w:color w:val="auto"/>
          <w:sz w:val="20"/>
          <w:szCs w:val="20"/>
        </w:rPr>
      </w:pPr>
      <w:bookmarkStart w:id="187" w:name="_Toc240060566"/>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30</w:t>
      </w:r>
      <w:r w:rsidRPr="00D72331">
        <w:rPr>
          <w:color w:val="auto"/>
          <w:sz w:val="20"/>
          <w:szCs w:val="20"/>
        </w:rPr>
        <w:fldChar w:fldCharType="end"/>
      </w:r>
      <w:r w:rsidRPr="00D72331">
        <w:rPr>
          <w:color w:val="auto"/>
          <w:sz w:val="20"/>
          <w:szCs w:val="20"/>
        </w:rPr>
        <w:t>- Cadastro de Novo Local</w:t>
      </w:r>
      <w:bookmarkEnd w:id="187"/>
    </w:p>
    <w:p w14:paraId="79B52329" w14:textId="7F5CAE8C"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773FF6A8" wp14:editId="6BE6817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512D92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14:paraId="2F2261C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14:paraId="550EAFC4" w14:textId="77777777" w:rsidR="005412FC" w:rsidRDefault="005412FC" w:rsidP="00E8289A">
      <w:pPr>
        <w:spacing w:after="120" w:line="360" w:lineRule="auto"/>
        <w:ind w:firstLine="709"/>
        <w:jc w:val="both"/>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Pr>
          <w:rFonts w:cs="Arial"/>
          <w:szCs w:val="24"/>
        </w:rPr>
        <w:br w:type="page"/>
      </w:r>
    </w:p>
    <w:p w14:paraId="015AA37E" w14:textId="0C64922F" w:rsidR="00D72331" w:rsidRPr="00D72331" w:rsidRDefault="00D72331" w:rsidP="00D72331">
      <w:pPr>
        <w:pStyle w:val="Legenda"/>
        <w:keepNext/>
        <w:rPr>
          <w:color w:val="auto"/>
          <w:sz w:val="20"/>
          <w:szCs w:val="20"/>
        </w:rPr>
      </w:pPr>
      <w:bookmarkStart w:id="188" w:name="_Toc240060567"/>
      <w:r w:rsidRPr="00D72331">
        <w:rPr>
          <w:color w:val="auto"/>
          <w:sz w:val="20"/>
          <w:szCs w:val="20"/>
        </w:rPr>
        <w:lastRenderedPageBreak/>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31</w:t>
      </w:r>
      <w:r w:rsidRPr="00D72331">
        <w:rPr>
          <w:color w:val="auto"/>
          <w:sz w:val="20"/>
          <w:szCs w:val="20"/>
        </w:rPr>
        <w:fldChar w:fldCharType="end"/>
      </w:r>
      <w:r w:rsidRPr="00D72331">
        <w:rPr>
          <w:color w:val="auto"/>
          <w:sz w:val="20"/>
          <w:szCs w:val="20"/>
        </w:rPr>
        <w:t>- Local Cadastrado</w:t>
      </w:r>
      <w:bookmarkEnd w:id="188"/>
    </w:p>
    <w:p w14:paraId="43DDE2CC" w14:textId="7A9DFE33" w:rsidR="005412FC" w:rsidRPr="00E8289A" w:rsidRDefault="005412FC" w:rsidP="00D72331">
      <w:pPr>
        <w:spacing w:after="120" w:line="360" w:lineRule="auto"/>
        <w:ind w:firstLine="709"/>
        <w:jc w:val="both"/>
        <w:rPr>
          <w:rFonts w:cs="Arial"/>
          <w:szCs w:val="24"/>
        </w:rPr>
      </w:pPr>
      <w:r w:rsidRPr="00575852">
        <w:rPr>
          <w:rFonts w:cs="Arial"/>
          <w:noProof/>
          <w:szCs w:val="24"/>
        </w:rPr>
        <w:drawing>
          <wp:inline distT="0" distB="0" distL="0" distR="0" wp14:anchorId="05029F5C" wp14:editId="50A84524">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25290BD"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14:paraId="24877A54"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14:paraId="7C6CAFEB"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14:paraId="70A5CE8B" w14:textId="77777777" w:rsidR="005412FC" w:rsidRDefault="005412FC" w:rsidP="00E8289A">
      <w:pPr>
        <w:spacing w:after="120" w:line="360" w:lineRule="auto"/>
        <w:ind w:firstLine="709"/>
        <w:jc w:val="both"/>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14:paraId="23F19439" w14:textId="5C83EFCB" w:rsidR="005412FC" w:rsidRPr="00575852" w:rsidRDefault="005412FC" w:rsidP="00D72331">
      <w:pPr>
        <w:spacing w:after="120" w:line="360" w:lineRule="auto"/>
        <w:ind w:firstLine="709"/>
        <w:jc w:val="both"/>
        <w:rPr>
          <w:rFonts w:cs="Arial"/>
          <w:szCs w:val="24"/>
        </w:rPr>
      </w:pPr>
    </w:p>
    <w:p w14:paraId="4CC1E1EA" w14:textId="4ED67EF1" w:rsidR="00D72331" w:rsidRPr="00D72331" w:rsidRDefault="00D72331" w:rsidP="00D72331">
      <w:pPr>
        <w:pStyle w:val="Legenda"/>
        <w:keepNext/>
        <w:rPr>
          <w:color w:val="auto"/>
          <w:sz w:val="20"/>
          <w:szCs w:val="20"/>
        </w:rPr>
      </w:pPr>
      <w:bookmarkStart w:id="189" w:name="_Toc240060568"/>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32</w:t>
      </w:r>
      <w:r w:rsidRPr="00D72331">
        <w:rPr>
          <w:color w:val="auto"/>
          <w:sz w:val="20"/>
          <w:szCs w:val="20"/>
        </w:rPr>
        <w:fldChar w:fldCharType="end"/>
      </w:r>
      <w:r w:rsidRPr="00D72331">
        <w:rPr>
          <w:color w:val="auto"/>
          <w:sz w:val="20"/>
          <w:szCs w:val="20"/>
        </w:rPr>
        <w:t>- Painel de TI</w:t>
      </w:r>
      <w:bookmarkEnd w:id="189"/>
    </w:p>
    <w:p w14:paraId="19A58317" w14:textId="6787570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6271632C" wp14:editId="74D16264">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DA2D627"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14:paraId="6AFE9D5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14:paraId="44E6E028"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 xml:space="preserve">tempo </w:t>
      </w:r>
      <w:r w:rsidRPr="002A497D">
        <w:rPr>
          <w:rFonts w:cs="Arial"/>
          <w:b/>
          <w:bCs/>
          <w:i/>
          <w:iCs/>
          <w:szCs w:val="24"/>
        </w:rPr>
        <w:t>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14:paraId="69A9662E" w14:textId="48DEE538" w:rsidR="005412FC" w:rsidRDefault="005412FC" w:rsidP="00D72331">
      <w:pPr>
        <w:spacing w:after="120" w:line="360" w:lineRule="auto"/>
        <w:ind w:firstLine="709"/>
        <w:jc w:val="both"/>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sistema. </w:t>
      </w:r>
      <w:r w:rsidRPr="001A1F51">
        <w:rPr>
          <w:rFonts w:cs="Arial"/>
          <w:szCs w:val="24"/>
        </w:rPr>
        <w:lastRenderedPageBreak/>
        <w:t xml:space="preserve">Essa funcionalidade contribui para o </w:t>
      </w:r>
      <w:r w:rsidRPr="001A1F51">
        <w:rPr>
          <w:rFonts w:cs="Arial"/>
          <w:b/>
          <w:bCs/>
          <w:szCs w:val="24"/>
        </w:rPr>
        <w:t>monitoramento, segurança e controle administrativo do ERP</w:t>
      </w:r>
      <w:r>
        <w:rPr>
          <w:rFonts w:cs="Arial"/>
          <w:szCs w:val="24"/>
        </w:rPr>
        <w:t>.</w:t>
      </w:r>
    </w:p>
    <w:p w14:paraId="2A0C830B" w14:textId="77777777" w:rsidR="00D72331" w:rsidRPr="00575852" w:rsidRDefault="00D72331" w:rsidP="00D72331">
      <w:pPr>
        <w:spacing w:after="120" w:line="360" w:lineRule="auto"/>
        <w:ind w:firstLine="709"/>
        <w:jc w:val="both"/>
        <w:rPr>
          <w:rFonts w:cs="Arial"/>
          <w:szCs w:val="24"/>
        </w:rPr>
      </w:pPr>
    </w:p>
    <w:p w14:paraId="6364E9C4" w14:textId="0DBA1717" w:rsidR="00D72331" w:rsidRPr="00D72331" w:rsidRDefault="00D72331" w:rsidP="00D72331">
      <w:pPr>
        <w:pStyle w:val="Legenda"/>
        <w:keepNext/>
        <w:rPr>
          <w:color w:val="auto"/>
          <w:sz w:val="20"/>
          <w:szCs w:val="20"/>
        </w:rPr>
      </w:pPr>
      <w:bookmarkStart w:id="190" w:name="_Toc240060569"/>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33</w:t>
      </w:r>
      <w:r w:rsidRPr="00D72331">
        <w:rPr>
          <w:color w:val="auto"/>
          <w:sz w:val="20"/>
          <w:szCs w:val="20"/>
        </w:rPr>
        <w:fldChar w:fldCharType="end"/>
      </w:r>
      <w:r w:rsidRPr="00D72331">
        <w:rPr>
          <w:color w:val="auto"/>
          <w:sz w:val="20"/>
          <w:szCs w:val="20"/>
        </w:rPr>
        <w:t>- Setores</w:t>
      </w:r>
      <w:bookmarkEnd w:id="190"/>
    </w:p>
    <w:p w14:paraId="057F8D76" w14:textId="13157AE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4D21949" wp14:editId="7B20E74C">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9628D43"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14:paraId="24D1E8F5"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14:paraId="23E2B98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14:paraId="57F43092" w14:textId="4DF82ACD" w:rsidR="00D72331" w:rsidRDefault="005412FC" w:rsidP="00D72331">
      <w:pPr>
        <w:spacing w:after="120" w:line="360" w:lineRule="auto"/>
        <w:ind w:firstLine="709"/>
        <w:jc w:val="both"/>
        <w:rPr>
          <w:rFonts w:cs="Arial"/>
          <w:szCs w:val="24"/>
        </w:rPr>
      </w:pPr>
      <w:r w:rsidRPr="001A1F51">
        <w:rPr>
          <w:rFonts w:cs="Arial"/>
          <w:szCs w:val="24"/>
        </w:rPr>
        <w:lastRenderedPageBreak/>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14:paraId="448EEB8A" w14:textId="77777777" w:rsidR="00D72331" w:rsidRDefault="00D72331" w:rsidP="00D72331">
      <w:pPr>
        <w:spacing w:after="120" w:line="360" w:lineRule="auto"/>
        <w:ind w:firstLine="709"/>
        <w:jc w:val="both"/>
        <w:rPr>
          <w:rFonts w:cs="Arial"/>
          <w:szCs w:val="24"/>
        </w:rPr>
      </w:pPr>
    </w:p>
    <w:p w14:paraId="3A2FCEE9" w14:textId="4F032A40" w:rsidR="00D72331" w:rsidRPr="00D72331" w:rsidRDefault="00D72331" w:rsidP="00D72331">
      <w:pPr>
        <w:spacing w:after="120" w:line="360" w:lineRule="auto"/>
        <w:ind w:firstLine="709"/>
        <w:rPr>
          <w:rFonts w:cs="Arial"/>
          <w:szCs w:val="24"/>
        </w:rPr>
      </w:pPr>
      <w:bookmarkStart w:id="191" w:name="_Toc240060570"/>
      <w:r w:rsidRPr="00D72331">
        <w:rPr>
          <w:sz w:val="20"/>
          <w:szCs w:val="20"/>
        </w:rPr>
        <w:t xml:space="preserve">Figura </w:t>
      </w:r>
      <w:r w:rsidRPr="00D72331">
        <w:rPr>
          <w:sz w:val="20"/>
          <w:szCs w:val="20"/>
        </w:rPr>
        <w:fldChar w:fldCharType="begin"/>
      </w:r>
      <w:r w:rsidRPr="00D72331">
        <w:rPr>
          <w:sz w:val="20"/>
          <w:szCs w:val="20"/>
        </w:rPr>
        <w:instrText xml:space="preserve"> SEQ Figura \* ARABIC </w:instrText>
      </w:r>
      <w:r w:rsidRPr="00D72331">
        <w:rPr>
          <w:sz w:val="20"/>
          <w:szCs w:val="20"/>
        </w:rPr>
        <w:fldChar w:fldCharType="separate"/>
      </w:r>
      <w:r>
        <w:rPr>
          <w:noProof/>
          <w:sz w:val="20"/>
          <w:szCs w:val="20"/>
        </w:rPr>
        <w:t>34</w:t>
      </w:r>
      <w:r w:rsidRPr="00D72331">
        <w:rPr>
          <w:sz w:val="20"/>
          <w:szCs w:val="20"/>
        </w:rPr>
        <w:fldChar w:fldCharType="end"/>
      </w:r>
      <w:r w:rsidRPr="00D72331">
        <w:rPr>
          <w:sz w:val="20"/>
          <w:szCs w:val="20"/>
        </w:rPr>
        <w:t>- Cadastro de Setor</w:t>
      </w:r>
      <w:bookmarkEnd w:id="191"/>
    </w:p>
    <w:p w14:paraId="3179D5D3" w14:textId="0E41C1D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8565063" wp14:editId="054D5C52">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A0CC88F"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14:paraId="4776E5AC"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14:paraId="3755DB84"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14:paraId="73D31D3C"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14:paraId="05156F2D" w14:textId="3C1FABE2" w:rsidR="005412FC" w:rsidRPr="00D72331" w:rsidRDefault="00D72331" w:rsidP="00D72331">
      <w:pPr>
        <w:pStyle w:val="Legenda"/>
        <w:rPr>
          <w:rFonts w:cs="Arial"/>
          <w:color w:val="auto"/>
          <w:sz w:val="20"/>
          <w:szCs w:val="28"/>
        </w:rPr>
      </w:pPr>
      <w:bookmarkStart w:id="192" w:name="_Toc240060571"/>
      <w:r w:rsidRPr="00D72331">
        <w:rPr>
          <w:color w:val="auto"/>
          <w:sz w:val="20"/>
          <w:szCs w:val="20"/>
        </w:rPr>
        <w:lastRenderedPageBreak/>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35</w:t>
      </w:r>
      <w:r w:rsidRPr="00D72331">
        <w:rPr>
          <w:color w:val="auto"/>
          <w:sz w:val="20"/>
          <w:szCs w:val="20"/>
        </w:rPr>
        <w:fldChar w:fldCharType="end"/>
      </w:r>
      <w:r w:rsidRPr="00D72331">
        <w:rPr>
          <w:color w:val="auto"/>
          <w:sz w:val="20"/>
          <w:szCs w:val="20"/>
        </w:rPr>
        <w:t>- Cadastro de Usuario</w:t>
      </w:r>
      <w:bookmarkEnd w:id="192"/>
    </w:p>
    <w:p w14:paraId="75F1E283" w14:textId="20A1575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2BEADE4" wp14:editId="5821D9EB">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B8BA80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14:paraId="17B94EA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14:paraId="3B0A8AFF"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14:paraId="1E8332ED"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14:paraId="2A458338" w14:textId="77777777" w:rsidR="005412FC" w:rsidRDefault="005412FC" w:rsidP="005412FC">
      <w:pPr>
        <w:ind w:firstLine="709"/>
        <w:jc w:val="left"/>
        <w:rPr>
          <w:rFonts w:cs="Arial"/>
          <w:szCs w:val="24"/>
        </w:rPr>
      </w:pPr>
      <w:r>
        <w:rPr>
          <w:rFonts w:cs="Arial"/>
          <w:szCs w:val="24"/>
        </w:rPr>
        <w:br w:type="page"/>
      </w:r>
    </w:p>
    <w:p w14:paraId="47C7BC02" w14:textId="358852C1" w:rsidR="005412FC" w:rsidRPr="00575852" w:rsidRDefault="005412FC" w:rsidP="00D72331">
      <w:pPr>
        <w:spacing w:after="120" w:line="360" w:lineRule="auto"/>
        <w:ind w:firstLine="709"/>
        <w:jc w:val="both"/>
        <w:rPr>
          <w:rFonts w:cs="Arial"/>
          <w:szCs w:val="24"/>
        </w:rPr>
      </w:pPr>
    </w:p>
    <w:p w14:paraId="684208CB" w14:textId="05D1F7E1" w:rsidR="00D72331" w:rsidRPr="00D72331" w:rsidRDefault="00D72331" w:rsidP="00D72331">
      <w:pPr>
        <w:pStyle w:val="Legenda"/>
        <w:keepNext/>
        <w:rPr>
          <w:color w:val="auto"/>
          <w:sz w:val="20"/>
          <w:szCs w:val="20"/>
        </w:rPr>
      </w:pPr>
      <w:bookmarkStart w:id="193" w:name="_Toc240060572"/>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36</w:t>
      </w:r>
      <w:r w:rsidRPr="00D72331">
        <w:rPr>
          <w:color w:val="auto"/>
          <w:sz w:val="20"/>
          <w:szCs w:val="20"/>
        </w:rPr>
        <w:fldChar w:fldCharType="end"/>
      </w:r>
      <w:r w:rsidRPr="00D72331">
        <w:rPr>
          <w:color w:val="auto"/>
          <w:sz w:val="20"/>
          <w:szCs w:val="20"/>
        </w:rPr>
        <w:t>- Usuário Cadastrado</w:t>
      </w:r>
      <w:bookmarkEnd w:id="193"/>
    </w:p>
    <w:p w14:paraId="76C4A683" w14:textId="5072C194"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5B20143" wp14:editId="38E7289A">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134D96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14:paraId="1384971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14:paraId="60A5050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14:paraId="35BEB5CF" w14:textId="77777777" w:rsidR="005412FC"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14:paraId="70519EFD" w14:textId="4980434B" w:rsidR="005412FC" w:rsidRPr="00575852" w:rsidRDefault="005412FC" w:rsidP="00D72331">
      <w:pPr>
        <w:spacing w:after="120" w:line="360" w:lineRule="auto"/>
        <w:ind w:firstLine="709"/>
        <w:jc w:val="both"/>
        <w:rPr>
          <w:rFonts w:cs="Arial"/>
          <w:szCs w:val="24"/>
        </w:rPr>
      </w:pPr>
    </w:p>
    <w:p w14:paraId="543ACF95" w14:textId="67357EC8" w:rsidR="00D72331" w:rsidRPr="00D72331" w:rsidRDefault="00D72331" w:rsidP="00D72331">
      <w:pPr>
        <w:pStyle w:val="Legenda"/>
        <w:keepNext/>
        <w:rPr>
          <w:color w:val="auto"/>
          <w:sz w:val="20"/>
          <w:szCs w:val="20"/>
        </w:rPr>
      </w:pPr>
      <w:bookmarkStart w:id="194" w:name="_Toc240060573"/>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37</w:t>
      </w:r>
      <w:r w:rsidRPr="00D72331">
        <w:rPr>
          <w:color w:val="auto"/>
          <w:sz w:val="20"/>
          <w:szCs w:val="20"/>
        </w:rPr>
        <w:fldChar w:fldCharType="end"/>
      </w:r>
      <w:r w:rsidRPr="00D72331">
        <w:rPr>
          <w:color w:val="auto"/>
          <w:sz w:val="20"/>
          <w:szCs w:val="20"/>
        </w:rPr>
        <w:t>- Cadastro de Novo Papel</w:t>
      </w:r>
      <w:bookmarkEnd w:id="194"/>
    </w:p>
    <w:p w14:paraId="064D331E" w14:textId="77777777" w:rsidR="005412FC" w:rsidRPr="00575852" w:rsidRDefault="005412FC" w:rsidP="00070585">
      <w:pPr>
        <w:spacing w:after="120" w:line="360" w:lineRule="auto"/>
        <w:ind w:firstLine="709"/>
        <w:rPr>
          <w:rFonts w:cs="Arial"/>
          <w:szCs w:val="24"/>
        </w:rPr>
      </w:pPr>
      <w:r w:rsidRPr="00575852">
        <w:rPr>
          <w:rFonts w:cs="Arial"/>
          <w:noProof/>
          <w:szCs w:val="24"/>
        </w:rPr>
        <w:drawing>
          <wp:inline distT="0" distB="0" distL="0" distR="0" wp14:anchorId="170D7DCE" wp14:editId="7BA003DA">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328416A" w14:textId="203F09BC" w:rsidR="00D72331" w:rsidRPr="00D72331" w:rsidRDefault="00D72331" w:rsidP="00D72331">
      <w:pPr>
        <w:pStyle w:val="Legenda"/>
        <w:keepNext/>
        <w:rPr>
          <w:color w:val="auto"/>
          <w:sz w:val="20"/>
          <w:szCs w:val="20"/>
        </w:rPr>
      </w:pPr>
      <w:bookmarkStart w:id="195" w:name="_Toc240060574"/>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38</w:t>
      </w:r>
      <w:r w:rsidRPr="00D72331">
        <w:rPr>
          <w:color w:val="auto"/>
          <w:sz w:val="20"/>
          <w:szCs w:val="20"/>
        </w:rPr>
        <w:fldChar w:fldCharType="end"/>
      </w:r>
      <w:r w:rsidRPr="00D72331">
        <w:rPr>
          <w:color w:val="auto"/>
          <w:sz w:val="20"/>
          <w:szCs w:val="20"/>
        </w:rPr>
        <w:t>- Definição de Permissões</w:t>
      </w:r>
      <w:bookmarkEnd w:id="195"/>
    </w:p>
    <w:p w14:paraId="7EDEC8F4" w14:textId="3AE8B75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44C0AEFE" wp14:editId="2F061639">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3D035B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As </w:t>
      </w:r>
      <w:r w:rsidRPr="006C6AF8">
        <w:rPr>
          <w:rFonts w:cs="Arial"/>
          <w:b/>
          <w:bCs/>
          <w:szCs w:val="24"/>
        </w:rPr>
        <w:t>Figuras 3</w:t>
      </w:r>
      <w:r>
        <w:rPr>
          <w:rFonts w:cs="Arial"/>
          <w:b/>
          <w:bCs/>
          <w:szCs w:val="24"/>
        </w:rPr>
        <w:t>7</w:t>
      </w:r>
      <w:r w:rsidRPr="006C6AF8">
        <w:rPr>
          <w:rFonts w:cs="Arial"/>
          <w:b/>
          <w:bCs/>
          <w:szCs w:val="24"/>
        </w:rPr>
        <w:t xml:space="preserve"> e 3</w:t>
      </w:r>
      <w:r>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utilizada para criar novos perfis de </w:t>
      </w:r>
      <w:r w:rsidRPr="006C6AF8">
        <w:rPr>
          <w:rFonts w:cs="Arial"/>
          <w:szCs w:val="24"/>
        </w:rPr>
        <w:lastRenderedPageBreak/>
        <w:t>acesso e determinar quais funcionalidades poderão ser utilizadas pelos usuários vinculados a esse papel.</w:t>
      </w:r>
    </w:p>
    <w:p w14:paraId="25A8CDA6"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são organizadas por módulos, como </w:t>
      </w:r>
      <w:r w:rsidRPr="006C6AF8">
        <w:rPr>
          <w:rFonts w:cs="Arial"/>
          <w:b/>
          <w:bCs/>
          <w:szCs w:val="24"/>
        </w:rPr>
        <w:t>Mensagens Administrativas, Auditoria, Cópias de Segurança, Marcas, Categorias, Chamados, TI, Unidades, Usuários e Armazéns</w:t>
      </w:r>
      <w:r w:rsidRPr="006C6AF8">
        <w:rPr>
          <w:rFonts w:cs="Arial"/>
          <w:szCs w:val="24"/>
        </w:rPr>
        <w:t>, entre outros.</w:t>
      </w:r>
    </w:p>
    <w:p w14:paraId="57E626EE"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14:paraId="2F891246" w14:textId="1A1C985A" w:rsidR="005412FC" w:rsidRDefault="005412FC" w:rsidP="00070585">
      <w:pPr>
        <w:spacing w:after="120" w:line="360" w:lineRule="auto"/>
        <w:ind w:firstLine="709"/>
        <w:jc w:val="both"/>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14:paraId="5C340837" w14:textId="77777777" w:rsidR="00070585" w:rsidRPr="00D72331" w:rsidRDefault="00070585" w:rsidP="00070585">
      <w:pPr>
        <w:spacing w:after="120" w:line="360" w:lineRule="auto"/>
        <w:ind w:firstLine="709"/>
        <w:jc w:val="both"/>
        <w:rPr>
          <w:rFonts w:cs="Arial"/>
          <w:sz w:val="28"/>
          <w:szCs w:val="28"/>
        </w:rPr>
      </w:pPr>
    </w:p>
    <w:p w14:paraId="3BA96D50" w14:textId="428A3211" w:rsidR="00D72331" w:rsidRPr="00D72331" w:rsidRDefault="00D72331" w:rsidP="00D72331">
      <w:pPr>
        <w:pStyle w:val="Legenda"/>
        <w:keepNext/>
        <w:rPr>
          <w:color w:val="auto"/>
          <w:sz w:val="20"/>
          <w:szCs w:val="20"/>
        </w:rPr>
      </w:pPr>
      <w:bookmarkStart w:id="196" w:name="_Toc240060575"/>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39</w:t>
      </w:r>
      <w:r w:rsidRPr="00D72331">
        <w:rPr>
          <w:color w:val="auto"/>
          <w:sz w:val="20"/>
          <w:szCs w:val="20"/>
        </w:rPr>
        <w:fldChar w:fldCharType="end"/>
      </w:r>
      <w:r w:rsidRPr="00D72331">
        <w:rPr>
          <w:color w:val="auto"/>
          <w:sz w:val="20"/>
          <w:szCs w:val="20"/>
        </w:rPr>
        <w:t>- Papel e Permissão Cadastrado</w:t>
      </w:r>
      <w:bookmarkEnd w:id="196"/>
    </w:p>
    <w:p w14:paraId="69252792" w14:textId="532C057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178F5B48" wp14:editId="71AD9313">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16C002D" w14:textId="7547BCDD"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A </w:t>
      </w:r>
      <w:r w:rsidRPr="006C6AF8">
        <w:rPr>
          <w:rFonts w:cs="Arial"/>
          <w:b/>
          <w:bCs/>
          <w:szCs w:val="24"/>
        </w:rPr>
        <w:t xml:space="preserve">Figura </w:t>
      </w:r>
      <w:r w:rsidR="00227A02">
        <w:rPr>
          <w:rFonts w:cs="Arial"/>
          <w:b/>
          <w:bCs/>
          <w:szCs w:val="24"/>
        </w:rPr>
        <w:t>39</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14:paraId="374FAD05"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t>ações disponíveis</w:t>
      </w:r>
      <w:r w:rsidRPr="006C6AF8">
        <w:rPr>
          <w:rFonts w:cs="Arial"/>
          <w:szCs w:val="24"/>
        </w:rPr>
        <w:t>. Dessa forma, é possível confirmar que o cadastro foi concluído corretamente e que as permissões selecionadas foram associadas ao respectivo papel.</w:t>
      </w:r>
    </w:p>
    <w:p w14:paraId="06AD5729"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14:paraId="0A037241" w14:textId="77777777" w:rsidR="00070585"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14:paraId="3EFDFA75" w14:textId="77777777" w:rsidR="00070585" w:rsidRDefault="00070585" w:rsidP="00070585">
      <w:pPr>
        <w:spacing w:after="120" w:line="360" w:lineRule="auto"/>
        <w:ind w:firstLine="709"/>
        <w:jc w:val="both"/>
        <w:rPr>
          <w:rFonts w:cs="Arial"/>
          <w:szCs w:val="24"/>
        </w:rPr>
      </w:pPr>
    </w:p>
    <w:p w14:paraId="457BC16F" w14:textId="20C8EB1D" w:rsidR="005412FC" w:rsidRPr="00575852" w:rsidRDefault="005412FC" w:rsidP="00D72331">
      <w:pPr>
        <w:spacing w:after="120" w:line="360" w:lineRule="auto"/>
        <w:ind w:firstLine="709"/>
        <w:jc w:val="both"/>
        <w:rPr>
          <w:rFonts w:cs="Arial"/>
          <w:szCs w:val="24"/>
        </w:rPr>
      </w:pPr>
    </w:p>
    <w:p w14:paraId="04EE10F5" w14:textId="7EFDEE1C" w:rsidR="00D72331" w:rsidRPr="00D72331" w:rsidRDefault="00D72331" w:rsidP="00D72331">
      <w:pPr>
        <w:pStyle w:val="Legenda"/>
        <w:keepNext/>
        <w:rPr>
          <w:color w:val="auto"/>
          <w:sz w:val="20"/>
          <w:szCs w:val="20"/>
        </w:rPr>
      </w:pPr>
      <w:bookmarkStart w:id="197" w:name="_Toc240060576"/>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40</w:t>
      </w:r>
      <w:r w:rsidRPr="00D72331">
        <w:rPr>
          <w:color w:val="auto"/>
          <w:sz w:val="20"/>
          <w:szCs w:val="20"/>
        </w:rPr>
        <w:fldChar w:fldCharType="end"/>
      </w:r>
      <w:r w:rsidRPr="00D72331">
        <w:rPr>
          <w:color w:val="auto"/>
          <w:sz w:val="20"/>
          <w:szCs w:val="20"/>
        </w:rPr>
        <w:t>- Mensagens Administrativas</w:t>
      </w:r>
      <w:bookmarkEnd w:id="197"/>
    </w:p>
    <w:p w14:paraId="6D1C6286" w14:textId="307E2429"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AF02967" wp14:editId="5A7124AA">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0038720E" w14:textId="54F73300" w:rsidR="00227A02" w:rsidRPr="00227A02" w:rsidRDefault="00227A02" w:rsidP="00070585">
      <w:pPr>
        <w:spacing w:after="120" w:line="360" w:lineRule="auto"/>
        <w:ind w:firstLine="709"/>
        <w:jc w:val="both"/>
        <w:rPr>
          <w:rFonts w:cs="Arial"/>
          <w:szCs w:val="24"/>
        </w:rPr>
      </w:pPr>
      <w:r w:rsidRPr="00227A02">
        <w:rPr>
          <w:rFonts w:cs="Arial"/>
          <w:szCs w:val="24"/>
        </w:rPr>
        <w:lastRenderedPageBreak/>
        <w:t xml:space="preserve">A </w:t>
      </w:r>
      <w:r w:rsidRPr="00227A02">
        <w:rPr>
          <w:rFonts w:cs="Arial"/>
          <w:b/>
          <w:bCs/>
          <w:szCs w:val="24"/>
        </w:rPr>
        <w:t>Figura 4</w:t>
      </w:r>
      <w:r w:rsidR="00D72331">
        <w:rPr>
          <w:rFonts w:cs="Arial"/>
          <w:b/>
          <w:bCs/>
          <w:szCs w:val="24"/>
        </w:rPr>
        <w:t>0</w:t>
      </w:r>
      <w:r w:rsidRPr="00227A02">
        <w:rPr>
          <w:rFonts w:cs="Arial"/>
          <w:szCs w:val="24"/>
        </w:rPr>
        <w:t xml:space="preserve"> apresenta a tela de </w:t>
      </w:r>
      <w:r w:rsidRPr="00227A02">
        <w:rPr>
          <w:rFonts w:cs="Arial"/>
          <w:b/>
          <w:bCs/>
          <w:szCs w:val="24"/>
        </w:rPr>
        <w:t>Mensagens Administrativas</w:t>
      </w:r>
      <w:r w:rsidRPr="00227A02">
        <w:rPr>
          <w:rFonts w:cs="Arial"/>
          <w:szCs w:val="24"/>
        </w:rPr>
        <w:t xml:space="preserve"> do sistema </w:t>
      </w:r>
      <w:r w:rsidRPr="00227A02">
        <w:rPr>
          <w:rFonts w:cs="Arial"/>
          <w:b/>
          <w:bCs/>
          <w:szCs w:val="24"/>
        </w:rPr>
        <w:t>ERP de Estoque</w:t>
      </w:r>
      <w:r w:rsidRPr="00227A02">
        <w:rPr>
          <w:rFonts w:cs="Arial"/>
          <w:szCs w:val="24"/>
        </w:rPr>
        <w:t>, utilizada para criar, programar e acompanhar comunicados destinados aos usuários da aplicação.</w:t>
      </w:r>
    </w:p>
    <w:p w14:paraId="107C3810"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O formulário permite inserir o conteúdo da </w:t>
      </w:r>
      <w:r w:rsidRPr="00227A02">
        <w:rPr>
          <w:rFonts w:cs="Arial"/>
          <w:b/>
          <w:bCs/>
          <w:szCs w:val="24"/>
        </w:rPr>
        <w:t>mensagem</w:t>
      </w:r>
      <w:r w:rsidRPr="00227A02">
        <w:rPr>
          <w:rFonts w:cs="Arial"/>
          <w:szCs w:val="24"/>
        </w:rPr>
        <w:t xml:space="preserve">, definir uma </w:t>
      </w:r>
      <w:r w:rsidRPr="00227A02">
        <w:rPr>
          <w:rFonts w:cs="Arial"/>
          <w:b/>
          <w:bCs/>
          <w:szCs w:val="24"/>
        </w:rPr>
        <w:t>data de expiração</w:t>
      </w:r>
      <w:r w:rsidRPr="00227A02">
        <w:rPr>
          <w:rFonts w:cs="Arial"/>
          <w:szCs w:val="24"/>
        </w:rPr>
        <w:t xml:space="preserve">, uma </w:t>
      </w:r>
      <w:r w:rsidRPr="00227A02">
        <w:rPr>
          <w:rFonts w:cs="Arial"/>
          <w:b/>
          <w:bCs/>
          <w:szCs w:val="24"/>
        </w:rPr>
        <w:t>data de programação para envio</w:t>
      </w:r>
      <w:r w:rsidRPr="00227A02">
        <w:rPr>
          <w:rFonts w:cs="Arial"/>
          <w:szCs w:val="24"/>
        </w:rPr>
        <w:t xml:space="preserve"> e selecionar o nível de </w:t>
      </w:r>
      <w:r w:rsidRPr="00227A02">
        <w:rPr>
          <w:rFonts w:cs="Arial"/>
          <w:b/>
          <w:bCs/>
          <w:szCs w:val="24"/>
        </w:rPr>
        <w:t>prioridade</w:t>
      </w:r>
      <w:r w:rsidRPr="00227A02">
        <w:rPr>
          <w:rFonts w:cs="Arial"/>
          <w:szCs w:val="24"/>
        </w:rPr>
        <w:t xml:space="preserve">. Ao finalizar o preenchimento, o administrador pode utilizar o botão </w:t>
      </w:r>
      <w:r w:rsidRPr="00227A02">
        <w:rPr>
          <w:rFonts w:cs="Arial"/>
          <w:b/>
          <w:bCs/>
          <w:szCs w:val="24"/>
        </w:rPr>
        <w:t>Enviar mensagem</w:t>
      </w:r>
      <w:r w:rsidRPr="00227A02">
        <w:rPr>
          <w:rFonts w:cs="Arial"/>
          <w:szCs w:val="24"/>
        </w:rPr>
        <w:t xml:space="preserve"> para concluir a operação.</w:t>
      </w:r>
    </w:p>
    <w:p w14:paraId="087F8167"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Na parte inferior da tela, encontra-se a seção </w:t>
      </w:r>
      <w:r w:rsidRPr="00227A02">
        <w:rPr>
          <w:rFonts w:cs="Arial"/>
          <w:b/>
          <w:bCs/>
          <w:szCs w:val="24"/>
        </w:rPr>
        <w:t>Mensagens enviadas</w:t>
      </w:r>
      <w:r w:rsidRPr="00227A02">
        <w:rPr>
          <w:rFonts w:cs="Arial"/>
          <w:szCs w:val="24"/>
        </w:rPr>
        <w:t xml:space="preserve">, que possibilita consultar os comunicados já cadastrados, incluindo opções para visualizar apenas as </w:t>
      </w:r>
      <w:r w:rsidRPr="00227A02">
        <w:rPr>
          <w:rFonts w:cs="Arial"/>
          <w:b/>
          <w:bCs/>
          <w:szCs w:val="24"/>
        </w:rPr>
        <w:t>mensagens ativas</w:t>
      </w:r>
      <w:r w:rsidRPr="00227A02">
        <w:rPr>
          <w:rFonts w:cs="Arial"/>
          <w:szCs w:val="24"/>
        </w:rPr>
        <w:t xml:space="preserve"> ou </w:t>
      </w:r>
      <w:r w:rsidRPr="00227A02">
        <w:rPr>
          <w:rFonts w:cs="Arial"/>
          <w:b/>
          <w:bCs/>
          <w:szCs w:val="24"/>
        </w:rPr>
        <w:t>todas as mensagens</w:t>
      </w:r>
      <w:r w:rsidRPr="00227A02">
        <w:rPr>
          <w:rFonts w:cs="Arial"/>
          <w:szCs w:val="24"/>
        </w:rPr>
        <w:t>.</w:t>
      </w:r>
    </w:p>
    <w:p w14:paraId="452A65A6" w14:textId="34E0D3B2" w:rsidR="00070585" w:rsidRDefault="00227A02" w:rsidP="00230ACE">
      <w:pPr>
        <w:spacing w:after="120" w:line="360" w:lineRule="auto"/>
        <w:ind w:firstLine="709"/>
        <w:jc w:val="both"/>
        <w:rPr>
          <w:rFonts w:cs="Arial"/>
          <w:szCs w:val="24"/>
        </w:rPr>
      </w:pPr>
      <w:r w:rsidRPr="00227A02">
        <w:rPr>
          <w:rFonts w:cs="Arial"/>
          <w:szCs w:val="24"/>
        </w:rPr>
        <w:t xml:space="preserve">Essa funcionalidade contribui para uma </w:t>
      </w:r>
      <w:r w:rsidRPr="00227A02">
        <w:rPr>
          <w:rFonts w:cs="Arial"/>
          <w:b/>
          <w:bCs/>
          <w:szCs w:val="24"/>
        </w:rPr>
        <w:t>comunicação interna mais eficiente</w:t>
      </w:r>
      <w:r w:rsidRPr="00227A02">
        <w:rPr>
          <w:rFonts w:cs="Arial"/>
          <w:szCs w:val="24"/>
        </w:rPr>
        <w:t>, permitindo que avisos e informações importantes sejam distribuídos aos usuários de forma organizada e controlada.</w:t>
      </w:r>
    </w:p>
    <w:p w14:paraId="56C0F163" w14:textId="56CFB13C" w:rsidR="005412FC" w:rsidRPr="00575852" w:rsidRDefault="005412FC" w:rsidP="00D72331">
      <w:pPr>
        <w:spacing w:after="120" w:line="360" w:lineRule="auto"/>
        <w:ind w:firstLine="709"/>
        <w:jc w:val="both"/>
        <w:rPr>
          <w:rFonts w:cs="Arial"/>
          <w:szCs w:val="24"/>
        </w:rPr>
      </w:pPr>
    </w:p>
    <w:p w14:paraId="427ABB8D" w14:textId="40CD9E93" w:rsidR="00D72331" w:rsidRPr="00D72331" w:rsidRDefault="00D72331" w:rsidP="00D72331">
      <w:pPr>
        <w:pStyle w:val="Legenda"/>
        <w:keepNext/>
        <w:rPr>
          <w:color w:val="auto"/>
          <w:sz w:val="20"/>
          <w:szCs w:val="20"/>
        </w:rPr>
      </w:pPr>
      <w:bookmarkStart w:id="198" w:name="_Toc240060577"/>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sidRPr="00D72331">
        <w:rPr>
          <w:noProof/>
          <w:color w:val="auto"/>
          <w:sz w:val="20"/>
          <w:szCs w:val="20"/>
        </w:rPr>
        <w:t>41</w:t>
      </w:r>
      <w:r w:rsidRPr="00D72331">
        <w:rPr>
          <w:color w:val="auto"/>
          <w:sz w:val="20"/>
          <w:szCs w:val="20"/>
        </w:rPr>
        <w:fldChar w:fldCharType="end"/>
      </w:r>
      <w:r w:rsidRPr="00D72331">
        <w:rPr>
          <w:color w:val="auto"/>
          <w:sz w:val="20"/>
          <w:szCs w:val="20"/>
        </w:rPr>
        <w:t>- Meu Perfil</w:t>
      </w:r>
      <w:bookmarkEnd w:id="198"/>
    </w:p>
    <w:p w14:paraId="103BDF80" w14:textId="407C42E4"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5D6CC15" wp14:editId="0C6018ED">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758C318D" w14:textId="1EA8BD4B" w:rsidR="00094694" w:rsidRPr="00094694" w:rsidRDefault="00094694" w:rsidP="00070585">
      <w:pPr>
        <w:pStyle w:val="TextoTCC"/>
        <w:spacing w:after="120" w:line="360" w:lineRule="auto"/>
      </w:pPr>
      <w:r w:rsidRPr="00094694">
        <w:t xml:space="preserve">A </w:t>
      </w:r>
      <w:r w:rsidRPr="00094694">
        <w:rPr>
          <w:b/>
          <w:bCs/>
        </w:rPr>
        <w:t>Figura 4</w:t>
      </w:r>
      <w:r w:rsidR="00D72331">
        <w:rPr>
          <w:b/>
          <w:bCs/>
        </w:rPr>
        <w:t>1</w:t>
      </w:r>
      <w:r w:rsidRPr="00094694">
        <w:t xml:space="preserve"> apresenta a tela </w:t>
      </w:r>
      <w:r w:rsidRPr="00094694">
        <w:rPr>
          <w:b/>
          <w:bCs/>
        </w:rPr>
        <w:t>Meu perfil</w:t>
      </w:r>
      <w:r w:rsidRPr="00094694">
        <w:t xml:space="preserve"> do sistema </w:t>
      </w:r>
      <w:r w:rsidRPr="00094694">
        <w:rPr>
          <w:b/>
          <w:bCs/>
        </w:rPr>
        <w:t>ERP de Estoque</w:t>
      </w:r>
      <w:r w:rsidRPr="00094694">
        <w:t>, utilizada para consultar as informações da conta do usuário autenticado e realizar alterações relacionadas à sua senha de acesso.</w:t>
      </w:r>
    </w:p>
    <w:p w14:paraId="1E55DE78" w14:textId="77777777" w:rsidR="00094694" w:rsidRPr="00094694" w:rsidRDefault="00094694" w:rsidP="00070585">
      <w:pPr>
        <w:pStyle w:val="TextoTCC"/>
        <w:spacing w:after="120" w:line="360" w:lineRule="auto"/>
      </w:pPr>
      <w:r w:rsidRPr="00094694">
        <w:lastRenderedPageBreak/>
        <w:t xml:space="preserve">Na seção </w:t>
      </w:r>
      <w:r w:rsidRPr="00094694">
        <w:rPr>
          <w:b/>
          <w:bCs/>
        </w:rPr>
        <w:t>Dados do perfil</w:t>
      </w:r>
      <w:r w:rsidRPr="00094694">
        <w:t xml:space="preserve">, são exibidas informações como </w:t>
      </w:r>
      <w:r w:rsidRPr="00094694">
        <w:rPr>
          <w:b/>
          <w:bCs/>
        </w:rPr>
        <w:t>nome</w:t>
      </w:r>
      <w:r w:rsidRPr="00094694">
        <w:t xml:space="preserve">, </w:t>
      </w:r>
      <w:r w:rsidRPr="00094694">
        <w:rPr>
          <w:b/>
          <w:bCs/>
        </w:rPr>
        <w:t>nome de acesso</w:t>
      </w:r>
      <w:r w:rsidRPr="00094694">
        <w:t xml:space="preserve">, </w:t>
      </w:r>
      <w:r w:rsidRPr="00094694">
        <w:rPr>
          <w:b/>
          <w:bCs/>
        </w:rPr>
        <w:t>e-mail</w:t>
      </w:r>
      <w:r w:rsidRPr="00094694">
        <w:t xml:space="preserve">, </w:t>
      </w:r>
      <w:r w:rsidRPr="00094694">
        <w:rPr>
          <w:b/>
          <w:bCs/>
        </w:rPr>
        <w:t>telefone</w:t>
      </w:r>
      <w:r w:rsidRPr="00094694">
        <w:t xml:space="preserve">, </w:t>
      </w:r>
      <w:r w:rsidRPr="00094694">
        <w:rPr>
          <w:b/>
          <w:bCs/>
        </w:rPr>
        <w:t>cargo</w:t>
      </w:r>
      <w:r w:rsidRPr="00094694">
        <w:t xml:space="preserve"> e </w:t>
      </w:r>
      <w:r w:rsidRPr="00094694">
        <w:rPr>
          <w:b/>
          <w:bCs/>
        </w:rPr>
        <w:t>setor</w:t>
      </w:r>
      <w:r w:rsidRPr="00094694">
        <w:t>. Esses dados permitem ao usuário consultar suas informações cadastradas no sistema, sendo determinadas alterações restritas ao setor responsável ou ao administrador.</w:t>
      </w:r>
    </w:p>
    <w:p w14:paraId="5F4458F7" w14:textId="77777777" w:rsidR="00094694" w:rsidRPr="00094694" w:rsidRDefault="00094694" w:rsidP="00070585">
      <w:pPr>
        <w:pStyle w:val="TextoTCC"/>
        <w:spacing w:after="120" w:line="360" w:lineRule="auto"/>
      </w:pPr>
      <w:r w:rsidRPr="00094694">
        <w:t xml:space="preserve">Na seção </w:t>
      </w:r>
      <w:r w:rsidRPr="00094694">
        <w:rPr>
          <w:b/>
          <w:bCs/>
        </w:rPr>
        <w:t>Alterar senha</w:t>
      </w:r>
      <w:r w:rsidRPr="00094694">
        <w:t xml:space="preserve">, o usuário pode informar sua </w:t>
      </w:r>
      <w:r w:rsidRPr="00094694">
        <w:rPr>
          <w:b/>
          <w:bCs/>
        </w:rPr>
        <w:t>senha atual</w:t>
      </w:r>
      <w:r w:rsidRPr="00094694">
        <w:t xml:space="preserve">, cadastrar uma </w:t>
      </w:r>
      <w:r w:rsidRPr="00094694">
        <w:rPr>
          <w:b/>
          <w:bCs/>
        </w:rPr>
        <w:t>nova senha</w:t>
      </w:r>
      <w:r w:rsidRPr="00094694">
        <w:t xml:space="preserve"> e realizar sua confirmação antes de concluir a alteração por meio do botão correspondente.</w:t>
      </w:r>
    </w:p>
    <w:p w14:paraId="380553A0" w14:textId="5D342E7C" w:rsidR="00551EBD" w:rsidRDefault="00094694" w:rsidP="00070585">
      <w:pPr>
        <w:pStyle w:val="TextoTCC"/>
        <w:spacing w:after="120" w:line="360" w:lineRule="auto"/>
      </w:pPr>
      <w:r w:rsidRPr="00094694">
        <w:t xml:space="preserve">Essa funcionalidade contribui para a </w:t>
      </w:r>
      <w:r w:rsidRPr="00094694">
        <w:rPr>
          <w:b/>
          <w:bCs/>
        </w:rPr>
        <w:t>segurança da conta e o gerenciamento das informações do usuário</w:t>
      </w:r>
      <w:r w:rsidRPr="00094694">
        <w:t>, permitindo a consulta dos dados pessoais e a atualização segura das credenciais de acesso ao sistema.</w:t>
      </w:r>
      <w:bookmarkEnd w:id="96"/>
      <w:r w:rsidR="00551EBD">
        <w:t>2.3.1 - Interface do Supervisor</w:t>
      </w:r>
    </w:p>
    <w:p w14:paraId="27F571F4" w14:textId="77777777" w:rsidR="00070585" w:rsidRDefault="00070585" w:rsidP="00070585">
      <w:pPr>
        <w:pStyle w:val="TextoTCC"/>
        <w:spacing w:after="120" w:line="360" w:lineRule="auto"/>
      </w:pPr>
    </w:p>
    <w:p w14:paraId="0419961A" w14:textId="77777777" w:rsidR="00070585" w:rsidRPr="00070585" w:rsidRDefault="00070585" w:rsidP="00070585">
      <w:pPr>
        <w:pStyle w:val="TextoTCC"/>
        <w:spacing w:after="120" w:line="360" w:lineRule="auto"/>
      </w:pPr>
    </w:p>
    <w:p w14:paraId="62BA9F8C" w14:textId="77777777" w:rsidR="00551EBD" w:rsidRPr="00D35303" w:rsidRDefault="00551EBD" w:rsidP="00D85705">
      <w:pPr>
        <w:jc w:val="both"/>
        <w:rPr>
          <w:rFonts w:cs="Arial"/>
          <w:b/>
          <w:caps/>
          <w:szCs w:val="24"/>
        </w:rPr>
      </w:pPr>
      <w:r w:rsidRPr="00D35303">
        <w:rPr>
          <w:rFonts w:cs="Arial"/>
          <w:szCs w:val="24"/>
        </w:rPr>
        <w:br w:type="page"/>
      </w:r>
    </w:p>
    <w:p w14:paraId="09538E4C" w14:textId="4ABA28C3" w:rsidR="00253D7F" w:rsidRPr="00D35303" w:rsidRDefault="00DB135D" w:rsidP="00B23CAB">
      <w:pPr>
        <w:pStyle w:val="Ttulo1"/>
        <w:jc w:val="left"/>
        <w:rPr>
          <w:rFonts w:eastAsia="Arial" w:cs="Arial"/>
          <w:szCs w:val="24"/>
        </w:rPr>
      </w:pPr>
      <w:bookmarkStart w:id="199" w:name="_Toc240060667"/>
      <w:r>
        <w:lastRenderedPageBreak/>
        <w:t>3 - CONSIDERAÇÕES FINAIS</w:t>
      </w:r>
      <w:bookmarkEnd w:id="199"/>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Ttulo1"/>
        <w:pageBreakBefore/>
        <w:spacing w:before="0" w:after="120"/>
        <w:jc w:val="left"/>
        <w:rPr>
          <w:rFonts w:cs="Arial"/>
          <w:szCs w:val="24"/>
        </w:rPr>
      </w:pPr>
      <w:bookmarkStart w:id="200" w:name="_Toc228480129"/>
      <w:bookmarkStart w:id="201" w:name="_Toc240060668"/>
      <w:r w:rsidRPr="00D35303">
        <w:rPr>
          <w:rFonts w:eastAsia="Times New Roman" w:cs="Arial"/>
          <w:szCs w:val="24"/>
        </w:rPr>
        <w:lastRenderedPageBreak/>
        <w:t>REFERÊNCIAS</w:t>
      </w:r>
      <w:bookmarkEnd w:id="200"/>
      <w:bookmarkEnd w:id="201"/>
    </w:p>
    <w:p w14:paraId="5486681E" w14:textId="77777777" w:rsidR="00956D3A" w:rsidRDefault="00EC4CE2">
      <w:pPr>
        <w:spacing w:after="120" w:line="240" w:lineRule="auto"/>
        <w:jc w:val="left"/>
      </w:pPr>
      <w:r>
        <w:t>CLOUDFLARE. D1 documentation. Disponível em: https://developers.cloudflare.com/d1/. Acesso em: 26 ago. 2026.</w:t>
      </w:r>
    </w:p>
    <w:p w14:paraId="43552BCA" w14:textId="77777777" w:rsidR="00956D3A" w:rsidRDefault="00EC4CE2">
      <w:pPr>
        <w:spacing w:after="120" w:line="240" w:lineRule="auto"/>
        <w:jc w:val="left"/>
      </w:pPr>
      <w:r>
        <w:t>CLOUDFLARE. Workers documentation. Disponível em: https://developers.cloudflare.com/workers/. Acesso em: 26 ago. 2026.</w:t>
      </w:r>
    </w:p>
    <w:p w14:paraId="357DC14B" w14:textId="77777777" w:rsidR="00956D3A" w:rsidRDefault="00EC4CE2">
      <w:pPr>
        <w:spacing w:after="120" w:line="240" w:lineRule="auto"/>
        <w:jc w:val="left"/>
      </w:pPr>
      <w:r>
        <w:t>DRIZZLE ORM. Drizzle ORM documentation. Disponível em: https://orm.drizzle.team/docs/overview. Acesso em: 26 ago. 2026.</w:t>
      </w:r>
    </w:p>
    <w:p w14:paraId="346D3D14" w14:textId="77777777" w:rsidR="00956D3A" w:rsidRDefault="00EC4CE2">
      <w:pPr>
        <w:spacing w:after="120" w:line="240" w:lineRule="auto"/>
        <w:jc w:val="left"/>
      </w:pPr>
      <w:r>
        <w:t>EXPRESS. Express documentation. Disponível em: https://expressjs.com/. Acesso em: 26 ago. 2026.</w:t>
      </w:r>
    </w:p>
    <w:p w14:paraId="5DCCF225" w14:textId="77777777" w:rsidR="00956D3A" w:rsidRDefault="00EC4CE2">
      <w:pPr>
        <w:spacing w:after="120" w:line="240" w:lineRule="auto"/>
        <w:jc w:val="left"/>
      </w:pPr>
      <w:r>
        <w:t>GIT. Git Documentation. Disponível em: https://git-scm.com/doc. Acesso em: 26 ago. 2026.</w:t>
      </w:r>
    </w:p>
    <w:p w14:paraId="1A725308" w14:textId="77777777" w:rsidR="00956D3A" w:rsidRDefault="00EC4CE2">
      <w:pPr>
        <w:spacing w:after="120" w:line="240" w:lineRule="auto"/>
        <w:jc w:val="left"/>
      </w:pPr>
      <w:r>
        <w:t>GITHUB. GitHub Docs. Disponível em: https://docs.github.com/. Acesso em: 26 ago. 2026.</w:t>
      </w:r>
    </w:p>
    <w:p w14:paraId="2EE8085D" w14:textId="77777777" w:rsidR="00956D3A" w:rsidRDefault="00EC4CE2">
      <w:pPr>
        <w:spacing w:after="120" w:line="240" w:lineRule="auto"/>
        <w:jc w:val="left"/>
      </w:pPr>
      <w:r>
        <w:t>JSON.ORG. Introducing JSON. Disponível em: https://www.json.org/json-en.html. Acesso em: 26 ago. 2026.</w:t>
      </w:r>
    </w:p>
    <w:p w14:paraId="1695A2F1" w14:textId="77777777" w:rsidR="00956D3A" w:rsidRDefault="00EC4CE2">
      <w:pPr>
        <w:spacing w:after="120" w:line="240" w:lineRule="auto"/>
        <w:jc w:val="left"/>
      </w:pPr>
      <w:r>
        <w:t>KNEX. Knex.js documentation. Disponível em: https://knexjs.org/. Acesso em: 26 ago. 2026.</w:t>
      </w:r>
    </w:p>
    <w:p w14:paraId="0598B226" w14:textId="77777777" w:rsidR="00956D3A" w:rsidRDefault="00EC4CE2">
      <w:pPr>
        <w:spacing w:after="120" w:line="240" w:lineRule="auto"/>
        <w:jc w:val="left"/>
      </w:pPr>
      <w:r>
        <w:t>MDN WEB DOCS. Fetch API. Disponível em: https://developer.mozilla.org/en-US/docs/Web/API/Fetch_API. Acesso em: 26 ago. 2026.</w:t>
      </w:r>
    </w:p>
    <w:p w14:paraId="4DF710EE" w14:textId="77777777" w:rsidR="00956D3A" w:rsidRDefault="00EC4CE2">
      <w:pPr>
        <w:spacing w:after="120" w:line="240" w:lineRule="auto"/>
        <w:jc w:val="left"/>
      </w:pPr>
      <w:r>
        <w:t>MDN WEB DOCS. HTTP. Disponível em: https://developer.mozilla.org/en-US/docs/Web/HTTP. Acesso em: 26 ago. 2026.</w:t>
      </w:r>
    </w:p>
    <w:p w14:paraId="1A514BFC" w14:textId="77777777" w:rsidR="00956D3A" w:rsidRDefault="00EC4CE2">
      <w:pPr>
        <w:spacing w:after="120" w:line="240" w:lineRule="auto"/>
        <w:jc w:val="left"/>
      </w:pPr>
      <w:r>
        <w:t>NEXT.JS. Next.js Documentation. Disponível em: https://nextjs.org/docs. Acesso em: 26 ago. 2026.</w:t>
      </w:r>
    </w:p>
    <w:p w14:paraId="3BDCCE00" w14:textId="77777777" w:rsidR="00956D3A" w:rsidRDefault="00EC4CE2">
      <w:pPr>
        <w:spacing w:after="120" w:line="240" w:lineRule="auto"/>
        <w:jc w:val="left"/>
      </w:pPr>
      <w:r>
        <w:t>NODE.JS. Node.js Documentation. Disponível em: https://nodejs.org/docs/latest/api/. Acesso em: 26 ago. 2026.</w:t>
      </w:r>
    </w:p>
    <w:p w14:paraId="20D7AC78" w14:textId="77777777" w:rsidR="00956D3A" w:rsidRDefault="00EC4CE2">
      <w:pPr>
        <w:spacing w:after="120" w:line="240" w:lineRule="auto"/>
        <w:jc w:val="left"/>
      </w:pPr>
      <w:r>
        <w:t>REACT. React Documentation. Disponível em: https://react.dev/. Acesso em: 26 ago. 2026.</w:t>
      </w:r>
    </w:p>
    <w:p w14:paraId="0D00429A" w14:textId="77777777" w:rsidR="00956D3A" w:rsidRDefault="00EC4CE2">
      <w:pPr>
        <w:spacing w:after="120" w:line="240" w:lineRule="auto"/>
        <w:jc w:val="left"/>
      </w:pPr>
      <w:r>
        <w:t>SQLITE. SQLite Documentation. Disponível em: https://www.sqlite.org/docs.html. Acesso em: 26 ago. 2026.</w:t>
      </w:r>
    </w:p>
    <w:p w14:paraId="5E07BA9A" w14:textId="77777777" w:rsidR="00956D3A" w:rsidRDefault="00EC4CE2">
      <w:pPr>
        <w:spacing w:after="120" w:line="240" w:lineRule="auto"/>
        <w:jc w:val="left"/>
      </w:pPr>
      <w:r w:rsidRPr="00227A02">
        <w:rPr>
          <w:lang w:val="en-US"/>
        </w:rPr>
        <w:t xml:space="preserve">TAILWIND CSS. Tailwind CSS Documentation. </w:t>
      </w:r>
      <w:r>
        <w:t>Disponível em: https://tailwindcss.com/docs. Acesso em: 26 ago. 2026.</w:t>
      </w:r>
    </w:p>
    <w:p w14:paraId="698E89AC" w14:textId="77777777" w:rsidR="00956D3A" w:rsidRDefault="00EC4CE2">
      <w:pPr>
        <w:spacing w:after="120" w:line="240" w:lineRule="auto"/>
        <w:jc w:val="left"/>
      </w:pPr>
      <w:r>
        <w:t>TYPESCRIPT. TypeScript Documentation. Disponível em: https://www.typescriptlang.org/docs/. Acesso em: 26 ago. 2026.</w:t>
      </w:r>
    </w:p>
    <w:p w14:paraId="1C44829F" w14:textId="77777777" w:rsidR="00956D3A" w:rsidRDefault="00EC4CE2">
      <w:pPr>
        <w:spacing w:after="120" w:line="240" w:lineRule="auto"/>
        <w:jc w:val="left"/>
      </w:pPr>
      <w:r>
        <w:t>VITE. Vite Guide. Disponível em: https://vite.dev/guide/. Acesso em: 26 ago. 2026.</w:t>
      </w:r>
    </w:p>
    <w:p w14:paraId="2E06ACF3" w14:textId="446B9611" w:rsidR="00FC73E1" w:rsidRPr="00D35303" w:rsidRDefault="002A4854" w:rsidP="00B931EA">
      <w:pPr>
        <w:pStyle w:val="Ttulo1"/>
        <w:pageBreakBefore/>
      </w:pPr>
      <w:bookmarkStart w:id="202" w:name="_Toc240060669"/>
      <w:r w:rsidRPr="00D35303">
        <w:lastRenderedPageBreak/>
        <w:t>ANEXOS</w:t>
      </w:r>
      <w:bookmarkEnd w:id="202"/>
    </w:p>
    <w:sectPr w:rsidR="00FC73E1" w:rsidRPr="00D35303" w:rsidSect="0026713A">
      <w:headerReference w:type="default" r:id="rId72"/>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Pedro Ramires" w:date="2026-07-02T19:38:00Z" w:initials="PR">
    <w:p w14:paraId="060407FE" w14:textId="5FD6BD9F" w:rsidR="002E64AD" w:rsidRDefault="002E64AD">
      <w:pPr>
        <w:pStyle w:val="Textodecomentrio"/>
      </w:pPr>
      <w:r>
        <w:rPr>
          <w:rStyle w:val="Refdecomentrio"/>
        </w:rPr>
        <w:annotationRef/>
      </w:r>
      <w:r>
        <w:t>1??????? Introdução não tem numero</w:t>
      </w:r>
    </w:p>
  </w:comment>
  <w:comment w:id="1" w:author="Pedro Ramires" w:date="2026-05-04T20:31:00Z" w:initials="PR">
    <w:p w14:paraId="67BA2E28" w14:textId="1FC88CE3" w:rsidR="00585AE1" w:rsidRDefault="00585AE1">
      <w:pPr>
        <w:pStyle w:val="Textodecomentrio"/>
      </w:pPr>
      <w:r>
        <w:rPr>
          <w:rStyle w:val="Refdecomentrio"/>
        </w:rPr>
        <w:annotationRef/>
      </w:r>
      <w:r w:rsidRPr="00216DDA">
        <w:t>Formatação</w:t>
      </w:r>
    </w:p>
  </w:comment>
  <w:comment w:id="2" w:author="Pedro Ramires" w:date="2026-07-02T19:36:00Z" w:initials="PR">
    <w:p w14:paraId="6490F5C7" w14:textId="77777777" w:rsidR="00816D09" w:rsidRDefault="00816D09">
      <w:pPr>
        <w:pStyle w:val="Textodecomentrio"/>
      </w:pPr>
      <w:r>
        <w:rPr>
          <w:rStyle w:val="Refdecomentrio"/>
        </w:rPr>
        <w:annotationRef/>
      </w:r>
      <w:r>
        <w:t>Uai o q é esse tanto de comentário sem ter arrumado?</w:t>
      </w:r>
    </w:p>
    <w:p w14:paraId="3D8A5BA4" w14:textId="1E9B8DC8" w:rsidR="00816D09" w:rsidRDefault="00816D09">
      <w:pPr>
        <w:pStyle w:val="Textodecomentrio"/>
      </w:pPr>
    </w:p>
  </w:comment>
  <w:comment w:id="4" w:author="Pedro Ramires" w:date="2026-05-04T20:32:00Z" w:initials="PR">
    <w:p w14:paraId="790ACAFC" w14:textId="3E3D6A4A" w:rsidR="00585AE1" w:rsidRDefault="00585AE1">
      <w:pPr>
        <w:pStyle w:val="Textodecomentrio"/>
      </w:pPr>
      <w:r>
        <w:rPr>
          <w:rStyle w:val="Refdecomentrio"/>
        </w:rPr>
        <w:annotationRef/>
      </w:r>
      <w:r>
        <w:t>arrumar toda a formatação do seu TCC, está tudo errado, títulos, textos, refazer tudo.</w:t>
      </w:r>
    </w:p>
  </w:comment>
  <w:comment w:id="5" w:author="Pedro Ramires" w:date="2026-07-02T19:37:00Z" w:initials="PR">
    <w:p w14:paraId="2831AF15" w14:textId="30CB8862" w:rsidR="00816D09" w:rsidRDefault="00816D09">
      <w:pPr>
        <w:pStyle w:val="Textodecomentrio"/>
      </w:pPr>
      <w:r>
        <w:rPr>
          <w:rStyle w:val="Refdecomentrio"/>
        </w:rPr>
        <w:annotationRef/>
      </w:r>
      <w:r>
        <w:t>Ainda, seus recuos estão todos em 1,25 o recuo na primeira linha é de 1,5 cm</w:t>
      </w:r>
    </w:p>
  </w:comment>
  <w:comment w:id="6" w:author="Pedro Ramires" w:date="2026-05-04T20:32:00Z" w:initials="PR">
    <w:p w14:paraId="62B35976" w14:textId="0F1A0B3F" w:rsidR="00585AE1" w:rsidRDefault="00585AE1">
      <w:pPr>
        <w:pStyle w:val="Textodecomentrio"/>
      </w:pPr>
      <w:r>
        <w:rPr>
          <w:rStyle w:val="Refdecomentrio"/>
        </w:rPr>
        <w:annotationRef/>
      </w:r>
      <w:r>
        <w:t>recuo</w:t>
      </w:r>
    </w:p>
    <w:p w14:paraId="0A32A908" w14:textId="77777777" w:rsidR="00215B0E" w:rsidRDefault="005435BD">
      <w:r>
        <w:t>[CORRIGIDO: recuo de primeira linha ajustado para 1,25 cm.]</w:t>
      </w:r>
    </w:p>
  </w:comment>
  <w:comment w:id="7" w:author="Pedro Ramires" w:date="2026-07-02T19:37:00Z" w:initials="PR">
    <w:p w14:paraId="0B3BE4A2" w14:textId="3BE6958B" w:rsidR="00816D09" w:rsidRDefault="00816D09">
      <w:pPr>
        <w:pStyle w:val="Textodecomentrio"/>
      </w:pPr>
      <w:r>
        <w:rPr>
          <w:rStyle w:val="Refdecomentrio"/>
        </w:rPr>
        <w:annotationRef/>
      </w:r>
      <w:r>
        <w:t xml:space="preserve">Itálico </w:t>
      </w:r>
    </w:p>
  </w:comment>
  <w:comment w:id="8" w:author="Pedro Ramires" w:date="2026-05-04T20:32:00Z" w:initials="PR">
    <w:p w14:paraId="4E89623F" w14:textId="348F30A7" w:rsidR="00585AE1" w:rsidRDefault="00585AE1">
      <w:pPr>
        <w:pStyle w:val="Textodecomentrio"/>
      </w:pPr>
      <w:r>
        <w:rPr>
          <w:rStyle w:val="Refdecomentrio"/>
        </w:rPr>
        <w:annotationRef/>
      </w:r>
      <w:r>
        <w:t>recuo</w:t>
      </w:r>
    </w:p>
    <w:p w14:paraId="548B4F94" w14:textId="77777777" w:rsidR="00215B0E" w:rsidRDefault="005435BD">
      <w:r>
        <w:t>[CORRIGIDO: recuo de primeira linha ajustado para 1,25 cm.]</w:t>
      </w:r>
    </w:p>
  </w:comment>
  <w:comment w:id="9" w:author="Pedro Ramires" w:date="2026-07-02T19:37:00Z" w:initials="PR">
    <w:p w14:paraId="1803CA52" w14:textId="19A31823" w:rsidR="00816D09" w:rsidRDefault="00816D09">
      <w:pPr>
        <w:pStyle w:val="Textodecomentrio"/>
      </w:pPr>
      <w:r>
        <w:rPr>
          <w:rStyle w:val="Refdecomentrio"/>
        </w:rPr>
        <w:annotationRef/>
      </w:r>
      <w:r>
        <w:t xml:space="preserve">Itálico </w:t>
      </w:r>
    </w:p>
  </w:comment>
  <w:comment w:id="10" w:author="Pedro Ramires" w:date="2026-05-04T20:32:00Z" w:initials="PR">
    <w:p w14:paraId="21DB507D" w14:textId="6561662F" w:rsidR="00585AE1" w:rsidRDefault="00585AE1">
      <w:pPr>
        <w:pStyle w:val="Textodecomentrio"/>
      </w:pPr>
      <w:r>
        <w:rPr>
          <w:rStyle w:val="Refdecomentrio"/>
        </w:rPr>
        <w:annotationRef/>
      </w:r>
      <w:r>
        <w:t>recuo</w:t>
      </w:r>
    </w:p>
    <w:p w14:paraId="7F78B907" w14:textId="77777777" w:rsidR="00215B0E" w:rsidRDefault="005435BD">
      <w:r>
        <w:t>[CORRIGIDO: recuo de primeira linha ajustado para 1,25 cm.]</w:t>
      </w:r>
    </w:p>
  </w:comment>
  <w:comment w:id="11" w:author="Pedro Ramires" w:date="2026-05-04T20:32:00Z" w:initials="PR">
    <w:p w14:paraId="2AD98EDB" w14:textId="154A787E" w:rsidR="00585AE1" w:rsidRDefault="00585AE1">
      <w:pPr>
        <w:pStyle w:val="Textodecomentrio"/>
      </w:pPr>
      <w:r>
        <w:rPr>
          <w:rStyle w:val="Refdecomentrio"/>
        </w:rPr>
        <w:annotationRef/>
      </w:r>
      <w:r>
        <w:t>recuo</w:t>
      </w:r>
    </w:p>
    <w:p w14:paraId="555F40B2" w14:textId="77777777" w:rsidR="00215B0E" w:rsidRDefault="005435BD">
      <w:r>
        <w:t>[CORRIGIDO: recuo de primeira linha ajustado para 1,25 cm.]</w:t>
      </w:r>
    </w:p>
  </w:comment>
  <w:comment w:id="34" w:author="Pedro Ramires" w:date="2026-07-02T20:18:00Z" w:initials="PR">
    <w:p w14:paraId="3A1FFCD9" w14:textId="5E8CF098" w:rsidR="00071EF9" w:rsidRDefault="00071EF9">
      <w:pPr>
        <w:pStyle w:val="Textodecomentrio"/>
      </w:pPr>
      <w:r>
        <w:rPr>
          <w:rStyle w:val="Refdecomentrio"/>
        </w:rPr>
        <w:annotationRef/>
      </w:r>
      <w:r>
        <w:t>Ainda está com erro de recuo em todos os parágrafos e formatação nivel1, 2, 3 e 4 seus errados, refazer tudo</w:t>
      </w:r>
    </w:p>
  </w:comment>
  <w:comment w:id="38" w:author="Pedro Ramires" w:date="2026-07-02T20:20:00Z" w:initials="PR">
    <w:p w14:paraId="0A479759" w14:textId="77777777" w:rsidR="00B651E7" w:rsidRDefault="00B651E7" w:rsidP="00B651E7">
      <w:pPr>
        <w:pStyle w:val="Textodecomentrio"/>
      </w:pPr>
      <w:r>
        <w:rPr>
          <w:rStyle w:val="Refdecomentrio"/>
        </w:rPr>
        <w:annotationRef/>
      </w:r>
      <w:r>
        <w:t>itálico</w:t>
      </w:r>
    </w:p>
    <w:p w14:paraId="5573E3BE" w14:textId="7785EF4B" w:rsidR="00B651E7" w:rsidRDefault="00B651E7">
      <w:pPr>
        <w:pStyle w:val="Textodecomentrio"/>
      </w:pPr>
    </w:p>
  </w:comment>
  <w:comment w:id="39" w:author="Pedro Ramires" w:date="2026-07-02T20:20:00Z" w:initials="PR">
    <w:p w14:paraId="573A3369" w14:textId="77777777" w:rsidR="00B651E7" w:rsidRDefault="00B651E7" w:rsidP="00B651E7">
      <w:pPr>
        <w:pStyle w:val="Textodecomentrio"/>
      </w:pPr>
      <w:r>
        <w:rPr>
          <w:rStyle w:val="Refdecomentrio"/>
        </w:rPr>
        <w:annotationRef/>
      </w:r>
      <w:r>
        <w:t>itálico</w:t>
      </w:r>
    </w:p>
    <w:p w14:paraId="4E56F4D7" w14:textId="6ED33914" w:rsidR="00B651E7" w:rsidRDefault="00B651E7">
      <w:pPr>
        <w:pStyle w:val="Textodecomentrio"/>
      </w:pPr>
    </w:p>
  </w:comment>
  <w:comment w:id="55" w:author="Pedro Ramires" w:date="2026-07-02T19:50:00Z" w:initials="PR">
    <w:p w14:paraId="0CBB5BC0" w14:textId="77777777" w:rsidR="00D85705" w:rsidRDefault="00D85705" w:rsidP="00D85705">
      <w:pPr>
        <w:pStyle w:val="Textodecomentrio"/>
      </w:pPr>
      <w:r>
        <w:rPr>
          <w:rStyle w:val="Refdecomentrio"/>
        </w:rPr>
        <w:annotationRef/>
      </w:r>
      <w:r>
        <w:t>itálico</w:t>
      </w:r>
    </w:p>
    <w:p w14:paraId="0ABB94AB" w14:textId="77777777" w:rsidR="00D85705" w:rsidRDefault="00D85705" w:rsidP="00D85705">
      <w:pPr>
        <w:pStyle w:val="Textodecomentrio"/>
      </w:pPr>
    </w:p>
  </w:comment>
  <w:comment w:id="56" w:author="Pedro Ramires" w:date="2026-07-02T19:50:00Z" w:initials="PR">
    <w:p w14:paraId="59431546" w14:textId="77777777" w:rsidR="00D85705" w:rsidRDefault="00D85705" w:rsidP="00D85705">
      <w:pPr>
        <w:pStyle w:val="Textodecomentrio"/>
      </w:pPr>
      <w:r>
        <w:rPr>
          <w:rStyle w:val="Refdecomentrio"/>
        </w:rPr>
        <w:annotationRef/>
      </w:r>
      <w:r>
        <w:t>itálico</w:t>
      </w:r>
    </w:p>
    <w:p w14:paraId="7D93FE42" w14:textId="77777777" w:rsidR="00D85705" w:rsidRDefault="00D85705" w:rsidP="00D85705">
      <w:pPr>
        <w:pStyle w:val="Textodecomentrio"/>
      </w:pPr>
    </w:p>
  </w:comment>
  <w:comment w:id="57" w:author="Pedro Ramires" w:date="2026-07-02T20:35:00Z" w:initials="PR">
    <w:p w14:paraId="318E3665" w14:textId="77777777" w:rsidR="00D85705" w:rsidRDefault="00D85705" w:rsidP="00D85705">
      <w:pPr>
        <w:pStyle w:val="Textodecomentrio"/>
      </w:pPr>
      <w:r>
        <w:rPr>
          <w:rStyle w:val="Refdecomentrio"/>
        </w:rPr>
        <w:annotationRef/>
      </w:r>
      <w:r>
        <w:t xml:space="preserve">itálico </w:t>
      </w:r>
    </w:p>
  </w:comment>
  <w:comment w:id="58" w:author="Pedro Ramires" w:date="2026-07-02T19:53:00Z" w:initials="PR">
    <w:p w14:paraId="37C98374" w14:textId="77777777" w:rsidR="00D85705" w:rsidRDefault="00D85705" w:rsidP="00D85705">
      <w:pPr>
        <w:pStyle w:val="Textodecomentrio"/>
      </w:pPr>
      <w:r>
        <w:rPr>
          <w:rStyle w:val="Refdecomentrio"/>
        </w:rPr>
        <w:annotationRef/>
      </w:r>
      <w:r>
        <w:t>itálico</w:t>
      </w:r>
    </w:p>
    <w:p w14:paraId="48C4CCE9" w14:textId="77777777" w:rsidR="00D85705" w:rsidRDefault="00D85705" w:rsidP="00D85705">
      <w:pPr>
        <w:pStyle w:val="Textodecomentrio"/>
      </w:pPr>
    </w:p>
  </w:comment>
  <w:comment w:id="60" w:author="Pedro Ramires" w:date="2026-07-02T19:45:00Z" w:initials="PR">
    <w:p w14:paraId="40F5E355" w14:textId="77777777" w:rsidR="00D85705" w:rsidRDefault="00D85705" w:rsidP="00D85705">
      <w:pPr>
        <w:pStyle w:val="Textodecomentrio"/>
      </w:pPr>
      <w:r>
        <w:rPr>
          <w:rStyle w:val="Refdecomentrio"/>
        </w:rPr>
        <w:annotationRef/>
      </w:r>
      <w:r>
        <w:t>itálico</w:t>
      </w:r>
    </w:p>
    <w:p w14:paraId="341F01CE" w14:textId="77777777" w:rsidR="00D85705" w:rsidRDefault="00D85705" w:rsidP="00D85705">
      <w:pPr>
        <w:pStyle w:val="Textodecomentrio"/>
      </w:pPr>
    </w:p>
  </w:comment>
  <w:comment w:id="61" w:author="Pedro Ramires" w:date="2026-07-02T20:20:00Z" w:initials="PR">
    <w:p w14:paraId="24951215" w14:textId="77777777" w:rsidR="00D85705" w:rsidRDefault="00D85705" w:rsidP="00D85705">
      <w:pPr>
        <w:pStyle w:val="Textodecomentrio"/>
      </w:pPr>
      <w:r>
        <w:rPr>
          <w:rStyle w:val="Refdecomentrio"/>
        </w:rPr>
        <w:annotationRef/>
      </w:r>
      <w:r>
        <w:t>itálico</w:t>
      </w:r>
    </w:p>
    <w:p w14:paraId="05E365BB" w14:textId="77777777" w:rsidR="00D85705" w:rsidRDefault="00D85705" w:rsidP="00D85705">
      <w:pPr>
        <w:pStyle w:val="Textodecomentrio"/>
      </w:pPr>
    </w:p>
  </w:comment>
  <w:comment w:id="62" w:author="Pedro Ramires" w:date="2026-07-02T19:53:00Z" w:initials="PR">
    <w:p w14:paraId="7FC26FF3" w14:textId="77777777" w:rsidR="00D85705" w:rsidRDefault="00D85705" w:rsidP="00D85705">
      <w:pPr>
        <w:pStyle w:val="Textodecomentrio"/>
      </w:pPr>
      <w:r>
        <w:rPr>
          <w:rStyle w:val="Refdecomentrio"/>
        </w:rPr>
        <w:annotationRef/>
      </w:r>
      <w:r>
        <w:t>itálico</w:t>
      </w:r>
    </w:p>
    <w:p w14:paraId="614DC63F" w14:textId="77777777" w:rsidR="00D85705" w:rsidRDefault="00D85705" w:rsidP="00D85705">
      <w:pPr>
        <w:pStyle w:val="Textodecomentrio"/>
      </w:pPr>
    </w:p>
  </w:comment>
  <w:comment w:id="63" w:author="Pedro Ramires" w:date="2026-07-02T19:53:00Z" w:initials="PR">
    <w:p w14:paraId="7FBB3A39" w14:textId="77777777" w:rsidR="00D85705" w:rsidRDefault="00D85705" w:rsidP="00D85705">
      <w:pPr>
        <w:pStyle w:val="Textodecomentrio"/>
      </w:pPr>
      <w:r>
        <w:rPr>
          <w:rStyle w:val="Refdecomentrio"/>
        </w:rPr>
        <w:annotationRef/>
      </w:r>
      <w:r>
        <w:t>itálico</w:t>
      </w:r>
    </w:p>
    <w:p w14:paraId="4CB586A8" w14:textId="77777777" w:rsidR="00D85705" w:rsidRDefault="00D85705" w:rsidP="00D85705">
      <w:pPr>
        <w:pStyle w:val="Textodecomentrio"/>
      </w:pPr>
    </w:p>
  </w:comment>
  <w:comment w:id="64" w:author="Pedro Ramires" w:date="2026-07-02T19:53:00Z" w:initials="PR">
    <w:p w14:paraId="6AFBAEE0" w14:textId="77777777" w:rsidR="00D85705" w:rsidRDefault="00D85705" w:rsidP="00D85705">
      <w:pPr>
        <w:pStyle w:val="Textodecomentrio"/>
      </w:pPr>
      <w:r>
        <w:rPr>
          <w:rStyle w:val="Refdecomentrio"/>
        </w:rPr>
        <w:annotationRef/>
      </w:r>
      <w:r>
        <w:t>itálico</w:t>
      </w:r>
    </w:p>
    <w:p w14:paraId="5470AB07" w14:textId="77777777" w:rsidR="00D85705" w:rsidRDefault="00D85705" w:rsidP="00D85705">
      <w:pPr>
        <w:pStyle w:val="Textodecomentrio"/>
      </w:pPr>
    </w:p>
  </w:comment>
  <w:comment w:id="65" w:author="Pedro Ramires" w:date="2026-07-02T19:53:00Z" w:initials="PR">
    <w:p w14:paraId="015E1BDD" w14:textId="77777777" w:rsidR="00D85705" w:rsidRDefault="00D85705" w:rsidP="00D85705">
      <w:pPr>
        <w:pStyle w:val="Textodecomentrio"/>
      </w:pPr>
      <w:r>
        <w:rPr>
          <w:rStyle w:val="Refdecomentrio"/>
        </w:rPr>
        <w:annotationRef/>
      </w:r>
      <w:r>
        <w:t>itálico</w:t>
      </w:r>
    </w:p>
    <w:p w14:paraId="125FAB7B" w14:textId="77777777" w:rsidR="00D85705" w:rsidRDefault="00D85705" w:rsidP="00D85705">
      <w:pPr>
        <w:pStyle w:val="Textodecomentrio"/>
      </w:pPr>
    </w:p>
  </w:comment>
  <w:comment w:id="66" w:author="Pedro Ramires" w:date="2026-07-02T20:21:00Z" w:initials="PR">
    <w:p w14:paraId="7B423804" w14:textId="77777777" w:rsidR="00D85705" w:rsidRDefault="00D85705" w:rsidP="00D85705">
      <w:pPr>
        <w:pStyle w:val="Textodecomentrio"/>
      </w:pPr>
      <w:r>
        <w:rPr>
          <w:rStyle w:val="Refdecomentrio"/>
        </w:rPr>
        <w:annotationRef/>
      </w:r>
      <w:r>
        <w:t>itálico</w:t>
      </w:r>
    </w:p>
    <w:p w14:paraId="366BEED9" w14:textId="77777777" w:rsidR="00D85705" w:rsidRDefault="00D85705" w:rsidP="00D85705">
      <w:pPr>
        <w:pStyle w:val="Textodecomentrio"/>
      </w:pPr>
    </w:p>
  </w:comment>
  <w:comment w:id="67" w:author="Pedro Ramires" w:date="2026-07-02T19:53:00Z" w:initials="PR">
    <w:p w14:paraId="65B6C097" w14:textId="77777777" w:rsidR="00D85705" w:rsidRDefault="00D85705" w:rsidP="00D85705">
      <w:pPr>
        <w:pStyle w:val="Textodecomentrio"/>
      </w:pPr>
      <w:r>
        <w:rPr>
          <w:rStyle w:val="Refdecomentrio"/>
        </w:rPr>
        <w:annotationRef/>
      </w:r>
      <w:r>
        <w:t>itálico</w:t>
      </w:r>
    </w:p>
    <w:p w14:paraId="2F073ED1" w14:textId="77777777" w:rsidR="00D85705" w:rsidRDefault="00D85705" w:rsidP="00D85705">
      <w:pPr>
        <w:pStyle w:val="Textodecomentrio"/>
      </w:pPr>
    </w:p>
  </w:comment>
  <w:comment w:id="68" w:author="Pedro Ramires" w:date="2026-07-02T19:53:00Z" w:initials="PR">
    <w:p w14:paraId="4401A939" w14:textId="77777777" w:rsidR="00D85705" w:rsidRDefault="00D85705" w:rsidP="00D85705">
      <w:pPr>
        <w:pStyle w:val="Textodecomentrio"/>
      </w:pPr>
      <w:r>
        <w:rPr>
          <w:rStyle w:val="Refdecomentrio"/>
        </w:rPr>
        <w:annotationRef/>
      </w:r>
      <w:r>
        <w:t>itálico</w:t>
      </w:r>
    </w:p>
    <w:p w14:paraId="0EC5CC9F" w14:textId="77777777" w:rsidR="00D85705" w:rsidRDefault="00D85705" w:rsidP="00D85705">
      <w:pPr>
        <w:pStyle w:val="Textodecomentrio"/>
      </w:pPr>
    </w:p>
  </w:comment>
  <w:comment w:id="69" w:author="Pedro Ramires" w:date="2026-07-02T19:53:00Z" w:initials="PR">
    <w:p w14:paraId="5547AC3A" w14:textId="77777777" w:rsidR="00D85705" w:rsidRDefault="00D85705" w:rsidP="00D85705">
      <w:pPr>
        <w:pStyle w:val="Textodecomentrio"/>
      </w:pPr>
      <w:r>
        <w:rPr>
          <w:rStyle w:val="Refdecomentrio"/>
        </w:rPr>
        <w:annotationRef/>
      </w:r>
      <w:r>
        <w:t>itálico</w:t>
      </w:r>
    </w:p>
    <w:p w14:paraId="39A71D50" w14:textId="77777777" w:rsidR="00D85705" w:rsidRDefault="00D85705" w:rsidP="00D85705">
      <w:pPr>
        <w:pStyle w:val="Textodecomentrio"/>
      </w:pPr>
    </w:p>
  </w:comment>
  <w:comment w:id="70" w:author="Pedro Ramires" w:date="2026-07-02T19:53:00Z" w:initials="PR">
    <w:p w14:paraId="5B1C63A6" w14:textId="77777777" w:rsidR="00D85705" w:rsidRDefault="00D85705" w:rsidP="00D85705">
      <w:pPr>
        <w:pStyle w:val="Textodecomentrio"/>
      </w:pPr>
      <w:r>
        <w:rPr>
          <w:rStyle w:val="Refdecomentrio"/>
        </w:rPr>
        <w:annotationRef/>
      </w:r>
      <w:r>
        <w:t>itálico</w:t>
      </w:r>
    </w:p>
    <w:p w14:paraId="6B27AC1F" w14:textId="77777777" w:rsidR="00D85705" w:rsidRDefault="00D85705" w:rsidP="00D85705">
      <w:pPr>
        <w:pStyle w:val="Textodecomentrio"/>
      </w:pPr>
    </w:p>
  </w:comment>
  <w:comment w:id="71" w:author="Pedro Ramires" w:date="2026-07-02T19:53:00Z" w:initials="PR">
    <w:p w14:paraId="6C0312C7" w14:textId="77777777" w:rsidR="00D85705" w:rsidRDefault="00D85705" w:rsidP="00D85705">
      <w:pPr>
        <w:pStyle w:val="Textodecomentrio"/>
      </w:pPr>
      <w:r>
        <w:rPr>
          <w:rStyle w:val="Refdecomentrio"/>
        </w:rPr>
        <w:annotationRef/>
      </w:r>
      <w:r>
        <w:t>itálico</w:t>
      </w:r>
    </w:p>
    <w:p w14:paraId="4CF43D53" w14:textId="77777777" w:rsidR="00D85705" w:rsidRDefault="00D85705" w:rsidP="00D85705">
      <w:pPr>
        <w:pStyle w:val="Textodecomentrio"/>
      </w:pPr>
    </w:p>
  </w:comment>
  <w:comment w:id="72" w:author="Pedro Ramires" w:date="2026-07-02T20:21:00Z" w:initials="PR">
    <w:p w14:paraId="50E17BAF" w14:textId="77777777" w:rsidR="00D85705" w:rsidRDefault="00D85705" w:rsidP="00D85705">
      <w:pPr>
        <w:pStyle w:val="Textodecomentrio"/>
      </w:pPr>
      <w:r>
        <w:rPr>
          <w:rStyle w:val="Refdecomentrio"/>
        </w:rPr>
        <w:annotationRef/>
      </w:r>
      <w:r>
        <w:t>itálico</w:t>
      </w:r>
    </w:p>
    <w:p w14:paraId="7552BCF1" w14:textId="77777777" w:rsidR="00D85705" w:rsidRDefault="00D85705" w:rsidP="00D85705">
      <w:pPr>
        <w:pStyle w:val="Textodecomentrio"/>
      </w:pPr>
    </w:p>
  </w:comment>
  <w:comment w:id="73" w:author="Pedro Ramires" w:date="2026-07-02T19:53:00Z" w:initials="PR">
    <w:p w14:paraId="022757A0" w14:textId="77777777" w:rsidR="00D85705" w:rsidRDefault="00D85705" w:rsidP="00D85705">
      <w:pPr>
        <w:pStyle w:val="Textodecomentrio"/>
      </w:pPr>
      <w:r>
        <w:rPr>
          <w:rStyle w:val="Refdecomentrio"/>
        </w:rPr>
        <w:annotationRef/>
      </w:r>
      <w:r>
        <w:t>itálico</w:t>
      </w:r>
    </w:p>
    <w:p w14:paraId="3A594228" w14:textId="77777777" w:rsidR="00D85705" w:rsidRDefault="00D85705" w:rsidP="00D85705">
      <w:pPr>
        <w:pStyle w:val="Textodecomentrio"/>
      </w:pPr>
    </w:p>
  </w:comment>
  <w:comment w:id="74" w:author="Pedro Ramires" w:date="2026-07-02T19:49:00Z" w:initials="PR">
    <w:p w14:paraId="0D4BD8BF" w14:textId="77777777" w:rsidR="00D85705" w:rsidRDefault="00D85705" w:rsidP="00D85705">
      <w:pPr>
        <w:pStyle w:val="Textodecomentrio"/>
      </w:pPr>
      <w:r>
        <w:rPr>
          <w:rStyle w:val="Refdecomentrio"/>
        </w:rPr>
        <w:annotationRef/>
      </w:r>
      <w:r>
        <w:t>itálico</w:t>
      </w:r>
    </w:p>
    <w:p w14:paraId="31C6C432" w14:textId="77777777" w:rsidR="00D85705" w:rsidRDefault="00D85705" w:rsidP="00D85705">
      <w:pPr>
        <w:pStyle w:val="Textodecomentrio"/>
      </w:pPr>
    </w:p>
  </w:comment>
  <w:comment w:id="77" w:author="Pedro Ramires" w:date="2026-07-02T19:45:00Z" w:initials="PR">
    <w:p w14:paraId="31617D78" w14:textId="77777777" w:rsidR="00D85705" w:rsidRDefault="00D85705" w:rsidP="00D85705">
      <w:pPr>
        <w:pStyle w:val="Textodecomentrio"/>
      </w:pPr>
      <w:r>
        <w:rPr>
          <w:rStyle w:val="Refdecomentrio"/>
        </w:rPr>
        <w:annotationRef/>
      </w:r>
      <w:r>
        <w:t>itálico</w:t>
      </w:r>
    </w:p>
    <w:p w14:paraId="04172D21" w14:textId="77777777" w:rsidR="00D85705" w:rsidRDefault="00D85705" w:rsidP="00D85705">
      <w:pPr>
        <w:pStyle w:val="Textodecomentrio"/>
      </w:pPr>
    </w:p>
  </w:comment>
  <w:comment w:id="76" w:author="Pedro Ramires" w:date="2026-07-02T19:45:00Z" w:initials="PR">
    <w:p w14:paraId="082AF7E0" w14:textId="77777777" w:rsidR="00D85705" w:rsidRDefault="00D85705" w:rsidP="00D85705">
      <w:pPr>
        <w:pStyle w:val="Textodecomentrio"/>
      </w:pPr>
      <w:r>
        <w:rPr>
          <w:rStyle w:val="Refdecomentrio"/>
        </w:rPr>
        <w:annotationRef/>
      </w:r>
      <w:r>
        <w:t xml:space="preserve">Sigla primeiro original depois tradução </w:t>
      </w:r>
    </w:p>
  </w:comment>
  <w:comment w:id="78" w:author="Pedro Ramires" w:date="2026-07-02T19:45:00Z" w:initials="PR">
    <w:p w14:paraId="7373F848" w14:textId="77777777" w:rsidR="00D85705" w:rsidRDefault="00D85705" w:rsidP="00D85705">
      <w:pPr>
        <w:pStyle w:val="Textodecomentrio"/>
      </w:pPr>
      <w:r>
        <w:rPr>
          <w:rStyle w:val="Refdecomentrio"/>
        </w:rPr>
        <w:annotationRef/>
      </w:r>
      <w:r>
        <w:t>itálico</w:t>
      </w:r>
    </w:p>
    <w:p w14:paraId="4308CCEE" w14:textId="77777777" w:rsidR="00D85705" w:rsidRDefault="00D85705" w:rsidP="00D85705">
      <w:pPr>
        <w:pStyle w:val="Textodecomentrio"/>
      </w:pPr>
    </w:p>
  </w:comment>
  <w:comment w:id="80" w:author="Pedro Ramires" w:date="2026-07-02T19:45:00Z" w:initials="PR">
    <w:p w14:paraId="43AA9A28" w14:textId="77777777" w:rsidR="00D85705" w:rsidRDefault="00D85705" w:rsidP="00D85705">
      <w:pPr>
        <w:pStyle w:val="Textodecomentrio"/>
      </w:pPr>
      <w:r>
        <w:rPr>
          <w:rStyle w:val="Refdecomentrio"/>
        </w:rPr>
        <w:annotationRef/>
      </w:r>
      <w:r>
        <w:t>itálico</w:t>
      </w:r>
    </w:p>
    <w:p w14:paraId="02E8C641" w14:textId="77777777" w:rsidR="00D85705" w:rsidRDefault="00D85705" w:rsidP="00D85705">
      <w:pPr>
        <w:pStyle w:val="Textodecomentrio"/>
      </w:pPr>
    </w:p>
  </w:comment>
  <w:comment w:id="81" w:author="Pedro Ramires" w:date="2026-07-02T20:21:00Z" w:initials="PR">
    <w:p w14:paraId="370A574C" w14:textId="77777777" w:rsidR="00D85705" w:rsidRDefault="00D85705" w:rsidP="00D85705">
      <w:pPr>
        <w:pStyle w:val="Textodecomentrio"/>
      </w:pPr>
      <w:r>
        <w:rPr>
          <w:rStyle w:val="Refdecomentrio"/>
        </w:rPr>
        <w:annotationRef/>
      </w:r>
      <w:r>
        <w:t>itálico</w:t>
      </w:r>
    </w:p>
    <w:p w14:paraId="22C3D47B" w14:textId="77777777" w:rsidR="00D85705" w:rsidRDefault="00D85705" w:rsidP="00D85705">
      <w:pPr>
        <w:pStyle w:val="Textodecomentrio"/>
      </w:pPr>
    </w:p>
  </w:comment>
  <w:comment w:id="82" w:author="Pedro Ramires" w:date="2026-07-02T19:45:00Z" w:initials="PR">
    <w:p w14:paraId="4DBB434E" w14:textId="77777777" w:rsidR="00D85705" w:rsidRDefault="00D85705" w:rsidP="00D85705">
      <w:pPr>
        <w:pStyle w:val="Textodecomentrio"/>
      </w:pPr>
      <w:r>
        <w:rPr>
          <w:rStyle w:val="Refdecomentrio"/>
        </w:rPr>
        <w:annotationRef/>
      </w:r>
      <w:r>
        <w:t>itálico</w:t>
      </w:r>
    </w:p>
    <w:p w14:paraId="2411F243" w14:textId="77777777" w:rsidR="00D85705" w:rsidRDefault="00D85705" w:rsidP="00D85705">
      <w:pPr>
        <w:pStyle w:val="Textodecomentrio"/>
      </w:pPr>
    </w:p>
  </w:comment>
  <w:comment w:id="83" w:author="Pedro Ramires" w:date="2026-07-02T19:46:00Z" w:initials="PR">
    <w:p w14:paraId="5F87AF88" w14:textId="77777777" w:rsidR="00D85705" w:rsidRDefault="00D85705" w:rsidP="00D85705">
      <w:pPr>
        <w:pStyle w:val="Textodecomentrio"/>
      </w:pPr>
      <w:r>
        <w:rPr>
          <w:rStyle w:val="Refdecomentrio"/>
        </w:rPr>
        <w:annotationRef/>
      </w:r>
      <w:r>
        <w:t>itálico</w:t>
      </w:r>
    </w:p>
    <w:p w14:paraId="7365E146" w14:textId="77777777" w:rsidR="00D85705" w:rsidRDefault="00D85705" w:rsidP="00D85705">
      <w:pPr>
        <w:pStyle w:val="Textodecomentrio"/>
      </w:pPr>
    </w:p>
  </w:comment>
  <w:comment w:id="84" w:author="Pedro Ramires" w:date="2026-07-02T20:21:00Z" w:initials="PR">
    <w:p w14:paraId="268037B6" w14:textId="77777777" w:rsidR="00D85705" w:rsidRDefault="00D85705" w:rsidP="00D85705">
      <w:pPr>
        <w:pStyle w:val="Textodecomentrio"/>
      </w:pPr>
      <w:r>
        <w:rPr>
          <w:rStyle w:val="Refdecomentrio"/>
        </w:rPr>
        <w:annotationRef/>
      </w:r>
      <w:r>
        <w:t>itálico</w:t>
      </w:r>
    </w:p>
    <w:p w14:paraId="1FE60F92" w14:textId="77777777" w:rsidR="00D85705" w:rsidRDefault="00D85705" w:rsidP="00D85705">
      <w:pPr>
        <w:pStyle w:val="Textodecomentrio"/>
      </w:pPr>
    </w:p>
  </w:comment>
  <w:comment w:id="85" w:author="Pedro Ramires" w:date="2026-07-02T20:21:00Z" w:initials="PR">
    <w:p w14:paraId="57F00E55" w14:textId="77777777" w:rsidR="00D85705" w:rsidRDefault="00D85705" w:rsidP="00D85705">
      <w:pPr>
        <w:pStyle w:val="Textodecomentrio"/>
      </w:pPr>
      <w:r>
        <w:rPr>
          <w:rStyle w:val="Refdecomentrio"/>
        </w:rPr>
        <w:annotationRef/>
      </w:r>
      <w:r>
        <w:t>itálico</w:t>
      </w:r>
    </w:p>
    <w:p w14:paraId="2F62B8DC" w14:textId="77777777" w:rsidR="00D85705" w:rsidRDefault="00D85705" w:rsidP="00D85705">
      <w:pPr>
        <w:pStyle w:val="Textodecomentrio"/>
      </w:pPr>
    </w:p>
  </w:comment>
  <w:comment w:id="86" w:author="Pedro Ramires" w:date="2026-07-02T19:53:00Z" w:initials="PR">
    <w:p w14:paraId="795A8B90" w14:textId="77777777" w:rsidR="00D85705" w:rsidRDefault="00D85705" w:rsidP="00D85705">
      <w:pPr>
        <w:pStyle w:val="Textodecomentrio"/>
      </w:pPr>
      <w:r>
        <w:rPr>
          <w:rStyle w:val="Refdecomentrio"/>
        </w:rPr>
        <w:annotationRef/>
      </w:r>
      <w:r>
        <w:t>itálico</w:t>
      </w:r>
    </w:p>
    <w:p w14:paraId="21A903A2" w14:textId="77777777" w:rsidR="00D85705" w:rsidRDefault="00D85705" w:rsidP="00D85705">
      <w:pPr>
        <w:pStyle w:val="Textodecomentrio"/>
      </w:pPr>
    </w:p>
  </w:comment>
  <w:comment w:id="87" w:author="Pedro Ramires" w:date="2026-07-02T20:21:00Z" w:initials="PR">
    <w:p w14:paraId="6BFD1C1D" w14:textId="77777777" w:rsidR="00D85705" w:rsidRDefault="00D85705" w:rsidP="00D85705">
      <w:pPr>
        <w:pStyle w:val="Textodecomentrio"/>
      </w:pPr>
      <w:r>
        <w:rPr>
          <w:rStyle w:val="Refdecomentrio"/>
        </w:rPr>
        <w:annotationRef/>
      </w:r>
      <w:r>
        <w:t>itálico</w:t>
      </w:r>
    </w:p>
    <w:p w14:paraId="682C8290" w14:textId="77777777" w:rsidR="00D85705" w:rsidRDefault="00D85705" w:rsidP="00D85705">
      <w:pPr>
        <w:pStyle w:val="Textodecomentrio"/>
      </w:pPr>
    </w:p>
  </w:comment>
  <w:comment w:id="88" w:author="Pedro Ramires" w:date="2026-07-02T20:38:00Z" w:initials="PR">
    <w:p w14:paraId="0E99BC3C" w14:textId="77777777" w:rsidR="00D85705" w:rsidRDefault="00D85705" w:rsidP="00D85705">
      <w:pPr>
        <w:pStyle w:val="Textodecomentrio"/>
      </w:pPr>
      <w:r>
        <w:rPr>
          <w:rStyle w:val="Refdecomentrio"/>
        </w:rPr>
        <w:annotationRef/>
      </w:r>
      <w:r>
        <w:t xml:space="preserve">falta o contrato </w:t>
      </w:r>
    </w:p>
  </w:comment>
  <w:comment w:id="92" w:author="Pedro Ramires" w:date="2026-07-02T20:20:00Z" w:initials="PR">
    <w:p w14:paraId="7C869AF2" w14:textId="77777777" w:rsidR="00262D6E" w:rsidRDefault="00262D6E" w:rsidP="00262D6E">
      <w:pPr>
        <w:pStyle w:val="Textodecomentrio"/>
      </w:pPr>
      <w:r>
        <w:rPr>
          <w:rStyle w:val="Refdecomentrio"/>
        </w:rPr>
        <w:annotationRef/>
      </w:r>
      <w:r>
        <w:t>itálico</w:t>
      </w:r>
    </w:p>
    <w:p w14:paraId="52F3257B" w14:textId="77777777" w:rsidR="00262D6E" w:rsidRDefault="00262D6E">
      <w:pPr>
        <w:pStyle w:val="Textodecomentrio"/>
      </w:pPr>
    </w:p>
  </w:comment>
  <w:comment w:id="93" w:author="Pedro Ramires" w:date="2026-07-02T19:50:00Z" w:initials="PR">
    <w:p w14:paraId="54F1CB5B" w14:textId="77777777" w:rsidR="00262D6E" w:rsidRDefault="00262D6E" w:rsidP="00262D6E">
      <w:pPr>
        <w:pStyle w:val="Textodecomentrio"/>
      </w:pPr>
      <w:r>
        <w:rPr>
          <w:rStyle w:val="Refdecomentrio"/>
        </w:rPr>
        <w:annotationRef/>
      </w:r>
      <w:r>
        <w:t>itálico</w:t>
      </w:r>
    </w:p>
    <w:p w14:paraId="5B133C92" w14:textId="77777777" w:rsidR="00262D6E" w:rsidRDefault="00262D6E">
      <w:pPr>
        <w:pStyle w:val="Textodecomentrio"/>
      </w:pPr>
    </w:p>
  </w:comment>
  <w:comment w:id="100" w:author="Pedro Ramires" w:date="2026-07-02T20:26:00Z" w:initials="PR">
    <w:p w14:paraId="5DA8E0A9" w14:textId="77777777" w:rsidR="005412FC" w:rsidRDefault="005412FC">
      <w:pPr>
        <w:pStyle w:val="Textodecomentrio"/>
      </w:pPr>
      <w:r>
        <w:rPr>
          <w:rStyle w:val="Refdecomentrio"/>
        </w:rPr>
        <w:annotationRef/>
      </w:r>
      <w:r>
        <w:t>formatação</w:t>
      </w:r>
    </w:p>
  </w:comment>
  <w:comment w:id="102" w:author="Pedro Ramires" w:date="2026-07-02T20:26:00Z" w:initials="PR">
    <w:p w14:paraId="32BFA5D0" w14:textId="77777777" w:rsidR="005412FC" w:rsidRDefault="005412FC">
      <w:pPr>
        <w:pStyle w:val="Textodecomentrio"/>
      </w:pPr>
      <w:r>
        <w:rPr>
          <w:rStyle w:val="Refdecomentrio"/>
        </w:rPr>
        <w:annotationRef/>
      </w:r>
      <w:r>
        <w:t>n?</w:t>
      </w:r>
    </w:p>
  </w:comment>
  <w:comment w:id="103" w:author="Pedro Ramires" w:date="2026-07-02T20:28:00Z" w:initials="PR">
    <w:p w14:paraId="7D48DE0C" w14:textId="77777777" w:rsidR="005412FC" w:rsidRDefault="005412FC">
      <w:pPr>
        <w:pStyle w:val="Textodecomentrio"/>
      </w:pPr>
      <w:r>
        <w:rPr>
          <w:rStyle w:val="Refdecomentrio"/>
        </w:rPr>
        <w:annotationRef/>
      </w:r>
      <w:r>
        <w:t>remover espaço em branco</w:t>
      </w:r>
    </w:p>
  </w:comment>
  <w:comment w:id="101" w:author="Pedro Ramires" w:date="2026-07-02T20:27:00Z" w:initials="PR">
    <w:p w14:paraId="6F7B691E" w14:textId="77777777" w:rsidR="005412FC" w:rsidRDefault="005412FC">
      <w:pPr>
        <w:pStyle w:val="Textodecomentrio"/>
      </w:pPr>
      <w:r>
        <w:rPr>
          <w:rStyle w:val="Refdecomentrio"/>
        </w:rPr>
        <w:annotationRef/>
      </w:r>
      <w:r>
        <w:t xml:space="preserve">formatação </w:t>
      </w:r>
    </w:p>
  </w:comment>
  <w:comment w:id="109" w:author="Pedro Ramires" w:date="2026-07-02T20:27:00Z" w:initials="PR">
    <w:p w14:paraId="6C7CA05A" w14:textId="77777777" w:rsidR="005412FC" w:rsidRDefault="005412FC">
      <w:pPr>
        <w:pStyle w:val="Textodecomentrio"/>
      </w:pPr>
      <w:r>
        <w:rPr>
          <w:rStyle w:val="Refdecomentrio"/>
        </w:rPr>
        <w:annotationRef/>
      </w:r>
      <w:r>
        <w:t>formatação</w:t>
      </w:r>
    </w:p>
  </w:comment>
  <w:comment w:id="115" w:author="Pedro Ramires" w:date="2026-07-02T20:28:00Z" w:initials="PR">
    <w:p w14:paraId="7080C8B3" w14:textId="77777777" w:rsidR="005412FC" w:rsidRDefault="005412FC">
      <w:pPr>
        <w:pStyle w:val="Textodecomentrio"/>
      </w:pPr>
      <w:r>
        <w:rPr>
          <w:rStyle w:val="Refdecomentrio"/>
        </w:rPr>
        <w:annotationRef/>
      </w:r>
      <w:r>
        <w:t>remover espaço em branco</w:t>
      </w:r>
    </w:p>
  </w:comment>
  <w:comment w:id="114" w:author="Pedro Ramires" w:date="2026-07-02T20:28:00Z" w:initials="PR">
    <w:p w14:paraId="17A05FBC" w14:textId="77777777" w:rsidR="005412FC" w:rsidRDefault="005412FC">
      <w:pPr>
        <w:pStyle w:val="Textodecomentrio"/>
      </w:pPr>
      <w:r>
        <w:rPr>
          <w:rStyle w:val="Refdecomentrio"/>
        </w:rPr>
        <w:annotationRef/>
      </w:r>
      <w:r>
        <w:t>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0ABB94AB" w15:done="1"/>
  <w15:commentEx w15:paraId="7D93FE42" w15:done="1"/>
  <w15:commentEx w15:paraId="318E3665" w15:done="1"/>
  <w15:commentEx w15:paraId="48C4CCE9" w15:done="1"/>
  <w15:commentEx w15:paraId="341F01CE" w15:done="1"/>
  <w15:commentEx w15:paraId="05E365BB" w15:done="1"/>
  <w15:commentEx w15:paraId="614DC63F" w15:done="1"/>
  <w15:commentEx w15:paraId="4CB586A8" w15:done="1"/>
  <w15:commentEx w15:paraId="5470AB07" w15:done="1"/>
  <w15:commentEx w15:paraId="125FAB7B" w15:done="1"/>
  <w15:commentEx w15:paraId="366BEED9" w15:done="1"/>
  <w15:commentEx w15:paraId="2F073ED1" w15:done="1"/>
  <w15:commentEx w15:paraId="0EC5CC9F" w15:done="1"/>
  <w15:commentEx w15:paraId="39A71D50" w15:done="1"/>
  <w15:commentEx w15:paraId="6B27AC1F" w15:done="1"/>
  <w15:commentEx w15:paraId="4CF43D53" w15:done="1"/>
  <w15:commentEx w15:paraId="7552BCF1" w15:done="1"/>
  <w15:commentEx w15:paraId="3A594228" w15:done="1"/>
  <w15:commentEx w15:paraId="31C6C432" w15:done="1"/>
  <w15:commentEx w15:paraId="04172D21" w15:done="1"/>
  <w15:commentEx w15:paraId="082AF7E0" w15:done="1"/>
  <w15:commentEx w15:paraId="4308CCEE" w15:done="1"/>
  <w15:commentEx w15:paraId="02E8C641" w15:done="1"/>
  <w15:commentEx w15:paraId="22C3D47B" w15:done="1"/>
  <w15:commentEx w15:paraId="2411F243" w15:done="1"/>
  <w15:commentEx w15:paraId="7365E146" w15:done="1"/>
  <w15:commentEx w15:paraId="1FE60F92" w15:done="1"/>
  <w15:commentEx w15:paraId="2F62B8DC" w15:done="1"/>
  <w15:commentEx w15:paraId="21A903A2" w15:done="1"/>
  <w15:commentEx w15:paraId="682C8290" w15:done="1"/>
  <w15:commentEx w15:paraId="0E99BC3C" w15:done="0"/>
  <w15:commentEx w15:paraId="52F3257B" w15:done="1"/>
  <w15:commentEx w15:paraId="5B133C92" w15:done="1"/>
  <w15:commentEx w15:paraId="5DA8E0A9" w15:done="1"/>
  <w15:commentEx w15:paraId="32BFA5D0" w15:done="1"/>
  <w15:commentEx w15:paraId="7D48DE0C" w15:done="1"/>
  <w15:commentEx w15:paraId="6F7B691E" w15:done="1"/>
  <w15:commentEx w15:paraId="6C7CA05A" w15:done="1"/>
  <w15:commentEx w15:paraId="7080C8B3" w15:done="1"/>
  <w15:commentEx w15:paraId="17A05FB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4462FD0A" w16cex:dateUtc="2026-07-02T22:50: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C33D602" w16cex:dateUtc="2026-07-02T23:28:00Z"/>
  <w16cex:commentExtensible w16cex:durableId="2188AF1A" w16cex:dateUtc="2026-07-02T23: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0ABB94AB" w16cid:durableId="4462FD0A"/>
  <w16cid:commentId w16cid:paraId="7D93FE42" w16cid:durableId="2EF90854"/>
  <w16cid:commentId w16cid:paraId="318E3665" w16cid:durableId="0FCC9AAF"/>
  <w16cid:commentId w16cid:paraId="48C4CCE9" w16cid:durableId="08AAAFDD"/>
  <w16cid:commentId w16cid:paraId="341F01CE" w16cid:durableId="330D277C"/>
  <w16cid:commentId w16cid:paraId="05E365BB" w16cid:durableId="0A3B2BA6"/>
  <w16cid:commentId w16cid:paraId="614DC63F" w16cid:durableId="0A55EF63"/>
  <w16cid:commentId w16cid:paraId="4CB586A8" w16cid:durableId="50342594"/>
  <w16cid:commentId w16cid:paraId="5470AB07" w16cid:durableId="391345E5"/>
  <w16cid:commentId w16cid:paraId="125FAB7B" w16cid:durableId="1C713F76"/>
  <w16cid:commentId w16cid:paraId="366BEED9" w16cid:durableId="7BDD81C9"/>
  <w16cid:commentId w16cid:paraId="2F073ED1" w16cid:durableId="588C79C5"/>
  <w16cid:commentId w16cid:paraId="0EC5CC9F" w16cid:durableId="728831FC"/>
  <w16cid:commentId w16cid:paraId="39A71D50" w16cid:durableId="083DD0AD"/>
  <w16cid:commentId w16cid:paraId="6B27AC1F" w16cid:durableId="5E41BA86"/>
  <w16cid:commentId w16cid:paraId="4CF43D53" w16cid:durableId="40B37771"/>
  <w16cid:commentId w16cid:paraId="7552BCF1" w16cid:durableId="06161D78"/>
  <w16cid:commentId w16cid:paraId="3A594228" w16cid:durableId="2A835F5D"/>
  <w16cid:commentId w16cid:paraId="31C6C432" w16cid:durableId="4B095446"/>
  <w16cid:commentId w16cid:paraId="04172D21" w16cid:durableId="2CA04D65"/>
  <w16cid:commentId w16cid:paraId="082AF7E0" w16cid:durableId="347FE506"/>
  <w16cid:commentId w16cid:paraId="4308CCEE" w16cid:durableId="01E09C84"/>
  <w16cid:commentId w16cid:paraId="02E8C641" w16cid:durableId="6C734276"/>
  <w16cid:commentId w16cid:paraId="22C3D47B" w16cid:durableId="766B221A"/>
  <w16cid:commentId w16cid:paraId="2411F243" w16cid:durableId="67C8BB08"/>
  <w16cid:commentId w16cid:paraId="7365E146" w16cid:durableId="0EED042C"/>
  <w16cid:commentId w16cid:paraId="1FE60F92" w16cid:durableId="5952A1CA"/>
  <w16cid:commentId w16cid:paraId="2F62B8DC" w16cid:durableId="7D34C7C7"/>
  <w16cid:commentId w16cid:paraId="21A903A2" w16cid:durableId="10D6128F"/>
  <w16cid:commentId w16cid:paraId="682C8290" w16cid:durableId="7A15C395"/>
  <w16cid:commentId w16cid:paraId="0E99BC3C" w16cid:durableId="7CC8B49D"/>
  <w16cid:commentId w16cid:paraId="52F3257B" w16cid:durableId="50619A57"/>
  <w16cid:commentId w16cid:paraId="5B133C92" w16cid:durableId="6F80BE32"/>
  <w16cid:commentId w16cid:paraId="5DA8E0A9" w16cid:durableId="2C5CA8AC"/>
  <w16cid:commentId w16cid:paraId="32BFA5D0" w16cid:durableId="725539A2"/>
  <w16cid:commentId w16cid:paraId="7D48DE0C" w16cid:durableId="4513F6A7"/>
  <w16cid:commentId w16cid:paraId="6F7B691E" w16cid:durableId="7E9504CF"/>
  <w16cid:commentId w16cid:paraId="6C7CA05A" w16cid:durableId="7556B758"/>
  <w16cid:commentId w16cid:paraId="7080C8B3" w16cid:durableId="6C33D602"/>
  <w16cid:commentId w16cid:paraId="17A05FBC" w16cid:durableId="2188AF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4B547" w14:textId="77777777" w:rsidR="00CD178F" w:rsidRDefault="00CD178F" w:rsidP="00F07B74">
      <w:pPr>
        <w:spacing w:after="0" w:line="240" w:lineRule="auto"/>
      </w:pPr>
      <w:r>
        <w:separator/>
      </w:r>
    </w:p>
  </w:endnote>
  <w:endnote w:type="continuationSeparator" w:id="0">
    <w:p w14:paraId="3148A2B8" w14:textId="77777777" w:rsidR="00CD178F" w:rsidRDefault="00CD178F"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F0DC3" w14:textId="77777777" w:rsidR="00CD178F" w:rsidRDefault="00CD178F" w:rsidP="00F07B74">
      <w:pPr>
        <w:spacing w:after="0" w:line="240" w:lineRule="auto"/>
      </w:pPr>
      <w:r>
        <w:separator/>
      </w:r>
    </w:p>
  </w:footnote>
  <w:footnote w:type="continuationSeparator" w:id="0">
    <w:p w14:paraId="27AA8193" w14:textId="77777777" w:rsidR="00CD178F" w:rsidRDefault="00CD178F"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2DAE3" w14:textId="77777777" w:rsidR="00215B0E" w:rsidRDefault="005435BD">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52063292">
    <w:abstractNumId w:val="29"/>
  </w:num>
  <w:num w:numId="2" w16cid:durableId="889147216">
    <w:abstractNumId w:val="28"/>
  </w:num>
  <w:num w:numId="3" w16cid:durableId="1071777051">
    <w:abstractNumId w:val="11"/>
  </w:num>
  <w:num w:numId="4" w16cid:durableId="469984049">
    <w:abstractNumId w:val="30"/>
  </w:num>
  <w:num w:numId="5" w16cid:durableId="1589801613">
    <w:abstractNumId w:val="17"/>
  </w:num>
  <w:num w:numId="6" w16cid:durableId="1658725929">
    <w:abstractNumId w:val="23"/>
  </w:num>
  <w:num w:numId="7" w16cid:durableId="333848341">
    <w:abstractNumId w:val="15"/>
  </w:num>
  <w:num w:numId="8" w16cid:durableId="622729539">
    <w:abstractNumId w:val="26"/>
  </w:num>
  <w:num w:numId="9" w16cid:durableId="2002780685">
    <w:abstractNumId w:val="38"/>
  </w:num>
  <w:num w:numId="10" w16cid:durableId="1540438725">
    <w:abstractNumId w:val="24"/>
  </w:num>
  <w:num w:numId="11" w16cid:durableId="1856267792">
    <w:abstractNumId w:val="39"/>
  </w:num>
  <w:num w:numId="12" w16cid:durableId="1170757044">
    <w:abstractNumId w:val="33"/>
  </w:num>
  <w:num w:numId="13" w16cid:durableId="624895710">
    <w:abstractNumId w:val="27"/>
  </w:num>
  <w:num w:numId="14" w16cid:durableId="985091902">
    <w:abstractNumId w:val="8"/>
  </w:num>
  <w:num w:numId="15" w16cid:durableId="960576443">
    <w:abstractNumId w:val="6"/>
  </w:num>
  <w:num w:numId="16" w16cid:durableId="1325740180">
    <w:abstractNumId w:val="5"/>
  </w:num>
  <w:num w:numId="17" w16cid:durableId="1398479359">
    <w:abstractNumId w:val="4"/>
  </w:num>
  <w:num w:numId="18" w16cid:durableId="709963491">
    <w:abstractNumId w:val="7"/>
  </w:num>
  <w:num w:numId="19" w16cid:durableId="1048146880">
    <w:abstractNumId w:val="3"/>
  </w:num>
  <w:num w:numId="20" w16cid:durableId="1553151872">
    <w:abstractNumId w:val="2"/>
  </w:num>
  <w:num w:numId="21" w16cid:durableId="1589582184">
    <w:abstractNumId w:val="1"/>
  </w:num>
  <w:num w:numId="22" w16cid:durableId="1543397198">
    <w:abstractNumId w:val="0"/>
  </w:num>
  <w:num w:numId="23" w16cid:durableId="1847094190">
    <w:abstractNumId w:val="25"/>
  </w:num>
  <w:num w:numId="24" w16cid:durableId="1824420217">
    <w:abstractNumId w:val="35"/>
  </w:num>
  <w:num w:numId="25" w16cid:durableId="2011180512">
    <w:abstractNumId w:val="21"/>
  </w:num>
  <w:num w:numId="26" w16cid:durableId="1840851590">
    <w:abstractNumId w:val="36"/>
  </w:num>
  <w:num w:numId="27" w16cid:durableId="1374961821">
    <w:abstractNumId w:val="14"/>
  </w:num>
  <w:num w:numId="28" w16cid:durableId="1804350954">
    <w:abstractNumId w:val="18"/>
  </w:num>
  <w:num w:numId="29" w16cid:durableId="1611089009">
    <w:abstractNumId w:val="13"/>
  </w:num>
  <w:num w:numId="30" w16cid:durableId="1330252374">
    <w:abstractNumId w:val="10"/>
  </w:num>
  <w:num w:numId="31" w16cid:durableId="1710374977">
    <w:abstractNumId w:val="34"/>
  </w:num>
  <w:num w:numId="32" w16cid:durableId="2035884114">
    <w:abstractNumId w:val="31"/>
  </w:num>
  <w:num w:numId="33" w16cid:durableId="618685327">
    <w:abstractNumId w:val="22"/>
  </w:num>
  <w:num w:numId="34" w16cid:durableId="480854017">
    <w:abstractNumId w:val="16"/>
  </w:num>
  <w:num w:numId="35" w16cid:durableId="832449997">
    <w:abstractNumId w:val="9"/>
  </w:num>
  <w:num w:numId="36" w16cid:durableId="2101413049">
    <w:abstractNumId w:val="37"/>
  </w:num>
  <w:num w:numId="37" w16cid:durableId="1050230123">
    <w:abstractNumId w:val="32"/>
  </w:num>
  <w:num w:numId="38" w16cid:durableId="220752168">
    <w:abstractNumId w:val="12"/>
  </w:num>
  <w:num w:numId="39" w16cid:durableId="1850216635">
    <w:abstractNumId w:val="19"/>
  </w:num>
  <w:num w:numId="40" w16cid:durableId="1152798040">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0585"/>
    <w:rsid w:val="00071EF9"/>
    <w:rsid w:val="00094694"/>
    <w:rsid w:val="000A7974"/>
    <w:rsid w:val="000B4C2E"/>
    <w:rsid w:val="000C2800"/>
    <w:rsid w:val="000C4DE6"/>
    <w:rsid w:val="000E2C45"/>
    <w:rsid w:val="000E30C0"/>
    <w:rsid w:val="00102C17"/>
    <w:rsid w:val="0012255F"/>
    <w:rsid w:val="00122D30"/>
    <w:rsid w:val="00122F07"/>
    <w:rsid w:val="00123009"/>
    <w:rsid w:val="00132B4F"/>
    <w:rsid w:val="0014013C"/>
    <w:rsid w:val="0015054D"/>
    <w:rsid w:val="00151FEB"/>
    <w:rsid w:val="00161E13"/>
    <w:rsid w:val="00171AA2"/>
    <w:rsid w:val="00176A84"/>
    <w:rsid w:val="00182088"/>
    <w:rsid w:val="001917F6"/>
    <w:rsid w:val="001A35D5"/>
    <w:rsid w:val="001E0B27"/>
    <w:rsid w:val="001E1717"/>
    <w:rsid w:val="001E7B5F"/>
    <w:rsid w:val="001F2558"/>
    <w:rsid w:val="00215B0E"/>
    <w:rsid w:val="00216DDA"/>
    <w:rsid w:val="00227A02"/>
    <w:rsid w:val="00230ACE"/>
    <w:rsid w:val="002455A1"/>
    <w:rsid w:val="00253D7F"/>
    <w:rsid w:val="0025469F"/>
    <w:rsid w:val="00261D62"/>
    <w:rsid w:val="00262D6E"/>
    <w:rsid w:val="002638C4"/>
    <w:rsid w:val="00265312"/>
    <w:rsid w:val="00266F05"/>
    <w:rsid w:val="0026713A"/>
    <w:rsid w:val="00270B9F"/>
    <w:rsid w:val="00283230"/>
    <w:rsid w:val="002916E5"/>
    <w:rsid w:val="00296F8B"/>
    <w:rsid w:val="002A4854"/>
    <w:rsid w:val="002A497D"/>
    <w:rsid w:val="002B5D6F"/>
    <w:rsid w:val="002C6BA4"/>
    <w:rsid w:val="002D296F"/>
    <w:rsid w:val="002D5FA0"/>
    <w:rsid w:val="002E64AD"/>
    <w:rsid w:val="002F4109"/>
    <w:rsid w:val="002F7AFB"/>
    <w:rsid w:val="0030036E"/>
    <w:rsid w:val="003030EB"/>
    <w:rsid w:val="003031E8"/>
    <w:rsid w:val="003071C7"/>
    <w:rsid w:val="003212C1"/>
    <w:rsid w:val="003321E2"/>
    <w:rsid w:val="00335268"/>
    <w:rsid w:val="00336996"/>
    <w:rsid w:val="003379BA"/>
    <w:rsid w:val="00341985"/>
    <w:rsid w:val="00343CF9"/>
    <w:rsid w:val="0036023F"/>
    <w:rsid w:val="00362970"/>
    <w:rsid w:val="00364575"/>
    <w:rsid w:val="003730B3"/>
    <w:rsid w:val="003735EB"/>
    <w:rsid w:val="00381429"/>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55804"/>
    <w:rsid w:val="00471056"/>
    <w:rsid w:val="00474019"/>
    <w:rsid w:val="004767FB"/>
    <w:rsid w:val="00486C6D"/>
    <w:rsid w:val="004B503A"/>
    <w:rsid w:val="004C1D19"/>
    <w:rsid w:val="004C59F9"/>
    <w:rsid w:val="00507756"/>
    <w:rsid w:val="00512002"/>
    <w:rsid w:val="0051564A"/>
    <w:rsid w:val="00526B27"/>
    <w:rsid w:val="005379EF"/>
    <w:rsid w:val="005412FC"/>
    <w:rsid w:val="00542010"/>
    <w:rsid w:val="00542718"/>
    <w:rsid w:val="005435BD"/>
    <w:rsid w:val="00551EBD"/>
    <w:rsid w:val="00552B83"/>
    <w:rsid w:val="00555D81"/>
    <w:rsid w:val="0056295A"/>
    <w:rsid w:val="005763C4"/>
    <w:rsid w:val="00576E99"/>
    <w:rsid w:val="005848BE"/>
    <w:rsid w:val="00585AE1"/>
    <w:rsid w:val="005921A6"/>
    <w:rsid w:val="005A04E8"/>
    <w:rsid w:val="005A1874"/>
    <w:rsid w:val="005A3D34"/>
    <w:rsid w:val="005A54F6"/>
    <w:rsid w:val="005A59F3"/>
    <w:rsid w:val="005B4523"/>
    <w:rsid w:val="005C1D62"/>
    <w:rsid w:val="005C503D"/>
    <w:rsid w:val="005C67A4"/>
    <w:rsid w:val="005D39ED"/>
    <w:rsid w:val="005D5641"/>
    <w:rsid w:val="005E0059"/>
    <w:rsid w:val="005E27F0"/>
    <w:rsid w:val="005F1F53"/>
    <w:rsid w:val="005F37AB"/>
    <w:rsid w:val="005F5650"/>
    <w:rsid w:val="00601682"/>
    <w:rsid w:val="00624CC0"/>
    <w:rsid w:val="006371EA"/>
    <w:rsid w:val="00637382"/>
    <w:rsid w:val="006442CC"/>
    <w:rsid w:val="0065064F"/>
    <w:rsid w:val="00651160"/>
    <w:rsid w:val="00662745"/>
    <w:rsid w:val="00663B8E"/>
    <w:rsid w:val="00684C2B"/>
    <w:rsid w:val="006855B8"/>
    <w:rsid w:val="00693A4C"/>
    <w:rsid w:val="006963F3"/>
    <w:rsid w:val="006B3D23"/>
    <w:rsid w:val="006C468E"/>
    <w:rsid w:val="006E1A7E"/>
    <w:rsid w:val="006E4DF9"/>
    <w:rsid w:val="006E57C5"/>
    <w:rsid w:val="00706369"/>
    <w:rsid w:val="00706726"/>
    <w:rsid w:val="00716DF8"/>
    <w:rsid w:val="007253C2"/>
    <w:rsid w:val="00731C2B"/>
    <w:rsid w:val="00750CA6"/>
    <w:rsid w:val="00753D02"/>
    <w:rsid w:val="0075403C"/>
    <w:rsid w:val="00756541"/>
    <w:rsid w:val="00781F67"/>
    <w:rsid w:val="0078449A"/>
    <w:rsid w:val="00785018"/>
    <w:rsid w:val="00790DB2"/>
    <w:rsid w:val="007934EB"/>
    <w:rsid w:val="007A2A38"/>
    <w:rsid w:val="007B57A3"/>
    <w:rsid w:val="007D01CE"/>
    <w:rsid w:val="007D02D5"/>
    <w:rsid w:val="007D36BC"/>
    <w:rsid w:val="008147AA"/>
    <w:rsid w:val="00816D09"/>
    <w:rsid w:val="00823660"/>
    <w:rsid w:val="008351E7"/>
    <w:rsid w:val="008457A5"/>
    <w:rsid w:val="00862B92"/>
    <w:rsid w:val="00862C6F"/>
    <w:rsid w:val="00865C1A"/>
    <w:rsid w:val="008950D6"/>
    <w:rsid w:val="008A2726"/>
    <w:rsid w:val="008A5C97"/>
    <w:rsid w:val="008B70F7"/>
    <w:rsid w:val="008D4D42"/>
    <w:rsid w:val="009025E5"/>
    <w:rsid w:val="00911A20"/>
    <w:rsid w:val="00911D0D"/>
    <w:rsid w:val="00914A35"/>
    <w:rsid w:val="00915FF7"/>
    <w:rsid w:val="009317D0"/>
    <w:rsid w:val="00946936"/>
    <w:rsid w:val="00952C5C"/>
    <w:rsid w:val="009562B8"/>
    <w:rsid w:val="00956D3A"/>
    <w:rsid w:val="0095795B"/>
    <w:rsid w:val="009622B4"/>
    <w:rsid w:val="00966C94"/>
    <w:rsid w:val="00981559"/>
    <w:rsid w:val="00982A84"/>
    <w:rsid w:val="00985CCC"/>
    <w:rsid w:val="009864B1"/>
    <w:rsid w:val="009B3A18"/>
    <w:rsid w:val="009C6A56"/>
    <w:rsid w:val="009D017E"/>
    <w:rsid w:val="009D3C1D"/>
    <w:rsid w:val="009D3CF1"/>
    <w:rsid w:val="009E55EE"/>
    <w:rsid w:val="009E77F8"/>
    <w:rsid w:val="009F33F5"/>
    <w:rsid w:val="009F3FAC"/>
    <w:rsid w:val="00A14145"/>
    <w:rsid w:val="00A238AD"/>
    <w:rsid w:val="00A2632C"/>
    <w:rsid w:val="00A40DB4"/>
    <w:rsid w:val="00A67073"/>
    <w:rsid w:val="00A91C7D"/>
    <w:rsid w:val="00AB087C"/>
    <w:rsid w:val="00AC6359"/>
    <w:rsid w:val="00AC6EBB"/>
    <w:rsid w:val="00AC77F5"/>
    <w:rsid w:val="00AD054C"/>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57E76"/>
    <w:rsid w:val="00B651E7"/>
    <w:rsid w:val="00B72D84"/>
    <w:rsid w:val="00B81FFC"/>
    <w:rsid w:val="00B82FC3"/>
    <w:rsid w:val="00B931EA"/>
    <w:rsid w:val="00BA0529"/>
    <w:rsid w:val="00BB00DF"/>
    <w:rsid w:val="00BB16A8"/>
    <w:rsid w:val="00BB3143"/>
    <w:rsid w:val="00BB56FF"/>
    <w:rsid w:val="00BC16E7"/>
    <w:rsid w:val="00BD6FFC"/>
    <w:rsid w:val="00BE41F1"/>
    <w:rsid w:val="00C0636A"/>
    <w:rsid w:val="00C451A1"/>
    <w:rsid w:val="00C526A4"/>
    <w:rsid w:val="00C534C8"/>
    <w:rsid w:val="00C63BCF"/>
    <w:rsid w:val="00CA1E71"/>
    <w:rsid w:val="00CA57EC"/>
    <w:rsid w:val="00CB54E2"/>
    <w:rsid w:val="00CB6E98"/>
    <w:rsid w:val="00CD16CB"/>
    <w:rsid w:val="00CD178F"/>
    <w:rsid w:val="00CD4972"/>
    <w:rsid w:val="00CD5317"/>
    <w:rsid w:val="00CE092D"/>
    <w:rsid w:val="00CE43A3"/>
    <w:rsid w:val="00CF3C45"/>
    <w:rsid w:val="00D1714D"/>
    <w:rsid w:val="00D329EC"/>
    <w:rsid w:val="00D338CB"/>
    <w:rsid w:val="00D35303"/>
    <w:rsid w:val="00D72331"/>
    <w:rsid w:val="00D75F89"/>
    <w:rsid w:val="00D80331"/>
    <w:rsid w:val="00D85705"/>
    <w:rsid w:val="00D85D3B"/>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75C3D"/>
    <w:rsid w:val="00E8289A"/>
    <w:rsid w:val="00E86E54"/>
    <w:rsid w:val="00E9353C"/>
    <w:rsid w:val="00EA7C4D"/>
    <w:rsid w:val="00EB1A75"/>
    <w:rsid w:val="00EB2C75"/>
    <w:rsid w:val="00EC4C7E"/>
    <w:rsid w:val="00EC4CE2"/>
    <w:rsid w:val="00EC642F"/>
    <w:rsid w:val="00EC70A5"/>
    <w:rsid w:val="00ED54FC"/>
    <w:rsid w:val="00ED6F18"/>
    <w:rsid w:val="00EE0BCF"/>
    <w:rsid w:val="00EF267C"/>
    <w:rsid w:val="00EF64DB"/>
    <w:rsid w:val="00F01F8C"/>
    <w:rsid w:val="00F033A0"/>
    <w:rsid w:val="00F034E2"/>
    <w:rsid w:val="00F03A55"/>
    <w:rsid w:val="00F0442E"/>
    <w:rsid w:val="00F060B5"/>
    <w:rsid w:val="00F07B74"/>
    <w:rsid w:val="00F10046"/>
    <w:rsid w:val="00F16E6B"/>
    <w:rsid w:val="00F217A8"/>
    <w:rsid w:val="00F355E5"/>
    <w:rsid w:val="00F46C58"/>
    <w:rsid w:val="00F50561"/>
    <w:rsid w:val="00F56988"/>
    <w:rsid w:val="00F8263A"/>
    <w:rsid w:val="00FA1781"/>
    <w:rsid w:val="00FA671A"/>
    <w:rsid w:val="00FB40FA"/>
    <w:rsid w:val="00FC0449"/>
    <w:rsid w:val="00FC2921"/>
    <w:rsid w:val="00FC73E1"/>
    <w:rsid w:val="00FE7797"/>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C45"/>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ind w:left="480" w:hanging="480"/>
      <w:jc w:val="left"/>
    </w:pPr>
    <w:rPr>
      <w:rFonts w:asciiTheme="minorHAnsi" w:hAnsiTheme="minorHAnsi" w:cstheme="minorHAnsi"/>
      <w:b/>
      <w:bCs/>
      <w:sz w:val="20"/>
      <w:szCs w:val="20"/>
    </w:r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18/08/relationships/commentsExtensible" Target="commentsExtensible.xml"/><Relationship Id="rId21" Type="http://schemas.openxmlformats.org/officeDocument/2006/relationships/hyperlink" Target="file:///C:\Users\Marcelo\Documents\GitHub\Stock_ERP\Documentacao\STOCK_ERP.docx" TargetMode="External"/><Relationship Id="rId42" Type="http://schemas.openxmlformats.org/officeDocument/2006/relationships/image" Target="media/image16.png"/><Relationship Id="rId47" Type="http://schemas.openxmlformats.org/officeDocument/2006/relationships/image" Target="media/image21.png"/><Relationship Id="rId63" Type="http://schemas.openxmlformats.org/officeDocument/2006/relationships/image" Target="media/image37.png"/><Relationship Id="rId68" Type="http://schemas.openxmlformats.org/officeDocument/2006/relationships/image" Target="media/image42.png"/><Relationship Id="rId2" Type="http://schemas.openxmlformats.org/officeDocument/2006/relationships/customXml" Target="../customXml/item2.xml"/><Relationship Id="rId16" Type="http://schemas.openxmlformats.org/officeDocument/2006/relationships/hyperlink" Target="file:///C:\Users\Marcelo\Documents\GitHub\Stock_ERP\Documentacao\STOCK_ERP.docx" TargetMode="External"/><Relationship Id="rId29" Type="http://schemas.openxmlformats.org/officeDocument/2006/relationships/image" Target="media/image3.png"/><Relationship Id="rId11" Type="http://schemas.openxmlformats.org/officeDocument/2006/relationships/hyperlink" Target="file:///C:\Users\Marcelo\Documents\GitHub\Stock_ERP\Documentacao\STOCK_ERP.docx" TargetMode="External"/><Relationship Id="rId24" Type="http://schemas.microsoft.com/office/2011/relationships/commentsExtended" Target="commentsExtended.xml"/><Relationship Id="rId32" Type="http://schemas.openxmlformats.org/officeDocument/2006/relationships/image" Target="media/image6.png"/><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image" Target="media/image19.png"/><Relationship Id="rId53" Type="http://schemas.openxmlformats.org/officeDocument/2006/relationships/image" Target="media/image27.png"/><Relationship Id="rId58" Type="http://schemas.openxmlformats.org/officeDocument/2006/relationships/image" Target="media/image32.png"/><Relationship Id="rId66" Type="http://schemas.openxmlformats.org/officeDocument/2006/relationships/image" Target="media/image40.png"/><Relationship Id="rId74" Type="http://schemas.microsoft.com/office/2011/relationships/people" Target="people.xml"/><Relationship Id="rId5" Type="http://schemas.openxmlformats.org/officeDocument/2006/relationships/numbering" Target="numbering.xml"/><Relationship Id="rId61" Type="http://schemas.openxmlformats.org/officeDocument/2006/relationships/image" Target="media/image35.png"/><Relationship Id="rId19" Type="http://schemas.openxmlformats.org/officeDocument/2006/relationships/hyperlink" Target="file:///C:\Users\Marcelo\Documents\GitHub\Stock_ERP\Documentacao\STOCK_ERP.docx" TargetMode="External"/><Relationship Id="rId14" Type="http://schemas.openxmlformats.org/officeDocument/2006/relationships/hyperlink" Target="file:///C:\Users\Marcelo\Documents\GitHub\Stock_ERP\Documentacao\STOCK_ERP.docx" TargetMode="External"/><Relationship Id="rId22" Type="http://schemas.openxmlformats.org/officeDocument/2006/relationships/hyperlink" Target="file:///C:\Users\Marcelo\Documents\GitHub\Stock_ERP\Documentacao\STOCK_ERP.docx" TargetMode="External"/><Relationship Id="rId27" Type="http://schemas.openxmlformats.org/officeDocument/2006/relationships/image" Target="media/image1.png"/><Relationship Id="rId30" Type="http://schemas.openxmlformats.org/officeDocument/2006/relationships/image" Target="media/image4.png"/><Relationship Id="rId35" Type="http://schemas.openxmlformats.org/officeDocument/2006/relationships/image" Target="media/image9.png"/><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image" Target="media/image30.png"/><Relationship Id="rId64" Type="http://schemas.openxmlformats.org/officeDocument/2006/relationships/image" Target="media/image38.png"/><Relationship Id="rId69" Type="http://schemas.openxmlformats.org/officeDocument/2006/relationships/image" Target="media/image43.png"/><Relationship Id="rId8" Type="http://schemas.openxmlformats.org/officeDocument/2006/relationships/webSettings" Target="webSettings.xml"/><Relationship Id="rId51" Type="http://schemas.openxmlformats.org/officeDocument/2006/relationships/image" Target="media/image25.png"/><Relationship Id="rId72"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hyperlink" Target="file:///C:\Users\Marcelo\Documents\GitHub\Stock_ERP\Documentacao\STOCK_ERP.docx" TargetMode="External"/><Relationship Id="rId17" Type="http://schemas.openxmlformats.org/officeDocument/2006/relationships/hyperlink" Target="file:///C:\Users\Marcelo\Documents\GitHub\Stock_ERP\Documentacao\STOCK_ERP.docx" TargetMode="External"/><Relationship Id="rId25" Type="http://schemas.microsoft.com/office/2016/09/relationships/commentsIds" Target="commentsIds.xm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image" Target="media/image33.png"/><Relationship Id="rId67" Type="http://schemas.openxmlformats.org/officeDocument/2006/relationships/image" Target="media/image41.png"/><Relationship Id="rId20" Type="http://schemas.openxmlformats.org/officeDocument/2006/relationships/hyperlink" Target="file:///C:\Users\Marcelo\Documents\GitHub\Stock_ERP\Documentacao\STOCK_ERP.docx" TargetMode="External"/><Relationship Id="rId41" Type="http://schemas.openxmlformats.org/officeDocument/2006/relationships/image" Target="media/image15.png"/><Relationship Id="rId54" Type="http://schemas.openxmlformats.org/officeDocument/2006/relationships/image" Target="media/image28.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file:///C:\Users\Marcelo\Documents\GitHub\Stock_ERP\Documentacao\STOCK_ERP.docx" TargetMode="External"/><Relationship Id="rId23" Type="http://schemas.openxmlformats.org/officeDocument/2006/relationships/comments" Target="comments.xml"/><Relationship Id="rId28" Type="http://schemas.openxmlformats.org/officeDocument/2006/relationships/image" Target="media/image2.png"/><Relationship Id="rId36" Type="http://schemas.openxmlformats.org/officeDocument/2006/relationships/image" Target="media/image10.png"/><Relationship Id="rId49" Type="http://schemas.openxmlformats.org/officeDocument/2006/relationships/image" Target="media/image23.png"/><Relationship Id="rId57" Type="http://schemas.openxmlformats.org/officeDocument/2006/relationships/image" Target="media/image31.png"/><Relationship Id="rId10" Type="http://schemas.openxmlformats.org/officeDocument/2006/relationships/endnotes" Target="endnotes.xml"/><Relationship Id="rId31" Type="http://schemas.openxmlformats.org/officeDocument/2006/relationships/image" Target="media/image5.png"/><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9.png"/><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file:///C:\Users\Marcelo\Documents\GitHub\Stock_ERP\Documentacao\STOCK_ERP.docx" TargetMode="External"/><Relationship Id="rId18" Type="http://schemas.openxmlformats.org/officeDocument/2006/relationships/hyperlink" Target="file:///C:\Users\Marcelo\Documents\GitHub\Stock_ERP\Documentacao\STOCK_ERP.docx" TargetMode="Externa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image" Target="media/image24.png"/><Relationship Id="rId55" Type="http://schemas.openxmlformats.org/officeDocument/2006/relationships/image" Target="media/image29.png"/><Relationship Id="rId7" Type="http://schemas.openxmlformats.org/officeDocument/2006/relationships/settings" Target="settings.xml"/><Relationship Id="rId71" Type="http://schemas.openxmlformats.org/officeDocument/2006/relationships/image" Target="media/image4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3.xml><?xml version="1.0" encoding="utf-8"?>
<ds:datastoreItem xmlns:ds="http://schemas.openxmlformats.org/officeDocument/2006/customXml" ds:itemID="{1302848B-921A-4DB9-9FF9-55A3BBE3655B}">
  <ds:schemaRefs>
    <ds:schemaRef ds:uri="http://schemas.openxmlformats.org/officeDocument/2006/bibliography"/>
  </ds:schemaRefs>
</ds:datastoreItem>
</file>

<file path=customXml/itemProps4.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784</TotalTime>
  <Pages>117</Pages>
  <Words>25835</Words>
  <Characters>139510</Characters>
  <Application>Microsoft Office Word</Application>
  <DocSecurity>0</DocSecurity>
  <Lines>1162</Lines>
  <Paragraphs>330</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165015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Win10</cp:lastModifiedBy>
  <cp:revision>20</cp:revision>
  <dcterms:created xsi:type="dcterms:W3CDTF">2026-07-31T18:40:00Z</dcterms:created>
  <dcterms:modified xsi:type="dcterms:W3CDTF">2026-10-04T02:00:00Z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