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BA" w:rsidRDefault="004D29C6">
      <w:r>
        <w:t xml:space="preserve">Het project omvat het integreren van een aantal applicaties, die ervoor </w:t>
      </w:r>
      <w:r w:rsidR="000E017E">
        <w:t>dienen om</w:t>
      </w:r>
      <w:r>
        <w:t xml:space="preserve"> personen die een hersenledsel hebben opgelopen te kunnen ondervragen op zo een simpele maar toch effectieve manier mogelijk. Deze vragen zijn vastgesteld door FINAH en gaan over hoe de persoon zich kan oriënteren in het dagelijks leven. </w:t>
      </w:r>
    </w:p>
    <w:p w:rsidR="004D29C6" w:rsidRDefault="004D29C6">
      <w:r>
        <w:t>De arts of hulpverlener dient een vragenlijst te leveren aan de patiënt</w:t>
      </w:r>
      <w:r w:rsidR="00EC5D1C">
        <w:t xml:space="preserve"> en/of mantelzorger</w:t>
      </w:r>
      <w:r>
        <w:t>. Dit kan op verschillende manieren gebeuren; de arts kan enerzijds een link van het webadres doormailen</w:t>
      </w:r>
      <w:r w:rsidR="00EC5D1C">
        <w:t xml:space="preserve">, </w:t>
      </w:r>
      <w:r>
        <w:t xml:space="preserve">of manueel invullen </w:t>
      </w:r>
      <w:r w:rsidR="00EC5D1C">
        <w:t>op de toestellen waarmee men te werk gaat gaan</w:t>
      </w:r>
      <w:r w:rsidR="000E017E">
        <w:t xml:space="preserve"> (indien het invullen van de vragenlijst lokaal plaatsvindt)</w:t>
      </w:r>
      <w:r>
        <w:t xml:space="preserve">. </w:t>
      </w:r>
    </w:p>
    <w:p w:rsidR="003071ED" w:rsidRDefault="003071ED">
      <w:r>
        <w:t>Het moet ook mogelijk zijn om op een makkelijke manier een vragenlijst te wijzigen, of eventueel meerdere vragenlijsten in het systeem te implementeren. Zodanig dat men op een flexibele manier verschillende gegevens kan verzamelen.</w:t>
      </w:r>
    </w:p>
    <w:p w:rsidR="004D29C6" w:rsidRDefault="004D29C6">
      <w:r>
        <w:t>De omgeving van de vragenlijst moet prikkelvrij zijn; dit houdt in: geen felle kleuren, geen druk</w:t>
      </w:r>
      <w:r w:rsidR="003023A4">
        <w:t xml:space="preserve"> lettertype</w:t>
      </w:r>
      <w:r>
        <w:t xml:space="preserve"> en de vragen moeten voor algemene reden vatbaar zijn; met meer; niet specifiek, maar de persoon moet zich kunnen herkennen in meerdere omstandigheden.</w:t>
      </w:r>
      <w:r w:rsidR="00847D4E">
        <w:t xml:space="preserve"> Ook is het aangewezen om een voortgangspresentatie weer te geven, zodat de patiënt een idee heeft over het aantal vragen en de huidige vraag die hij aan het behandelen is.</w:t>
      </w:r>
    </w:p>
    <w:p w:rsidR="007D44A2" w:rsidRDefault="007D44A2">
      <w:r>
        <w:t>Nadat de patiënt al de vragen heeft beantwoord, kan hij de vragenlijst indienen. Dit kan enkel gebeuren indien alle vragen zijn beantwoordt. Het is namelijk ook niet mogelijk om naar een volgende vraag te navigeren, zonder de h</w:t>
      </w:r>
      <w:r w:rsidR="00847D4E">
        <w:t>uidige vraag te hebben ingevuld; maar het is wel mogelijk om terug te keren naar een eerder ingevulde vraag.</w:t>
      </w:r>
    </w:p>
    <w:p w:rsidR="00D122E0" w:rsidRDefault="00D122E0">
      <w:r>
        <w:t xml:space="preserve">De hulpverlener kan </w:t>
      </w:r>
      <w:r>
        <w:t>via een applicatie die lokaal geïnstalleerd staat op de computer</w:t>
      </w:r>
      <w:r w:rsidR="007D44A2">
        <w:t xml:space="preserve">, </w:t>
      </w:r>
      <w:r>
        <w:t>zich inloggen</w:t>
      </w:r>
      <w:r w:rsidR="007D44A2">
        <w:t xml:space="preserve"> om toegang te krijgen tot de gegevens die opgeslagen staan op een databank</w:t>
      </w:r>
      <w:r>
        <w:t xml:space="preserve">. </w:t>
      </w:r>
      <w:r w:rsidR="00EC5D1C">
        <w:t xml:space="preserve">Hij kan via dit programma ook de links van de vragenlijsten verdelen naar zijn patiënten en hun mantelzorgers. </w:t>
      </w:r>
      <w:r>
        <w:t xml:space="preserve">Verder kan hij met deze applicatie een overzicht aanroepen van de afgenomen vragenlijsten samen met wat meer gedetailleerde informatie.  </w:t>
      </w:r>
      <w:r w:rsidR="007D44A2">
        <w:t>Bij elke voltooi</w:t>
      </w:r>
      <w:r w:rsidR="00EC5D1C">
        <w:t>de ondervraging, kan hij ervoor kiezen om deze informatie als geldig of als testresultaten in te dienen</w:t>
      </w:r>
      <w:r w:rsidR="005E42C7">
        <w:t xml:space="preserve"> (deze keuze kan op elk moment gewijzigd worden)</w:t>
      </w:r>
      <w:r w:rsidR="00EC5D1C">
        <w:t xml:space="preserve">. </w:t>
      </w:r>
      <w:r w:rsidR="00EC5D1C">
        <w:t xml:space="preserve">De </w:t>
      </w:r>
      <w:r w:rsidR="003023A4">
        <w:t>hulpverlener</w:t>
      </w:r>
      <w:r w:rsidR="00EC5D1C">
        <w:t xml:space="preserve"> heeft ook de kans om zelf een vragenlijst in te vullen; met als doel om vertrouwd te worden met de omgeving en zelf een idee te krijgen over de gang van zaken (In dit geval zou</w:t>
      </w:r>
      <w:r w:rsidR="003023A4">
        <w:t>den dit ook testresultaten zijn</w:t>
      </w:r>
      <w:r w:rsidR="00EC5D1C">
        <w:t>).</w:t>
      </w:r>
    </w:p>
    <w:p w:rsidR="000E017E" w:rsidRDefault="00EC5D1C">
      <w:r>
        <w:t xml:space="preserve">Na elke vragenlijst worden er ook rapporten gegenereerd. Deze rapporten zijn gebaseerd op een combinatie van de antwoorden van de patiënt samen met die van zijn/haar mantelzorger. </w:t>
      </w:r>
      <w:r w:rsidR="003071ED">
        <w:t xml:space="preserve">In het rapport komen de vragen te staan waarop men een negatief antwoord heeft gegeven (dit geldt voor beide partijen). Daarnaast wordt gecontroleerd of de andere partij ook dezelfde vraag negatief heeft beantwoordt. Indien dit het geval is zal er een duidelijke representatie getoond worden van de overlappende antwoorden.  </w:t>
      </w:r>
    </w:p>
    <w:p w:rsidR="003071ED" w:rsidRDefault="003071ED">
      <w:r>
        <w:t xml:space="preserve">De onderzoeker heeft ook toegang tot het systeem met zijn persoonlijke login gegevens. Hij kan de rapporten verder bekijken en bestuderen. Ook heeft hij toegang tot de ruwe data van de vragenlijst. Dit houdt in: de nummer van de vraag gecombineerd met het antwoordt. Op deze manier zullen de gegevens ook opgeslagen worden op de databank. </w:t>
      </w:r>
      <w:bookmarkStart w:id="0" w:name="_GoBack"/>
      <w:bookmarkEnd w:id="0"/>
    </w:p>
    <w:sectPr w:rsidR="00307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0D"/>
    <w:rsid w:val="000E017E"/>
    <w:rsid w:val="00224D0D"/>
    <w:rsid w:val="003023A4"/>
    <w:rsid w:val="003071ED"/>
    <w:rsid w:val="00336F27"/>
    <w:rsid w:val="004D29C6"/>
    <w:rsid w:val="005E42C7"/>
    <w:rsid w:val="00630424"/>
    <w:rsid w:val="007D44A2"/>
    <w:rsid w:val="00847D4E"/>
    <w:rsid w:val="00D122E0"/>
    <w:rsid w:val="00EC5D1C"/>
    <w:rsid w:val="00FA70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25C6A-79CE-459E-BFF7-F089B31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19191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509</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Vanrusselt</dc:creator>
  <cp:keywords/>
  <dc:description/>
  <cp:lastModifiedBy>Kenny Vanrusselt</cp:lastModifiedBy>
  <cp:revision>7</cp:revision>
  <dcterms:created xsi:type="dcterms:W3CDTF">2015-02-11T13:24:00Z</dcterms:created>
  <dcterms:modified xsi:type="dcterms:W3CDTF">2015-02-11T14:05:00Z</dcterms:modified>
</cp:coreProperties>
</file>