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а.       Реализовать алгоритм растровой развертки многоугольника (в соответствии с вариантом):</w:t>
      </w:r>
    </w:p>
    <w:p>
      <w:pPr>
        <w:pStyle w:val="Normal"/>
        <w:rPr/>
      </w:pPr>
      <w:r>
        <w:rPr/>
        <w:t>A1.    построчного сканирования многоугольника с упорядоченным списком ребер;</w:t>
      </w:r>
    </w:p>
    <w:p>
      <w:pPr>
        <w:pStyle w:val="Normal"/>
        <w:rPr/>
      </w:pPr>
      <w:r>
        <w:rPr/>
        <w:t>                    </w:t>
      </w:r>
      <w:r>
        <w:rPr/>
        <w:t>A2.    построчного сканирования многоугольника со списком активных ребер;</w:t>
      </w:r>
    </w:p>
    <w:p>
      <w:pPr>
        <w:pStyle w:val="Normal"/>
        <w:rPr/>
      </w:pPr>
      <w:r>
        <w:rPr/>
        <w:t>                    </w:t>
      </w:r>
      <w:r>
        <w:rPr/>
        <w:t>A3.    заполнения многоугольника по ребрам;</w:t>
      </w:r>
    </w:p>
    <w:p>
      <w:pPr>
        <w:pStyle w:val="Normal"/>
        <w:rPr/>
      </w:pPr>
      <w:r>
        <w:rPr/>
        <w:t>                    </w:t>
      </w:r>
      <w:r>
        <w:rPr/>
        <w:t>A4.    заполнения многоугольника по ребрам с перегородкой;</w:t>
      </w:r>
    </w:p>
    <w:p>
      <w:pPr>
        <w:pStyle w:val="Normal"/>
        <w:rPr/>
      </w:pPr>
      <w:r>
        <w:rPr/>
        <w:t>                    </w:t>
      </w:r>
      <w:r>
        <w:rPr/>
        <w:t>A5.    заполнения многоугольника со списком ребер и флагом;</w:t>
      </w:r>
    </w:p>
    <w:p>
      <w:pPr>
        <w:pStyle w:val="Normal"/>
        <w:rPr/>
      </w:pPr>
      <w:r>
        <w:rPr/>
        <w:t>                    </w:t>
      </w:r>
      <w:r>
        <w:rPr/>
        <w:t>A6.    построчного заполнения с затравкой для четырехсвязной гранично-определенной области;</w:t>
      </w:r>
    </w:p>
    <w:p>
      <w:pPr>
        <w:pStyle w:val="Normal"/>
        <w:rPr/>
      </w:pPr>
      <w:r>
        <w:rPr/>
        <w:t>                    </w:t>
      </w:r>
      <w:r>
        <w:rPr/>
        <w:t>A7.    построчного заполнения с затравкой для восьмисвязной гранично-определенной области;</w:t>
      </w:r>
    </w:p>
    <w:p>
      <w:pPr>
        <w:pStyle w:val="Normal"/>
        <w:rPr/>
      </w:pPr>
      <w:r>
        <w:rPr/>
        <w:t>б.      Реализовать алгоритм фильтрации (в соответствии с вариантом):</w:t>
      </w:r>
    </w:p>
    <w:p>
      <w:pPr>
        <w:pStyle w:val="Normal"/>
        <w:rPr/>
      </w:pPr>
      <w:r>
        <w:rPr/>
        <w:t>                      </w:t>
      </w:r>
      <w:r>
        <w:rPr/>
        <w:t>Б1.    целочисленный алгоритм Брезенхема с устранением ступенчатости;</w:t>
      </w:r>
    </w:p>
    <w:p>
      <w:pPr>
        <w:pStyle w:val="Normal"/>
        <w:rPr/>
      </w:pPr>
      <w:r>
        <w:rPr/>
        <w:t>                      </w:t>
      </w:r>
      <w:r>
        <w:rPr/>
        <w:t>Б2.    постфильтрация с взвешенным усреднением области Nх</w:t>
      </w:r>
      <w:r>
        <w:rPr>
          <w:lang w:val="en-US"/>
        </w:rPr>
        <w:t>N</w:t>
      </w:r>
      <w:r>
        <w:rPr/>
        <w:t> </w:t>
      </w:r>
    </w:p>
    <w:p>
      <w:pPr>
        <w:pStyle w:val="Normal"/>
        <w:rPr/>
      </w:pPr>
      <w:r>
        <w:rPr/>
        <w:t>                      </w:t>
      </w:r>
      <w:r>
        <w:rPr/>
        <w:t>Б3.    постфильтрация с равномерным усреднением области </w:t>
      </w:r>
      <w:r>
        <w:rPr>
          <w:lang w:val="en-US"/>
        </w:rPr>
        <w:t>N</w:t>
      </w:r>
      <w:r>
        <w:rPr/>
        <w:t>х</w:t>
      </w:r>
      <w:r>
        <w:rPr>
          <w:lang w:val="en-US"/>
        </w:rPr>
        <w:t>N</w:t>
      </w:r>
      <w:r>
        <w:rPr/>
        <w:t> </w:t>
      </w:r>
    </w:p>
    <w:p>
      <w:pPr>
        <w:pStyle w:val="Normal"/>
        <w:rPr/>
      </w:pPr>
      <w:r>
        <w:rPr/>
        <w:t>в.      Реализовать необходимые вспомогательные алгоритмы (растеризации отрезка) с модификациями, обеспечивающими корректную работу основного алгоритма.</w:t>
      </w:r>
    </w:p>
    <w:p>
      <w:pPr>
        <w:pStyle w:val="Normal"/>
        <w:rPr/>
      </w:pPr>
      <w:r>
        <w:rPr/>
        <w:t>г.       Ввод исходных данных каждого из алгоритмов производится интерактивно с помощью клавиатуры и/или мыши. Предусмотреть также возможность очистки области вывода (отмены ввода).</w:t>
      </w:r>
    </w:p>
    <w:p>
      <w:pPr>
        <w:pStyle w:val="Normal"/>
        <w:rPr/>
      </w:pPr>
      <w:r>
        <w:rPr/>
        <w:t>д.      Растеризацию производить в специально выделенном для этого буфере в памяти с последующим копированием результата в буфер кадра OpenGL. Предусмотреть возможность изменение размеров окна.</w:t>
      </w:r>
    </w:p>
    <w:p>
      <w:pPr>
        <w:pStyle w:val="Normal"/>
        <w:rPr/>
      </w:pPr>
      <w:r>
        <w:rPr/>
      </w:r>
    </w:p>
    <w:tbl>
      <w:tblPr>
        <w:tblStyle w:val="a3"/>
        <w:tblpPr w:bottomFromText="0" w:horzAnchor="margin" w:leftFromText="180" w:rightFromText="180" w:tblpX="0" w:tblpY="684" w:topFromText="0" w:vertAnchor="margin"/>
        <w:tblW w:w="934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83"/>
        <w:gridCol w:w="1856"/>
        <w:gridCol w:w="2471"/>
        <w:gridCol w:w="2634"/>
      </w:tblGrid>
      <w:tr>
        <w:trPr/>
        <w:tc>
          <w:tcPr>
            <w:tcW w:w="23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ФИО</w:t>
            </w:r>
          </w:p>
        </w:tc>
        <w:tc>
          <w:tcPr>
            <w:tcW w:w="18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Алгоритм А</w:t>
            </w:r>
          </w:p>
        </w:tc>
        <w:tc>
          <w:tcPr>
            <w:tcW w:w="24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Алгоритм Б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Вспомогательный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Арбузов Т Ю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Бойко Р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Брыш А О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Б2,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Будников В Н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А4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Быков Д Ю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А5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Веденеев Д Р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Воронов Д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А7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Б2,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Гуров В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Ивенкова О В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Б2,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Калмыков М Д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Кардашов М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А4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Краснобаев М С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А5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Б2,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Кужель И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Ладонцева А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А7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Лимонов Д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Роговой Д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Б2,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Родэ М К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Стрижова В В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А4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Тараканов В Д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А5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Б2,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Трофименко Д И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Федуков А А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А7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Style w:val="Style16"/>
                <w:sz w:val="28"/>
                <w:szCs w:val="28"/>
              </w:rPr>
              <w:t>Хаустова М М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Б3,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Чистяков И Д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Б2, N=3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целочисленный алгоритм Брезенхема</w:t>
            </w:r>
          </w:p>
        </w:tc>
      </w:tr>
      <w:tr>
        <w:trPr/>
        <w:tc>
          <w:tcPr>
            <w:tcW w:w="238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Щербинина Е М</w:t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7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                    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03ee4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03ee4"/>
    <w:rPr/>
  </w:style>
  <w:style w:type="character" w:styleId="Style16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03ee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03ee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c36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LibreOffice/7.3.7.2$Linux_X86_64 LibreOffice_project/30$Build-2</Application>
  <AppVersion>15.0000</AppVersion>
  <Pages>3</Pages>
  <Words>330</Words>
  <Characters>1958</Characters>
  <CharactersWithSpaces>2450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2023-03-29T00:57:00Z</dcterms:created>
  <dc:creator>Павел Цалкович</dc:creator>
  <dc:description/>
  <dc:language>en-US</dc:language>
  <cp:lastModifiedBy/>
  <dcterms:modified xsi:type="dcterms:W3CDTF">2025-03-27T13:44:06Z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