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40"/>
          <w:szCs w:val="40"/>
          <w:rtl w:val="0"/>
        </w:rPr>
        <w:t xml:space="preserve">Билеты для экзамена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40"/>
          <w:szCs w:val="40"/>
          <w:rtl w:val="0"/>
        </w:rPr>
        <w:t xml:space="preserve">«Языки и методы программирования»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17.06.2022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Алгоритм оценивания: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1. баллы за первый вопрос: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15 = (билет: 2) + (вопрос по билету: 3)+(доп. вопрос: 5)+(доп. вопрос: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2. баллы за первый вопрос: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15 = (билет: 2)+ (вопрос по билету: 3)+(доп. вопрос: 5)+(доп. вопрос: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0" w:type="dxa"/>
        <w:jc w:val="left"/>
        <w:tblInd w:w="0.0" w:type="dxa"/>
        <w:tblLayout w:type="fixed"/>
        <w:tblLook w:val="0000"/>
      </w:tblPr>
      <w:tblGrid>
        <w:gridCol w:w="1184"/>
        <w:gridCol w:w="8175"/>
        <w:tblGridChange w:id="0">
          <w:tblGrid>
            <w:gridCol w:w="1184"/>
            <w:gridCol w:w="81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Номер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билета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Вопросы в билете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Понятия объекта и инкапсуляции. Понятие класса. Объявление классов в Java. Члены класса. Доступ к членам класса. 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Понятие шаблона. Типовые формальные параметры шаблон. Нетиповые формальные параметры шаблона. Нетиповые формальные параметры шаблона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Экземплярные поля. Статические поля.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Виртуальное наследование.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Экземплярные и статические методы. Объявление методов в Java. Перегрузка методов. Виртуальные методы.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Иерархия наследования и классы противоречия. Основная проблема противоречивых иерархий.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Понятие экземплярного конструктора. Конструктор по умолчанию. Объявление конструктора в Java.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Наследование от нескольких базовых классов. Противоречия в именах наследуемых членов класса. Разрешение противоречий в именах.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Размещение объектов в памяти. Операция «new». Массивовые литералы. 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Динамическое приведение типов.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Понятие статического конструктора. «Static»-блоки.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Основной способ наследования в C++. Переопределение методов.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Понятие субтипизации. Явная и неявная субтипизация.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Проблема копирования объектов. Объявление конструктора копий. Перегруженная операция присваивания.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Явная и неявная субтипизация. Вызов конструктора базового класса. Операция приведения типа. Переопределение метода.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Объекты в глобальной памяти. Объекты в полях других объектов.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Абстрактные классы.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Объявление деструктора. Объекты в автоматической памяти. Автоматический вызов деструктора.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Объявление интерфейсов. Реализация интерфейсов. Наследование интерфейсов.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объектов в динамической памяти. Создание массивов в динамической памяти. Удаление объектов и массивов.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Экземплярные и статические вложенные классы. Локальные классы. Анонимные классы.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Объявление конструкторов.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Функциональные интерфейсы и лямбда-выражения.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Объявление полей. Определения статических полей. Объявление методов. Виртуальные и абстрактные методы.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Необходимость обобщений. Контейнерные классы. Основная проблема при использовании необобщённых контейнерных классов.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Объявление класса. Секции в объявлении класса.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Понятие обобщённого класса. Ограниченные обобщённые классы.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Ссылки как возвращаемые значения функций. Константные ссылки.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Ковариантность массивов. Инвариантность обобщённых классов. Шаблоны обобщённых классов. Особенности шаблонов.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Объявление переменных ссылочного типа. Инициализация и использование ссылок. Ссылки в формальных параметрах функций.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Полиморфизм на основе шаблонов. Частичные шаблоны. Шаблоны, ограниченные сверху. Методы, недоступные у шаблонов, ограниченных сверху.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Проблема копирования объектов. Объявление конструктора копий. Перегруженная операция присваивания.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Шаблоны, ограниченные снизу. Методы, недоступные у шаблонов, ограниченных снизу.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Ссылки как возвращаемые значения функций. Константные ссылки.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Типовые параметры у методов. Объявление и вызов обобщённого метода.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Объявление класса. Секции в объявлении класса.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Нештатные ситуации. Перехват нештатных ситуаций.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Объявление переменных ссылочного типа. Инициализация и использование ссылок. Ссылки в формальных параметрах функций.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Иерархия классов исключений. Методы класса Throwable. 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Объявление полей. Определения статических полей. Объявление методов. Виртуальные и абстрактные методы.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Неперехваченные исключения. Операторы перехвата исключений.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объектов в динамической памяти. Создание массивов в динамической памяти. Удаление объектов и массивов.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Порождение исключения.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Объявление конструкторов.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Понятие функтора. Реализация метода map в функторе Roots. Перебор корней в функторе Roots. Использование функтора Roots.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Объявление деструктора. Объекты в автоматической памяти. Автоматический вызов деструктора.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 в монады на примере класса Roots. Добавление метода flatMap в класс Roots. Использование метода flatMap. 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Объекты в глобальной памяти. Объекты в полях других объектов.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Определение монады. Проблема нулевых ссылок. «Заворачивание» значения в Optional&lt;T&gt;. «Разворачивание» Optional&lt;T&gt;. Композиция частичных функций.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Основной способ наследования в C++. Переопределение методов.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Метод map. Композиция частичных функций с использованием Optional&lt;T&gt;.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Виртуальное наследование.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Потоки как развитие идеи итераторов. Преобразование последовательностей. Filter и map, flatMap. Собирание последовательностей.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Наследование от нескольких базовых классов. Противоречия в именах наследуемых членов класса. Разрешение противоречий в именах.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Механизм пакетов. Создание пакета. Правила видимости для классов пакетаи их членов.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Иерархия наследования и классы противоречия. Основная проблема противоречивых иерархий.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Java: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Импорт классов из другого пакета. Импорт статических членов класса.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 по C++: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Динамическое приведение типов.</w:t>
            </w:r>
          </w:p>
        </w:tc>
      </w:tr>
    </w:tbl>
    <w:p w:rsidR="00000000" w:rsidDel="00000000" w:rsidP="00000000" w:rsidRDefault="00000000" w:rsidRPr="00000000" w14:paraId="0000004A">
      <w:pPr>
        <w:spacing w:after="160" w:before="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