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Classification</w:t>
      </w:r>
      <w:r>
        <w:t xml:space="preserve"> </w:t>
      </w:r>
      <w:r>
        <w:t xml:space="preserve">Metrics</w:t>
      </w:r>
    </w:p>
    <w:p>
      <w:pPr>
        <w:pStyle w:val="Author"/>
      </w:pPr>
      <w:r>
        <w:t xml:space="preserve">Omar</w:t>
      </w:r>
      <w:r>
        <w:t xml:space="preserve"> </w:t>
      </w:r>
      <w:r>
        <w:t xml:space="preserve">Pineda,</w:t>
      </w:r>
      <w:r>
        <w:t xml:space="preserve"> </w:t>
      </w:r>
      <w:r>
        <w:t xml:space="preserve">Jeffrey</w:t>
      </w:r>
      <w:r>
        <w:t xml:space="preserve"> </w:t>
      </w:r>
      <w:r>
        <w:t xml:space="preserve">Littlejohn,</w:t>
      </w:r>
      <w:r>
        <w:t xml:space="preserve"> </w:t>
      </w:r>
      <w:r>
        <w:t xml:space="preserve">Sergio</w:t>
      </w:r>
      <w:r>
        <w:t xml:space="preserve"> </w:t>
      </w:r>
      <w:r>
        <w:t xml:space="preserve">Ortega</w:t>
      </w:r>
      <w:r>
        <w:t xml:space="preserve"> </w:t>
      </w:r>
      <w:r>
        <w:t xml:space="preserve">Cruz,</w:t>
      </w:r>
      <w:r>
        <w:t xml:space="preserve"> </w:t>
      </w:r>
      <w:r>
        <w:t xml:space="preserve">Chester</w:t>
      </w:r>
      <w:r>
        <w:t xml:space="preserve"> </w:t>
      </w:r>
      <w:r>
        <w:t xml:space="preserve">Poon,</w:t>
      </w:r>
      <w:r>
        <w:t xml:space="preserve"> </w:t>
      </w:r>
      <w:r>
        <w:t xml:space="preserve">Simon</w:t>
      </w:r>
      <w:r>
        <w:t xml:space="preserve"> </w:t>
      </w:r>
      <w:r>
        <w:t xml:space="preserve">Ustoyev</w:t>
      </w:r>
    </w:p>
    <w:p>
      <w:pPr>
        <w:pStyle w:val="Heading4"/>
      </w:pPr>
      <w:bookmarkStart w:id="21" w:name="download-the-classification-output-data-set-attached-in-blackboard-to-the-assignment."/>
      <w:bookmarkEnd w:id="21"/>
      <w:r>
        <w:t xml:space="preserve">1) Download the classification output data set (attached in Blackboard to the assignment).</w:t>
      </w:r>
    </w:p>
    <w:p>
      <w:pPr>
        <w:pStyle w:val="FirstParagraph"/>
      </w:pPr>
      <w:r>
        <w:t xml:space="preserve">The dataset was downloaded and we load this data into a dataframe with the below code:</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'classification-output-data.csv'</w:t>
      </w:r>
      <w:r>
        <w:rPr>
          <w:rStyle w:val="NormalTok"/>
        </w:rPr>
        <w:t xml:space="preserve">)</w:t>
      </w:r>
    </w:p>
    <w:p>
      <w:pPr>
        <w:pStyle w:val="Heading4"/>
      </w:pPr>
      <w:bookmarkStart w:id="22" w:name="use-the-table-function-to-get-the-raw-confusion-matrix-for-this-scored-dataset.-make-sure-you-understand-the-output.-in-particular-do-the-rows-represent-the-actual-or-predicted-class-the-columns"/>
      <w:bookmarkEnd w:id="22"/>
      <w:r>
        <w:t xml:space="preserve">2) Use the table() function to get the raw confusion matrix for this scored dataset. Make sure you understand the output. In particular, do the rows represent the actual or predicted class? The columns?</w:t>
      </w:r>
    </w:p>
    <w:p>
      <w:pPr>
        <w:pStyle w:val="FirstParagraph"/>
      </w:pPr>
      <w:r>
        <w:t xml:space="preserve">The below code creates our confusion matrix:</w:t>
      </w:r>
    </w:p>
    <w:p>
      <w:pPr>
        <w:pStyle w:val="SourceCode"/>
      </w:pPr>
      <w:r>
        <w:rPr>
          <w:rStyle w:val="KeywordTok"/>
        </w:rPr>
        <w:t xml:space="preserve">library</w:t>
      </w:r>
      <w:r>
        <w:rPr>
          <w:rStyle w:val="NormalTok"/>
        </w:rPr>
        <w:t xml:space="preserve">(dplyr)</w:t>
      </w:r>
      <w:r>
        <w:br w:type="textWrapping"/>
      </w:r>
      <w:r>
        <w:rPr>
          <w:rStyle w:val="NormalTok"/>
        </w:rPr>
        <w:t xml:space="preserve">df1 &lt;-</w:t>
      </w:r>
      <w:r>
        <w:rPr>
          <w:rStyle w:val="StringTok"/>
        </w:rPr>
        <w:t xml:space="preserve"> </w:t>
      </w:r>
      <w:r>
        <w:rPr>
          <w:rStyle w:val="NormalTok"/>
        </w:rPr>
        <w:t xml:space="preserve">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(scored.class,class)</w:t>
      </w:r>
      <w:r>
        <w:br w:type="textWrapping"/>
      </w:r>
      <w:r>
        <w:rPr>
          <w:rStyle w:val="NormalTok"/>
        </w:rPr>
        <w:t xml:space="preserve">cmatrix =</w:t>
      </w:r>
      <w:r>
        <w:rPr>
          <w:rStyle w:val="StringTok"/>
        </w:rPr>
        <w:t xml:space="preserve"> </w:t>
      </w:r>
      <w:r>
        <w:rPr>
          <w:rStyle w:val="KeywordTok"/>
        </w:rPr>
        <w:t xml:space="preserve">table</w:t>
      </w:r>
      <w:r>
        <w:rPr>
          <w:rStyle w:val="NormalTok"/>
        </w:rPr>
        <w:t xml:space="preserve">(df1)</w:t>
      </w:r>
      <w:r>
        <w:br w:type="textWrapping"/>
      </w:r>
      <w:r>
        <w:rPr>
          <w:rStyle w:val="NormalTok"/>
        </w:rPr>
        <w:t xml:space="preserve">cmatrix</w:t>
      </w:r>
    </w:p>
    <w:p>
      <w:pPr>
        <w:pStyle w:val="SourceCode"/>
      </w:pPr>
      <w:r>
        <w:rPr>
          <w:rStyle w:val="VerbatimChar"/>
        </w:rPr>
        <w:t xml:space="preserve">##             class</w:t>
      </w:r>
      <w:r>
        <w:br w:type="textWrapping"/>
      </w:r>
      <w:r>
        <w:rPr>
          <w:rStyle w:val="VerbatimChar"/>
        </w:rPr>
        <w:t xml:space="preserve">## scored.class   0   1</w:t>
      </w:r>
      <w:r>
        <w:br w:type="textWrapping"/>
      </w:r>
      <w:r>
        <w:rPr>
          <w:rStyle w:val="VerbatimChar"/>
        </w:rPr>
        <w:t xml:space="preserve">##            0 119  30</w:t>
      </w:r>
      <w:r>
        <w:br w:type="textWrapping"/>
      </w:r>
      <w:r>
        <w:rPr>
          <w:rStyle w:val="VerbatimChar"/>
        </w:rPr>
        <w:t xml:space="preserve">##            1   5  27</w:t>
      </w:r>
    </w:p>
    <w:p>
      <w:pPr>
        <w:pStyle w:val="FirstParagraph"/>
      </w:pPr>
      <w:r>
        <w:t xml:space="preserve">The class columns are the actual/observed, while the scored.class rows are the predicted.</w:t>
      </w:r>
    </w:p>
    <w:p>
      <w:pPr>
        <w:pStyle w:val="Heading4"/>
      </w:pPr>
      <w:bookmarkStart w:id="23" w:name="write-a-function-that-takes-the-data-set-as-a-dataframe-with-actual-and-predicted-classifications-identified-and-returns-the-accuracy-of-the-predictions."/>
      <w:bookmarkEnd w:id="23"/>
      <w:r>
        <w:t xml:space="preserve">3) Write a function that takes the data set as a dataframe, with actual and predicted classifications identified, and returns the accuracy of the predictions.</w:t>
      </w:r>
    </w:p>
    <w:p>
      <w:pPr>
        <w:pStyle w:val="FirstParagraph"/>
      </w:pPr>
      <w:r>
        <w:t xml:space="preserve">The below code coverts our matrix into a dataframe:</w:t>
      </w:r>
    </w:p>
    <w:p>
      <w:pPr>
        <w:pStyle w:val="SourceCode"/>
      </w:pPr>
      <w:r>
        <w:rPr>
          <w:rStyle w:val="NormalTok"/>
        </w:rPr>
        <w:t xml:space="preserve">cmatrix &lt;-</w:t>
      </w:r>
      <w:r>
        <w:rPr>
          <w:rStyle w:val="StringTok"/>
        </w:rPr>
        <w:t xml:space="preserve"> </w:t>
      </w:r>
      <w:r>
        <w:rPr>
          <w:rStyle w:val="KeywordTok"/>
        </w:rPr>
        <w:t xml:space="preserve">as.data.frame.matrix</w:t>
      </w:r>
      <w:r>
        <w:rPr>
          <w:rStyle w:val="NormalTok"/>
        </w:rPr>
        <w:t xml:space="preserve">(cmatrix)</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(cmatrix)</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r>
      <w:tr>
        <w:tc>
          <w:p>
            <w:pPr>
              <w:pStyle w:val="Compact"/>
              <w:jc w:val="left"/>
            </w:pPr>
            <w:r>
              <w:t xml:space="preserve">0</w:t>
            </w:r>
          </w:p>
        </w:tc>
        <w:tc>
          <w:p>
            <w:pPr>
              <w:pStyle w:val="Compact"/>
              <w:jc w:val="right"/>
            </w:pPr>
            <w:r>
              <w:t xml:space="preserve">119</w:t>
            </w:r>
          </w:p>
        </w:tc>
        <w:tc>
          <w:p>
            <w:pPr>
              <w:pStyle w:val="Compact"/>
              <w:jc w:val="right"/>
            </w:pPr>
            <w:r>
              <w:t xml:space="preserve">30</w:t>
            </w:r>
          </w:p>
        </w:tc>
      </w:tr>
      <w:tr>
        <w:tc>
          <w:p>
            <w:pPr>
              <w:pStyle w:val="Compact"/>
              <w:jc w:val="left"/>
            </w:pPr>
            <w:r>
              <w:t xml:space="preserve">1</w:t>
            </w:r>
          </w:p>
        </w:tc>
        <w:tc>
          <w:p>
            <w:pPr>
              <w:pStyle w:val="Compact"/>
              <w:jc w:val="right"/>
            </w:pPr>
            <w:r>
              <w:t xml:space="preserve">5</w:t>
            </w:r>
          </w:p>
        </w:tc>
        <w:tc>
          <w:p>
            <w:pPr>
              <w:pStyle w:val="Compact"/>
              <w:jc w:val="right"/>
            </w:pPr>
            <w:r>
              <w:t xml:space="preserve">27</w:t>
            </w:r>
          </w:p>
        </w:tc>
      </w:tr>
    </w:tbl>
    <w:p>
      <w:pPr>
        <w:pStyle w:val="BodyText"/>
      </w:pPr>
      <w:r>
        <w:t xml:space="preserve">And now we create our function that takes in the confusion matrix as a dataframe and returns the accuracy of the predictions:</w:t>
      </w:r>
    </w:p>
    <w:p>
      <w:pPr>
        <w:pStyle w:val="SourceCode"/>
      </w:pPr>
      <w:r>
        <w:rPr>
          <w:rStyle w:val="NormalTok"/>
        </w:rPr>
        <w:t xml:space="preserve">acc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(x)</w:t>
      </w:r>
      <w:r>
        <w:br w:type="textWrapping"/>
      </w:r>
      <w:r>
        <w:rPr>
          <w:rStyle w:val="NormalTok"/>
        </w:rPr>
        <w:t xml:space="preserve">}</w:t>
      </w:r>
      <w:r>
        <w:br w:type="textWrapping"/>
      </w:r>
      <w:r>
        <w:rPr>
          <w:rStyle w:val="KeywordTok"/>
        </w:rPr>
        <w:t xml:space="preserve">acc</w:t>
      </w:r>
      <w:r>
        <w:rPr>
          <w:rStyle w:val="NormalTok"/>
        </w:rPr>
        <w:t xml:space="preserve">(cmatrix)</w:t>
      </w:r>
    </w:p>
    <w:p>
      <w:pPr>
        <w:pStyle w:val="SourceCode"/>
      </w:pPr>
      <w:r>
        <w:rPr>
          <w:rStyle w:val="VerbatimChar"/>
        </w:rPr>
        <w:t xml:space="preserve">## [1] 0.8066298</w:t>
      </w:r>
    </w:p>
    <w:p>
      <w:pPr>
        <w:pStyle w:val="Heading4"/>
      </w:pPr>
      <w:bookmarkStart w:id="24" w:name="write-a-function-that-takes-the-data-set-as-a-dataframe-with-actual-and-predicted-classifications-identified-and-returns-the-classification-error-rate-of-the-predictions."/>
      <w:bookmarkEnd w:id="24"/>
      <w:r>
        <w:t xml:space="preserve">4) Write a function that takes the data set as a dataframe, with actual and predicted classifications identified, and returns the classification error rate of the predictions.</w:t>
      </w:r>
    </w:p>
    <w:p>
      <w:pPr>
        <w:pStyle w:val="FirstParagraph"/>
      </w:pPr>
      <w:r>
        <w:t xml:space="preserve">The function that returns a classification error rate is below:</w:t>
      </w:r>
    </w:p>
    <w:p>
      <w:pPr>
        <w:pStyle w:val="SourceCode"/>
      </w:pPr>
      <w:r>
        <w:rPr>
          <w:rStyle w:val="NormalTok"/>
        </w:rPr>
        <w:t xml:space="preserve">class_err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(x)</w:t>
      </w:r>
      <w:r>
        <w:br w:type="textWrapping"/>
      </w:r>
      <w:r>
        <w:rPr>
          <w:rStyle w:val="NormalTok"/>
        </w:rPr>
        <w:t xml:space="preserve">}</w:t>
      </w:r>
      <w:r>
        <w:br w:type="textWrapping"/>
      </w:r>
      <w:r>
        <w:rPr>
          <w:rStyle w:val="KeywordTok"/>
        </w:rPr>
        <w:t xml:space="preserve">class_err</w:t>
      </w:r>
      <w:r>
        <w:rPr>
          <w:rStyle w:val="NormalTok"/>
        </w:rPr>
        <w:t xml:space="preserve">(cmatrix)</w:t>
      </w:r>
    </w:p>
    <w:p>
      <w:pPr>
        <w:pStyle w:val="SourceCode"/>
      </w:pPr>
      <w:r>
        <w:rPr>
          <w:rStyle w:val="VerbatimChar"/>
        </w:rPr>
        <w:t xml:space="preserve">## [1] 0.1933702</w:t>
      </w:r>
    </w:p>
    <w:p>
      <w:pPr>
        <w:pStyle w:val="Heading4"/>
      </w:pPr>
      <w:bookmarkStart w:id="25" w:name="verify-that-you-get-an-accuracy-and-an-error-rate-that-sums-to-one."/>
      <w:bookmarkEnd w:id="25"/>
      <w:r>
        <w:t xml:space="preserve">Verify that you get an accuracy and an error rate that sums to one.</w:t>
      </w:r>
    </w:p>
    <w:p>
      <w:pPr>
        <w:pStyle w:val="FirstParagraph"/>
      </w:pPr>
      <w:r>
        <w:t xml:space="preserve">When we add the accuracy with the error rate we get 1:</w:t>
      </w:r>
    </w:p>
    <w:p>
      <w:pPr>
        <w:pStyle w:val="SourceCode"/>
      </w:pPr>
      <w:r>
        <w:rPr>
          <w:rStyle w:val="KeywordTok"/>
        </w:rPr>
        <w:t xml:space="preserve">class_err</w:t>
      </w:r>
      <w:r>
        <w:rPr>
          <w:rStyle w:val="NormalTok"/>
        </w:rPr>
        <w:t xml:space="preserve">(cmatrix) </w:t>
      </w:r>
      <w:r>
        <w:rPr>
          <w:rStyle w:val="OperatorTok"/>
        </w:rPr>
        <w:t xml:space="preserve">+</w:t>
      </w:r>
      <w:r>
        <w:rPr>
          <w:rStyle w:val="StringTok"/>
        </w:rPr>
        <w:t xml:space="preserve"> </w:t>
      </w:r>
      <w:r>
        <w:rPr>
          <w:rStyle w:val="KeywordTok"/>
        </w:rPr>
        <w:t xml:space="preserve">acc</w:t>
      </w:r>
      <w:r>
        <w:rPr>
          <w:rStyle w:val="NormalTok"/>
        </w:rPr>
        <w:t xml:space="preserve">(cmatrix)</w:t>
      </w:r>
    </w:p>
    <w:p>
      <w:pPr>
        <w:pStyle w:val="SourceCode"/>
      </w:pPr>
      <w:r>
        <w:rPr>
          <w:rStyle w:val="VerbatimChar"/>
        </w:rPr>
        <w:t xml:space="preserve">## [1] 1</w:t>
      </w:r>
    </w:p>
    <w:p>
      <w:pPr>
        <w:pStyle w:val="Heading4"/>
      </w:pPr>
      <w:bookmarkStart w:id="26" w:name="write-a-function-that-takes-the-data-set-as-a-dataframe-with-actual-and-predicted-classifications-identified-and-returns-the-precision-of-the-predictions."/>
      <w:bookmarkEnd w:id="26"/>
      <w:r>
        <w:t xml:space="preserve">5) Write a function that takes the data set as a dataframe, with actual and predicted classifications identified, and returns the precision of the predictions.</w:t>
      </w:r>
    </w:p>
    <w:p>
      <w:pPr>
        <w:pStyle w:val="FirstParagraph"/>
      </w:pPr>
      <w:r>
        <w:t xml:space="preserve">The function that returns the precision:</w:t>
      </w:r>
    </w:p>
    <w:p>
      <w:pPr>
        <w:pStyle w:val="SourceCode"/>
      </w:pPr>
      <w:r>
        <w:rPr>
          <w:rStyle w:val="NormalTok"/>
        </w:rPr>
        <w:t xml:space="preserve">prec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prec</w:t>
      </w:r>
      <w:r>
        <w:rPr>
          <w:rStyle w:val="NormalTok"/>
        </w:rPr>
        <w:t xml:space="preserve">(cmatrix)</w:t>
      </w:r>
    </w:p>
    <w:p>
      <w:pPr>
        <w:pStyle w:val="SourceCode"/>
      </w:pPr>
      <w:r>
        <w:rPr>
          <w:rStyle w:val="VerbatimChar"/>
        </w:rPr>
        <w:t xml:space="preserve">## [1] 0.7986577</w:t>
      </w:r>
    </w:p>
    <w:p>
      <w:pPr>
        <w:pStyle w:val="Heading4"/>
      </w:pPr>
      <w:bookmarkStart w:id="27" w:name="write-a-function-that-takes-the-data-set-as-a-dataframe-with-actual-and-predicted-classifications-identified-and-returns-the-sensitivity-of-the-predictions.-sensitivity-is-also-known-as-recall."/>
      <w:bookmarkEnd w:id="27"/>
      <w:r>
        <w:t xml:space="preserve">6) Write a function that takes the data set as a dataframe, with actual and predicted classifications identified, and returns the sensitivity of the predictions. Sensitivity is also known as recall.</w:t>
      </w:r>
    </w:p>
    <w:p>
      <w:pPr>
        <w:pStyle w:val="FirstParagraph"/>
      </w:pPr>
      <w:r>
        <w:t xml:space="preserve">Sensitivity:</w:t>
      </w:r>
    </w:p>
    <w:p>
      <w:pPr>
        <w:pStyle w:val="SourceCode"/>
      </w:pPr>
      <w:r>
        <w:rPr>
          <w:rStyle w:val="NormalTok"/>
        </w:rPr>
        <w:t xml:space="preserve">sensitivity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sensitivity</w:t>
      </w:r>
      <w:r>
        <w:rPr>
          <w:rStyle w:val="NormalTok"/>
        </w:rPr>
        <w:t xml:space="preserve">(cmatrix)</w:t>
      </w:r>
    </w:p>
    <w:p>
      <w:pPr>
        <w:pStyle w:val="SourceCode"/>
      </w:pPr>
      <w:r>
        <w:rPr>
          <w:rStyle w:val="VerbatimChar"/>
        </w:rPr>
        <w:t xml:space="preserve">## [1] 0.9596774</w:t>
      </w:r>
    </w:p>
    <w:p>
      <w:pPr>
        <w:pStyle w:val="Heading4"/>
      </w:pPr>
      <w:bookmarkStart w:id="28" w:name="write-a-function-that-takes-the-data-set-as-a-dataframe-with-actual-and-predicted-classifications-identified-and-returns-the-specificity-of-the-predictions."/>
      <w:bookmarkEnd w:id="28"/>
      <w:r>
        <w:t xml:space="preserve">7) Write a function that takes the data set as a dataframe, with actual and predicted classifications identified, and returns the specificity of the predictions.</w:t>
      </w:r>
    </w:p>
    <w:p>
      <w:pPr>
        <w:pStyle w:val="FirstParagraph"/>
      </w:pPr>
      <w:r>
        <w:t xml:space="preserve">Specificity:</w:t>
      </w:r>
    </w:p>
    <w:p>
      <w:pPr>
        <w:pStyle w:val="SourceCode"/>
      </w:pPr>
      <w:r>
        <w:rPr>
          <w:rStyle w:val="NormalTok"/>
        </w:rPr>
        <w:t xml:space="preserve">specificity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specificity</w:t>
      </w:r>
      <w:r>
        <w:rPr>
          <w:rStyle w:val="NormalTok"/>
        </w:rPr>
        <w:t xml:space="preserve">(cmatrix)</w:t>
      </w:r>
    </w:p>
    <w:p>
      <w:pPr>
        <w:pStyle w:val="SourceCode"/>
      </w:pPr>
      <w:r>
        <w:rPr>
          <w:rStyle w:val="VerbatimChar"/>
        </w:rPr>
        <w:t xml:space="preserve">## [1] 0.4736842</w:t>
      </w:r>
    </w:p>
    <w:p>
      <w:pPr>
        <w:pStyle w:val="Heading4"/>
      </w:pPr>
      <w:bookmarkStart w:id="29" w:name="write-a-function-that-takes-the-data-set-as-a-dataframe-with-actual-and-predicted-classifications-identified-and-returns-the-f1-score-of-the-predictions."/>
      <w:bookmarkEnd w:id="29"/>
      <w:r>
        <w:t xml:space="preserve">8) Write a function that takes the data set as a dataframe, with actual and predicted classifications identified, and returns the F1 score of the predictions.</w:t>
      </w:r>
    </w:p>
    <w:p>
      <w:pPr>
        <w:pStyle w:val="FirstParagraph"/>
      </w:pPr>
      <w:r>
        <w:t xml:space="preserve">We can actually use some of our previously created functions to create this function.</w:t>
      </w:r>
    </w:p>
    <w:p>
      <w:pPr>
        <w:pStyle w:val="BodyText"/>
      </w:pPr>
      <w:r>
        <w:t xml:space="preserve">F1-Score:</w:t>
      </w:r>
    </w:p>
    <w:p>
      <w:pPr>
        <w:pStyle w:val="SourceCode"/>
      </w:pPr>
      <w:r>
        <w:rPr>
          <w:rStyle w:val="NormalTok"/>
        </w:rPr>
        <w:t xml:space="preserve">f1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DecValTok"/>
        </w:rPr>
        <w:t xml:space="preserve">2</w:t>
      </w:r>
      <w:r>
        <w:rPr>
          <w:rStyle w:val="OperatorTok"/>
        </w:rPr>
        <w:t xml:space="preserve">*</w:t>
      </w:r>
      <w:r>
        <w:rPr>
          <w:rStyle w:val="KeywordTok"/>
        </w:rPr>
        <w:t xml:space="preserve">prec</w:t>
      </w:r>
      <w:r>
        <w:rPr>
          <w:rStyle w:val="NormalTok"/>
        </w:rPr>
        <w:t xml:space="preserve">(x)</w:t>
      </w:r>
      <w:r>
        <w:rPr>
          <w:rStyle w:val="OperatorTok"/>
        </w:rPr>
        <w:t xml:space="preserve">*</w:t>
      </w:r>
      <w:r>
        <w:rPr>
          <w:rStyle w:val="KeywordTok"/>
        </w:rPr>
        <w:t xml:space="preserve">sensitivity</w:t>
      </w:r>
      <w:r>
        <w:rPr>
          <w:rStyle w:val="NormalTok"/>
        </w:rPr>
        <w:t xml:space="preserve">(x))</w:t>
      </w:r>
      <w:r>
        <w:rPr>
          <w:rStyle w:val="OperatorTok"/>
        </w:rPr>
        <w:t xml:space="preserve">/</w:t>
      </w:r>
      <w:r>
        <w:rPr>
          <w:rStyle w:val="NormalTok"/>
        </w:rPr>
        <w:t xml:space="preserve">(</w:t>
      </w:r>
      <w:r>
        <w:rPr>
          <w:rStyle w:val="KeywordTok"/>
        </w:rPr>
        <w:t xml:space="preserve">prec</w:t>
      </w:r>
      <w:r>
        <w:rPr>
          <w:rStyle w:val="NormalTok"/>
        </w:rPr>
        <w:t xml:space="preserve">(x) </w:t>
      </w:r>
      <w:r>
        <w:rPr>
          <w:rStyle w:val="OperatorTok"/>
        </w:rPr>
        <w:t xml:space="preserve">+</w:t>
      </w:r>
      <w:r>
        <w:rPr>
          <w:rStyle w:val="StringTok"/>
        </w:rPr>
        <w:t xml:space="preserve"> </w:t>
      </w:r>
      <w:r>
        <w:rPr>
          <w:rStyle w:val="KeywordTok"/>
        </w:rPr>
        <w:t xml:space="preserve">sensitivity</w:t>
      </w:r>
      <w:r>
        <w:rPr>
          <w:rStyle w:val="NormalTok"/>
        </w:rPr>
        <w:t xml:space="preserve">(x))</w:t>
      </w:r>
      <w:r>
        <w:br w:type="textWrapping"/>
      </w:r>
      <w:r>
        <w:rPr>
          <w:rStyle w:val="NormalTok"/>
        </w:rPr>
        <w:t xml:space="preserve">}</w:t>
      </w:r>
      <w:r>
        <w:br w:type="textWrapping"/>
      </w:r>
      <w:r>
        <w:rPr>
          <w:rStyle w:val="KeywordTok"/>
        </w:rPr>
        <w:t xml:space="preserve">f1</w:t>
      </w:r>
      <w:r>
        <w:rPr>
          <w:rStyle w:val="NormalTok"/>
        </w:rPr>
        <w:t xml:space="preserve">(cmatrix)</w:t>
      </w:r>
    </w:p>
    <w:p>
      <w:pPr>
        <w:pStyle w:val="SourceCode"/>
      </w:pPr>
      <w:r>
        <w:rPr>
          <w:rStyle w:val="VerbatimChar"/>
        </w:rPr>
        <w:t xml:space="preserve">## [1] 0.8717949</w:t>
      </w:r>
    </w:p>
    <w:p>
      <w:pPr>
        <w:pStyle w:val="Heading4"/>
      </w:pPr>
      <w:bookmarkStart w:id="30" w:name="before-we-move-on-lets-consider-a-question-that-was-asked-what-are-the-bounds-on-the-f1-score-show-that-the-f1-score-will-always-be-between-0-and-1.-hint-if-0--1-and-0--1-then--."/>
      <w:bookmarkEnd w:id="30"/>
      <w:r>
        <w:t xml:space="preserve">9) Before we move on, let’s consider a question that was asked: What are the bounds on the F1 score? Show that the F1 score will always be between 0 and 1. (Hint: If 0 &lt; 𝑎 &lt; 1 and 0 &lt; 𝑏 &lt; 1 then 𝑎𝑏 &lt; 𝑎.)</w:t>
      </w:r>
    </w:p>
    <w:p>
      <w:pPr>
        <w:pStyle w:val="FirstParagraph"/>
      </w:pPr>
      <w:r>
        <w:t xml:space="preserve">Because both precision and sensitivity will always be between 0 and 1, if you use the upper and lower bounds of precision and sensivity, you will always get a number between 0 and 1 from the formula for F1 score.</w:t>
      </w:r>
    </w:p>
    <w:p>
      <w:pPr>
        <w:pStyle w:val="Heading4"/>
      </w:pPr>
      <w:bookmarkStart w:id="31" w:name="write-a-function-that-generates-an-roc-curve-from-a-data-set-with-a-true-classification-column-class-in-our-example-and-a-probability-column-scored.probability-in-our-example.-your-function-should-return-a-list-that-includes-the-plot-of-the-roc-curve-and-a-vector-that-contains-the-calculated-area-under-the-curve-auc.-note-that-i-recommend-using-a-sequence-of-thresholds-ranging-from-0-to-1-at-0.01-intervals."/>
      <w:bookmarkEnd w:id="31"/>
      <w:r>
        <w:t xml:space="preserve">10) Write a function that generates an ROC curve from a data set with a true classification column (class in our example) and a probability column (scored.probability in our example). Your function should return a list that includes the plot of the ROC curve and a vector that contains the calculated area under the curve (AUC). Note that I recommend using a sequence of thresholds ranging from 0 to 1 at 0.01 intervals.</w:t>
      </w:r>
    </w:p>
    <w:p>
      <w:pPr>
        <w:pStyle w:val="SourceCode"/>
      </w:pPr>
      <w:r>
        <w:rPr>
          <w:rStyle w:val="NormalTok"/>
        </w:rPr>
        <w:t xml:space="preserve">roc &lt;-</w:t>
      </w:r>
      <w:r>
        <w:rPr>
          <w:rStyle w:val="StringTok"/>
        </w:rPr>
        <w:t xml:space="preserve"> </w:t>
      </w:r>
      <w:r>
        <w:rPr>
          <w:rStyle w:val="ControlFlowTok"/>
        </w:rPr>
        <w:t xml:space="preserve">function</w:t>
      </w:r>
      <w:r>
        <w:rPr>
          <w:rStyle w:val="NormalTok"/>
        </w:rPr>
        <w:t xml:space="preserve">(actual, scores){</w:t>
      </w:r>
      <w:r>
        <w:br w:type="textWrapping"/>
      </w:r>
      <w:r>
        <w:rPr>
          <w:rStyle w:val="NormalTok"/>
        </w:rPr>
        <w:t xml:space="preserve">  actual &lt;-</w:t>
      </w:r>
      <w:r>
        <w:rPr>
          <w:rStyle w:val="StringTok"/>
        </w:rPr>
        <w:t xml:space="preserve"> </w:t>
      </w:r>
      <w:r>
        <w:rPr>
          <w:rStyle w:val="NormalTok"/>
        </w:rPr>
        <w:t xml:space="preserve">actual[</w:t>
      </w:r>
      <w:r>
        <w:rPr>
          <w:rStyle w:val="KeywordTok"/>
        </w:rPr>
        <w:t xml:space="preserve">order</w:t>
      </w:r>
      <w:r>
        <w:rPr>
          <w:rStyle w:val="NormalTok"/>
        </w:rPr>
        <w:t xml:space="preserve">(scores,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KeywordTok"/>
        </w:rPr>
        <w:t xml:space="preserve">cumsum</w:t>
      </w:r>
      <w:r>
        <w:rPr>
          <w:rStyle w:val="NormalTok"/>
        </w:rPr>
        <w:t xml:space="preserve">(</w:t>
      </w:r>
      <w:r>
        <w:rPr>
          <w:rStyle w:val="OperatorTok"/>
        </w:rPr>
        <w:t xml:space="preserve">!</w:t>
      </w:r>
      <w:r>
        <w:rPr>
          <w:rStyle w:val="NormalTok"/>
        </w:rPr>
        <w:t xml:space="preserve">actual)</w:t>
      </w:r>
      <w:r>
        <w:rPr>
          <w:rStyle w:val="OperatorTok"/>
        </w:rPr>
        <w:t xml:space="preserve">/</w:t>
      </w:r>
      <w:r>
        <w:rPr>
          <w:rStyle w:val="KeywordTok"/>
        </w:rPr>
        <w:t xml:space="preserve">sum</w:t>
      </w:r>
      <w:r>
        <w:rPr>
          <w:rStyle w:val="NormalTok"/>
        </w:rPr>
        <w:t xml:space="preserve">(</w:t>
      </w:r>
      <w:r>
        <w:rPr>
          <w:rStyle w:val="OperatorTok"/>
        </w:rPr>
        <w:t xml:space="preserve">!</w:t>
      </w:r>
      <w:r>
        <w:rPr>
          <w:rStyle w:val="NormalTok"/>
        </w:rPr>
        <w:t xml:space="preserve">actual),</w:t>
      </w:r>
      <w:r>
        <w:br w:type="textWrapping"/>
      </w:r>
      <w:r>
        <w:rPr>
          <w:rStyle w:val="NormalTok"/>
        </w:rPr>
        <w:t xml:space="preserve">       </w:t>
      </w:r>
      <w:r>
        <w:rPr>
          <w:rStyle w:val="KeywordTok"/>
        </w:rPr>
        <w:t xml:space="preserve">cumsum</w:t>
      </w:r>
      <w:r>
        <w:rPr>
          <w:rStyle w:val="NormalTok"/>
        </w:rPr>
        <w:t xml:space="preserve">(actual)</w:t>
      </w:r>
      <w:r>
        <w:rPr>
          <w:rStyle w:val="OperatorTok"/>
        </w:rPr>
        <w:t xml:space="preserve">/</w:t>
      </w:r>
      <w:r>
        <w:rPr>
          <w:rStyle w:val="KeywordTok"/>
        </w:rPr>
        <w:t xml:space="preserve">sum</w:t>
      </w:r>
      <w:r>
        <w:rPr>
          <w:rStyle w:val="NormalTok"/>
        </w:rPr>
        <w:t xml:space="preserve">(actual), </w:t>
      </w:r>
      <w:r>
        <w:br w:type="textWrapping"/>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"False Positive Rate"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"True Positive Rate"</w:t>
      </w:r>
      <w:r>
        <w:rPr>
          <w:rStyle w:val="NormalTok"/>
        </w:rPr>
        <w:t xml:space="preserve">)</w:t>
      </w:r>
      <w:r>
        <w:br w:type="textWrapping"/>
      </w:r>
      <w:r>
        <w:rPr>
          <w:rStyle w:val="NormalTok"/>
        </w:rPr>
        <w:t xml:space="preserve">  f &lt;-</w:t>
      </w:r>
      <w:r>
        <w:rPr>
          <w:rStyle w:val="StringTok"/>
        </w:rPr>
        <w:t xml:space="preserve"> </w:t>
      </w:r>
      <w:r>
        <w:rPr>
          <w:rStyle w:val="KeywordTok"/>
        </w:rPr>
        <w:t xml:space="preserve">approxfun</w:t>
      </w:r>
      <w:r>
        <w:rPr>
          <w:rStyle w:val="NormalTok"/>
        </w:rPr>
        <w:t xml:space="preserve">(</w:t>
      </w:r>
      <w:r>
        <w:rPr>
          <w:rStyle w:val="KeywordTok"/>
        </w:rPr>
        <w:t xml:space="preserve">cumsum</w:t>
      </w:r>
      <w:r>
        <w:rPr>
          <w:rStyle w:val="NormalTok"/>
        </w:rPr>
        <w:t xml:space="preserve">(</w:t>
      </w:r>
      <w:r>
        <w:rPr>
          <w:rStyle w:val="OperatorTok"/>
        </w:rPr>
        <w:t xml:space="preserve">!</w:t>
      </w:r>
      <w:r>
        <w:rPr>
          <w:rStyle w:val="NormalTok"/>
        </w:rPr>
        <w:t xml:space="preserve">actual)</w:t>
      </w:r>
      <w:r>
        <w:rPr>
          <w:rStyle w:val="OperatorTok"/>
        </w:rPr>
        <w:t xml:space="preserve">/</w:t>
      </w:r>
      <w:r>
        <w:rPr>
          <w:rStyle w:val="KeywordTok"/>
        </w:rPr>
        <w:t xml:space="preserve">sum</w:t>
      </w:r>
      <w:r>
        <w:rPr>
          <w:rStyle w:val="NormalTok"/>
        </w:rPr>
        <w:t xml:space="preserve">(</w:t>
      </w:r>
      <w:r>
        <w:rPr>
          <w:rStyle w:val="OperatorTok"/>
        </w:rPr>
        <w:t xml:space="preserve">!</w:t>
      </w:r>
      <w:r>
        <w:rPr>
          <w:rStyle w:val="NormalTok"/>
        </w:rPr>
        <w:t xml:space="preserve">actual),</w:t>
      </w:r>
      <w:r>
        <w:br w:type="textWrapping"/>
      </w:r>
      <w:r>
        <w:rPr>
          <w:rStyle w:val="NormalTok"/>
        </w:rPr>
        <w:t xml:space="preserve">                 </w:t>
      </w:r>
      <w:r>
        <w:rPr>
          <w:rStyle w:val="KeywordTok"/>
        </w:rPr>
        <w:t xml:space="preserve">cumsum</w:t>
      </w:r>
      <w:r>
        <w:rPr>
          <w:rStyle w:val="NormalTok"/>
        </w:rPr>
        <w:t xml:space="preserve">(actual)</w:t>
      </w:r>
      <w:r>
        <w:rPr>
          <w:rStyle w:val="OperatorTok"/>
        </w:rPr>
        <w:t xml:space="preserve">/</w:t>
      </w:r>
      <w:r>
        <w:rPr>
          <w:rStyle w:val="KeywordTok"/>
        </w:rPr>
        <w:t xml:space="preserve">sum</w:t>
      </w:r>
      <w:r>
        <w:rPr>
          <w:rStyle w:val="NormalTok"/>
        </w:rPr>
        <w:t xml:space="preserve">(actual))</w:t>
      </w:r>
      <w:r>
        <w:br w:type="textWrapping"/>
      </w:r>
      <w:r>
        <w:rPr>
          <w:rStyle w:val="NormalTok"/>
        </w:rPr>
        <w:t xml:space="preserve">  C &lt;-</w:t>
      </w:r>
      <w:r>
        <w:rPr>
          <w:rStyle w:val="StringTok"/>
        </w:rPr>
        <w:t xml:space="preserve"> </w:t>
      </w:r>
      <w:r>
        <w:rPr>
          <w:rStyle w:val="KeywordTok"/>
        </w:rPr>
        <w:t xml:space="preserve">integrate</w:t>
      </w:r>
      <w:r>
        <w:rPr>
          <w:rStyle w:val="NormalTok"/>
        </w:rPr>
        <w:t xml:space="preserve">(f, </w:t>
      </w:r>
      <w:r>
        <w:br w:type="textWrapping"/>
      </w:r>
      <w:r>
        <w:rPr>
          <w:rStyle w:val="NormalTok"/>
        </w:rPr>
        <w:t xml:space="preserve">                 </w:t>
      </w:r>
      <w:r>
        <w:rPr>
          <w:rStyle w:val="KeywordTok"/>
        </w:rPr>
        <w:t xml:space="preserve">min</w:t>
      </w:r>
      <w:r>
        <w:rPr>
          <w:rStyle w:val="NormalTok"/>
        </w:rPr>
        <w:t xml:space="preserve">(</w:t>
      </w:r>
      <w:r>
        <w:rPr>
          <w:rStyle w:val="KeywordTok"/>
        </w:rPr>
        <w:t xml:space="preserve">cumsum</w:t>
      </w:r>
      <w:r>
        <w:rPr>
          <w:rStyle w:val="NormalTok"/>
        </w:rPr>
        <w:t xml:space="preserve">(actual)</w:t>
      </w:r>
      <w:r>
        <w:rPr>
          <w:rStyle w:val="OperatorTok"/>
        </w:rPr>
        <w:t xml:space="preserve">/</w:t>
      </w:r>
      <w:r>
        <w:rPr>
          <w:rStyle w:val="KeywordTok"/>
        </w:rPr>
        <w:t xml:space="preserve">sum</w:t>
      </w:r>
      <w:r>
        <w:rPr>
          <w:rStyle w:val="NormalTok"/>
        </w:rPr>
        <w:t xml:space="preserve">(actual)), </w:t>
      </w:r>
      <w:r>
        <w:br w:type="textWrapping"/>
      </w:r>
      <w:r>
        <w:rPr>
          <w:rStyle w:val="NormalTok"/>
        </w:rPr>
        <w:t xml:space="preserve">                 </w:t>
      </w:r>
      <w:r>
        <w:rPr>
          <w:rStyle w:val="KeywordTok"/>
        </w:rPr>
        <w:t xml:space="preserve">max</w:t>
      </w:r>
      <w:r>
        <w:rPr>
          <w:rStyle w:val="NormalTok"/>
        </w:rPr>
        <w:t xml:space="preserve">(</w:t>
      </w:r>
      <w:r>
        <w:rPr>
          <w:rStyle w:val="KeywordTok"/>
        </w:rPr>
        <w:t xml:space="preserve">cumsum</w:t>
      </w:r>
      <w:r>
        <w:rPr>
          <w:rStyle w:val="NormalTok"/>
        </w:rPr>
        <w:t xml:space="preserve">(actual)</w:t>
      </w:r>
      <w:r>
        <w:rPr>
          <w:rStyle w:val="OperatorTok"/>
        </w:rPr>
        <w:t xml:space="preserve">/</w:t>
      </w:r>
      <w:r>
        <w:rPr>
          <w:rStyle w:val="KeywordTok"/>
        </w:rPr>
        <w:t xml:space="preserve">sum</w:t>
      </w:r>
      <w:r>
        <w:rPr>
          <w:rStyle w:val="NormalTok"/>
        </w:rPr>
        <w:t xml:space="preserve">(actual)))</w:t>
      </w:r>
      <w:r>
        <w:rPr>
          <w:rStyle w:val="OperatorTok"/>
        </w:rPr>
        <w:t xml:space="preserve">$</w:t>
      </w:r>
      <w:r>
        <w:rPr>
          <w:rStyle w:val="NormalTok"/>
        </w:rPr>
        <w:t xml:space="preserve">value</w:t>
      </w:r>
      <w:r>
        <w:br w:type="textWrapping"/>
      </w:r>
      <w:r>
        <w:rPr>
          <w:rStyle w:val="NormalTok"/>
        </w:rPr>
        <w:t xml:space="preserve">  </w:t>
      </w:r>
      <w:r>
        <w:rPr>
          <w:rStyle w:val="KeywordTok"/>
        </w:rPr>
        <w:t xml:space="preserve">paste</w:t>
      </w:r>
      <w:r>
        <w:rPr>
          <w:rStyle w:val="NormalTok"/>
        </w:rPr>
        <w:t xml:space="preserve">(</w:t>
      </w:r>
      <w:r>
        <w:rPr>
          <w:rStyle w:val="StringTok"/>
        </w:rPr>
        <w:t xml:space="preserve">"AUC = "</w:t>
      </w:r>
      <w:r>
        <w:rPr>
          <w:rStyle w:val="NormalTok"/>
        </w:rPr>
        <w:t xml:space="preserve">,C)</w:t>
      </w:r>
      <w:r>
        <w:br w:type="textWrapping"/>
      </w:r>
      <w:r>
        <w:rPr>
          <w:rStyle w:val="NormalTok"/>
        </w:rPr>
        <w:t xml:space="preserve">}</w:t>
      </w:r>
      <w:r>
        <w:br w:type="textWrapping"/>
      </w:r>
      <w:r>
        <w:br w:type="textWrapping"/>
      </w:r>
      <w:r>
        <w:rPr>
          <w:rStyle w:val="KeywordTok"/>
        </w:rPr>
        <w:t xml:space="preserve">roc</w:t>
      </w:r>
      <w:r>
        <w:rPr>
          <w:rStyle w:val="NormalTok"/>
        </w:rPr>
        <w:t xml:space="preserve">(df</w:t>
      </w:r>
      <w:r>
        <w:rPr>
          <w:rStyle w:val="OperatorTok"/>
        </w:rPr>
        <w:t xml:space="preserve">$</w:t>
      </w:r>
      <w:r>
        <w:rPr>
          <w:rStyle w:val="NormalTok"/>
        </w:rPr>
        <w:t xml:space="preserve">class,df</w:t>
      </w:r>
      <w:r>
        <w:rPr>
          <w:rStyle w:val="OperatorTok"/>
        </w:rPr>
        <w:t xml:space="preserve">$</w:t>
      </w:r>
      <w:r>
        <w:rPr>
          <w:rStyle w:val="NormalTok"/>
        </w:rPr>
        <w:t xml:space="preserve">scored.probability)</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"AUC =  0.846480454012587"</w:t>
      </w:r>
    </w:p>
    <w:p>
      <w:pPr>
        <w:pStyle w:val="Heading4"/>
      </w:pPr>
      <w:bookmarkStart w:id="33" w:name="use-your-created-r-functions-and-the-provided-classification-output-data-set-to-produce-all-of-the-classification-metrics-discussed-above."/>
      <w:bookmarkEnd w:id="33"/>
      <w:r>
        <w:t xml:space="preserve">11) Use your created R functions and the provided classification output data set to produce all of the classification metrics discussed above.</w:t>
      </w:r>
    </w:p>
    <w:p>
      <w:pPr>
        <w:pStyle w:val="SourceCode"/>
      </w:pPr>
      <w:r>
        <w:rPr>
          <w:rStyle w:val="NormalTok"/>
        </w:rPr>
        <w:t xml:space="preserve">metric &lt;-</w:t>
      </w:r>
      <w:r>
        <w:rPr>
          <w:rStyle w:val="String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r>
        <w:rPr>
          <w:rStyle w:val="StringTok"/>
        </w:rPr>
        <w:t xml:space="preserve">"Classification Error"</w:t>
      </w:r>
      <w:r>
        <w:rPr>
          <w:rStyle w:val="NormalTok"/>
        </w:rPr>
        <w:t xml:space="preserve">,</w:t>
      </w:r>
      <w:r>
        <w:rPr>
          <w:rStyle w:val="StringTok"/>
        </w:rPr>
        <w:t xml:space="preserve">"Precision"</w:t>
      </w:r>
      <w:r>
        <w:rPr>
          <w:rStyle w:val="NormalTok"/>
        </w:rPr>
        <w:t xml:space="preserve">,</w:t>
      </w:r>
      <w:r>
        <w:rPr>
          <w:rStyle w:val="StringTok"/>
        </w:rPr>
        <w:t xml:space="preserve">"Sensitivity"</w:t>
      </w:r>
      <w:r>
        <w:rPr>
          <w:rStyle w:val="NormalTok"/>
        </w:rPr>
        <w:t xml:space="preserve">,</w:t>
      </w:r>
      <w:r>
        <w:rPr>
          <w:rStyle w:val="StringTok"/>
        </w:rPr>
        <w:t xml:space="preserve">"Specificity"</w:t>
      </w:r>
      <w:r>
        <w:rPr>
          <w:rStyle w:val="NormalTok"/>
        </w:rPr>
        <w:t xml:space="preserve">,</w:t>
      </w:r>
      <w:r>
        <w:rPr>
          <w:rStyle w:val="StringTok"/>
        </w:rPr>
        <w:t xml:space="preserve">"F1-Score"</w:t>
      </w:r>
      <w:r>
        <w:rPr>
          <w:rStyle w:val="NormalTok"/>
        </w:rPr>
        <w:t xml:space="preserve">)</w:t>
      </w:r>
      <w:r>
        <w:br w:type="textWrapping"/>
      </w:r>
      <w:r>
        <w:br w:type="textWrapping"/>
      </w:r>
      <w:r>
        <w:rPr>
          <w:rStyle w:val="NormalTok"/>
        </w:rPr>
        <w:t xml:space="preserve">values &lt;-</w:t>
      </w:r>
      <w:r>
        <w:rPr>
          <w:rStyle w:val="StringTok"/>
        </w:rPr>
        <w:t xml:space="preserve"> </w:t>
      </w:r>
      <w:r>
        <w:rPr>
          <w:rStyle w:val="KeywordTok"/>
        </w:rPr>
        <w:t xml:space="preserve">c</w:t>
      </w:r>
      <w:r>
        <w:rPr>
          <w:rStyle w:val="NormalTok"/>
        </w:rPr>
        <w:t xml:space="preserve">(</w:t>
      </w:r>
      <w:r>
        <w:rPr>
          <w:rStyle w:val="KeywordTok"/>
        </w:rPr>
        <w:t xml:space="preserve">acc</w:t>
      </w:r>
      <w:r>
        <w:rPr>
          <w:rStyle w:val="NormalTok"/>
        </w:rPr>
        <w:t xml:space="preserve">(cmatrix),</w:t>
      </w:r>
      <w:r>
        <w:br w:type="textWrapping"/>
      </w:r>
      <w:r>
        <w:rPr>
          <w:rStyle w:val="NormalTok"/>
        </w:rPr>
        <w:t xml:space="preserve">            </w:t>
      </w:r>
      <w:r>
        <w:rPr>
          <w:rStyle w:val="KeywordTok"/>
        </w:rPr>
        <w:t xml:space="preserve">class_err</w:t>
      </w:r>
      <w:r>
        <w:rPr>
          <w:rStyle w:val="NormalTok"/>
        </w:rPr>
        <w:t xml:space="preserve">(cmatrix),</w:t>
      </w:r>
      <w:r>
        <w:br w:type="textWrapping"/>
      </w:r>
      <w:r>
        <w:rPr>
          <w:rStyle w:val="NormalTok"/>
        </w:rPr>
        <w:t xml:space="preserve">            </w:t>
      </w:r>
      <w:r>
        <w:rPr>
          <w:rStyle w:val="KeywordTok"/>
        </w:rPr>
        <w:t xml:space="preserve">prec</w:t>
      </w:r>
      <w:r>
        <w:rPr>
          <w:rStyle w:val="NormalTok"/>
        </w:rPr>
        <w:t xml:space="preserve">(cmatrix),</w:t>
      </w:r>
      <w:r>
        <w:br w:type="textWrapping"/>
      </w:r>
      <w:r>
        <w:rPr>
          <w:rStyle w:val="NormalTok"/>
        </w:rPr>
        <w:t xml:space="preserve">            </w:t>
      </w:r>
      <w:r>
        <w:rPr>
          <w:rStyle w:val="KeywordTok"/>
        </w:rPr>
        <w:t xml:space="preserve">sensitivity</w:t>
      </w:r>
      <w:r>
        <w:rPr>
          <w:rStyle w:val="NormalTok"/>
        </w:rPr>
        <w:t xml:space="preserve">(cmatrix),</w:t>
      </w:r>
      <w:r>
        <w:br w:type="textWrapping"/>
      </w:r>
      <w:r>
        <w:rPr>
          <w:rStyle w:val="NormalTok"/>
        </w:rPr>
        <w:t xml:space="preserve">            </w:t>
      </w:r>
      <w:r>
        <w:rPr>
          <w:rStyle w:val="KeywordTok"/>
        </w:rPr>
        <w:t xml:space="preserve">specificity</w:t>
      </w:r>
      <w:r>
        <w:rPr>
          <w:rStyle w:val="NormalTok"/>
        </w:rPr>
        <w:t xml:space="preserve">(cmatrix),</w:t>
      </w:r>
      <w:r>
        <w:br w:type="textWrapping"/>
      </w:r>
      <w:r>
        <w:rPr>
          <w:rStyle w:val="NormalTok"/>
        </w:rPr>
        <w:t xml:space="preserve">            </w:t>
      </w:r>
      <w:r>
        <w:rPr>
          <w:rStyle w:val="KeywordTok"/>
        </w:rPr>
        <w:t xml:space="preserve">f1</w:t>
      </w:r>
      <w:r>
        <w:rPr>
          <w:rStyle w:val="NormalTok"/>
        </w:rPr>
        <w:t xml:space="preserve">(cmatrix))</w:t>
      </w:r>
      <w:r>
        <w:br w:type="textWrapping"/>
      </w:r>
      <w:r>
        <w:br w:type="textWrapping"/>
      </w:r>
      <w:r>
        <w:rPr>
          <w:rStyle w:val="NormalTok"/>
        </w:rPr>
        <w:t xml:space="preserve">metric_df &lt;-</w:t>
      </w:r>
      <w:r>
        <w:rPr>
          <w:rStyle w:val="StringTok"/>
        </w:rPr>
        <w:t xml:space="preserve"> </w:t>
      </w:r>
      <w:r>
        <w:rPr>
          <w:rStyle w:val="KeywordTok"/>
        </w:rPr>
        <w:t xml:space="preserve">data.frame</w:t>
      </w:r>
      <w:r>
        <w:rPr>
          <w:rStyle w:val="NormalTok"/>
        </w:rPr>
        <w:t xml:space="preserve">(metric,values)</w:t>
      </w:r>
      <w:r>
        <w:br w:type="textWrapping"/>
      </w:r>
      <w:r>
        <w:rPr>
          <w:rStyle w:val="KeywordTok"/>
        </w:rPr>
        <w:t xml:space="preserve">names</w:t>
      </w:r>
      <w:r>
        <w:rPr>
          <w:rStyle w:val="NormalTok"/>
        </w:rPr>
        <w:t xml:space="preserve">(metric_df) &lt;-</w:t>
      </w:r>
      <w:r>
        <w:rPr>
          <w:rStyle w:val="StringTok"/>
        </w:rPr>
        <w:t xml:space="preserve"> </w:t>
      </w:r>
      <w:r>
        <w:rPr>
          <w:rStyle w:val="KeywordTok"/>
        </w:rPr>
        <w:t xml:space="preserve">c</w:t>
      </w:r>
      <w:r>
        <w:rPr>
          <w:rStyle w:val="NormalTok"/>
        </w:rPr>
        <w:t xml:space="preserve">(</w:t>
      </w:r>
      <w:r>
        <w:rPr>
          <w:rStyle w:val="StringTok"/>
        </w:rPr>
        <w:t xml:space="preserve">"Metric"</w:t>
      </w:r>
      <w:r>
        <w:rPr>
          <w:rStyle w:val="NormalTok"/>
        </w:rPr>
        <w:t xml:space="preserve">,</w:t>
      </w:r>
      <w:r>
        <w:rPr>
          <w:rStyle w:val="StringTok"/>
        </w:rPr>
        <w:t xml:space="preserve">"Values"</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(metric_df)</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Values</w:t>
            </w:r>
          </w:p>
        </w:tc>
      </w:tr>
      <w:tr>
        <w:tc>
          <w:p>
            <w:pPr>
              <w:pStyle w:val="Compact"/>
              <w:jc w:val="left"/>
            </w:pPr>
            <w:r>
              <w:t xml:space="preserve">Accuracy</w:t>
            </w:r>
          </w:p>
        </w:tc>
        <w:tc>
          <w:p>
            <w:pPr>
              <w:pStyle w:val="Compact"/>
              <w:jc w:val="right"/>
            </w:pPr>
            <w:r>
              <w:t xml:space="preserve">0.8066298</w:t>
            </w:r>
          </w:p>
        </w:tc>
      </w:tr>
      <w:tr>
        <w:tc>
          <w:p>
            <w:pPr>
              <w:pStyle w:val="Compact"/>
              <w:jc w:val="left"/>
            </w:pPr>
            <w:r>
              <w:t xml:space="preserve">Classification Error</w:t>
            </w:r>
          </w:p>
        </w:tc>
        <w:tc>
          <w:p>
            <w:pPr>
              <w:pStyle w:val="Compact"/>
              <w:jc w:val="right"/>
            </w:pPr>
            <w:r>
              <w:t xml:space="preserve">0.1933702</w:t>
            </w:r>
          </w:p>
        </w:tc>
      </w:tr>
      <w:tr>
        <w:tc>
          <w:p>
            <w:pPr>
              <w:pStyle w:val="Compact"/>
              <w:jc w:val="left"/>
            </w:pPr>
            <w:r>
              <w:t xml:space="preserve">Precision</w:t>
            </w:r>
          </w:p>
        </w:tc>
        <w:tc>
          <w:p>
            <w:pPr>
              <w:pStyle w:val="Compact"/>
              <w:jc w:val="right"/>
            </w:pPr>
            <w:r>
              <w:t xml:space="preserve">0.7986577</w:t>
            </w:r>
          </w:p>
        </w:tc>
      </w:tr>
      <w:tr>
        <w:tc>
          <w:p>
            <w:pPr>
              <w:pStyle w:val="Compact"/>
              <w:jc w:val="left"/>
            </w:pPr>
            <w:r>
              <w:t xml:space="preserve">Sensitivity</w:t>
            </w:r>
          </w:p>
        </w:tc>
        <w:tc>
          <w:p>
            <w:pPr>
              <w:pStyle w:val="Compact"/>
              <w:jc w:val="right"/>
            </w:pPr>
            <w:r>
              <w:t xml:space="preserve">0.9596774</w:t>
            </w:r>
          </w:p>
        </w:tc>
      </w:tr>
      <w:tr>
        <w:tc>
          <w:p>
            <w:pPr>
              <w:pStyle w:val="Compact"/>
              <w:jc w:val="left"/>
            </w:pPr>
            <w:r>
              <w:t xml:space="preserve">Specificity</w:t>
            </w:r>
          </w:p>
        </w:tc>
        <w:tc>
          <w:p>
            <w:pPr>
              <w:pStyle w:val="Compact"/>
              <w:jc w:val="right"/>
            </w:pPr>
            <w:r>
              <w:t xml:space="preserve">0.4736842</w:t>
            </w:r>
          </w:p>
        </w:tc>
      </w:tr>
      <w:tr>
        <w:tc>
          <w:p>
            <w:pPr>
              <w:pStyle w:val="Compact"/>
              <w:jc w:val="left"/>
            </w:pPr>
            <w:r>
              <w:t xml:space="preserve">F1-Score</w:t>
            </w:r>
          </w:p>
        </w:tc>
        <w:tc>
          <w:p>
            <w:pPr>
              <w:pStyle w:val="Compact"/>
              <w:jc w:val="right"/>
            </w:pPr>
            <w:r>
              <w:t xml:space="preserve">0.8717949</w:t>
            </w:r>
          </w:p>
        </w:tc>
      </w:tr>
    </w:tbl>
    <w:p>
      <w:pPr>
        <w:pStyle w:val="Heading4"/>
      </w:pPr>
      <w:bookmarkStart w:id="34" w:name="investigate-the-caret-package.-in-particular-consider-the-functions-confusionmatrix-sensitivity-and-specificity.-apply-the-functions-to-the-data-set.-how-do-the-results-compare-with-your-own-functions"/>
      <w:bookmarkEnd w:id="34"/>
      <w:r>
        <w:t xml:space="preserve">12) Investigate the caret package. In particular, consider the functions confusionMatrix, sensitivity, and specificity. Apply the functions to the data set. How do the results compare with your own functions?</w:t>
      </w:r>
    </w:p>
    <w:p>
      <w:pPr>
        <w:pStyle w:val="SourceCode"/>
      </w:pPr>
      <w:r>
        <w:rPr>
          <w:rStyle w:val="KeywordTok"/>
        </w:rPr>
        <w:t xml:space="preserve">library</w:t>
      </w:r>
      <w:r>
        <w:rPr>
          <w:rStyle w:val="NormalTok"/>
        </w:rPr>
        <w:t xml:space="preserve">(caret)</w:t>
      </w:r>
      <w:r>
        <w:br w:type="textWrapping"/>
      </w:r>
      <w:r>
        <w:rPr>
          <w:rStyle w:val="KeywordTok"/>
        </w:rPr>
        <w:t xml:space="preserve">confusionMatrix</w:t>
      </w:r>
      <w:r>
        <w:rPr>
          <w:rStyle w:val="NormalTok"/>
        </w:rPr>
        <w:t xml:space="preserve">(</w:t>
      </w:r>
      <w:r>
        <w:rPr>
          <w:rStyle w:val="KeywordTok"/>
        </w:rPr>
        <w:t xml:space="preserve">factor</w:t>
      </w:r>
      <w:r>
        <w:rPr>
          <w:rStyle w:val="NormalTok"/>
        </w:rPr>
        <w:t xml:space="preserve">(df1</w:t>
      </w:r>
      <w:r>
        <w:rPr>
          <w:rStyle w:val="OperatorTok"/>
        </w:rPr>
        <w:t xml:space="preserve">$</w:t>
      </w:r>
      <w:r>
        <w:rPr>
          <w:rStyle w:val="NormalTok"/>
        </w:rPr>
        <w:t xml:space="preserve">scored.class),</w:t>
      </w:r>
      <w:r>
        <w:rPr>
          <w:rStyle w:val="KeywordTok"/>
        </w:rPr>
        <w:t xml:space="preserve">factor</w:t>
      </w:r>
      <w:r>
        <w:rPr>
          <w:rStyle w:val="NormalTok"/>
        </w:rPr>
        <w:t xml:space="preserve">(df1</w:t>
      </w:r>
      <w:r>
        <w:rPr>
          <w:rStyle w:val="OperatorTok"/>
        </w:rPr>
        <w:t xml:space="preserve">$</w:t>
      </w:r>
      <w:r>
        <w:rPr>
          <w:rStyle w:val="NormalTok"/>
        </w:rPr>
        <w:t xml:space="preserve">class))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0 119  30</w:t>
      </w:r>
      <w:r>
        <w:br w:type="textWrapping"/>
      </w:r>
      <w:r>
        <w:rPr>
          <w:rStyle w:val="VerbatimChar"/>
        </w:rPr>
        <w:t xml:space="preserve">##          1   5  27</w:t>
      </w:r>
      <w:r>
        <w:br w:type="textWrapping"/>
      </w:r>
      <w:r>
        <w:rPr>
          <w:rStyle w:val="VerbatimChar"/>
        </w:rPr>
        <w:t xml:space="preserve">##                                           </w:t>
      </w:r>
      <w:r>
        <w:br w:type="textWrapping"/>
      </w:r>
      <w:r>
        <w:rPr>
          <w:rStyle w:val="VerbatimChar"/>
        </w:rPr>
        <w:t xml:space="preserve">##                Accuracy : 0.8066          </w:t>
      </w:r>
      <w:r>
        <w:br w:type="textWrapping"/>
      </w:r>
      <w:r>
        <w:rPr>
          <w:rStyle w:val="VerbatimChar"/>
        </w:rPr>
        <w:t xml:space="preserve">##                  95% CI : (0.7415, 0.8615)</w:t>
      </w:r>
      <w:r>
        <w:br w:type="textWrapping"/>
      </w:r>
      <w:r>
        <w:rPr>
          <w:rStyle w:val="VerbatimChar"/>
        </w:rPr>
        <w:t xml:space="preserve">##     No Information Rate : 0.6851          </w:t>
      </w:r>
      <w:r>
        <w:br w:type="textWrapping"/>
      </w:r>
      <w:r>
        <w:rPr>
          <w:rStyle w:val="VerbatimChar"/>
        </w:rPr>
        <w:t xml:space="preserve">##     P-Value [Acc &gt; NIR] : 0.0001712       </w:t>
      </w:r>
      <w:r>
        <w:br w:type="textWrapping"/>
      </w:r>
      <w:r>
        <w:rPr>
          <w:rStyle w:val="VerbatimChar"/>
        </w:rPr>
        <w:t xml:space="preserve">##                                           </w:t>
      </w:r>
      <w:r>
        <w:br w:type="textWrapping"/>
      </w:r>
      <w:r>
        <w:rPr>
          <w:rStyle w:val="VerbatimChar"/>
        </w:rPr>
        <w:t xml:space="preserve">##                   Kappa : 0.4916          </w:t>
      </w:r>
      <w:r>
        <w:br w:type="textWrapping"/>
      </w:r>
      <w:r>
        <w:rPr>
          <w:rStyle w:val="VerbatimChar"/>
        </w:rPr>
        <w:t xml:space="preserve">##  Mcnemar's Test P-Value : 4.976e-05       </w:t>
      </w:r>
      <w:r>
        <w:br w:type="textWrapping"/>
      </w:r>
      <w:r>
        <w:rPr>
          <w:rStyle w:val="VerbatimChar"/>
        </w:rPr>
        <w:t xml:space="preserve">##                                           </w:t>
      </w:r>
      <w:r>
        <w:br w:type="textWrapping"/>
      </w:r>
      <w:r>
        <w:rPr>
          <w:rStyle w:val="VerbatimChar"/>
        </w:rPr>
        <w:t xml:space="preserve">##             Sensitivity : 0.9597          </w:t>
      </w:r>
      <w:r>
        <w:br w:type="textWrapping"/>
      </w:r>
      <w:r>
        <w:rPr>
          <w:rStyle w:val="VerbatimChar"/>
        </w:rPr>
        <w:t xml:space="preserve">##             Specificity : 0.4737          </w:t>
      </w:r>
      <w:r>
        <w:br w:type="textWrapping"/>
      </w:r>
      <w:r>
        <w:rPr>
          <w:rStyle w:val="VerbatimChar"/>
        </w:rPr>
        <w:t xml:space="preserve">##          Pos Pred Value : 0.7987          </w:t>
      </w:r>
      <w:r>
        <w:br w:type="textWrapping"/>
      </w:r>
      <w:r>
        <w:rPr>
          <w:rStyle w:val="VerbatimChar"/>
        </w:rPr>
        <w:t xml:space="preserve">##          Neg Pred Value : 0.8438          </w:t>
      </w:r>
      <w:r>
        <w:br w:type="textWrapping"/>
      </w:r>
      <w:r>
        <w:rPr>
          <w:rStyle w:val="VerbatimChar"/>
        </w:rPr>
        <w:t xml:space="preserve">##              Prevalence : 0.6851          </w:t>
      </w:r>
      <w:r>
        <w:br w:type="textWrapping"/>
      </w:r>
      <w:r>
        <w:rPr>
          <w:rStyle w:val="VerbatimChar"/>
        </w:rPr>
        <w:t xml:space="preserve">##          Detection Rate : 0.6575          </w:t>
      </w:r>
      <w:r>
        <w:br w:type="textWrapping"/>
      </w:r>
      <w:r>
        <w:rPr>
          <w:rStyle w:val="VerbatimChar"/>
        </w:rPr>
        <w:t xml:space="preserve">##    Detection Prevalence : 0.8232          </w:t>
      </w:r>
      <w:r>
        <w:br w:type="textWrapping"/>
      </w:r>
      <w:r>
        <w:rPr>
          <w:rStyle w:val="VerbatimChar"/>
        </w:rPr>
        <w:t xml:space="preserve">##       Balanced Accuracy : 0.7167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The values above from the</w:t>
      </w:r>
      <w:r>
        <w:t xml:space="preserve"> </w:t>
      </w:r>
      <w:r>
        <w:rPr>
          <w:rStyle w:val="VerbatimChar"/>
        </w:rPr>
        <w:t xml:space="preserve">confusionMatrix</w:t>
      </w:r>
      <w:r>
        <w:t xml:space="preserve"> </w:t>
      </w:r>
      <w:r>
        <w:t xml:space="preserve">return identical values as the manually created functions from earlier.</w:t>
      </w:r>
    </w:p>
    <w:p>
      <w:pPr>
        <w:pStyle w:val="BodyText"/>
      </w:pPr>
      <w:r>
        <w:t xml:space="preserve">The below two functions from the</w:t>
      </w:r>
      <w:r>
        <w:t xml:space="preserve"> </w:t>
      </w:r>
      <w:r>
        <w:rPr>
          <w:rStyle w:val="VerbatimChar"/>
        </w:rPr>
        <w:t xml:space="preserve">caret</w:t>
      </w:r>
      <w:r>
        <w:t xml:space="preserve"> </w:t>
      </w:r>
      <w:r>
        <w:t xml:space="preserve">package returns the same sensitivity and specificity outputs as the</w:t>
      </w:r>
      <w:r>
        <w:t xml:space="preserve"> </w:t>
      </w:r>
      <w:r>
        <w:rPr>
          <w:rStyle w:val="VerbatimChar"/>
        </w:rPr>
        <w:t xml:space="preserve">confusionMatrix</w:t>
      </w:r>
      <w:r>
        <w:t xml:space="preserve"> </w:t>
      </w:r>
      <w:r>
        <w:t xml:space="preserve">function above.</w:t>
      </w:r>
    </w:p>
    <w:p>
      <w:pPr>
        <w:pStyle w:val="SourceCode"/>
      </w:pPr>
      <w:r>
        <w:rPr>
          <w:rStyle w:val="NormalTok"/>
        </w:rPr>
        <w:t xml:space="preserve">caret</w:t>
      </w:r>
      <w:r>
        <w:rPr>
          <w:rStyle w:val="OperatorTok"/>
        </w:rPr>
        <w:t xml:space="preserve">::</w:t>
      </w:r>
      <w:r>
        <w:rPr>
          <w:rStyle w:val="KeywordTok"/>
        </w:rPr>
        <w:t xml:space="preserve">sensitivity</w:t>
      </w:r>
      <w:r>
        <w:rPr>
          <w:rStyle w:val="NormalTok"/>
        </w:rPr>
        <w:t xml:space="preserve">(</w:t>
      </w:r>
      <w:r>
        <w:rPr>
          <w:rStyle w:val="KeywordTok"/>
        </w:rPr>
        <w:t xml:space="preserve">factor</w:t>
      </w:r>
      <w:r>
        <w:rPr>
          <w:rStyle w:val="NormalTok"/>
        </w:rPr>
        <w:t xml:space="preserve">(df1</w:t>
      </w:r>
      <w:r>
        <w:rPr>
          <w:rStyle w:val="OperatorTok"/>
        </w:rPr>
        <w:t xml:space="preserve">$</w:t>
      </w:r>
      <w:r>
        <w:rPr>
          <w:rStyle w:val="NormalTok"/>
        </w:rPr>
        <w:t xml:space="preserve">scored.class),</w:t>
      </w:r>
      <w:r>
        <w:rPr>
          <w:rStyle w:val="KeywordTok"/>
        </w:rPr>
        <w:t xml:space="preserve">factor</w:t>
      </w:r>
      <w:r>
        <w:rPr>
          <w:rStyle w:val="NormalTok"/>
        </w:rPr>
        <w:t xml:space="preserve">(df1</w:t>
      </w:r>
      <w:r>
        <w:rPr>
          <w:rStyle w:val="OperatorTok"/>
        </w:rPr>
        <w:t xml:space="preserve">$</w:t>
      </w:r>
      <w:r>
        <w:rPr>
          <w:rStyle w:val="NormalTok"/>
        </w:rPr>
        <w:t xml:space="preserve">class))</w:t>
      </w:r>
    </w:p>
    <w:p>
      <w:pPr>
        <w:pStyle w:val="SourceCode"/>
      </w:pPr>
      <w:r>
        <w:rPr>
          <w:rStyle w:val="VerbatimChar"/>
        </w:rPr>
        <w:t xml:space="preserve">## [1] 0.9596774</w:t>
      </w:r>
    </w:p>
    <w:p>
      <w:pPr>
        <w:pStyle w:val="SourceCode"/>
      </w:pPr>
      <w:r>
        <w:rPr>
          <w:rStyle w:val="NormalTok"/>
        </w:rPr>
        <w:t xml:space="preserve">caret</w:t>
      </w:r>
      <w:r>
        <w:rPr>
          <w:rStyle w:val="OperatorTok"/>
        </w:rPr>
        <w:t xml:space="preserve">::</w:t>
      </w:r>
      <w:r>
        <w:rPr>
          <w:rStyle w:val="KeywordTok"/>
        </w:rPr>
        <w:t xml:space="preserve">specificity</w:t>
      </w:r>
      <w:r>
        <w:rPr>
          <w:rStyle w:val="NormalTok"/>
        </w:rPr>
        <w:t xml:space="preserve">(</w:t>
      </w:r>
      <w:r>
        <w:rPr>
          <w:rStyle w:val="KeywordTok"/>
        </w:rPr>
        <w:t xml:space="preserve">factor</w:t>
      </w:r>
      <w:r>
        <w:rPr>
          <w:rStyle w:val="NormalTok"/>
        </w:rPr>
        <w:t xml:space="preserve">(df1</w:t>
      </w:r>
      <w:r>
        <w:rPr>
          <w:rStyle w:val="OperatorTok"/>
        </w:rPr>
        <w:t xml:space="preserve">$</w:t>
      </w:r>
      <w:r>
        <w:rPr>
          <w:rStyle w:val="NormalTok"/>
        </w:rPr>
        <w:t xml:space="preserve">scored.class),</w:t>
      </w:r>
      <w:r>
        <w:rPr>
          <w:rStyle w:val="KeywordTok"/>
        </w:rPr>
        <w:t xml:space="preserve">factor</w:t>
      </w:r>
      <w:r>
        <w:rPr>
          <w:rStyle w:val="NormalTok"/>
        </w:rPr>
        <w:t xml:space="preserve">(df1</w:t>
      </w:r>
      <w:r>
        <w:rPr>
          <w:rStyle w:val="OperatorTok"/>
        </w:rPr>
        <w:t xml:space="preserve">$</w:t>
      </w:r>
      <w:r>
        <w:rPr>
          <w:rStyle w:val="NormalTok"/>
        </w:rPr>
        <w:t xml:space="preserve">class))</w:t>
      </w:r>
    </w:p>
    <w:p>
      <w:pPr>
        <w:pStyle w:val="SourceCode"/>
      </w:pPr>
      <w:r>
        <w:rPr>
          <w:rStyle w:val="VerbatimChar"/>
        </w:rPr>
        <w:t xml:space="preserve">## [1] 0.4736842</w:t>
      </w:r>
    </w:p>
    <w:p>
      <w:pPr>
        <w:pStyle w:val="Heading4"/>
      </w:pPr>
      <w:bookmarkStart w:id="35" w:name="investigate-the-proc-package.-use-it-to-generate-an-roc-curve-for-the-data-set.-how-do-the-results-compare-with-your-own-functions"/>
      <w:bookmarkEnd w:id="35"/>
      <w:r>
        <w:t xml:space="preserve">13) Investigate the pROC package. Use it to generate an ROC curve for the data set. How do the results compare with your own functions?</w:t>
      </w:r>
    </w:p>
    <w:p>
      <w:pPr>
        <w:pStyle w:val="SourceCode"/>
      </w:pPr>
      <w:r>
        <w:rPr>
          <w:rStyle w:val="KeywordTok"/>
        </w:rPr>
        <w:t xml:space="preserve">library</w:t>
      </w:r>
      <w:r>
        <w:rPr>
          <w:rStyle w:val="NormalTok"/>
        </w:rPr>
        <w:t xml:space="preserve">(pROC)</w:t>
      </w:r>
      <w:r>
        <w:br w:type="textWrapping"/>
      </w:r>
      <w:r>
        <w:rPr>
          <w:rStyle w:val="KeywordTok"/>
        </w:rPr>
        <w:t xml:space="preserve">par</w:t>
      </w:r>
      <w:r>
        <w:rPr>
          <w:rStyle w:val="NormalTok"/>
        </w:rPr>
        <w:t xml:space="preserve">(</w:t>
      </w:r>
      <w:r>
        <w:rPr>
          <w:rStyle w:val="DataTypeTok"/>
        </w:rPr>
        <w:t xml:space="preserve">pty=</w:t>
      </w:r>
      <w:r>
        <w:rPr>
          <w:rStyle w:val="StringTok"/>
        </w:rPr>
        <w:t xml:space="preserve">"s"</w:t>
      </w:r>
      <w:r>
        <w:rPr>
          <w:rStyle w:val="NormalTok"/>
        </w:rPr>
        <w:t xml:space="preserve">)</w:t>
      </w:r>
      <w:r>
        <w:br w:type="textWrapping"/>
      </w:r>
      <w:r>
        <w:rPr>
          <w:rStyle w:val="NormalTok"/>
        </w:rPr>
        <w:t xml:space="preserve">pROC</w:t>
      </w:r>
      <w:r>
        <w:rPr>
          <w:rStyle w:val="OperatorTok"/>
        </w:rPr>
        <w:t xml:space="preserve">::</w:t>
      </w:r>
      <w:r>
        <w:rPr>
          <w:rStyle w:val="KeywordTok"/>
        </w:rPr>
        <w:t xml:space="preserve">roc</w:t>
      </w:r>
      <w:r>
        <w:rPr>
          <w:rStyle w:val="NormalTok"/>
        </w:rPr>
        <w:t xml:space="preserve">(df</w:t>
      </w:r>
      <w:r>
        <w:rPr>
          <w:rStyle w:val="OperatorTok"/>
        </w:rPr>
        <w:t xml:space="preserve">$</w:t>
      </w:r>
      <w:r>
        <w:rPr>
          <w:rStyle w:val="NormalTok"/>
        </w:rPr>
        <w:t xml:space="preserve">class,df</w:t>
      </w:r>
      <w:r>
        <w:rPr>
          <w:rStyle w:val="OperatorTok"/>
        </w:rPr>
        <w:t xml:space="preserve">$</w:t>
      </w:r>
      <w:r>
        <w:rPr>
          <w:rStyle w:val="NormalTok"/>
        </w:rPr>
        <w:t xml:space="preserve">scored.probability,</w:t>
      </w:r>
      <w:r>
        <w:br w:type="textWrapping"/>
      </w:r>
      <w:r>
        <w:rPr>
          <w:rStyle w:val="NormalTok"/>
        </w:rPr>
        <w:t xml:space="preserve">          </w:t>
      </w:r>
      <w:r>
        <w:rPr>
          <w:rStyle w:val="DataTypeTok"/>
        </w:rPr>
        <w:t xml:space="preserve">plot=</w:t>
      </w:r>
      <w:r>
        <w:rPr>
          <w:rStyle w:val="OtherTok"/>
        </w:rPr>
        <w:t xml:space="preserve">TRUE</w:t>
      </w:r>
      <w:r>
        <w:rPr>
          <w:rStyle w:val="NormalTok"/>
        </w:rPr>
        <w:t xml:space="preserve">, </w:t>
      </w:r>
      <w:r>
        <w:br w:type="textWrapping"/>
      </w:r>
      <w:r>
        <w:rPr>
          <w:rStyle w:val="NormalTok"/>
        </w:rPr>
        <w:t xml:space="preserve">          </w:t>
      </w:r>
      <w:r>
        <w:rPr>
          <w:rStyle w:val="DataTypeTok"/>
        </w:rPr>
        <w:t xml:space="preserve">legacy.axes=</w:t>
      </w:r>
      <w:r>
        <w:rPr>
          <w:rStyle w:val="OtherTok"/>
        </w:rPr>
        <w:t xml:space="preserve">TRUE</w:t>
      </w:r>
      <w:r>
        <w:rPr>
          <w:rStyle w:val="NormalTok"/>
        </w:rPr>
        <w:t xml:space="preserve">,</w:t>
      </w:r>
      <w:r>
        <w:br w:type="textWrapping"/>
      </w:r>
      <w:r>
        <w:rPr>
          <w:rStyle w:val="NormalTok"/>
        </w:rPr>
        <w:t xml:space="preserve">          </w:t>
      </w:r>
      <w:r>
        <w:rPr>
          <w:rStyle w:val="DataTypeTok"/>
        </w:rPr>
        <w:t xml:space="preserve">print.auc=</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2_files/figure-docx/unnamed-chunk-1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df$class, predictor = df$scored.probability,     plot = TRUE, legacy.axes = TRUE, print.auc = TRUE)</w:t>
      </w:r>
      <w:r>
        <w:br w:type="textWrapping"/>
      </w:r>
      <w:r>
        <w:rPr>
          <w:rStyle w:val="VerbatimChar"/>
        </w:rPr>
        <w:t xml:space="preserve">## </w:t>
      </w:r>
      <w:r>
        <w:br w:type="textWrapping"/>
      </w:r>
      <w:r>
        <w:rPr>
          <w:rStyle w:val="VerbatimChar"/>
        </w:rPr>
        <w:t xml:space="preserve">## Data: df$scored.probability in 124 controls (df$class 0) &lt; 57 cases (df$class 1).</w:t>
      </w:r>
      <w:r>
        <w:br w:type="textWrapping"/>
      </w:r>
      <w:r>
        <w:rPr>
          <w:rStyle w:val="VerbatimChar"/>
        </w:rPr>
        <w:t xml:space="preserve">## Area under the curve: 0.8503</w:t>
      </w:r>
    </w:p>
    <w:p>
      <w:pPr>
        <w:pStyle w:val="FirstParagraph"/>
      </w:pPr>
      <w:r>
        <w:t xml:space="preserve">The ROC curves appear identical and the AUC values are approximately the same.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6f16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Classification Metrics</dc:title>
  <dc:creator>Omar Pineda, Jeffrey Littlejohn, Sergio Ortega Cruz, Chester Poon, Simon Ustoyev</dc:creator>
  <dcterms:created xsi:type="dcterms:W3CDTF">2019-09-22T15:45:04Z</dcterms:created>
  <dcterms:modified xsi:type="dcterms:W3CDTF">2019-09-22T15:45:04Z</dcterms:modified>
</cp:coreProperties>
</file>