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76250" w14:textId="77777777" w:rsidR="00C2569C" w:rsidRDefault="00C2569C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6EC2E5A4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40FEFB4D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1BE34244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45EC1F49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53F9DFFE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54618BBE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1504D7C9" w14:textId="77777777" w:rsidR="0007371B" w:rsidRDefault="0007371B" w:rsidP="00C2569C">
      <w:pPr>
        <w:spacing w:line="276" w:lineRule="auto"/>
        <w:jc w:val="both"/>
        <w:rPr>
          <w:rFonts w:ascii="Arial" w:hAnsi="Arial" w:cs="Arial"/>
          <w:sz w:val="32"/>
          <w:szCs w:val="32"/>
        </w:rPr>
      </w:pPr>
    </w:p>
    <w:p w14:paraId="43B7C605" w14:textId="77777777" w:rsidR="0007371B" w:rsidRDefault="0007371B" w:rsidP="0007371B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705A10B" w14:textId="77777777" w:rsidR="0007371B" w:rsidRDefault="0007371B" w:rsidP="0007371B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9A2FF56" w14:textId="40B706C2" w:rsidR="0007371B" w:rsidRPr="00B32943" w:rsidRDefault="0007371B" w:rsidP="0007371B">
      <w:pPr>
        <w:spacing w:line="276" w:lineRule="auto"/>
        <w:jc w:val="center"/>
        <w:rPr>
          <w:rFonts w:ascii="Arial" w:hAnsi="Arial" w:cs="Arial"/>
          <w:b/>
          <w:bCs/>
          <w:sz w:val="52"/>
          <w:szCs w:val="52"/>
        </w:rPr>
      </w:pPr>
      <w:r w:rsidRPr="00B32943">
        <w:rPr>
          <w:rFonts w:ascii="Arial" w:hAnsi="Arial" w:cs="Arial"/>
          <w:b/>
          <w:bCs/>
          <w:sz w:val="52"/>
          <w:szCs w:val="52"/>
        </w:rPr>
        <w:t xml:space="preserve">Aplicația mobilă </w:t>
      </w:r>
    </w:p>
    <w:p w14:paraId="1D940F0C" w14:textId="269D9665" w:rsidR="0007371B" w:rsidRDefault="0007371B" w:rsidP="0007371B">
      <w:pPr>
        <w:spacing w:line="276" w:lineRule="auto"/>
        <w:jc w:val="center"/>
        <w:rPr>
          <w:rFonts w:ascii="Arial" w:hAnsi="Arial" w:cs="Arial"/>
          <w:b/>
          <w:bCs/>
          <w:sz w:val="52"/>
          <w:szCs w:val="52"/>
        </w:rPr>
      </w:pPr>
      <w:r w:rsidRPr="00B32943">
        <w:rPr>
          <w:rFonts w:ascii="Arial" w:hAnsi="Arial" w:cs="Arial"/>
          <w:b/>
          <w:bCs/>
          <w:sz w:val="52"/>
          <w:szCs w:val="52"/>
        </w:rPr>
        <w:t>FindSpot</w:t>
      </w:r>
    </w:p>
    <w:p w14:paraId="705FEA1D" w14:textId="77777777" w:rsidR="00B32943" w:rsidRDefault="00B32943" w:rsidP="0007371B">
      <w:pPr>
        <w:spacing w:line="276" w:lineRule="auto"/>
        <w:jc w:val="center"/>
        <w:rPr>
          <w:rFonts w:ascii="Arial" w:hAnsi="Arial" w:cs="Arial"/>
          <w:b/>
          <w:bCs/>
          <w:sz w:val="52"/>
          <w:szCs w:val="52"/>
        </w:rPr>
      </w:pPr>
    </w:p>
    <w:p w14:paraId="223571D3" w14:textId="77777777" w:rsidR="00B32943" w:rsidRDefault="00B32943" w:rsidP="0007371B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3326A832" w14:textId="77777777" w:rsidR="00B32943" w:rsidRDefault="00B32943" w:rsidP="0007371B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027E110E" w14:textId="77777777" w:rsidR="00B32943" w:rsidRDefault="00B32943" w:rsidP="0007371B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553B1151" w14:textId="77777777" w:rsidR="001E435F" w:rsidRDefault="001E435F" w:rsidP="0007371B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5ED4424E" w14:textId="77777777" w:rsidR="001E435F" w:rsidRDefault="001E435F" w:rsidP="0007371B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4716FB31" w14:textId="77777777" w:rsidR="001E435F" w:rsidRPr="00AF2E14" w:rsidRDefault="001E435F" w:rsidP="00DE45E1">
      <w:pPr>
        <w:spacing w:line="276" w:lineRule="auto"/>
        <w:rPr>
          <w:rFonts w:ascii="Times New Roman" w:hAnsi="Times New Roman" w:cs="Times New Roman"/>
          <w:sz w:val="32"/>
          <w:szCs w:val="32"/>
        </w:rPr>
      </w:pPr>
    </w:p>
    <w:p w14:paraId="69CB272C" w14:textId="1E3F3BC6" w:rsidR="00B32943" w:rsidRPr="00AF2E14" w:rsidRDefault="00DE45E1" w:rsidP="00DE45E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AF2E14">
        <w:rPr>
          <w:rFonts w:ascii="Times New Roman" w:hAnsi="Times New Roman" w:cs="Times New Roman"/>
          <w:sz w:val="32"/>
          <w:szCs w:val="32"/>
        </w:rPr>
        <w:t>Student: Beșleaga Sorin</w:t>
      </w:r>
    </w:p>
    <w:p w14:paraId="581CE1B2" w14:textId="77777777" w:rsidR="001E435F" w:rsidRDefault="001E435F" w:rsidP="001E435F">
      <w:pPr>
        <w:spacing w:line="276" w:lineRule="auto"/>
        <w:jc w:val="center"/>
        <w:rPr>
          <w:rFonts w:ascii="Arial" w:hAnsi="Arial" w:cs="Arial"/>
          <w:sz w:val="32"/>
          <w:szCs w:val="32"/>
        </w:rPr>
      </w:pPr>
    </w:p>
    <w:p w14:paraId="1D3B891D" w14:textId="2DB371AE" w:rsidR="001E435F" w:rsidRDefault="001E435F" w:rsidP="001E435F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AF2E14">
        <w:rPr>
          <w:rFonts w:ascii="Times New Roman" w:hAnsi="Times New Roman" w:cs="Times New Roman"/>
          <w:sz w:val="32"/>
          <w:szCs w:val="32"/>
        </w:rPr>
        <w:t>2025</w:t>
      </w:r>
    </w:p>
    <w:p w14:paraId="635F0DDC" w14:textId="34B20F22" w:rsidR="00AF2E14" w:rsidRDefault="00AF2E14" w:rsidP="00AF2E14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AF2E14">
        <w:rPr>
          <w:rFonts w:ascii="Arial" w:hAnsi="Arial" w:cs="Arial"/>
          <w:b/>
          <w:bCs/>
          <w:sz w:val="32"/>
          <w:szCs w:val="32"/>
        </w:rPr>
        <w:lastRenderedPageBreak/>
        <w:t xml:space="preserve">Introducere </w:t>
      </w:r>
    </w:p>
    <w:p w14:paraId="35FFC492" w14:textId="33350EE1" w:rsidR="00AF2E14" w:rsidRPr="004D47F4" w:rsidRDefault="00AE334C" w:rsidP="004A20AE">
      <w:pPr>
        <w:spacing w:line="276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 w:rsidRPr="004D47F4">
        <w:rPr>
          <w:rFonts w:ascii="Times New Roman" w:hAnsi="Times New Roman" w:cs="Times New Roman"/>
          <w:sz w:val="24"/>
          <w:szCs w:val="24"/>
        </w:rPr>
        <w:t xml:space="preserve">Proiectul dezvoltat </w:t>
      </w:r>
      <w:r w:rsidRPr="004D47F4">
        <w:rPr>
          <w:rFonts w:ascii="Times New Roman" w:hAnsi="Times New Roman" w:cs="Times New Roman"/>
          <w:sz w:val="24"/>
          <w:szCs w:val="24"/>
          <w:lang w:val="ro-RO"/>
        </w:rPr>
        <w:t>în cadrul laboratorului</w:t>
      </w:r>
      <w:r w:rsidR="00F44221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 de Co-Design Software Hardware (CHS) </w:t>
      </w:r>
      <w:r w:rsidR="007C2826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are </w:t>
      </w:r>
      <w:r w:rsidR="00F44221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 scopul de îmbinare a componentelor </w:t>
      </w:r>
      <w:r w:rsidR="008C422A" w:rsidRPr="004D47F4">
        <w:rPr>
          <w:rFonts w:ascii="Times New Roman" w:hAnsi="Times New Roman" w:cs="Times New Roman"/>
          <w:sz w:val="24"/>
          <w:szCs w:val="24"/>
          <w:lang w:val="ro-RO"/>
        </w:rPr>
        <w:t>hardware cu o aplicație mobilă</w:t>
      </w:r>
      <w:r w:rsidR="000961BD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. </w:t>
      </w:r>
      <w:r w:rsidR="002F09A9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Aplicația își propune rezolvarea unei din cele mai </w:t>
      </w:r>
      <w:r w:rsidR="00E1183A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mari probleme a orașelor supra-populate – găsirea locurilor de parcare. </w:t>
      </w:r>
      <w:r w:rsidR="00F53783" w:rsidRPr="004D47F4">
        <w:rPr>
          <w:rFonts w:ascii="Times New Roman" w:hAnsi="Times New Roman" w:cs="Times New Roman"/>
          <w:sz w:val="24"/>
          <w:szCs w:val="24"/>
          <w:lang w:val="ro-RO"/>
        </w:rPr>
        <w:t>Ea</w:t>
      </w:r>
      <w:r w:rsidR="006B5800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 este destinată</w:t>
      </w:r>
      <w:r w:rsidR="00BC28E6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 atât utilizatorului individual, pentru monitorizare și verificare, </w:t>
      </w:r>
      <w:r w:rsidR="00F54CDB" w:rsidRPr="004D47F4">
        <w:rPr>
          <w:rFonts w:ascii="Times New Roman" w:hAnsi="Times New Roman" w:cs="Times New Roman"/>
          <w:sz w:val="24"/>
          <w:szCs w:val="24"/>
          <w:lang w:val="ro-RO"/>
        </w:rPr>
        <w:t>cât</w:t>
      </w:r>
      <w:r w:rsidR="00BC28E6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 și </w:t>
      </w:r>
      <w:r w:rsidR="00F96E34" w:rsidRPr="004D47F4">
        <w:rPr>
          <w:rFonts w:ascii="Times New Roman" w:hAnsi="Times New Roman" w:cs="Times New Roman"/>
          <w:sz w:val="24"/>
          <w:szCs w:val="24"/>
          <w:lang w:val="ro-RO"/>
        </w:rPr>
        <w:t>grupului mai mare de utilizatori pentru căutare</w:t>
      </w:r>
      <w:r w:rsidR="004A20AE" w:rsidRPr="004D47F4">
        <w:rPr>
          <w:rFonts w:ascii="Times New Roman" w:hAnsi="Times New Roman" w:cs="Times New Roman"/>
          <w:sz w:val="24"/>
          <w:szCs w:val="24"/>
          <w:lang w:val="ro-RO"/>
        </w:rPr>
        <w:t xml:space="preserve"> și </w:t>
      </w:r>
      <w:r w:rsidR="00F96E34" w:rsidRPr="004D47F4">
        <w:rPr>
          <w:rFonts w:ascii="Times New Roman" w:hAnsi="Times New Roman" w:cs="Times New Roman"/>
          <w:sz w:val="24"/>
          <w:szCs w:val="24"/>
          <w:lang w:val="ro-RO"/>
        </w:rPr>
        <w:t>interogare</w:t>
      </w:r>
      <w:r w:rsidR="004A20AE" w:rsidRPr="004D47F4">
        <w:rPr>
          <w:rFonts w:ascii="Times New Roman" w:hAnsi="Times New Roman" w:cs="Times New Roman"/>
          <w:sz w:val="24"/>
          <w:szCs w:val="24"/>
          <w:lang w:val="ro-RO"/>
        </w:rPr>
        <w:t>.</w:t>
      </w:r>
    </w:p>
    <w:p w14:paraId="12A85F0A" w14:textId="446CB320" w:rsidR="00B507DA" w:rsidRDefault="00B507DA" w:rsidP="00B507DA">
      <w:pPr>
        <w:pStyle w:val="ListParagraph"/>
        <w:numPr>
          <w:ilvl w:val="1"/>
          <w:numId w:val="2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B507DA">
        <w:rPr>
          <w:rFonts w:ascii="Arial" w:hAnsi="Arial" w:cs="Arial"/>
          <w:b/>
          <w:bCs/>
          <w:sz w:val="24"/>
          <w:szCs w:val="24"/>
          <w:lang w:val="en-GB"/>
        </w:rPr>
        <w:t>Contextul problemei</w:t>
      </w:r>
    </w:p>
    <w:p w14:paraId="000FCA14" w14:textId="77777777" w:rsidR="00EE5B47" w:rsidRPr="00EE5B47" w:rsidRDefault="00EE5B47" w:rsidP="00687008">
      <w:pPr>
        <w:spacing w:line="276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sz w:val="24"/>
          <w:szCs w:val="24"/>
          <w:lang w:val="en-GB"/>
        </w:rPr>
        <w:t>Parcarea în mediul urban reprezentă una dintre provocările majore ale orașelor moderne, afectând atât calitatea vieții cetățenilor, cât și eficiența sistemului de transport urban. Problemele identificate sunt:</w:t>
      </w:r>
    </w:p>
    <w:p w14:paraId="78C81809" w14:textId="77777777" w:rsidR="00EE5B47" w:rsidRPr="00EE5B47" w:rsidRDefault="00EE5B47" w:rsidP="00EE5B47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Problemele utilizatorilor:</w:t>
      </w:r>
    </w:p>
    <w:p w14:paraId="2F4F0902" w14:textId="06DFEC02" w:rsidR="00EE5B47" w:rsidRPr="00EE5B47" w:rsidRDefault="00EE5B47" w:rsidP="00EE5B47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Pierderea timpului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 xml:space="preserve">: Șoferii petrec în medie </w:t>
      </w:r>
      <w:r w:rsidR="00A52CB7">
        <w:rPr>
          <w:rFonts w:ascii="Times New Roman" w:hAnsi="Times New Roman" w:cs="Times New Roman"/>
          <w:sz w:val="24"/>
          <w:szCs w:val="24"/>
          <w:lang w:val="en-GB"/>
        </w:rPr>
        <w:t xml:space="preserve">3 minute </w:t>
      </w:r>
      <w:r w:rsidR="00105D9B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zilnic </w:t>
      </w:r>
      <w:r w:rsidR="00B06569">
        <w:rPr>
          <w:rFonts w:ascii="Times New Roman" w:hAnsi="Times New Roman" w:cs="Times New Roman"/>
          <w:sz w:val="24"/>
          <w:szCs w:val="24"/>
          <w:lang w:val="en-GB"/>
        </w:rPr>
        <w:t xml:space="preserve">[1] 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căutând locuri de parcare disponibile</w:t>
      </w:r>
    </w:p>
    <w:p w14:paraId="06195D09" w14:textId="77777777" w:rsidR="00EE5B47" w:rsidRPr="00EE5B47" w:rsidRDefault="00EE5B47" w:rsidP="00EE5B47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Costuri suplimentare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Circulația în exces pentru găsirea parcării generează consum inutil de combustibil</w:t>
      </w:r>
    </w:p>
    <w:p w14:paraId="1612C471" w14:textId="77777777" w:rsidR="00EE5B47" w:rsidRPr="00EE5B47" w:rsidRDefault="00EE5B47" w:rsidP="00EE5B47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Frustrare și incertitudine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Lipsa informațiilor despre disponibilitatea locurilor creează stress și afectează experiența de deplasare</w:t>
      </w:r>
    </w:p>
    <w:p w14:paraId="6906CFEE" w14:textId="77777777" w:rsidR="00EE5B47" w:rsidRPr="00EE5B47" w:rsidRDefault="00EE5B47" w:rsidP="00EE5B47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Planificare deficitară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Imposibilitatea de a estima în avans dacă vor găsi parcare la destinație</w:t>
      </w:r>
    </w:p>
    <w:p w14:paraId="4563D618" w14:textId="77777777" w:rsidR="00EE5B47" w:rsidRPr="00EE5B47" w:rsidRDefault="00EE5B47" w:rsidP="00EE5B47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Problemele operatorilor de parcări:</w:t>
      </w:r>
    </w:p>
    <w:p w14:paraId="2219417E" w14:textId="77777777" w:rsidR="00EE5B47" w:rsidRPr="00EE5B47" w:rsidRDefault="00EE5B47" w:rsidP="00EE5B47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Lipsă de vizibilitate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Nu există date în timp real despre ocuparea parcărilor</w:t>
      </w:r>
    </w:p>
    <w:p w14:paraId="3DF25265" w14:textId="77777777" w:rsidR="00EE5B47" w:rsidRPr="00EE5B47" w:rsidRDefault="00EE5B47" w:rsidP="00EE5B47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Subutilizare a spațiului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Locuri libere rămân nevalorificate din cauza lipsei de informare</w:t>
      </w:r>
    </w:p>
    <w:p w14:paraId="144FBB72" w14:textId="77777777" w:rsidR="00EE5B47" w:rsidRPr="00EE5B47" w:rsidRDefault="00EE5B47" w:rsidP="00EE5B47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Gestionare ineficientă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Decizii bazate pe estimări și nu pe date concrete</w:t>
      </w:r>
    </w:p>
    <w:p w14:paraId="51D6B438" w14:textId="77777777" w:rsidR="00EE5B47" w:rsidRPr="00EE5B47" w:rsidRDefault="00EE5B47" w:rsidP="00EE5B47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Imposibilitatea de optimizare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Fără date istorice, nu pot îmbunătăți serviciile</w:t>
      </w:r>
    </w:p>
    <w:p w14:paraId="34CC9DD7" w14:textId="77777777" w:rsidR="00EE5B47" w:rsidRPr="00EE5B47" w:rsidRDefault="00EE5B47" w:rsidP="00EE5B47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Impactul la nivel urban:</w:t>
      </w:r>
    </w:p>
    <w:p w14:paraId="28CFFE40" w14:textId="77777777" w:rsidR="00EE5B47" w:rsidRPr="00EE5B47" w:rsidRDefault="00EE5B47" w:rsidP="00EE5B47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Poluare crescută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Traficul generat de căutarea parcării contribuie semnificativ la emisiile de CO₂</w:t>
      </w:r>
    </w:p>
    <w:p w14:paraId="4E59991E" w14:textId="77777777" w:rsidR="00EE5B47" w:rsidRPr="00EE5B47" w:rsidRDefault="00EE5B47" w:rsidP="00EE5B47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Congestie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Mașinile care caută parcare blochează traficul în zonele aglomerate</w:t>
      </w:r>
    </w:p>
    <w:p w14:paraId="5E53F2C2" w14:textId="77777777" w:rsidR="00EE5B47" w:rsidRDefault="00EE5B47" w:rsidP="00EE5B47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EE5B47">
        <w:rPr>
          <w:rFonts w:ascii="Times New Roman" w:hAnsi="Times New Roman" w:cs="Times New Roman"/>
          <w:b/>
          <w:bCs/>
          <w:sz w:val="24"/>
          <w:szCs w:val="24"/>
          <w:lang w:val="en-GB"/>
        </w:rPr>
        <w:t>Experiență urbană degradată</w:t>
      </w:r>
      <w:r w:rsidRPr="00EE5B47">
        <w:rPr>
          <w:rFonts w:ascii="Times New Roman" w:hAnsi="Times New Roman" w:cs="Times New Roman"/>
          <w:sz w:val="24"/>
          <w:szCs w:val="24"/>
          <w:lang w:val="en-GB"/>
        </w:rPr>
        <w:t>: Problemele de parcare descurajează vizitele în anumite zone</w:t>
      </w:r>
    </w:p>
    <w:p w14:paraId="58CDD3D8" w14:textId="55F3F2A7" w:rsidR="00540530" w:rsidRDefault="00540530" w:rsidP="00540530">
      <w:pPr>
        <w:spacing w:line="276" w:lineRule="auto"/>
        <w:ind w:left="360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D35B94D" w14:textId="2375A818" w:rsidR="00540530" w:rsidRPr="00540530" w:rsidRDefault="00540530" w:rsidP="00540530">
      <w:pPr>
        <w:pStyle w:val="ListParagraph"/>
        <w:numPr>
          <w:ilvl w:val="1"/>
          <w:numId w:val="2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lang w:val="ro-RO"/>
        </w:rPr>
      </w:pPr>
      <w:r w:rsidRPr="00540530">
        <w:rPr>
          <w:rFonts w:ascii="Arial" w:hAnsi="Arial" w:cs="Arial"/>
          <w:b/>
          <w:bCs/>
          <w:sz w:val="24"/>
          <w:szCs w:val="24"/>
          <w:lang w:val="en-GB"/>
        </w:rPr>
        <w:t>Motiva</w:t>
      </w:r>
      <w:r w:rsidRPr="00540530">
        <w:rPr>
          <w:rFonts w:ascii="Arial" w:hAnsi="Arial" w:cs="Arial"/>
          <w:b/>
          <w:bCs/>
          <w:sz w:val="24"/>
          <w:szCs w:val="24"/>
          <w:lang w:val="ro-RO"/>
        </w:rPr>
        <w:t>ția implementării</w:t>
      </w:r>
    </w:p>
    <w:p w14:paraId="33C1C5EC" w14:textId="77777777" w:rsidR="00540530" w:rsidRPr="00540530" w:rsidRDefault="00540530" w:rsidP="00687008">
      <w:pPr>
        <w:spacing w:line="276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lastRenderedPageBreak/>
        <w:t>Tema a fost aleasă din mai multe motive convergente:</w:t>
      </w:r>
    </w:p>
    <w:p w14:paraId="2BD2C295" w14:textId="77777777" w:rsidR="00540530" w:rsidRPr="00540530" w:rsidRDefault="00540530" w:rsidP="0054053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a) Relevanță și impact real</w:t>
      </w:r>
    </w:p>
    <w:p w14:paraId="4F7F8B6B" w14:textId="77777777" w:rsidR="00540530" w:rsidRPr="00540530" w:rsidRDefault="00540530" w:rsidP="00540530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Problema afectează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milioane de oameni zilnic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 în zonele urbane</w:t>
      </w:r>
    </w:p>
    <w:p w14:paraId="6B147809" w14:textId="77777777" w:rsidR="00540530" w:rsidRPr="00540530" w:rsidRDefault="00540530" w:rsidP="00540530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Este o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nevoie reală și măsurabilă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, nu un concept teoretic</w:t>
      </w:r>
    </w:p>
    <w:p w14:paraId="0B4DEE41" w14:textId="77777777" w:rsidR="00540530" w:rsidRPr="00540530" w:rsidRDefault="00540530" w:rsidP="00540530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Soluția aduce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beneficii concrete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 atât utilizatorilor, cât și operatorilor</w:t>
      </w:r>
    </w:p>
    <w:p w14:paraId="47B9E631" w14:textId="77777777" w:rsidR="00540530" w:rsidRPr="00540530" w:rsidRDefault="00540530" w:rsidP="0054053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b) Oportunitate de inovare</w:t>
      </w:r>
    </w:p>
    <w:p w14:paraId="41C0B094" w14:textId="77777777" w:rsidR="00540530" w:rsidRPr="00540530" w:rsidRDefault="00540530" w:rsidP="00540530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Majoritatea parcărilor funcționează încă în mod tradițional,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fără digitalizare</w:t>
      </w:r>
    </w:p>
    <w:p w14:paraId="1843023F" w14:textId="77777777" w:rsidR="00540530" w:rsidRPr="00540530" w:rsidRDefault="00540530" w:rsidP="00540530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Există un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decalaj mare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 între tehnologia disponibilă și modul în care sunt gestionate parcările</w:t>
      </w:r>
    </w:p>
    <w:p w14:paraId="5DB9F49D" w14:textId="15403D2E" w:rsidR="00540530" w:rsidRPr="00540530" w:rsidRDefault="00540530" w:rsidP="00540530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Piața globală de soluții de parcare inteligentă este în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creștere rapidă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 (estimată la peste $</w:t>
      </w:r>
      <w:r w:rsidR="00883C1D">
        <w:rPr>
          <w:rFonts w:ascii="Times New Roman" w:hAnsi="Times New Roman" w:cs="Times New Roman"/>
          <w:sz w:val="24"/>
          <w:szCs w:val="24"/>
          <w:lang w:val="en-GB"/>
        </w:rPr>
        <w:t>30.6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 xml:space="preserve"> miliarde până în 20</w:t>
      </w:r>
      <w:r w:rsidR="00883C1D">
        <w:rPr>
          <w:rFonts w:ascii="Times New Roman" w:hAnsi="Times New Roman" w:cs="Times New Roman"/>
          <w:sz w:val="24"/>
          <w:szCs w:val="24"/>
          <w:lang w:val="en-GB"/>
        </w:rPr>
        <w:t>30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883C1D">
        <w:rPr>
          <w:rFonts w:ascii="Times New Roman" w:hAnsi="Times New Roman" w:cs="Times New Roman"/>
          <w:sz w:val="24"/>
          <w:szCs w:val="24"/>
          <w:lang w:val="en-GB"/>
        </w:rPr>
        <w:t xml:space="preserve"> [2]</w:t>
      </w:r>
    </w:p>
    <w:p w14:paraId="41EA210C" w14:textId="77777777" w:rsidR="00540530" w:rsidRPr="00540530" w:rsidRDefault="00540530" w:rsidP="0054053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c) Complexitate și valoare educațională</w:t>
      </w:r>
    </w:p>
    <w:p w14:paraId="4E02A66B" w14:textId="77777777" w:rsidR="00540530" w:rsidRPr="00540530" w:rsidRDefault="00540530" w:rsidP="0054053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Proiectul acoperă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întregul ciclu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: de la colectarea datelor fizice până la interfața utilizator</w:t>
      </w:r>
    </w:p>
    <w:p w14:paraId="56B747A3" w14:textId="77777777" w:rsidR="00540530" w:rsidRPr="00540530" w:rsidRDefault="00540530" w:rsidP="0054053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Necesită </w:t>
      </w: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gândire sistemică</w:t>
      </w:r>
      <w:r w:rsidRPr="00540530">
        <w:rPr>
          <w:rFonts w:ascii="Times New Roman" w:hAnsi="Times New Roman" w:cs="Times New Roman"/>
          <w:sz w:val="24"/>
          <w:szCs w:val="24"/>
          <w:lang w:val="en-GB"/>
        </w:rPr>
        <w:t> și înțelegerea mai multor domenii</w:t>
      </w:r>
    </w:p>
    <w:p w14:paraId="50442037" w14:textId="77777777" w:rsidR="00540530" w:rsidRPr="00540530" w:rsidRDefault="00540530" w:rsidP="00540530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Demonstrează competențe diverse: de la electronică la design de interfață</w:t>
      </w:r>
    </w:p>
    <w:p w14:paraId="6094BC50" w14:textId="77777777" w:rsidR="00540530" w:rsidRPr="00540530" w:rsidRDefault="00540530" w:rsidP="0054053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b/>
          <w:bCs/>
          <w:sz w:val="24"/>
          <w:szCs w:val="24"/>
          <w:lang w:val="en-GB"/>
        </w:rPr>
        <w:t>d) Potențial de dezvoltare</w:t>
      </w:r>
    </w:p>
    <w:p w14:paraId="45093D34" w14:textId="77777777" w:rsidR="00540530" w:rsidRPr="00540530" w:rsidRDefault="00540530" w:rsidP="0054053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Poate fi extins cu funcționalități suplimentare (rezervări, plăți, analiză predictivă)</w:t>
      </w:r>
    </w:p>
    <w:p w14:paraId="0E7DBC33" w14:textId="77777777" w:rsidR="00540530" w:rsidRPr="00540530" w:rsidRDefault="00540530" w:rsidP="0054053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Scalabil de la o parcare la rețele întregi de parcări</w:t>
      </w:r>
    </w:p>
    <w:p w14:paraId="08A9AEDF" w14:textId="77777777" w:rsidR="00540530" w:rsidRPr="00540530" w:rsidRDefault="00540530" w:rsidP="00540530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540530">
        <w:rPr>
          <w:rFonts w:ascii="Times New Roman" w:hAnsi="Times New Roman" w:cs="Times New Roman"/>
          <w:sz w:val="24"/>
          <w:szCs w:val="24"/>
          <w:lang w:val="en-GB"/>
        </w:rPr>
        <w:t>Fundație solidă pentru un produs comercial viabil</w:t>
      </w:r>
    </w:p>
    <w:p w14:paraId="2F3871E2" w14:textId="77777777" w:rsidR="00540530" w:rsidRDefault="00540530" w:rsidP="0054053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ro-RO"/>
        </w:rPr>
      </w:pPr>
    </w:p>
    <w:p w14:paraId="0A467B62" w14:textId="04FAA772" w:rsidR="00B70EBD" w:rsidRPr="00687008" w:rsidRDefault="00B70EBD" w:rsidP="00B70EBD">
      <w:pPr>
        <w:pStyle w:val="ListParagraph"/>
        <w:numPr>
          <w:ilvl w:val="1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 w:rsidRPr="00B70EBD">
        <w:rPr>
          <w:rFonts w:ascii="Arial" w:hAnsi="Arial" w:cs="Arial"/>
          <w:b/>
          <w:bCs/>
          <w:sz w:val="24"/>
          <w:szCs w:val="24"/>
          <w:lang w:val="ro-RO"/>
        </w:rPr>
        <w:t xml:space="preserve">Tipul proiectului </w:t>
      </w:r>
    </w:p>
    <w:p w14:paraId="133CCE1A" w14:textId="77777777" w:rsidR="00B70EBD" w:rsidRPr="00B70EBD" w:rsidRDefault="00B70EBD" w:rsidP="00687008">
      <w:pPr>
        <w:spacing w:line="276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FindSpot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nu este o aplicație complet nouă din punct de vedere conceptual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 - soluții de parcare inteligentă există deja pe piață (ParkMobile, SpotHero, etc.). Cu toate acestea, proiectul se diferențiază prin:</w:t>
      </w:r>
    </w:p>
    <w:p w14:paraId="1EBB86D3" w14:textId="77777777" w:rsidR="00B70EBD" w:rsidRPr="00B70EBD" w:rsidRDefault="00B70EBD" w:rsidP="00B70EB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Este o combinație creativă care aduce îmbunătățiri în mai multe direcții:</w:t>
      </w:r>
    </w:p>
    <w:p w14:paraId="1B301C27" w14:textId="77777777" w:rsidR="00B70EBD" w:rsidRPr="00B70EBD" w:rsidRDefault="00B70EBD" w:rsidP="00B70EB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a) Integrare completă hardware-software</w:t>
      </w:r>
    </w:p>
    <w:p w14:paraId="1FB4D34B" w14:textId="77777777" w:rsidR="00B70EBD" w:rsidRPr="00B70EBD" w:rsidRDefault="00B70EBD" w:rsidP="00B70EB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Majoritatea soluțiilor existente fie:</w:t>
      </w:r>
    </w:p>
    <w:p w14:paraId="771AB6E4" w14:textId="77777777" w:rsidR="00B70EBD" w:rsidRPr="00B70EBD" w:rsidRDefault="00B70EBD" w:rsidP="00B70EBD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Lucrează doar cu infrastructură existentă (bariere, camere deja instalate)</w:t>
      </w:r>
    </w:p>
    <w:p w14:paraId="56E73014" w14:textId="77777777" w:rsidR="00B70EBD" w:rsidRPr="00B70EBD" w:rsidRDefault="00B70EBD" w:rsidP="00B70EBD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SAU oferă doar aplicația software, fără componenta de senzori</w:t>
      </w:r>
    </w:p>
    <w:p w14:paraId="7E2C54CA" w14:textId="77777777" w:rsidR="00B70EBD" w:rsidRPr="00B70EBD" w:rsidRDefault="00B70EBD" w:rsidP="00B70EB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lastRenderedPageBreak/>
        <w:t>FindSpot oferă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întregul sistem end-to-end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: de la senzorii fizici care detectează ocuparea, până la aplicația care afișează informația utilizatorului final.</w:t>
      </w:r>
    </w:p>
    <w:p w14:paraId="05BDCE4F" w14:textId="77777777" w:rsidR="00B70EBD" w:rsidRPr="00B70EBD" w:rsidRDefault="00B70EBD" w:rsidP="00B70EB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b) Accent pe accesibilitate și cost redus</w:t>
      </w:r>
    </w:p>
    <w:p w14:paraId="5DA0692A" w14:textId="77777777" w:rsidR="00B70EBD" w:rsidRPr="00B70EBD" w:rsidRDefault="00B70EBD" w:rsidP="00B70EBD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Proiectat să fie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accesibil pentru operatori mici și medii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, nu doar pentru mari operatori comerciali</w:t>
      </w:r>
    </w:p>
    <w:p w14:paraId="6DEF607F" w14:textId="77777777" w:rsidR="00B70EBD" w:rsidRPr="00B70EBD" w:rsidRDefault="00B70EBD" w:rsidP="00B70EBD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Utilizează componente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cost-eficiente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 care pot fi instalate fără investiții masive</w:t>
      </w:r>
    </w:p>
    <w:p w14:paraId="1355EC17" w14:textId="77777777" w:rsidR="00B70EBD" w:rsidRPr="00B70EBD" w:rsidRDefault="00B70EBD" w:rsidP="00B70EBD">
      <w:pPr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Poate funcționa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complet local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 pentru testare și dezvoltare, fără costuri de cloud</w:t>
      </w:r>
    </w:p>
    <w:p w14:paraId="624EDCE2" w14:textId="77777777" w:rsidR="00B70EBD" w:rsidRPr="00B70EBD" w:rsidRDefault="00B70EBD" w:rsidP="00B70EB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c) Flexibilitate și adaptabilitate</w:t>
      </w:r>
    </w:p>
    <w:p w14:paraId="067CC297" w14:textId="77777777" w:rsidR="00B70EBD" w:rsidRPr="00B70EBD" w:rsidRDefault="00B70EBD" w:rsidP="00B70EBD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Sistemul poate funcționa cu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diferite tipuri de senzori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 (distanță, camere)</w:t>
      </w:r>
    </w:p>
    <w:p w14:paraId="7B41D153" w14:textId="77777777" w:rsidR="00B70EBD" w:rsidRPr="00B70EBD" w:rsidRDefault="00B70EBD" w:rsidP="00B70EBD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Se poate adapta la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diferite tipologii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 de parcări (suprafață, multi-nivel, stradală)</w:t>
      </w:r>
    </w:p>
    <w:p w14:paraId="27085F61" w14:textId="77777777" w:rsidR="00B70EBD" w:rsidRPr="00B70EBD" w:rsidRDefault="00B70EBD" w:rsidP="00B70EBD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B70EBD">
        <w:rPr>
          <w:rFonts w:ascii="Times New Roman" w:hAnsi="Times New Roman" w:cs="Times New Roman"/>
          <w:sz w:val="24"/>
          <w:szCs w:val="24"/>
          <w:lang w:val="en-GB"/>
        </w:rPr>
        <w:t>Extensibil cu </w:t>
      </w:r>
      <w:r w:rsidRPr="00B70EBD">
        <w:rPr>
          <w:rFonts w:ascii="Times New Roman" w:hAnsi="Times New Roman" w:cs="Times New Roman"/>
          <w:b/>
          <w:bCs/>
          <w:sz w:val="24"/>
          <w:szCs w:val="24"/>
          <w:lang w:val="en-GB"/>
        </w:rPr>
        <w:t>noi funcționalități</w:t>
      </w:r>
      <w:r w:rsidRPr="00B70EBD">
        <w:rPr>
          <w:rFonts w:ascii="Times New Roman" w:hAnsi="Times New Roman" w:cs="Times New Roman"/>
          <w:sz w:val="24"/>
          <w:szCs w:val="24"/>
          <w:lang w:val="en-GB"/>
        </w:rPr>
        <w:t> fără a necesita restructurare completă</w:t>
      </w:r>
    </w:p>
    <w:p w14:paraId="154E855D" w14:textId="77777777" w:rsidR="00B507DA" w:rsidRDefault="00B507DA" w:rsidP="00EE5B47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326FC1D" w14:textId="7956F4A3" w:rsidR="00EE4FDD" w:rsidRDefault="00EE4FDD" w:rsidP="00EE4FD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Arial" w:hAnsi="Arial" w:cs="Arial"/>
          <w:b/>
          <w:bCs/>
          <w:sz w:val="32"/>
          <w:szCs w:val="32"/>
          <w:lang w:val="en-GB"/>
        </w:rPr>
      </w:pPr>
      <w:r>
        <w:rPr>
          <w:rFonts w:ascii="Arial" w:hAnsi="Arial" w:cs="Arial"/>
          <w:b/>
          <w:bCs/>
          <w:sz w:val="32"/>
          <w:szCs w:val="32"/>
          <w:lang w:val="en-GB"/>
        </w:rPr>
        <w:t>State of the art</w:t>
      </w:r>
    </w:p>
    <w:p w14:paraId="08449385" w14:textId="6D53B2A7" w:rsidR="00EE4FDD" w:rsidRDefault="00FF1818" w:rsidP="00FF1818">
      <w:pPr>
        <w:spacing w:line="276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F1818">
        <w:rPr>
          <w:rFonts w:ascii="Times New Roman" w:hAnsi="Times New Roman" w:cs="Times New Roman"/>
          <w:sz w:val="24"/>
          <w:szCs w:val="24"/>
        </w:rPr>
        <w:t>Pentru a înțelege peisajul existent de soluții de parcare inteligentă și pentru a identifica oportunități de îmbunătățire, am analizat următoarele aplicații și sisteme </w:t>
      </w:r>
      <w:r w:rsidRPr="00FF1818">
        <w:rPr>
          <w:rFonts w:ascii="Times New Roman" w:hAnsi="Times New Roman" w:cs="Times New Roman"/>
          <w:b/>
          <w:bCs/>
          <w:sz w:val="24"/>
          <w:szCs w:val="24"/>
        </w:rPr>
        <w:t>accesibile în Europa și România</w:t>
      </w:r>
      <w:r w:rsidRPr="00FF1818">
        <w:rPr>
          <w:rFonts w:ascii="Times New Roman" w:hAnsi="Times New Roman" w:cs="Times New Roman"/>
          <w:sz w:val="24"/>
          <w:szCs w:val="24"/>
        </w:rPr>
        <w:t>:</w:t>
      </w:r>
    </w:p>
    <w:p w14:paraId="6B362893" w14:textId="1295D1BF" w:rsidR="00812711" w:rsidRPr="000B2B46" w:rsidRDefault="00001521" w:rsidP="000B2B46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</w:rPr>
        <w:t xml:space="preserve">Tab. 2.1. </w:t>
      </w:r>
      <w:r w:rsidR="000B2B46" w:rsidRPr="000B2B46">
        <w:rPr>
          <w:rFonts w:ascii="Times New Roman" w:hAnsi="Times New Roman" w:cs="Times New Roman"/>
          <w:sz w:val="24"/>
          <w:szCs w:val="24"/>
          <w:lang w:val="en-GB"/>
        </w:rPr>
        <w:t>Comparație Tabelară: FindSpot vs. Concurență (Europa/România)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2"/>
        <w:gridCol w:w="1198"/>
        <w:gridCol w:w="1187"/>
        <w:gridCol w:w="1187"/>
        <w:gridCol w:w="1050"/>
        <w:gridCol w:w="1426"/>
        <w:gridCol w:w="1506"/>
      </w:tblGrid>
      <w:tr w:rsidR="00D644BE" w14:paraId="59B60711" w14:textId="77777777" w:rsidTr="00D644BE">
        <w:tc>
          <w:tcPr>
            <w:tcW w:w="1462" w:type="dxa"/>
          </w:tcPr>
          <w:p w14:paraId="5E70F91B" w14:textId="6A1D3330" w:rsidR="00FF1818" w:rsidRPr="00251783" w:rsidRDefault="00251783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Caracteristic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  <w:t>ă</w:t>
            </w:r>
          </w:p>
        </w:tc>
        <w:tc>
          <w:tcPr>
            <w:tcW w:w="1188" w:type="dxa"/>
          </w:tcPr>
          <w:p w14:paraId="2F11679D" w14:textId="65E67A95" w:rsidR="00FF1818" w:rsidRPr="00A832F5" w:rsidRDefault="00A16A78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FindSpot</w:t>
            </w:r>
          </w:p>
        </w:tc>
        <w:tc>
          <w:tcPr>
            <w:tcW w:w="1189" w:type="dxa"/>
          </w:tcPr>
          <w:p w14:paraId="49C0AD9A" w14:textId="742A8F01" w:rsidR="00FF1818" w:rsidRPr="00A832F5" w:rsidRDefault="00A16A78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EasyPark</w:t>
            </w:r>
          </w:p>
        </w:tc>
        <w:tc>
          <w:tcPr>
            <w:tcW w:w="1189" w:type="dxa"/>
          </w:tcPr>
          <w:p w14:paraId="7FD0D64A" w14:textId="1F6C2A6D" w:rsidR="00FF1818" w:rsidRPr="00A832F5" w:rsidRDefault="000D398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TPark</w:t>
            </w:r>
          </w:p>
        </w:tc>
        <w:tc>
          <w:tcPr>
            <w:tcW w:w="1052" w:type="dxa"/>
          </w:tcPr>
          <w:p w14:paraId="09B9E3ED" w14:textId="5443343F" w:rsidR="00FF1818" w:rsidRPr="00A832F5" w:rsidRDefault="00A16A78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Google Maps</w:t>
            </w:r>
          </w:p>
        </w:tc>
        <w:tc>
          <w:tcPr>
            <w:tcW w:w="1428" w:type="dxa"/>
          </w:tcPr>
          <w:p w14:paraId="3B69A522" w14:textId="2F3E965F" w:rsidR="00FF1818" w:rsidRPr="00A832F5" w:rsidRDefault="00A16A78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Parkopedia</w:t>
            </w:r>
          </w:p>
        </w:tc>
        <w:tc>
          <w:tcPr>
            <w:tcW w:w="1508" w:type="dxa"/>
          </w:tcPr>
          <w:p w14:paraId="5EF0DF5E" w14:textId="009B42C6" w:rsidR="00FF1818" w:rsidRPr="00A832F5" w:rsidRDefault="00A16A78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Waze</w:t>
            </w:r>
          </w:p>
        </w:tc>
      </w:tr>
      <w:tr w:rsidR="00D644BE" w14:paraId="7CB39F5A" w14:textId="77777777" w:rsidTr="00D644BE">
        <w:tc>
          <w:tcPr>
            <w:tcW w:w="1462" w:type="dxa"/>
          </w:tcPr>
          <w:p w14:paraId="373A02EC" w14:textId="6E68E034" w:rsidR="00FF1818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Platforme suportate</w:t>
            </w:r>
          </w:p>
        </w:tc>
        <w:tc>
          <w:tcPr>
            <w:tcW w:w="1188" w:type="dxa"/>
          </w:tcPr>
          <w:p w14:paraId="478EF937" w14:textId="007ABF26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Web, Android</w:t>
            </w:r>
          </w:p>
        </w:tc>
        <w:tc>
          <w:tcPr>
            <w:tcW w:w="1189" w:type="dxa"/>
          </w:tcPr>
          <w:p w14:paraId="52FB98E2" w14:textId="574A221F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iOS, Android</w:t>
            </w:r>
          </w:p>
        </w:tc>
        <w:tc>
          <w:tcPr>
            <w:tcW w:w="1189" w:type="dxa"/>
          </w:tcPr>
          <w:p w14:paraId="1924F124" w14:textId="454D29D8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Web, iOS, Android</w:t>
            </w:r>
          </w:p>
        </w:tc>
        <w:tc>
          <w:tcPr>
            <w:tcW w:w="1052" w:type="dxa"/>
          </w:tcPr>
          <w:p w14:paraId="3943C027" w14:textId="4DE4EDA0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We, iOS, Android</w:t>
            </w:r>
          </w:p>
        </w:tc>
        <w:tc>
          <w:tcPr>
            <w:tcW w:w="1428" w:type="dxa"/>
          </w:tcPr>
          <w:p w14:paraId="772F7C58" w14:textId="46D4AA45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Web, iOS, Android</w:t>
            </w:r>
          </w:p>
        </w:tc>
        <w:tc>
          <w:tcPr>
            <w:tcW w:w="1508" w:type="dxa"/>
          </w:tcPr>
          <w:p w14:paraId="73C2368C" w14:textId="197CA7DE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iOS, Android</w:t>
            </w:r>
          </w:p>
        </w:tc>
      </w:tr>
      <w:tr w:rsidR="00D644BE" w14:paraId="25AF0EBF" w14:textId="77777777" w:rsidTr="00D644BE">
        <w:tc>
          <w:tcPr>
            <w:tcW w:w="1462" w:type="dxa"/>
          </w:tcPr>
          <w:p w14:paraId="11F541B3" w14:textId="680FC694" w:rsidR="003930C7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Preț</w:t>
            </w:r>
          </w:p>
        </w:tc>
        <w:tc>
          <w:tcPr>
            <w:tcW w:w="1188" w:type="dxa"/>
          </w:tcPr>
          <w:p w14:paraId="08E62934" w14:textId="5859818F" w:rsidR="00FF1818" w:rsidRDefault="00DB62B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</w:t>
            </w:r>
          </w:p>
        </w:tc>
        <w:tc>
          <w:tcPr>
            <w:tcW w:w="1189" w:type="dxa"/>
          </w:tcPr>
          <w:p w14:paraId="00C753B6" w14:textId="6E25D3B5" w:rsidR="00FF1818" w:rsidRDefault="001C308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 + 10% comision</w:t>
            </w:r>
          </w:p>
        </w:tc>
        <w:tc>
          <w:tcPr>
            <w:tcW w:w="1189" w:type="dxa"/>
          </w:tcPr>
          <w:p w14:paraId="79E319D9" w14:textId="7445DD41" w:rsidR="00FF1818" w:rsidRDefault="001C308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 + taxe tranzacție</w:t>
            </w:r>
          </w:p>
        </w:tc>
        <w:tc>
          <w:tcPr>
            <w:tcW w:w="1052" w:type="dxa"/>
          </w:tcPr>
          <w:p w14:paraId="18638489" w14:textId="63ECA9F7" w:rsidR="00FF1818" w:rsidRDefault="00402C1F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</w:t>
            </w:r>
          </w:p>
        </w:tc>
        <w:tc>
          <w:tcPr>
            <w:tcW w:w="1428" w:type="dxa"/>
          </w:tcPr>
          <w:p w14:paraId="3CE02D99" w14:textId="5DA0F75A" w:rsidR="00FF1818" w:rsidRDefault="00402C1F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 / Premium</w:t>
            </w:r>
          </w:p>
        </w:tc>
        <w:tc>
          <w:tcPr>
            <w:tcW w:w="1508" w:type="dxa"/>
          </w:tcPr>
          <w:p w14:paraId="7F421866" w14:textId="3C3D45C4" w:rsidR="00FF1818" w:rsidRDefault="00402C1F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</w:t>
            </w:r>
          </w:p>
        </w:tc>
      </w:tr>
      <w:tr w:rsidR="00066720" w14:paraId="422CD625" w14:textId="77777777" w:rsidTr="00D644BE">
        <w:tc>
          <w:tcPr>
            <w:tcW w:w="1462" w:type="dxa"/>
          </w:tcPr>
          <w:p w14:paraId="22F57E0E" w14:textId="5B6C73FF" w:rsidR="003930C7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Disponibilitate în România</w:t>
            </w:r>
          </w:p>
        </w:tc>
        <w:tc>
          <w:tcPr>
            <w:tcW w:w="1188" w:type="dxa"/>
          </w:tcPr>
          <w:p w14:paraId="3EF19183" w14:textId="70BA31C3" w:rsidR="003930C7" w:rsidRDefault="00402C1F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Locală (în dezvoltare)</w:t>
            </w:r>
          </w:p>
        </w:tc>
        <w:tc>
          <w:tcPr>
            <w:tcW w:w="1189" w:type="dxa"/>
          </w:tcPr>
          <w:p w14:paraId="546831CB" w14:textId="4882D49A" w:rsidR="003930C7" w:rsidRDefault="00402C1F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– orașe mari</w:t>
            </w:r>
          </w:p>
        </w:tc>
        <w:tc>
          <w:tcPr>
            <w:tcW w:w="1189" w:type="dxa"/>
          </w:tcPr>
          <w:p w14:paraId="3C4B2578" w14:textId="407FA9A8" w:rsidR="003930C7" w:rsidRDefault="000D398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– orașe mari</w:t>
            </w:r>
          </w:p>
        </w:tc>
        <w:tc>
          <w:tcPr>
            <w:tcW w:w="1052" w:type="dxa"/>
          </w:tcPr>
          <w:p w14:paraId="29E93593" w14:textId="1776FEFB" w:rsidR="003930C7" w:rsidRDefault="00402C1F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Da – național </w:t>
            </w:r>
          </w:p>
        </w:tc>
        <w:tc>
          <w:tcPr>
            <w:tcW w:w="1428" w:type="dxa"/>
          </w:tcPr>
          <w:p w14:paraId="72B91F17" w14:textId="15DD611B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Da – date incomplete </w:t>
            </w:r>
          </w:p>
        </w:tc>
        <w:tc>
          <w:tcPr>
            <w:tcW w:w="1508" w:type="dxa"/>
          </w:tcPr>
          <w:p w14:paraId="42EABBA1" w14:textId="3166830D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- național</w:t>
            </w:r>
          </w:p>
        </w:tc>
      </w:tr>
      <w:tr w:rsidR="00066720" w14:paraId="38D99D69" w14:textId="77777777" w:rsidTr="00D644BE">
        <w:tc>
          <w:tcPr>
            <w:tcW w:w="1462" w:type="dxa"/>
          </w:tcPr>
          <w:p w14:paraId="5E769602" w14:textId="6DD6577B" w:rsidR="003930C7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Necesită cont  / autentificare</w:t>
            </w:r>
          </w:p>
        </w:tc>
        <w:tc>
          <w:tcPr>
            <w:tcW w:w="1188" w:type="dxa"/>
          </w:tcPr>
          <w:p w14:paraId="0665A8FD" w14:textId="7F792AB9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Nu </w:t>
            </w:r>
          </w:p>
        </w:tc>
        <w:tc>
          <w:tcPr>
            <w:tcW w:w="1189" w:type="dxa"/>
          </w:tcPr>
          <w:p w14:paraId="0510B8B9" w14:textId="0B8AC6D9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(obligatoriu + card)</w:t>
            </w:r>
          </w:p>
        </w:tc>
        <w:tc>
          <w:tcPr>
            <w:tcW w:w="1189" w:type="dxa"/>
          </w:tcPr>
          <w:p w14:paraId="6D8B3745" w14:textId="7B18BE5E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(obligatoriu + card)</w:t>
            </w:r>
          </w:p>
        </w:tc>
        <w:tc>
          <w:tcPr>
            <w:tcW w:w="1052" w:type="dxa"/>
          </w:tcPr>
          <w:p w14:paraId="10D43666" w14:textId="748AFD7E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(cont Google)</w:t>
            </w:r>
          </w:p>
        </w:tc>
        <w:tc>
          <w:tcPr>
            <w:tcW w:w="1428" w:type="dxa"/>
          </w:tcPr>
          <w:p w14:paraId="3837A2EC" w14:textId="04230518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 (opțional)</w:t>
            </w:r>
          </w:p>
        </w:tc>
        <w:tc>
          <w:tcPr>
            <w:tcW w:w="1508" w:type="dxa"/>
          </w:tcPr>
          <w:p w14:paraId="49721698" w14:textId="6FD07C54" w:rsidR="003930C7" w:rsidRDefault="0027458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(cont Waze)</w:t>
            </w:r>
          </w:p>
        </w:tc>
      </w:tr>
      <w:tr w:rsidR="00066720" w14:paraId="77403F5A" w14:textId="77777777" w:rsidTr="00D644BE">
        <w:tc>
          <w:tcPr>
            <w:tcW w:w="1462" w:type="dxa"/>
          </w:tcPr>
          <w:p w14:paraId="55A41C80" w14:textId="308ADFAF" w:rsidR="003930C7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Interfață utilizator</w:t>
            </w:r>
          </w:p>
        </w:tc>
        <w:tc>
          <w:tcPr>
            <w:tcW w:w="1188" w:type="dxa"/>
          </w:tcPr>
          <w:p w14:paraId="13E6483C" w14:textId="2CBB6AAC" w:rsidR="003930C7" w:rsidRDefault="00995329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Modernă, simplificată</w:t>
            </w:r>
          </w:p>
        </w:tc>
        <w:tc>
          <w:tcPr>
            <w:tcW w:w="1189" w:type="dxa"/>
          </w:tcPr>
          <w:p w14:paraId="046DECFC" w14:textId="5AB960C2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Foarte bună</w:t>
            </w:r>
          </w:p>
        </w:tc>
        <w:tc>
          <w:tcPr>
            <w:tcW w:w="1189" w:type="dxa"/>
          </w:tcPr>
          <w:p w14:paraId="08292218" w14:textId="41F3BE5F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Intuitivă</w:t>
            </w:r>
          </w:p>
        </w:tc>
        <w:tc>
          <w:tcPr>
            <w:tcW w:w="1052" w:type="dxa"/>
          </w:tcPr>
          <w:p w14:paraId="2D0D9C15" w14:textId="1C19FD95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Integrată în Maps</w:t>
            </w:r>
          </w:p>
        </w:tc>
        <w:tc>
          <w:tcPr>
            <w:tcW w:w="1428" w:type="dxa"/>
          </w:tcPr>
          <w:p w14:paraId="7E298F4B" w14:textId="3999B10C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Medie</w:t>
            </w:r>
          </w:p>
        </w:tc>
        <w:tc>
          <w:tcPr>
            <w:tcW w:w="1508" w:type="dxa"/>
          </w:tcPr>
          <w:p w14:paraId="1B6B1CE5" w14:textId="79E31054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Excelentă</w:t>
            </w:r>
          </w:p>
        </w:tc>
      </w:tr>
      <w:tr w:rsidR="00066720" w14:paraId="02B8ECA2" w14:textId="77777777" w:rsidTr="00D644BE">
        <w:tc>
          <w:tcPr>
            <w:tcW w:w="1462" w:type="dxa"/>
          </w:tcPr>
          <w:p w14:paraId="26898321" w14:textId="5FAD6D69" w:rsidR="003930C7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lastRenderedPageBreak/>
              <w:t>D</w:t>
            </w:r>
            <w:r w:rsidR="00D644B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ate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în timp real</w:t>
            </w:r>
          </w:p>
        </w:tc>
        <w:tc>
          <w:tcPr>
            <w:tcW w:w="1188" w:type="dxa"/>
          </w:tcPr>
          <w:p w14:paraId="047861A2" w14:textId="14998ADD" w:rsidR="003930C7" w:rsidRPr="00812711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 w:rsidRPr="0081271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Da – senzori IoT</w:t>
            </w:r>
          </w:p>
        </w:tc>
        <w:tc>
          <w:tcPr>
            <w:tcW w:w="1189" w:type="dxa"/>
          </w:tcPr>
          <w:p w14:paraId="194632C2" w14:textId="469D41FE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189" w:type="dxa"/>
          </w:tcPr>
          <w:p w14:paraId="35160B14" w14:textId="1550EEBE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052" w:type="dxa"/>
          </w:tcPr>
          <w:p w14:paraId="29B3C680" w14:textId="276A314F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428" w:type="dxa"/>
          </w:tcPr>
          <w:p w14:paraId="70D2D3DF" w14:textId="7F46682C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508" w:type="dxa"/>
          </w:tcPr>
          <w:p w14:paraId="6316F4C4" w14:textId="58A9FC03" w:rsidR="003930C7" w:rsidRDefault="008361B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</w:tr>
      <w:tr w:rsidR="00066720" w14:paraId="2DC30D92" w14:textId="77777777" w:rsidTr="00D644BE">
        <w:tc>
          <w:tcPr>
            <w:tcW w:w="1462" w:type="dxa"/>
          </w:tcPr>
          <w:p w14:paraId="6B632041" w14:textId="7D7C1041" w:rsidR="003930C7" w:rsidRDefault="00C9618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Locuri specifice vizibile</w:t>
            </w:r>
          </w:p>
        </w:tc>
        <w:tc>
          <w:tcPr>
            <w:tcW w:w="1188" w:type="dxa"/>
          </w:tcPr>
          <w:p w14:paraId="54D94577" w14:textId="1F2E5F2B" w:rsidR="003930C7" w:rsidRPr="00812711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 w:rsidRPr="0081271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Da – fiecare loc individual</w:t>
            </w:r>
          </w:p>
        </w:tc>
        <w:tc>
          <w:tcPr>
            <w:tcW w:w="1189" w:type="dxa"/>
          </w:tcPr>
          <w:p w14:paraId="2E4AB6C8" w14:textId="3E7F125C" w:rsidR="003930C7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Nu </w:t>
            </w:r>
          </w:p>
        </w:tc>
        <w:tc>
          <w:tcPr>
            <w:tcW w:w="1189" w:type="dxa"/>
          </w:tcPr>
          <w:p w14:paraId="0352D440" w14:textId="600A80A7" w:rsidR="003930C7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Nu </w:t>
            </w:r>
          </w:p>
        </w:tc>
        <w:tc>
          <w:tcPr>
            <w:tcW w:w="1052" w:type="dxa"/>
          </w:tcPr>
          <w:p w14:paraId="1BA55A91" w14:textId="3208EFC5" w:rsidR="003930C7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Nu </w:t>
            </w:r>
          </w:p>
        </w:tc>
        <w:tc>
          <w:tcPr>
            <w:tcW w:w="1428" w:type="dxa"/>
          </w:tcPr>
          <w:p w14:paraId="319032D0" w14:textId="7B7FA18B" w:rsidR="003930C7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Nu </w:t>
            </w:r>
          </w:p>
        </w:tc>
        <w:tc>
          <w:tcPr>
            <w:tcW w:w="1508" w:type="dxa"/>
          </w:tcPr>
          <w:p w14:paraId="03FA20A5" w14:textId="1A8E0D19" w:rsidR="003930C7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Nu </w:t>
            </w:r>
          </w:p>
        </w:tc>
      </w:tr>
      <w:tr w:rsidR="00066720" w14:paraId="6A898638" w14:textId="77777777" w:rsidTr="00D644BE">
        <w:tc>
          <w:tcPr>
            <w:tcW w:w="1462" w:type="dxa"/>
          </w:tcPr>
          <w:p w14:paraId="5F0A7AA8" w14:textId="5BAFC7FB" w:rsidR="00C9618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Hartă interactivă</w:t>
            </w:r>
          </w:p>
        </w:tc>
        <w:tc>
          <w:tcPr>
            <w:tcW w:w="1188" w:type="dxa"/>
          </w:tcPr>
          <w:p w14:paraId="3010695B" w14:textId="503C7B2F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00A6983C" w14:textId="53BDA4F3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122AF6EA" w14:textId="6CCBE8C1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154F1C91" w14:textId="3E38F624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428" w:type="dxa"/>
          </w:tcPr>
          <w:p w14:paraId="1707B671" w14:textId="19B1C5A8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508" w:type="dxa"/>
          </w:tcPr>
          <w:p w14:paraId="1DEEBB06" w14:textId="7E552C51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</w:tr>
      <w:tr w:rsidR="00066720" w14:paraId="5FD71778" w14:textId="77777777" w:rsidTr="00D644BE">
        <w:tc>
          <w:tcPr>
            <w:tcW w:w="1462" w:type="dxa"/>
          </w:tcPr>
          <w:p w14:paraId="7EE9E992" w14:textId="7663C0AF" w:rsidR="00C9618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Localizare GPS utilizator</w:t>
            </w:r>
          </w:p>
        </w:tc>
        <w:tc>
          <w:tcPr>
            <w:tcW w:w="1188" w:type="dxa"/>
          </w:tcPr>
          <w:p w14:paraId="6EB282CB" w14:textId="1327E895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51509038" w14:textId="4492C750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1AB99288" w14:textId="520B169B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5C372B3E" w14:textId="54859F95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428" w:type="dxa"/>
          </w:tcPr>
          <w:p w14:paraId="4B82E06F" w14:textId="541C69F4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508" w:type="dxa"/>
          </w:tcPr>
          <w:p w14:paraId="76E8E647" w14:textId="2F6B1349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</w:tr>
      <w:tr w:rsidR="00066720" w14:paraId="4AE6BD8E" w14:textId="77777777" w:rsidTr="00D644BE">
        <w:tc>
          <w:tcPr>
            <w:tcW w:w="1462" w:type="dxa"/>
          </w:tcPr>
          <w:p w14:paraId="1217B02E" w14:textId="1A921FA8" w:rsidR="00C9618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Actualizare automată status</w:t>
            </w:r>
          </w:p>
        </w:tc>
        <w:tc>
          <w:tcPr>
            <w:tcW w:w="1188" w:type="dxa"/>
          </w:tcPr>
          <w:p w14:paraId="31CE9BE5" w14:textId="03A5DC73" w:rsidR="00C96180" w:rsidRPr="00812711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 w:rsidRPr="0081271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>Da – WebSocket push</w:t>
            </w:r>
          </w:p>
        </w:tc>
        <w:tc>
          <w:tcPr>
            <w:tcW w:w="1189" w:type="dxa"/>
          </w:tcPr>
          <w:p w14:paraId="5E3F6918" w14:textId="5980D085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189" w:type="dxa"/>
          </w:tcPr>
          <w:p w14:paraId="41AFB3CE" w14:textId="64251F47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052" w:type="dxa"/>
          </w:tcPr>
          <w:p w14:paraId="0C91C9DE" w14:textId="124A1097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Manual refresh</w:t>
            </w:r>
          </w:p>
        </w:tc>
        <w:tc>
          <w:tcPr>
            <w:tcW w:w="1428" w:type="dxa"/>
          </w:tcPr>
          <w:p w14:paraId="4FFA0FEE" w14:textId="3FE3EA1A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Manual refresh</w:t>
            </w:r>
          </w:p>
        </w:tc>
        <w:tc>
          <w:tcPr>
            <w:tcW w:w="1508" w:type="dxa"/>
          </w:tcPr>
          <w:p w14:paraId="474205D6" w14:textId="0EABD57C" w:rsidR="00C96180" w:rsidRDefault="0006672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Parțial (crowdsourced)</w:t>
            </w:r>
          </w:p>
        </w:tc>
      </w:tr>
      <w:tr w:rsidR="00066720" w14:paraId="7FED9255" w14:textId="77777777" w:rsidTr="00D644BE">
        <w:tc>
          <w:tcPr>
            <w:tcW w:w="1462" w:type="dxa"/>
          </w:tcPr>
          <w:p w14:paraId="0FC9C195" w14:textId="060809B0" w:rsidR="00C9618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Plăți integrate</w:t>
            </w:r>
          </w:p>
        </w:tc>
        <w:tc>
          <w:tcPr>
            <w:tcW w:w="1188" w:type="dxa"/>
          </w:tcPr>
          <w:p w14:paraId="4A14237B" w14:textId="6C1C5E04" w:rsidR="00C96180" w:rsidRDefault="00D461AE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 (</w:t>
            </w:r>
            <w:r w:rsidR="0015044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în plan pentru API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)</w:t>
            </w:r>
          </w:p>
        </w:tc>
        <w:tc>
          <w:tcPr>
            <w:tcW w:w="1189" w:type="dxa"/>
          </w:tcPr>
          <w:p w14:paraId="01A201ED" w14:textId="1ED9BB5B" w:rsidR="00C96180" w:rsidRDefault="00D461AE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3F308537" w14:textId="690B26B1" w:rsidR="00C9618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43735796" w14:textId="5839F3A8" w:rsidR="00C9618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Prin parteneri</w:t>
            </w:r>
          </w:p>
        </w:tc>
        <w:tc>
          <w:tcPr>
            <w:tcW w:w="1428" w:type="dxa"/>
          </w:tcPr>
          <w:p w14:paraId="3AF3FB2C" w14:textId="1DDB1589" w:rsidR="00C9618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Redirecționare</w:t>
            </w:r>
          </w:p>
        </w:tc>
        <w:tc>
          <w:tcPr>
            <w:tcW w:w="1508" w:type="dxa"/>
          </w:tcPr>
          <w:p w14:paraId="3CF78D1E" w14:textId="4282CB20" w:rsidR="00C9618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</w:tr>
      <w:tr w:rsidR="00066720" w14:paraId="0D11488B" w14:textId="77777777" w:rsidTr="00D644BE">
        <w:tc>
          <w:tcPr>
            <w:tcW w:w="1462" w:type="dxa"/>
          </w:tcPr>
          <w:p w14:paraId="6F12114C" w14:textId="3D185D59" w:rsidR="0075130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Informații preț</w:t>
            </w:r>
          </w:p>
        </w:tc>
        <w:tc>
          <w:tcPr>
            <w:tcW w:w="1188" w:type="dxa"/>
          </w:tcPr>
          <w:p w14:paraId="232E7DEF" w14:textId="4FB9C494" w:rsidR="0075130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189" w:type="dxa"/>
          </w:tcPr>
          <w:p w14:paraId="49A1EDE6" w14:textId="25CC8B98" w:rsidR="0075130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6430739C" w14:textId="218CC5C2" w:rsidR="0075130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31D00675" w14:textId="7D20CE96" w:rsidR="0075130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Parțial</w:t>
            </w:r>
          </w:p>
        </w:tc>
        <w:tc>
          <w:tcPr>
            <w:tcW w:w="1428" w:type="dxa"/>
          </w:tcPr>
          <w:p w14:paraId="149487BB" w14:textId="307C7251" w:rsidR="00751300" w:rsidRDefault="0015044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  <w:r w:rsidR="0037666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(adesea învechite)</w:t>
            </w:r>
          </w:p>
        </w:tc>
        <w:tc>
          <w:tcPr>
            <w:tcW w:w="1508" w:type="dxa"/>
          </w:tcPr>
          <w:p w14:paraId="2127C084" w14:textId="293F25E0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</w:tr>
      <w:tr w:rsidR="00066720" w14:paraId="3F219967" w14:textId="77777777" w:rsidTr="00D644BE">
        <w:tc>
          <w:tcPr>
            <w:tcW w:w="1462" w:type="dxa"/>
          </w:tcPr>
          <w:p w14:paraId="59636B5F" w14:textId="3E57AF78" w:rsidR="0075130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Notificări</w:t>
            </w:r>
          </w:p>
        </w:tc>
        <w:tc>
          <w:tcPr>
            <w:tcW w:w="1188" w:type="dxa"/>
          </w:tcPr>
          <w:p w14:paraId="561AF31A" w14:textId="79548BB0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62ED133F" w14:textId="2FAC6759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3C0839D2" w14:textId="6604D9D1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229EF047" w14:textId="2318D1A3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428" w:type="dxa"/>
          </w:tcPr>
          <w:p w14:paraId="4674961B" w14:textId="1AF6F36B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Opțional</w:t>
            </w:r>
          </w:p>
        </w:tc>
        <w:tc>
          <w:tcPr>
            <w:tcW w:w="1508" w:type="dxa"/>
          </w:tcPr>
          <w:p w14:paraId="01AF5A23" w14:textId="0279421D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</w:tr>
      <w:tr w:rsidR="00066720" w14:paraId="25DF2754" w14:textId="77777777" w:rsidTr="00D644BE">
        <w:tc>
          <w:tcPr>
            <w:tcW w:w="1462" w:type="dxa"/>
          </w:tcPr>
          <w:p w14:paraId="5CACF5A9" w14:textId="78019291" w:rsidR="0075130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Parcări stradale</w:t>
            </w:r>
          </w:p>
        </w:tc>
        <w:tc>
          <w:tcPr>
            <w:tcW w:w="1188" w:type="dxa"/>
          </w:tcPr>
          <w:p w14:paraId="725943CF" w14:textId="31033F40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(cu senzori)</w:t>
            </w:r>
          </w:p>
        </w:tc>
        <w:tc>
          <w:tcPr>
            <w:tcW w:w="1189" w:type="dxa"/>
          </w:tcPr>
          <w:p w14:paraId="658B6039" w14:textId="191653A6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(focus principal)</w:t>
            </w:r>
          </w:p>
        </w:tc>
        <w:tc>
          <w:tcPr>
            <w:tcW w:w="1189" w:type="dxa"/>
          </w:tcPr>
          <w:p w14:paraId="2EF746A5" w14:textId="2709B57A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5F5DFCE9" w14:textId="69B08906" w:rsidR="00751300" w:rsidRDefault="00376667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Informații generale</w:t>
            </w:r>
          </w:p>
        </w:tc>
        <w:tc>
          <w:tcPr>
            <w:tcW w:w="1428" w:type="dxa"/>
          </w:tcPr>
          <w:p w14:paraId="33BC4FBC" w14:textId="54499B82" w:rsidR="00751300" w:rsidRDefault="00164C6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508" w:type="dxa"/>
          </w:tcPr>
          <w:p w14:paraId="5A4BB803" w14:textId="42E05327" w:rsidR="00751300" w:rsidRDefault="00164C6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Informații generale</w:t>
            </w:r>
          </w:p>
        </w:tc>
      </w:tr>
      <w:tr w:rsidR="00066720" w14:paraId="5180264E" w14:textId="77777777" w:rsidTr="00D644BE">
        <w:tc>
          <w:tcPr>
            <w:tcW w:w="1462" w:type="dxa"/>
          </w:tcPr>
          <w:p w14:paraId="2DBFB2FB" w14:textId="71DE8250" w:rsidR="0075130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Parcări private</w:t>
            </w:r>
          </w:p>
        </w:tc>
        <w:tc>
          <w:tcPr>
            <w:tcW w:w="1188" w:type="dxa"/>
          </w:tcPr>
          <w:p w14:paraId="2E42231F" w14:textId="0B89656C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189" w:type="dxa"/>
          </w:tcPr>
          <w:p w14:paraId="3A4A313B" w14:textId="7D89F4D5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Parțial</w:t>
            </w:r>
          </w:p>
        </w:tc>
        <w:tc>
          <w:tcPr>
            <w:tcW w:w="1189" w:type="dxa"/>
          </w:tcPr>
          <w:p w14:paraId="4B4F7D86" w14:textId="1D970430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052" w:type="dxa"/>
          </w:tcPr>
          <w:p w14:paraId="438F5665" w14:textId="1AADFBD9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428" w:type="dxa"/>
          </w:tcPr>
          <w:p w14:paraId="6CF23CED" w14:textId="5A7CF658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  <w:tc>
          <w:tcPr>
            <w:tcW w:w="1508" w:type="dxa"/>
          </w:tcPr>
          <w:p w14:paraId="241840F1" w14:textId="2B55C37B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</w:t>
            </w:r>
          </w:p>
        </w:tc>
      </w:tr>
      <w:tr w:rsidR="00066720" w14:paraId="6395A5A1" w14:textId="77777777" w:rsidTr="00D644BE">
        <w:tc>
          <w:tcPr>
            <w:tcW w:w="1462" w:type="dxa"/>
          </w:tcPr>
          <w:p w14:paraId="3E40BB6B" w14:textId="2142F3E4" w:rsidR="0075130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Funcționare offline</w:t>
            </w:r>
          </w:p>
        </w:tc>
        <w:tc>
          <w:tcPr>
            <w:tcW w:w="1188" w:type="dxa"/>
          </w:tcPr>
          <w:p w14:paraId="5462CB1E" w14:textId="39E4A66D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Parțial (hartă cache)</w:t>
            </w:r>
          </w:p>
        </w:tc>
        <w:tc>
          <w:tcPr>
            <w:tcW w:w="1189" w:type="dxa"/>
          </w:tcPr>
          <w:p w14:paraId="6D17102B" w14:textId="6350AB31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189" w:type="dxa"/>
          </w:tcPr>
          <w:p w14:paraId="28D42C65" w14:textId="0EC3B057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052" w:type="dxa"/>
          </w:tcPr>
          <w:p w14:paraId="6EB7F262" w14:textId="5CCDEFB5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Limitată</w:t>
            </w:r>
          </w:p>
        </w:tc>
        <w:tc>
          <w:tcPr>
            <w:tcW w:w="1428" w:type="dxa"/>
          </w:tcPr>
          <w:p w14:paraId="21DA95AF" w14:textId="3F11F5A5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 (hartă descărcată)</w:t>
            </w:r>
          </w:p>
        </w:tc>
        <w:tc>
          <w:tcPr>
            <w:tcW w:w="1508" w:type="dxa"/>
          </w:tcPr>
          <w:p w14:paraId="59AD2C9F" w14:textId="0C964204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Limitată</w:t>
            </w:r>
          </w:p>
        </w:tc>
      </w:tr>
      <w:tr w:rsidR="00066720" w14:paraId="6E4CBDA3" w14:textId="77777777" w:rsidTr="00D644BE">
        <w:tc>
          <w:tcPr>
            <w:tcW w:w="1462" w:type="dxa"/>
          </w:tcPr>
          <w:p w14:paraId="6792CAFD" w14:textId="5AB21B0F" w:rsidR="00751300" w:rsidRDefault="007513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Senzori hardware proprii</w:t>
            </w:r>
          </w:p>
        </w:tc>
        <w:tc>
          <w:tcPr>
            <w:tcW w:w="1188" w:type="dxa"/>
          </w:tcPr>
          <w:p w14:paraId="05823FAE" w14:textId="284BAB2B" w:rsidR="00751300" w:rsidRPr="00812711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</w:pPr>
            <w:r w:rsidRPr="0081271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 xml:space="preserve">Da – Esp32 </w:t>
            </w:r>
          </w:p>
        </w:tc>
        <w:tc>
          <w:tcPr>
            <w:tcW w:w="1189" w:type="dxa"/>
          </w:tcPr>
          <w:p w14:paraId="70D19BAC" w14:textId="5EC95DA4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189" w:type="dxa"/>
          </w:tcPr>
          <w:p w14:paraId="344E0ECB" w14:textId="7F1F331C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052" w:type="dxa"/>
          </w:tcPr>
          <w:p w14:paraId="319A5E95" w14:textId="5FEA0C48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428" w:type="dxa"/>
          </w:tcPr>
          <w:p w14:paraId="0A2B55FF" w14:textId="02612DE6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  <w:tc>
          <w:tcPr>
            <w:tcW w:w="1508" w:type="dxa"/>
          </w:tcPr>
          <w:p w14:paraId="3B8EBF46" w14:textId="2BE12F87" w:rsidR="00751300" w:rsidRDefault="0060099A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Nu</w:t>
            </w:r>
          </w:p>
        </w:tc>
      </w:tr>
      <w:tr w:rsidR="00066720" w14:paraId="53A1B9E4" w14:textId="77777777" w:rsidTr="00D644BE">
        <w:tc>
          <w:tcPr>
            <w:tcW w:w="1462" w:type="dxa"/>
          </w:tcPr>
          <w:p w14:paraId="69DC46E0" w14:textId="2D388943" w:rsidR="00751300" w:rsidRDefault="008A452C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Costuri pentru operator</w:t>
            </w:r>
          </w:p>
        </w:tc>
        <w:tc>
          <w:tcPr>
            <w:tcW w:w="1188" w:type="dxa"/>
          </w:tcPr>
          <w:p w14:paraId="4297DEAF" w14:textId="6FD28D28" w:rsidR="00751300" w:rsidRDefault="00DC1D1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Foarte </w:t>
            </w:r>
            <w:r w:rsidR="00E7123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reduse (hardware inițial)</w:t>
            </w:r>
          </w:p>
        </w:tc>
        <w:tc>
          <w:tcPr>
            <w:tcW w:w="1189" w:type="dxa"/>
          </w:tcPr>
          <w:p w14:paraId="5746BB36" w14:textId="79147311" w:rsidR="00751300" w:rsidRDefault="00E71238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Comision per tranzacție</w:t>
            </w:r>
          </w:p>
        </w:tc>
        <w:tc>
          <w:tcPr>
            <w:tcW w:w="1189" w:type="dxa"/>
          </w:tcPr>
          <w:p w14:paraId="4F88E613" w14:textId="791EADD8" w:rsidR="00751300" w:rsidRDefault="005A01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Comision per tranzacție</w:t>
            </w:r>
          </w:p>
        </w:tc>
        <w:tc>
          <w:tcPr>
            <w:tcW w:w="1052" w:type="dxa"/>
          </w:tcPr>
          <w:p w14:paraId="51EF507A" w14:textId="21B72A51" w:rsidR="00751300" w:rsidRDefault="005A0100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 (</w:t>
            </w:r>
            <w:r w:rsidR="001F08F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doar listă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)</w:t>
            </w:r>
          </w:p>
        </w:tc>
        <w:tc>
          <w:tcPr>
            <w:tcW w:w="1428" w:type="dxa"/>
          </w:tcPr>
          <w:p w14:paraId="64EF2F89" w14:textId="74235EA2" w:rsidR="00751300" w:rsidRDefault="001F08F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 (listare de bază)</w:t>
            </w:r>
          </w:p>
        </w:tc>
        <w:tc>
          <w:tcPr>
            <w:tcW w:w="1508" w:type="dxa"/>
          </w:tcPr>
          <w:p w14:paraId="46FF8518" w14:textId="214D1772" w:rsidR="00751300" w:rsidRDefault="001F08FB" w:rsidP="00FF181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Gratuit</w:t>
            </w:r>
          </w:p>
        </w:tc>
      </w:tr>
    </w:tbl>
    <w:p w14:paraId="265001EA" w14:textId="77777777" w:rsidR="00FF1818" w:rsidRDefault="00FF1818" w:rsidP="00FF1818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FF837A0" w14:textId="26D7AA74" w:rsidR="008D45ED" w:rsidRDefault="004E1824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  <w:t xml:space="preserve">În tabelul </w:t>
      </w:r>
      <w:r w:rsidR="007A7BBD">
        <w:rPr>
          <w:rFonts w:ascii="Times New Roman" w:hAnsi="Times New Roman" w:cs="Times New Roman"/>
          <w:sz w:val="24"/>
          <w:szCs w:val="24"/>
          <w:lang w:val="en-GB"/>
        </w:rPr>
        <w:t xml:space="preserve">2.1 </w:t>
      </w:r>
      <w:r w:rsidR="000E0EA4">
        <w:rPr>
          <w:rFonts w:ascii="Times New Roman" w:hAnsi="Times New Roman" w:cs="Times New Roman"/>
          <w:sz w:val="24"/>
          <w:szCs w:val="24"/>
          <w:lang w:val="en-GB"/>
        </w:rPr>
        <w:t xml:space="preserve">au fost accentuate aspectele în care aplicația dezvoltată – FindSpot, are avantaje </w:t>
      </w:r>
      <w:r w:rsidR="00F348E4">
        <w:rPr>
          <w:rFonts w:ascii="Times New Roman" w:hAnsi="Times New Roman" w:cs="Times New Roman"/>
          <w:sz w:val="24"/>
          <w:szCs w:val="24"/>
          <w:lang w:val="en-GB"/>
        </w:rPr>
        <w:t>bine definite față de restul concurenței.</w:t>
      </w:r>
    </w:p>
    <w:p w14:paraId="1020838A" w14:textId="0FFE75DC" w:rsidR="00663390" w:rsidRDefault="00663390" w:rsidP="00663390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Arial" w:hAnsi="Arial" w:cs="Arial"/>
          <w:b/>
          <w:bCs/>
          <w:sz w:val="32"/>
          <w:szCs w:val="32"/>
          <w:lang w:val="en-GB"/>
        </w:rPr>
      </w:pPr>
      <w:r w:rsidRPr="00663390">
        <w:rPr>
          <w:rFonts w:ascii="Arial" w:hAnsi="Arial" w:cs="Arial"/>
          <w:b/>
          <w:bCs/>
          <w:sz w:val="32"/>
          <w:szCs w:val="32"/>
          <w:lang w:val="en-GB"/>
        </w:rPr>
        <w:lastRenderedPageBreak/>
        <w:t>Design și implementare</w:t>
      </w:r>
    </w:p>
    <w:p w14:paraId="03B1CE6E" w14:textId="15BB77C5" w:rsidR="00663390" w:rsidRPr="00663390" w:rsidRDefault="00105E1B" w:rsidP="0066339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drawing>
          <wp:inline distT="0" distB="0" distL="0" distR="0" wp14:anchorId="5670F6DA" wp14:editId="2516E996">
            <wp:extent cx="5727065" cy="3508375"/>
            <wp:effectExtent l="0" t="0" r="6985" b="0"/>
            <wp:docPr id="160638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350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1B6F9" w14:textId="072D71ED" w:rsidR="008D45ED" w:rsidRPr="003C61FA" w:rsidRDefault="00105E1B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Fig. </w:t>
      </w:r>
      <w:r w:rsidR="007E3161">
        <w:rPr>
          <w:rFonts w:ascii="Times New Roman" w:hAnsi="Times New Roman" w:cs="Times New Roman"/>
          <w:sz w:val="24"/>
          <w:szCs w:val="24"/>
          <w:lang w:val="en-GB"/>
        </w:rPr>
        <w:t xml:space="preserve">3.1. </w:t>
      </w:r>
      <w:r w:rsidR="003C61FA">
        <w:rPr>
          <w:rFonts w:ascii="Times New Roman" w:hAnsi="Times New Roman" w:cs="Times New Roman"/>
          <w:sz w:val="24"/>
          <w:szCs w:val="24"/>
          <w:lang w:val="en-GB"/>
        </w:rPr>
        <w:t>Organizarea general</w:t>
      </w:r>
      <w:r w:rsidR="003C61FA">
        <w:rPr>
          <w:rFonts w:ascii="Times New Roman" w:hAnsi="Times New Roman" w:cs="Times New Roman"/>
          <w:sz w:val="24"/>
          <w:szCs w:val="24"/>
          <w:lang w:val="ro-RO"/>
        </w:rPr>
        <w:t>ă a aplicației</w:t>
      </w:r>
      <w:r w:rsidR="002E138E">
        <w:rPr>
          <w:rFonts w:ascii="Times New Roman" w:hAnsi="Times New Roman" w:cs="Times New Roman"/>
          <w:sz w:val="24"/>
          <w:szCs w:val="24"/>
          <w:lang w:val="ro-RO"/>
        </w:rPr>
        <w:t>.</w:t>
      </w:r>
    </w:p>
    <w:p w14:paraId="1F33EC60" w14:textId="77777777" w:rsidR="002E138E" w:rsidRDefault="002E138E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4E25BC" w14:textId="0A41CE19" w:rsidR="002E138E" w:rsidRDefault="002E138E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  <w:t>Cum se poate observa în figura 3.1</w:t>
      </w:r>
      <w:r w:rsidR="004C72DC">
        <w:rPr>
          <w:rFonts w:ascii="Times New Roman" w:hAnsi="Times New Roman" w:cs="Times New Roman"/>
          <w:sz w:val="24"/>
          <w:szCs w:val="24"/>
          <w:lang w:val="en-GB"/>
        </w:rPr>
        <w:t>, FindSpot utilizează o arhitectură pe 3 niveluri cu comunicare asincronă în timp real.</w:t>
      </w:r>
    </w:p>
    <w:p w14:paraId="3591CA14" w14:textId="727E8610" w:rsidR="004C72DC" w:rsidRPr="005816EF" w:rsidRDefault="000034EB" w:rsidP="000034EB">
      <w:pPr>
        <w:pStyle w:val="ListParagraph"/>
        <w:numPr>
          <w:ilvl w:val="1"/>
          <w:numId w:val="2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5816EF">
        <w:rPr>
          <w:rFonts w:ascii="Arial" w:hAnsi="Arial" w:cs="Arial"/>
          <w:b/>
          <w:bCs/>
          <w:sz w:val="24"/>
          <w:szCs w:val="24"/>
          <w:lang w:val="en-GB"/>
        </w:rPr>
        <w:t>Nivelul 1 – Hardware IoT</w:t>
      </w:r>
    </w:p>
    <w:p w14:paraId="5DE698BD" w14:textId="0DE68332" w:rsidR="000034EB" w:rsidRDefault="00D80826" w:rsidP="000034E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Platforma de dezvoltare: </w:t>
      </w:r>
    </w:p>
    <w:p w14:paraId="449AC297" w14:textId="67B5600D" w:rsidR="00D80826" w:rsidRDefault="00D80826" w:rsidP="00D80826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Arduino Framework – C++ pentru ESP32</w:t>
      </w:r>
    </w:p>
    <w:p w14:paraId="18A27003" w14:textId="6C3E41C0" w:rsidR="00D80826" w:rsidRDefault="000578B5" w:rsidP="00D80826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Arduino IDE – mediu de dezvoltare</w:t>
      </w:r>
    </w:p>
    <w:p w14:paraId="1D604910" w14:textId="3EEBCE05" w:rsidR="000578B5" w:rsidRPr="00143A99" w:rsidRDefault="000578B5" w:rsidP="00D80826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ESP32 DevKit – microcontroller 32-bit dual-core Tensilica Xtensa LX6 (240 MHz)</w:t>
      </w:r>
      <w:r w:rsidR="00143A99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43A99" w:rsidRPr="003835BA">
        <w:rPr>
          <w:rFonts w:ascii="Times New Roman" w:hAnsi="Times New Roman" w:cs="Times New Roman"/>
          <w:sz w:val="24"/>
          <w:szCs w:val="24"/>
          <w:highlight w:val="yellow"/>
          <w:lang w:val="en-GB"/>
        </w:rPr>
        <w:t>[3]</w:t>
      </w:r>
    </w:p>
    <w:p w14:paraId="4C9C1339" w14:textId="2EFD7536" w:rsidR="00143A99" w:rsidRDefault="00143A99" w:rsidP="0084594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Protocol Comunicare: JSON over MQTT</w:t>
      </w:r>
    </w:p>
    <w:p w14:paraId="2DF991DB" w14:textId="6B333198" w:rsidR="005875F4" w:rsidRPr="005816EF" w:rsidRDefault="005875F4" w:rsidP="005875F4">
      <w:pPr>
        <w:pStyle w:val="ListParagraph"/>
        <w:numPr>
          <w:ilvl w:val="1"/>
          <w:numId w:val="2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5816EF">
        <w:rPr>
          <w:rFonts w:ascii="Arial" w:hAnsi="Arial" w:cs="Arial"/>
          <w:b/>
          <w:bCs/>
          <w:sz w:val="24"/>
          <w:szCs w:val="24"/>
          <w:lang w:val="en-GB"/>
        </w:rPr>
        <w:t>Nivelul 2 – Server Backend (Python Flask)</w:t>
      </w:r>
    </w:p>
    <w:p w14:paraId="4BBFDF03" w14:textId="09925CD0" w:rsidR="005875F4" w:rsidRDefault="003D55B4" w:rsidP="005875F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Persistență date: SQLite cu Object-Relational Mapping (ORM)</w:t>
      </w:r>
      <w:r w:rsidR="00022E9D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717F2364" w14:textId="6A43D2F4" w:rsidR="00022E9D" w:rsidRPr="00022E9D" w:rsidRDefault="00022E9D" w:rsidP="00022E9D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22E9D">
        <w:rPr>
          <w:rFonts w:ascii="Times New Roman" w:hAnsi="Times New Roman" w:cs="Times New Roman"/>
          <w:sz w:val="24"/>
          <w:szCs w:val="24"/>
          <w:lang w:val="en-GB"/>
        </w:rPr>
        <w:t>Design RESTful cu metode HTTP.</w:t>
      </w:r>
    </w:p>
    <w:p w14:paraId="3150A2EE" w14:textId="0B9CEF7C" w:rsidR="00022E9D" w:rsidRPr="00022E9D" w:rsidRDefault="00022E9D" w:rsidP="00022E9D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22E9D">
        <w:rPr>
          <w:rFonts w:ascii="Times New Roman" w:hAnsi="Times New Roman" w:cs="Times New Roman"/>
          <w:sz w:val="24"/>
          <w:szCs w:val="24"/>
          <w:lang w:val="en-GB"/>
        </w:rPr>
        <w:t>Client MQTT în thread separat.</w:t>
      </w:r>
    </w:p>
    <w:p w14:paraId="25F2B6A6" w14:textId="212E8DBE" w:rsidR="00022E9D" w:rsidRDefault="00022E9D" w:rsidP="00022E9D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22E9D">
        <w:rPr>
          <w:rFonts w:ascii="Times New Roman" w:hAnsi="Times New Roman" w:cs="Times New Roman"/>
          <w:sz w:val="24"/>
          <w:szCs w:val="24"/>
          <w:lang w:val="en-GB"/>
        </w:rPr>
        <w:t>Procesare date cu emit WebSocket.</w:t>
      </w:r>
    </w:p>
    <w:p w14:paraId="24710AE7" w14:textId="77777777" w:rsidR="00242B2D" w:rsidRDefault="00242B2D" w:rsidP="00242B2D">
      <w:pPr>
        <w:pStyle w:val="ListParagraph"/>
        <w:spacing w:line="276" w:lineRule="auto"/>
        <w:ind w:left="760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</w:p>
    <w:p w14:paraId="7E3EFB63" w14:textId="056C3D1C" w:rsidR="00022E9D" w:rsidRPr="005816EF" w:rsidRDefault="00022E9D" w:rsidP="00242B2D">
      <w:pPr>
        <w:pStyle w:val="ListParagraph"/>
        <w:numPr>
          <w:ilvl w:val="1"/>
          <w:numId w:val="2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 w:rsidRPr="005816EF">
        <w:rPr>
          <w:rFonts w:ascii="Arial" w:hAnsi="Arial" w:cs="Arial"/>
          <w:b/>
          <w:bCs/>
          <w:sz w:val="24"/>
          <w:szCs w:val="24"/>
          <w:lang w:val="en-GB"/>
        </w:rPr>
        <w:t xml:space="preserve">Nivelul 3 </w:t>
      </w:r>
      <w:r w:rsidR="00242B2D" w:rsidRPr="005816EF">
        <w:rPr>
          <w:rFonts w:ascii="Arial" w:hAnsi="Arial" w:cs="Arial"/>
          <w:b/>
          <w:bCs/>
          <w:sz w:val="24"/>
          <w:szCs w:val="24"/>
          <w:lang w:val="en-GB"/>
        </w:rPr>
        <w:t>–</w:t>
      </w:r>
      <w:r w:rsidRPr="005816EF">
        <w:rPr>
          <w:rFonts w:ascii="Arial" w:hAnsi="Arial" w:cs="Arial"/>
          <w:b/>
          <w:bCs/>
          <w:sz w:val="24"/>
          <w:szCs w:val="24"/>
          <w:lang w:val="en-GB"/>
        </w:rPr>
        <w:t xml:space="preserve"> F</w:t>
      </w:r>
      <w:r w:rsidR="00242B2D" w:rsidRPr="005816EF">
        <w:rPr>
          <w:rFonts w:ascii="Arial" w:hAnsi="Arial" w:cs="Arial"/>
          <w:b/>
          <w:bCs/>
          <w:sz w:val="24"/>
          <w:szCs w:val="24"/>
          <w:lang w:val="en-GB"/>
        </w:rPr>
        <w:t>rontend (SvelteKit)</w:t>
      </w:r>
    </w:p>
    <w:p w14:paraId="7394C7E0" w14:textId="4C595C20" w:rsidR="00242B2D" w:rsidRPr="00743A74" w:rsidRDefault="00743A74" w:rsidP="00743A74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SvelteKit </w:t>
      </w:r>
      <w:r>
        <w:rPr>
          <w:rFonts w:ascii="Times New Roman" w:hAnsi="Times New Roman" w:cs="Times New Roman"/>
          <w:sz w:val="24"/>
          <w:szCs w:val="24"/>
          <w:lang w:val="en-GB"/>
        </w:rPr>
        <w:t>– framework compilat (nu are overhead-ul lui React)</w:t>
      </w:r>
    </w:p>
    <w:p w14:paraId="1D125FCE" w14:textId="259685D4" w:rsidR="00743A74" w:rsidRPr="00535A67" w:rsidRDefault="00743A74" w:rsidP="00743A74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lastRenderedPageBreak/>
        <w:t xml:space="preserve">Vite 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– </w:t>
      </w:r>
      <w:r w:rsidR="00535A67">
        <w:rPr>
          <w:rFonts w:ascii="Times New Roman" w:hAnsi="Times New Roman" w:cs="Times New Roman"/>
          <w:sz w:val="24"/>
          <w:szCs w:val="24"/>
          <w:lang w:val="en-GB"/>
        </w:rPr>
        <w:t>build tool ultra-rapid cu Hot Module Replacement (HMR)</w:t>
      </w:r>
    </w:p>
    <w:p w14:paraId="728AD78A" w14:textId="5CAF5D72" w:rsidR="00535A67" w:rsidRPr="00535A67" w:rsidRDefault="00535A67" w:rsidP="00743A74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Leaflet.js </w:t>
      </w:r>
      <w:r>
        <w:rPr>
          <w:rFonts w:ascii="Times New Roman" w:hAnsi="Times New Roman" w:cs="Times New Roman"/>
          <w:sz w:val="24"/>
          <w:szCs w:val="24"/>
          <w:lang w:val="en-GB"/>
        </w:rPr>
        <w:t>– bibliotecă open-source pentru hărți interactive</w:t>
      </w:r>
    </w:p>
    <w:p w14:paraId="094A6A73" w14:textId="58B7040E" w:rsidR="00535A67" w:rsidRPr="0032514F" w:rsidRDefault="00535A67" w:rsidP="00743A74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Socket.IO Client </w:t>
      </w:r>
      <w:r>
        <w:rPr>
          <w:rFonts w:ascii="Times New Roman" w:hAnsi="Times New Roman" w:cs="Times New Roman"/>
          <w:sz w:val="24"/>
          <w:szCs w:val="24"/>
          <w:lang w:val="en-GB"/>
        </w:rPr>
        <w:t>– WebSocket bidirecțional cu fallback polling</w:t>
      </w:r>
    </w:p>
    <w:p w14:paraId="1834244F" w14:textId="77777777" w:rsidR="00477FC0" w:rsidRPr="00477FC0" w:rsidRDefault="0032514F" w:rsidP="00743A74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Capacitor 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– </w:t>
      </w:r>
      <w:r w:rsidR="00477FC0">
        <w:rPr>
          <w:rFonts w:ascii="Times New Roman" w:hAnsi="Times New Roman" w:cs="Times New Roman"/>
          <w:sz w:val="24"/>
          <w:szCs w:val="24"/>
          <w:lang w:val="en-GB"/>
        </w:rPr>
        <w:t>migrarea aplicației web în aplicație</w:t>
      </w:r>
      <w:r w:rsidR="003B687B">
        <w:rPr>
          <w:rFonts w:ascii="Times New Roman" w:hAnsi="Times New Roman" w:cs="Times New Roman"/>
          <w:sz w:val="24"/>
          <w:szCs w:val="24"/>
          <w:lang w:val="en-GB"/>
        </w:rPr>
        <w:t xml:space="preserve"> nativ</w:t>
      </w:r>
      <w:r w:rsidR="00477FC0">
        <w:rPr>
          <w:rFonts w:ascii="Times New Roman" w:hAnsi="Times New Roman" w:cs="Times New Roman"/>
          <w:sz w:val="24"/>
          <w:szCs w:val="24"/>
          <w:lang w:val="en-GB"/>
        </w:rPr>
        <w:t>ă</w:t>
      </w:r>
      <w:r w:rsidR="003B687B">
        <w:rPr>
          <w:rFonts w:ascii="Times New Roman" w:hAnsi="Times New Roman" w:cs="Times New Roman"/>
          <w:sz w:val="24"/>
          <w:szCs w:val="24"/>
          <w:lang w:val="en-GB"/>
        </w:rPr>
        <w:t xml:space="preserve"> Android</w:t>
      </w:r>
    </w:p>
    <w:p w14:paraId="7CCD3E68" w14:textId="50C18AC0" w:rsidR="00477FC0" w:rsidRDefault="003D5804" w:rsidP="00477FC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drawing>
          <wp:inline distT="0" distB="0" distL="0" distR="0" wp14:anchorId="2BF4B920" wp14:editId="366B0B48">
            <wp:extent cx="5727065" cy="4211320"/>
            <wp:effectExtent l="0" t="0" r="6985" b="0"/>
            <wp:docPr id="18596305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30528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42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1C291" w14:textId="57F9D91C" w:rsidR="0032514F" w:rsidRDefault="000F448F" w:rsidP="00477FC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Fig. 3.2 </w:t>
      </w:r>
      <w:r w:rsidR="005816EF">
        <w:rPr>
          <w:rFonts w:ascii="Times New Roman" w:hAnsi="Times New Roman" w:cs="Times New Roman"/>
          <w:sz w:val="24"/>
          <w:szCs w:val="24"/>
          <w:lang w:val="en-GB"/>
        </w:rPr>
        <w:t>Arhitectura completă a aplicației.</w:t>
      </w:r>
    </w:p>
    <w:p w14:paraId="7D41BD81" w14:textId="60B71F73" w:rsidR="005816EF" w:rsidRDefault="00223752" w:rsidP="00544A50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Conform figurii 3.2, se poate observa completa și întreaga arhitectură</w:t>
      </w:r>
      <w:r w:rsidR="007203AD">
        <w:rPr>
          <w:rFonts w:ascii="Times New Roman" w:hAnsi="Times New Roman" w:cs="Times New Roman"/>
          <w:sz w:val="24"/>
          <w:szCs w:val="24"/>
          <w:lang w:val="en-GB"/>
        </w:rPr>
        <w:t xml:space="preserve">, dar și </w:t>
      </w:r>
      <w:r w:rsidR="001C0381">
        <w:rPr>
          <w:rFonts w:ascii="Times New Roman" w:hAnsi="Times New Roman" w:cs="Times New Roman"/>
          <w:sz w:val="24"/>
          <w:szCs w:val="24"/>
          <w:lang w:val="en-GB"/>
        </w:rPr>
        <w:t>ce protocoale de comunicare sunt folosite.</w:t>
      </w:r>
    </w:p>
    <w:p w14:paraId="03635242" w14:textId="4D47942D" w:rsidR="004155A6" w:rsidRDefault="004155A6" w:rsidP="00544A50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În final ajungem la </w:t>
      </w:r>
      <w:r w:rsidR="006A2D59">
        <w:rPr>
          <w:rFonts w:ascii="Times New Roman" w:hAnsi="Times New Roman" w:cs="Times New Roman"/>
          <w:sz w:val="24"/>
          <w:szCs w:val="24"/>
          <w:lang w:val="en-GB"/>
        </w:rPr>
        <w:t>figura 3.3, care reprezintă diagrama de use case</w:t>
      </w:r>
      <w:r w:rsidR="007C061D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C0585ED" w14:textId="211D272B" w:rsidR="007C061D" w:rsidRPr="007C061D" w:rsidRDefault="007C061D" w:rsidP="007C061D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7C061D">
        <w:rPr>
          <w:rFonts w:ascii="Times New Roman" w:hAnsi="Times New Roman" w:cs="Times New Roman"/>
          <w:b/>
          <w:bCs/>
          <w:sz w:val="24"/>
          <w:szCs w:val="24"/>
          <w:lang w:val="en-GB"/>
        </w:rPr>
        <w:t>Actori identificați:</w:t>
      </w:r>
    </w:p>
    <w:p w14:paraId="68739244" w14:textId="09ADD280" w:rsidR="007C061D" w:rsidRDefault="007C061D" w:rsidP="007C061D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 (Utilizator/Șofer) – În stânga diagramei</w:t>
      </w:r>
    </w:p>
    <w:p w14:paraId="4D4940A3" w14:textId="31D19573" w:rsidR="007C061D" w:rsidRDefault="007C061D" w:rsidP="007C061D">
      <w:pPr>
        <w:pStyle w:val="ListParagraph"/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Operator (Administratorul sistemului) – În dreapta diagramei</w:t>
      </w:r>
    </w:p>
    <w:p w14:paraId="6F7FDFEA" w14:textId="75FE17D6" w:rsidR="007C061D" w:rsidRDefault="0084174A" w:rsidP="007C061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Cazuri de Utilizare:</w:t>
      </w:r>
    </w:p>
    <w:p w14:paraId="29C9653B" w14:textId="77777777" w:rsidR="0084174A" w:rsidRPr="0084174A" w:rsidRDefault="0084174A" w:rsidP="0084174A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Pentru Customer (Șofer):</w:t>
      </w:r>
    </w:p>
    <w:p w14:paraId="2E3D5F0D" w14:textId="221E230E" w:rsidR="0084174A" w:rsidRPr="0084174A" w:rsidRDefault="00BC4B48" w:rsidP="0084174A">
      <w:pPr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="0084174A"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Find available parking spot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1FFA9A8A" w14:textId="0BD95906" w:rsidR="0084174A" w:rsidRPr="0084174A" w:rsidRDefault="0084174A" w:rsidP="00827FF0">
      <w:pPr>
        <w:numPr>
          <w:ilvl w:val="1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Căutare locuri de parcare disponibile</w:t>
      </w:r>
    </w:p>
    <w:p w14:paraId="6C075E3F" w14:textId="718C45D2" w:rsidR="0084174A" w:rsidRPr="0084174A" w:rsidRDefault="00BC4B48" w:rsidP="0084174A">
      <w:pPr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="0084174A"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Visualize parking spots status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7159A047" w14:textId="77777777" w:rsidR="00827FF0" w:rsidRDefault="0084174A" w:rsidP="00827FF0">
      <w:pPr>
        <w:numPr>
          <w:ilvl w:val="1"/>
          <w:numId w:val="14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lastRenderedPageBreak/>
        <w:t>Vizualizare status în timp real al locurilor</w:t>
      </w:r>
    </w:p>
    <w:p w14:paraId="398C3A84" w14:textId="112F27E7" w:rsidR="0084174A" w:rsidRPr="0084174A" w:rsidRDefault="0084174A" w:rsidP="00827FF0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Pentru Operator (Administrator):</w:t>
      </w:r>
    </w:p>
    <w:p w14:paraId="53ADAB53" w14:textId="2E461A2A" w:rsidR="0084174A" w:rsidRPr="0084174A" w:rsidRDefault="00827FF0" w:rsidP="0084174A">
      <w:pPr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="0084174A"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ESP32 System Setup (config &amp; code upload)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3553D89E" w14:textId="17C433B0" w:rsidR="0084174A" w:rsidRPr="0084174A" w:rsidRDefault="0084174A" w:rsidP="00827FF0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Configurare și programare dispozitiv ESP32</w:t>
      </w:r>
    </w:p>
    <w:p w14:paraId="6CA9EFA6" w14:textId="0C09ABB3" w:rsidR="0084174A" w:rsidRPr="0084174A" w:rsidRDefault="0084174A" w:rsidP="0084174A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Conectat cu: </w:t>
      </w:r>
      <w:r w:rsidR="00827FF0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Registration (MQTT broker startup)</w:t>
      </w:r>
      <w:r w:rsidR="00827FF0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4E5BB3BB" w14:textId="1360BBEA" w:rsidR="0084174A" w:rsidRPr="0084174A" w:rsidRDefault="00827FF0" w:rsidP="0084174A">
      <w:pPr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="0084174A"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External sensors setup (distance, camera)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2F0AF3A9" w14:textId="77777777" w:rsidR="0084174A" w:rsidRPr="0084174A" w:rsidRDefault="0084174A" w:rsidP="0084174A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Configurare senzori de distanță și camere</w:t>
      </w:r>
    </w:p>
    <w:p w14:paraId="5232755B" w14:textId="77777777" w:rsidR="0084174A" w:rsidRPr="0084174A" w:rsidRDefault="0084174A" w:rsidP="0084174A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Use case inclus în setup-ul ESP32</w:t>
      </w:r>
    </w:p>
    <w:p w14:paraId="74CD1187" w14:textId="003E8689" w:rsidR="0084174A" w:rsidRPr="0084174A" w:rsidRDefault="00827FF0" w:rsidP="0084174A">
      <w:pPr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="0084174A"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Registration (MQTT broker startup)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7A265057" w14:textId="77777777" w:rsidR="0084174A" w:rsidRPr="0084174A" w:rsidRDefault="0084174A" w:rsidP="0084174A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Înregistrarea dispozitivelor la brokerul MQTT</w:t>
      </w:r>
    </w:p>
    <w:p w14:paraId="2AE513D1" w14:textId="6E235B8B" w:rsidR="0084174A" w:rsidRPr="0084174A" w:rsidRDefault="0084174A" w:rsidP="0084174A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Conectat cu: </w:t>
      </w:r>
      <w:r w:rsidR="00827FF0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Send telemetry</w:t>
      </w:r>
      <w:r w:rsidR="00827FF0"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3135F64B" w14:textId="77777777" w:rsidR="0084174A" w:rsidRPr="0084174A" w:rsidRDefault="0084174A" w:rsidP="0084174A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Use Case Central (System):</w:t>
      </w:r>
    </w:p>
    <w:p w14:paraId="7E366C04" w14:textId="30AC1D69" w:rsidR="0084174A" w:rsidRPr="0084174A" w:rsidRDefault="00827FF0" w:rsidP="0084174A">
      <w:pPr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  <w:r w:rsidR="0084174A" w:rsidRPr="0084174A">
        <w:rPr>
          <w:rFonts w:ascii="Times New Roman" w:hAnsi="Times New Roman" w:cs="Times New Roman"/>
          <w:b/>
          <w:bCs/>
          <w:sz w:val="24"/>
          <w:szCs w:val="24"/>
          <w:lang w:val="en-GB"/>
        </w:rPr>
        <w:t>Send telemetry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”</w:t>
      </w:r>
    </w:p>
    <w:p w14:paraId="08DACE51" w14:textId="77777777" w:rsidR="0084174A" w:rsidRPr="0084174A" w:rsidRDefault="0084174A" w:rsidP="0084174A">
      <w:pPr>
        <w:numPr>
          <w:ilvl w:val="1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Transmitere date telemetrice de la senzori</w:t>
      </w:r>
    </w:p>
    <w:p w14:paraId="4D29AC74" w14:textId="77777777" w:rsidR="0084174A" w:rsidRPr="0084174A" w:rsidRDefault="0084174A" w:rsidP="0084174A">
      <w:pPr>
        <w:numPr>
          <w:ilvl w:val="1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Include dat de atât funcțiile customer cât și cele operator</w:t>
      </w:r>
    </w:p>
    <w:p w14:paraId="52C9AC5D" w14:textId="77777777" w:rsidR="0084174A" w:rsidRPr="0084174A" w:rsidRDefault="0084174A" w:rsidP="0084174A">
      <w:pPr>
        <w:numPr>
          <w:ilvl w:val="1"/>
          <w:numId w:val="1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84174A">
        <w:rPr>
          <w:rFonts w:ascii="Times New Roman" w:hAnsi="Times New Roman" w:cs="Times New Roman"/>
          <w:sz w:val="24"/>
          <w:szCs w:val="24"/>
          <w:lang w:val="en-GB"/>
        </w:rPr>
        <w:t>Hub central pentru fluxul de date</w:t>
      </w:r>
    </w:p>
    <w:p w14:paraId="104389A5" w14:textId="2FAFB860" w:rsidR="0084174A" w:rsidRPr="007C061D" w:rsidRDefault="00862A07" w:rsidP="007B7BE1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drawing>
          <wp:inline distT="0" distB="0" distL="0" distR="0" wp14:anchorId="0340F759" wp14:editId="383C68A5">
            <wp:extent cx="4312931" cy="3411793"/>
            <wp:effectExtent l="0" t="0" r="0" b="0"/>
            <wp:docPr id="102914626" name="Picture 6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4626" name="Picture 6" descr="A diagram of a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281" cy="3413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BE70E" w14:textId="65D04078" w:rsidR="008D45ED" w:rsidRDefault="00862A07" w:rsidP="00EE1AF5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Fig. 3.3. Diagrama Use Case</w:t>
      </w:r>
      <w:r w:rsidR="007B7BE1">
        <w:rPr>
          <w:rFonts w:ascii="Times New Roman" w:hAnsi="Times New Roman" w:cs="Times New Roman"/>
          <w:sz w:val="24"/>
          <w:szCs w:val="24"/>
          <w:lang w:val="en-GB"/>
        </w:rPr>
        <w:t xml:space="preserve"> a sistemului.</w:t>
      </w:r>
    </w:p>
    <w:p w14:paraId="4245D947" w14:textId="2015B844" w:rsidR="00EE1AF5" w:rsidRDefault="00011328" w:rsidP="00011328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Arial" w:hAnsi="Arial" w:cs="Arial"/>
          <w:b/>
          <w:bCs/>
          <w:sz w:val="32"/>
          <w:szCs w:val="32"/>
          <w:lang w:val="en-GB"/>
        </w:rPr>
      </w:pPr>
      <w:r w:rsidRPr="00011328">
        <w:rPr>
          <w:rFonts w:ascii="Arial" w:hAnsi="Arial" w:cs="Arial"/>
          <w:b/>
          <w:bCs/>
          <w:sz w:val="32"/>
          <w:szCs w:val="32"/>
          <w:lang w:val="en-GB"/>
        </w:rPr>
        <w:lastRenderedPageBreak/>
        <w:t>Utilizare</w:t>
      </w:r>
    </w:p>
    <w:p w14:paraId="3A7FC8F8" w14:textId="4131AE7B" w:rsidR="00011328" w:rsidRDefault="008617E7" w:rsidP="00011328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Utilizarea </w:t>
      </w:r>
      <w:r w:rsidR="00393C28">
        <w:rPr>
          <w:rFonts w:ascii="Times New Roman" w:hAnsi="Times New Roman" w:cs="Times New Roman"/>
          <w:sz w:val="24"/>
          <w:szCs w:val="24"/>
          <w:lang w:val="en-GB"/>
        </w:rPr>
        <w:t>aplica</w:t>
      </w:r>
      <w:r w:rsidR="00393C28">
        <w:rPr>
          <w:rFonts w:ascii="Times New Roman" w:hAnsi="Times New Roman" w:cs="Times New Roman"/>
          <w:sz w:val="24"/>
          <w:szCs w:val="24"/>
          <w:lang w:val="ro-RO"/>
        </w:rPr>
        <w:t xml:space="preserve">ției, în sine, e formată din două elemente: </w:t>
      </w:r>
      <w:r w:rsidR="00424115">
        <w:rPr>
          <w:rFonts w:ascii="Times New Roman" w:hAnsi="Times New Roman" w:cs="Times New Roman"/>
          <w:sz w:val="24"/>
          <w:szCs w:val="24"/>
          <w:lang w:val="ro-RO"/>
        </w:rPr>
        <w:t xml:space="preserve">configurarea pentru </w:t>
      </w:r>
      <w:r w:rsidR="009515CE">
        <w:rPr>
          <w:rFonts w:ascii="Times New Roman" w:hAnsi="Times New Roman" w:cs="Times New Roman"/>
          <w:sz w:val="24"/>
          <w:szCs w:val="24"/>
          <w:lang w:val="ro-RO"/>
        </w:rPr>
        <w:t xml:space="preserve">operatorul parcării și </w:t>
      </w:r>
      <w:r w:rsidR="001D4D7A">
        <w:rPr>
          <w:rFonts w:ascii="Times New Roman" w:hAnsi="Times New Roman" w:cs="Times New Roman"/>
          <w:sz w:val="24"/>
          <w:szCs w:val="24"/>
          <w:lang w:val="ro-RO"/>
        </w:rPr>
        <w:t xml:space="preserve">folosirea aplicației de către utilizator. </w:t>
      </w:r>
    </w:p>
    <w:p w14:paraId="11512771" w14:textId="06460592" w:rsidR="00E83EC7" w:rsidRPr="00E83EC7" w:rsidRDefault="00E83EC7" w:rsidP="00011328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  <w:r w:rsidRPr="00E83EC7">
        <w:rPr>
          <w:rFonts w:ascii="Times New Roman" w:hAnsi="Times New Roman" w:cs="Times New Roman"/>
          <w:b/>
          <w:bCs/>
          <w:sz w:val="24"/>
          <w:szCs w:val="24"/>
          <w:lang w:val="ro-RO"/>
        </w:rPr>
        <w:t>Operator</w:t>
      </w:r>
      <w:r w:rsidRPr="002B07FB">
        <w:rPr>
          <w:rFonts w:ascii="Times New Roman" w:hAnsi="Times New Roman" w:cs="Times New Roman"/>
          <w:sz w:val="24"/>
          <w:szCs w:val="24"/>
          <w:lang w:val="ro-RO"/>
        </w:rPr>
        <w:t>:</w:t>
      </w:r>
    </w:p>
    <w:p w14:paraId="7A525F99" w14:textId="08F5E22C" w:rsidR="008D45ED" w:rsidRDefault="00415863" w:rsidP="00E83EC7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Configurarea </w:t>
      </w:r>
      <w:r w:rsidR="00534EBF">
        <w:rPr>
          <w:rFonts w:ascii="Times New Roman" w:hAnsi="Times New Roman" w:cs="Times New Roman"/>
          <w:sz w:val="24"/>
          <w:szCs w:val="24"/>
          <w:lang w:val="en-GB"/>
        </w:rPr>
        <w:t>dispozitivului IoT</w:t>
      </w:r>
      <w:r w:rsidR="001D10BA">
        <w:rPr>
          <w:rFonts w:ascii="Times New Roman" w:hAnsi="Times New Roman" w:cs="Times New Roman"/>
          <w:sz w:val="24"/>
          <w:szCs w:val="24"/>
          <w:lang w:val="en-GB"/>
        </w:rPr>
        <w:t xml:space="preserve"> (încărcarea programului care va conține fișierul cu informațiile necesare pentru funcționarea lui: SSID-ul și parola de la WiFi</w:t>
      </w:r>
      <w:r w:rsidR="00037C47">
        <w:rPr>
          <w:rFonts w:ascii="Times New Roman" w:hAnsi="Times New Roman" w:cs="Times New Roman"/>
          <w:sz w:val="24"/>
          <w:szCs w:val="24"/>
          <w:lang w:val="en-GB"/>
        </w:rPr>
        <w:t>, etc.</w:t>
      </w:r>
      <w:r w:rsidR="001D10BA">
        <w:rPr>
          <w:rFonts w:ascii="Times New Roman" w:hAnsi="Times New Roman" w:cs="Times New Roman"/>
          <w:sz w:val="24"/>
          <w:szCs w:val="24"/>
          <w:lang w:val="en-GB"/>
        </w:rPr>
        <w:t>)</w:t>
      </w:r>
    </w:p>
    <w:p w14:paraId="5D94EADD" w14:textId="1E4E6198" w:rsidR="00FA4BEC" w:rsidRDefault="00FA4BEC" w:rsidP="00E83EC7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Instalarea</w:t>
      </w:r>
      <w:r w:rsidR="00952EEA">
        <w:rPr>
          <w:rFonts w:ascii="Times New Roman" w:hAnsi="Times New Roman" w:cs="Times New Roman"/>
          <w:sz w:val="24"/>
          <w:szCs w:val="24"/>
          <w:lang w:val="en-GB"/>
        </w:rPr>
        <w:t xml:space="preserve"> dispozitivului din </w:t>
      </w:r>
      <w:r w:rsidR="00952EEA" w:rsidRPr="004829CC">
        <w:rPr>
          <w:rFonts w:ascii="Times New Roman" w:hAnsi="Times New Roman" w:cs="Times New Roman"/>
          <w:sz w:val="24"/>
          <w:szCs w:val="24"/>
          <w:lang w:val="en-GB"/>
        </w:rPr>
        <w:t>fig. 4.1</w:t>
      </w:r>
      <w:r w:rsidR="00952EEA">
        <w:rPr>
          <w:rFonts w:ascii="Times New Roman" w:hAnsi="Times New Roman" w:cs="Times New Roman"/>
          <w:sz w:val="24"/>
          <w:szCs w:val="24"/>
          <w:lang w:val="en-GB"/>
        </w:rPr>
        <w:t xml:space="preserve">, pe locul </w:t>
      </w:r>
      <w:r w:rsidR="00BF3F49">
        <w:rPr>
          <w:rFonts w:ascii="Times New Roman" w:hAnsi="Times New Roman" w:cs="Times New Roman"/>
          <w:sz w:val="24"/>
          <w:szCs w:val="24"/>
          <w:lang w:val="en-GB"/>
        </w:rPr>
        <w:t xml:space="preserve">de parcare </w:t>
      </w:r>
    </w:p>
    <w:p w14:paraId="71371F97" w14:textId="59ACE1C9" w:rsidR="005A1E21" w:rsidRDefault="005A1E21" w:rsidP="00E83EC7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Poate vizualiza din aplicație dacă dispozitivul e inactiv și are nevoie de mentenanță</w:t>
      </w:r>
    </w:p>
    <w:p w14:paraId="73A46BCB" w14:textId="0BE60236" w:rsidR="002B07FB" w:rsidRDefault="002B07FB" w:rsidP="002B07F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2B07FB">
        <w:rPr>
          <w:rFonts w:ascii="Times New Roman" w:hAnsi="Times New Roman" w:cs="Times New Roman"/>
          <w:b/>
          <w:bCs/>
          <w:sz w:val="24"/>
          <w:szCs w:val="24"/>
          <w:lang w:val="en-GB"/>
        </w:rPr>
        <w:t>Utilizator</w:t>
      </w:r>
      <w:r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2ABB1372" w14:textId="5BF92367" w:rsidR="002B07FB" w:rsidRDefault="00EE041A" w:rsidP="002B07FB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Deschide aplicația</w:t>
      </w:r>
      <w:r w:rsidR="00777707">
        <w:rPr>
          <w:rFonts w:ascii="Times New Roman" w:hAnsi="Times New Roman" w:cs="Times New Roman"/>
          <w:sz w:val="24"/>
          <w:szCs w:val="24"/>
          <w:lang w:val="en-GB"/>
        </w:rPr>
        <w:t xml:space="preserve">, apasă pe butonul </w:t>
      </w:r>
      <w:r w:rsidR="00777707" w:rsidRPr="00D91042">
        <w:rPr>
          <w:rFonts w:ascii="Consolas" w:hAnsi="Consolas" w:cs="Times New Roman"/>
          <w:sz w:val="24"/>
          <w:szCs w:val="24"/>
          <w:lang w:val="en-GB"/>
        </w:rPr>
        <w:t xml:space="preserve">Find </w:t>
      </w:r>
      <w:r w:rsidR="007B7BE1">
        <w:rPr>
          <w:rFonts w:ascii="Consolas" w:hAnsi="Consolas" w:cs="Times New Roman"/>
          <w:sz w:val="24"/>
          <w:szCs w:val="24"/>
          <w:lang w:val="en-GB"/>
        </w:rPr>
        <w:t>available parking</w:t>
      </w:r>
      <w:r w:rsidR="00B24DD3" w:rsidRPr="00D91042">
        <w:rPr>
          <w:rFonts w:ascii="Consolas" w:hAnsi="Consolas" w:cs="Times New Roman"/>
          <w:sz w:val="24"/>
          <w:szCs w:val="24"/>
          <w:lang w:val="en-GB"/>
        </w:rPr>
        <w:t xml:space="preserve"> spot</w:t>
      </w:r>
      <w:r w:rsidR="00AC0016">
        <w:rPr>
          <w:rFonts w:ascii="Times New Roman" w:hAnsi="Times New Roman" w:cs="Times New Roman"/>
          <w:sz w:val="24"/>
          <w:szCs w:val="24"/>
          <w:lang w:val="en-GB"/>
        </w:rPr>
        <w:t xml:space="preserve"> și traseul către cel mai apropiat loc de parcare este creat, și aplicația se pune în modul </w:t>
      </w:r>
      <w:r w:rsidR="00672E54" w:rsidRPr="00672E54">
        <w:rPr>
          <w:rFonts w:ascii="Consolas" w:hAnsi="Consolas" w:cs="Times New Roman"/>
          <w:sz w:val="24"/>
          <w:szCs w:val="24"/>
          <w:lang w:val="en-GB"/>
        </w:rPr>
        <w:t>driving</w:t>
      </w:r>
      <w:r w:rsidR="00672E54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270C2B60" w14:textId="4D49535B" w:rsidR="00672E54" w:rsidRDefault="00672E54" w:rsidP="002B07FB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Dacă nu se apasă butonul de căutare, atunci utilizatorul poate </w:t>
      </w:r>
      <w:r w:rsidR="009C3B5F">
        <w:rPr>
          <w:rFonts w:ascii="Times New Roman" w:hAnsi="Times New Roman" w:cs="Times New Roman"/>
          <w:sz w:val="24"/>
          <w:szCs w:val="24"/>
          <w:lang w:val="en-GB"/>
        </w:rPr>
        <w:t xml:space="preserve">vizualiza </w:t>
      </w:r>
      <w:r w:rsidR="0069364A">
        <w:rPr>
          <w:rFonts w:ascii="Times New Roman" w:hAnsi="Times New Roman" w:cs="Times New Roman"/>
          <w:sz w:val="24"/>
          <w:szCs w:val="24"/>
          <w:lang w:val="en-GB"/>
        </w:rPr>
        <w:t xml:space="preserve">atât </w:t>
      </w:r>
      <w:r w:rsidR="009C3B5F">
        <w:rPr>
          <w:rFonts w:ascii="Times New Roman" w:hAnsi="Times New Roman" w:cs="Times New Roman"/>
          <w:sz w:val="24"/>
          <w:szCs w:val="24"/>
          <w:lang w:val="en-GB"/>
        </w:rPr>
        <w:t>toate locurile de parcare</w:t>
      </w:r>
      <w:r w:rsidR="0069364A">
        <w:rPr>
          <w:rFonts w:ascii="Times New Roman" w:hAnsi="Times New Roman" w:cs="Times New Roman"/>
          <w:sz w:val="24"/>
          <w:szCs w:val="24"/>
          <w:lang w:val="en-GB"/>
        </w:rPr>
        <w:t>, cât și capacitatea / distanța lor de la locul lui</w:t>
      </w:r>
      <w:r w:rsidR="004A40A1">
        <w:rPr>
          <w:rFonts w:ascii="Times New Roman" w:hAnsi="Times New Roman" w:cs="Times New Roman"/>
          <w:sz w:val="24"/>
          <w:szCs w:val="24"/>
          <w:lang w:val="en-GB"/>
        </w:rPr>
        <w:t xml:space="preserve">. Poate </w:t>
      </w:r>
      <w:r w:rsidR="00461EDD">
        <w:rPr>
          <w:rFonts w:ascii="Times New Roman" w:hAnsi="Times New Roman" w:cs="Times New Roman"/>
          <w:sz w:val="24"/>
          <w:szCs w:val="24"/>
          <w:lang w:val="en-GB"/>
        </w:rPr>
        <w:t xml:space="preserve">ulterior </w:t>
      </w:r>
      <w:r w:rsidR="004A40A1">
        <w:rPr>
          <w:rFonts w:ascii="Times New Roman" w:hAnsi="Times New Roman" w:cs="Times New Roman"/>
          <w:sz w:val="24"/>
          <w:szCs w:val="24"/>
          <w:lang w:val="en-GB"/>
        </w:rPr>
        <w:t>selecta locul dorit și traseul se va crea</w:t>
      </w:r>
    </w:p>
    <w:p w14:paraId="3A69D0F3" w14:textId="1B623B00" w:rsidR="004A40A1" w:rsidRDefault="008F6EA4" w:rsidP="002B07FB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El poate </w:t>
      </w:r>
      <w:r w:rsidR="005A1E21">
        <w:rPr>
          <w:rFonts w:ascii="Times New Roman" w:hAnsi="Times New Roman" w:cs="Times New Roman"/>
          <w:sz w:val="24"/>
          <w:szCs w:val="24"/>
          <w:lang w:val="en-GB"/>
        </w:rPr>
        <w:t>anula traseul, sau vizualiza în timp real dacă locul de parcare e ocupat</w:t>
      </w:r>
      <w:r w:rsidR="00DC6A3A">
        <w:rPr>
          <w:rFonts w:ascii="Times New Roman" w:hAnsi="Times New Roman" w:cs="Times New Roman"/>
          <w:sz w:val="24"/>
          <w:szCs w:val="24"/>
          <w:lang w:val="en-GB"/>
        </w:rPr>
        <w:t xml:space="preserve"> sau eliberat</w:t>
      </w:r>
    </w:p>
    <w:p w14:paraId="22619FAC" w14:textId="5C3E23D9" w:rsidR="003835BA" w:rsidRPr="003835BA" w:rsidRDefault="0016654E" w:rsidP="003835BA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Interfața cu utilizatorul se poate observa în figura </w:t>
      </w:r>
      <w:r w:rsidR="00905C6B" w:rsidRPr="00905C6B">
        <w:rPr>
          <w:rFonts w:ascii="Times New Roman" w:hAnsi="Times New Roman" w:cs="Times New Roman"/>
          <w:sz w:val="24"/>
          <w:szCs w:val="24"/>
          <w:highlight w:val="yellow"/>
          <w:lang w:val="en-GB"/>
        </w:rPr>
        <w:t>4.2</w:t>
      </w:r>
      <w:r w:rsidR="00905C6B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8CB1A0C" w14:textId="7A71B826" w:rsidR="008D45ED" w:rsidRDefault="000A39C3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drawing>
          <wp:inline distT="0" distB="0" distL="0" distR="0" wp14:anchorId="0E6F02EE" wp14:editId="0C847BBA">
            <wp:extent cx="2826444" cy="1776362"/>
            <wp:effectExtent l="0" t="0" r="0" b="0"/>
            <wp:docPr id="16871959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022" cy="1786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4CE8" w:rsidRPr="00444CE8">
        <w:t xml:space="preserve"> </w:t>
      </w:r>
    </w:p>
    <w:p w14:paraId="53902BF6" w14:textId="72197210" w:rsidR="008D45ED" w:rsidRDefault="00204C67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Fig. 4.1. </w:t>
      </w:r>
      <w:r w:rsidR="004829CC">
        <w:rPr>
          <w:rFonts w:ascii="Times New Roman" w:hAnsi="Times New Roman" w:cs="Times New Roman"/>
          <w:sz w:val="24"/>
          <w:szCs w:val="24"/>
          <w:lang w:val="en-GB"/>
        </w:rPr>
        <w:t>Schema de conectare a ESP32</w:t>
      </w:r>
    </w:p>
    <w:p w14:paraId="7D814975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249A553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0DA49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223B121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B5E6FDA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022B85EC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B51471E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169EA052" w14:textId="77777777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B83CD83" w14:textId="31D51610" w:rsidR="008D45ED" w:rsidRDefault="008D45ED" w:rsidP="00EE4FDD">
      <w:pPr>
        <w:spacing w:line="276" w:lineRule="auto"/>
        <w:jc w:val="both"/>
        <w:rPr>
          <w:rFonts w:ascii="Arial" w:hAnsi="Arial" w:cs="Arial"/>
          <w:b/>
          <w:bCs/>
          <w:sz w:val="32"/>
          <w:szCs w:val="32"/>
          <w:lang w:val="en-GB"/>
        </w:rPr>
      </w:pPr>
      <w:r>
        <w:rPr>
          <w:rFonts w:ascii="Arial" w:hAnsi="Arial" w:cs="Arial"/>
          <w:b/>
          <w:bCs/>
          <w:sz w:val="32"/>
          <w:szCs w:val="32"/>
          <w:lang w:val="en-GB"/>
        </w:rPr>
        <w:tab/>
        <w:t>Bibliografie</w:t>
      </w:r>
    </w:p>
    <w:p w14:paraId="0B4EA71B" w14:textId="28B63F03" w:rsidR="008D45ED" w:rsidRDefault="008D45E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[1]</w:t>
      </w:r>
      <w:r w:rsidR="00390DA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1" w:history="1">
        <w:r w:rsidR="00390DAE" w:rsidRPr="00C34A5B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https://www.cnbc.com/2017/07/12/drivers-spend-an-average-of-17-hours-a-year-searching-for-parking-spots.html</w:t>
        </w:r>
      </w:hyperlink>
    </w:p>
    <w:p w14:paraId="2B563E0E" w14:textId="65FF67F4" w:rsidR="006B415C" w:rsidRDefault="006B415C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[2] </w:t>
      </w:r>
      <w:r w:rsidR="00BF7AAC" w:rsidRPr="00BF7AAC">
        <w:rPr>
          <w:rFonts w:ascii="Times New Roman" w:hAnsi="Times New Roman" w:cs="Times New Roman"/>
          <w:sz w:val="24"/>
          <w:szCs w:val="24"/>
        </w:rPr>
        <w:t xml:space="preserve">Grand View Research. (n.d.). </w:t>
      </w:r>
      <w:r w:rsidR="00BF7AAC" w:rsidRPr="00BF7AAC">
        <w:rPr>
          <w:rFonts w:ascii="Times New Roman" w:hAnsi="Times New Roman" w:cs="Times New Roman"/>
          <w:i/>
          <w:iCs/>
          <w:sz w:val="24"/>
          <w:szCs w:val="24"/>
        </w:rPr>
        <w:t>Smart parking systems market (2023–2030) size, share &amp; trends analysis report</w:t>
      </w:r>
      <w:r w:rsidR="00BF7AAC" w:rsidRPr="00BF7AAC">
        <w:rPr>
          <w:rFonts w:ascii="Times New Roman" w:hAnsi="Times New Roman" w:cs="Times New Roman"/>
          <w:sz w:val="24"/>
          <w:szCs w:val="24"/>
        </w:rPr>
        <w:t xml:space="preserve">. Grand View Research. Retrieved November 30, 2025, from </w:t>
      </w:r>
      <w:hyperlink r:id="rId12" w:tgtFrame="_new" w:history="1">
        <w:r w:rsidR="00BF7AAC" w:rsidRPr="00BF7AAC">
          <w:rPr>
            <w:rStyle w:val="Hyperlink"/>
            <w:rFonts w:ascii="Times New Roman" w:hAnsi="Times New Roman" w:cs="Times New Roman"/>
            <w:sz w:val="24"/>
            <w:szCs w:val="24"/>
          </w:rPr>
          <w:t>https://www.grandviewresearch.com/industry-analysis/smart-parking-system-market</w:t>
        </w:r>
      </w:hyperlink>
    </w:p>
    <w:p w14:paraId="66230A79" w14:textId="0E1E6123" w:rsidR="007203AD" w:rsidRDefault="007203AD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[3]</w:t>
      </w:r>
      <w:r w:rsidR="00FA4BEC">
        <w:rPr>
          <w:rFonts w:ascii="Times New Roman" w:hAnsi="Times New Roman" w:cs="Times New Roman"/>
          <w:sz w:val="24"/>
          <w:szCs w:val="24"/>
          <w:lang w:val="en-GB"/>
        </w:rPr>
        <w:t xml:space="preserve"> Specificatii </w:t>
      </w:r>
      <w:r w:rsidR="00053824">
        <w:rPr>
          <w:rFonts w:ascii="Times New Roman" w:hAnsi="Times New Roman" w:cs="Times New Roman"/>
          <w:sz w:val="24"/>
          <w:szCs w:val="24"/>
          <w:lang w:val="en-GB"/>
        </w:rPr>
        <w:t>luate din magazin sau idk</w:t>
      </w:r>
    </w:p>
    <w:p w14:paraId="7CFE8197" w14:textId="77777777" w:rsidR="00390DAE" w:rsidRPr="008D45ED" w:rsidRDefault="00390DAE" w:rsidP="00EE4FD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sectPr w:rsidR="00390DAE" w:rsidRPr="008D45ED">
      <w:headerReference w:type="default" r:id="rId13"/>
      <w:footerReference w:type="default" r:id="rId14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29238" w14:textId="77777777" w:rsidR="00BE0D1C" w:rsidRDefault="00BE0D1C" w:rsidP="001D49BE">
      <w:pPr>
        <w:spacing w:after="0" w:line="240" w:lineRule="auto"/>
      </w:pPr>
      <w:r>
        <w:separator/>
      </w:r>
    </w:p>
  </w:endnote>
  <w:endnote w:type="continuationSeparator" w:id="0">
    <w:p w14:paraId="763AF95D" w14:textId="77777777" w:rsidR="00BE0D1C" w:rsidRDefault="00BE0D1C" w:rsidP="001D4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5316442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027230" w14:textId="62542D4C" w:rsidR="00D06A6F" w:rsidRDefault="00D06A6F">
        <w:pPr>
          <w:pStyle w:val="Foot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794CEA53" w14:textId="77777777" w:rsidR="001D49BE" w:rsidRDefault="001D49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4D492" w14:textId="77777777" w:rsidR="00BE0D1C" w:rsidRDefault="00BE0D1C" w:rsidP="001D49BE">
      <w:pPr>
        <w:spacing w:after="0" w:line="240" w:lineRule="auto"/>
      </w:pPr>
      <w:r>
        <w:separator/>
      </w:r>
    </w:p>
  </w:footnote>
  <w:footnote w:type="continuationSeparator" w:id="0">
    <w:p w14:paraId="218CEDD4" w14:textId="77777777" w:rsidR="00BE0D1C" w:rsidRDefault="00BE0D1C" w:rsidP="001D4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486B8" w14:textId="11C87B57" w:rsidR="00F549D1" w:rsidRDefault="00F549D1">
    <w:pPr>
      <w:pStyle w:val="Header"/>
    </w:pPr>
    <w:r>
      <w:drawing>
        <wp:anchor distT="0" distB="0" distL="114300" distR="114300" simplePos="0" relativeHeight="251658240" behindDoc="0" locked="0" layoutInCell="1" allowOverlap="1" wp14:anchorId="3B97FCD9" wp14:editId="53307B4A">
          <wp:simplePos x="0" y="0"/>
          <wp:positionH relativeFrom="column">
            <wp:posOffset>3825875</wp:posOffset>
          </wp:positionH>
          <wp:positionV relativeFrom="paragraph">
            <wp:posOffset>-468630</wp:posOffset>
          </wp:positionV>
          <wp:extent cx="2836545" cy="970280"/>
          <wp:effectExtent l="0" t="0" r="1905" b="1270"/>
          <wp:wrapTopAndBottom/>
          <wp:docPr id="367067787" name="Picture 1" descr="A blue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7067787" name="Picture 1" descr="A blue background with white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6545" cy="970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0E45"/>
    <w:multiLevelType w:val="multilevel"/>
    <w:tmpl w:val="424C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20062"/>
    <w:multiLevelType w:val="multilevel"/>
    <w:tmpl w:val="B114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A616E"/>
    <w:multiLevelType w:val="multilevel"/>
    <w:tmpl w:val="FAAE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C4200F"/>
    <w:multiLevelType w:val="multilevel"/>
    <w:tmpl w:val="1ECE26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0D0598"/>
    <w:multiLevelType w:val="multilevel"/>
    <w:tmpl w:val="9A28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A42D6"/>
    <w:multiLevelType w:val="multilevel"/>
    <w:tmpl w:val="719E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C0BE5"/>
    <w:multiLevelType w:val="multilevel"/>
    <w:tmpl w:val="001A4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842D48"/>
    <w:multiLevelType w:val="multilevel"/>
    <w:tmpl w:val="C878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82CB8"/>
    <w:multiLevelType w:val="multilevel"/>
    <w:tmpl w:val="9B84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DC4DB3"/>
    <w:multiLevelType w:val="multilevel"/>
    <w:tmpl w:val="032278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0" w:hanging="400"/>
      </w:pPr>
      <w:rPr>
        <w:rFonts w:ascii="Arial" w:hAnsi="Arial" w:cs="Arial"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4D852CD9"/>
    <w:multiLevelType w:val="multilevel"/>
    <w:tmpl w:val="5F6AE9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BB3997"/>
    <w:multiLevelType w:val="multilevel"/>
    <w:tmpl w:val="0FF0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2A1A7F"/>
    <w:multiLevelType w:val="multilevel"/>
    <w:tmpl w:val="659A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7A3574"/>
    <w:multiLevelType w:val="multilevel"/>
    <w:tmpl w:val="BEA4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61038D"/>
    <w:multiLevelType w:val="multilevel"/>
    <w:tmpl w:val="F0FC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F44165"/>
    <w:multiLevelType w:val="hybridMultilevel"/>
    <w:tmpl w:val="70223C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894754">
    <w:abstractNumId w:val="15"/>
  </w:num>
  <w:num w:numId="2" w16cid:durableId="277563216">
    <w:abstractNumId w:val="9"/>
  </w:num>
  <w:num w:numId="3" w16cid:durableId="1638144572">
    <w:abstractNumId w:val="12"/>
  </w:num>
  <w:num w:numId="4" w16cid:durableId="2121875025">
    <w:abstractNumId w:val="1"/>
  </w:num>
  <w:num w:numId="5" w16cid:durableId="214197770">
    <w:abstractNumId w:val="13"/>
  </w:num>
  <w:num w:numId="6" w16cid:durableId="862472248">
    <w:abstractNumId w:val="11"/>
  </w:num>
  <w:num w:numId="7" w16cid:durableId="374888455">
    <w:abstractNumId w:val="2"/>
  </w:num>
  <w:num w:numId="8" w16cid:durableId="742065398">
    <w:abstractNumId w:val="7"/>
  </w:num>
  <w:num w:numId="9" w16cid:durableId="33428595">
    <w:abstractNumId w:val="0"/>
  </w:num>
  <w:num w:numId="10" w16cid:durableId="1290356130">
    <w:abstractNumId w:val="4"/>
  </w:num>
  <w:num w:numId="11" w16cid:durableId="1536387590">
    <w:abstractNumId w:val="14"/>
  </w:num>
  <w:num w:numId="12" w16cid:durableId="514538637">
    <w:abstractNumId w:val="5"/>
  </w:num>
  <w:num w:numId="13" w16cid:durableId="285236842">
    <w:abstractNumId w:val="8"/>
  </w:num>
  <w:num w:numId="14" w16cid:durableId="2015524245">
    <w:abstractNumId w:val="6"/>
  </w:num>
  <w:num w:numId="15" w16cid:durableId="591822147">
    <w:abstractNumId w:val="3"/>
  </w:num>
  <w:num w:numId="16" w16cid:durableId="8233579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981"/>
    <w:rsid w:val="00001521"/>
    <w:rsid w:val="000034EB"/>
    <w:rsid w:val="00011328"/>
    <w:rsid w:val="00022E9D"/>
    <w:rsid w:val="00023893"/>
    <w:rsid w:val="000352BB"/>
    <w:rsid w:val="00037C47"/>
    <w:rsid w:val="00053824"/>
    <w:rsid w:val="000578B5"/>
    <w:rsid w:val="00066720"/>
    <w:rsid w:val="0007371B"/>
    <w:rsid w:val="00076E49"/>
    <w:rsid w:val="000961BD"/>
    <w:rsid w:val="000A39C3"/>
    <w:rsid w:val="000B2B46"/>
    <w:rsid w:val="000D3987"/>
    <w:rsid w:val="000E0EA4"/>
    <w:rsid w:val="000F448F"/>
    <w:rsid w:val="00105D9B"/>
    <w:rsid w:val="00105E1B"/>
    <w:rsid w:val="00143A99"/>
    <w:rsid w:val="0015044C"/>
    <w:rsid w:val="00164C60"/>
    <w:rsid w:val="0016654E"/>
    <w:rsid w:val="00180B9D"/>
    <w:rsid w:val="001C0381"/>
    <w:rsid w:val="001C308A"/>
    <w:rsid w:val="001D10BA"/>
    <w:rsid w:val="001D49BE"/>
    <w:rsid w:val="001D4D7A"/>
    <w:rsid w:val="001E435F"/>
    <w:rsid w:val="001F08FB"/>
    <w:rsid w:val="00204C67"/>
    <w:rsid w:val="00223752"/>
    <w:rsid w:val="00242B2D"/>
    <w:rsid w:val="00251783"/>
    <w:rsid w:val="0027458B"/>
    <w:rsid w:val="002B07FB"/>
    <w:rsid w:val="002E138E"/>
    <w:rsid w:val="002F09A9"/>
    <w:rsid w:val="002F1280"/>
    <w:rsid w:val="0032514F"/>
    <w:rsid w:val="0034374F"/>
    <w:rsid w:val="00376667"/>
    <w:rsid w:val="003835BA"/>
    <w:rsid w:val="00390DAE"/>
    <w:rsid w:val="003930C7"/>
    <w:rsid w:val="00393C28"/>
    <w:rsid w:val="003B687B"/>
    <w:rsid w:val="003C31AD"/>
    <w:rsid w:val="003C61FA"/>
    <w:rsid w:val="003D55B4"/>
    <w:rsid w:val="003D5804"/>
    <w:rsid w:val="00402C1F"/>
    <w:rsid w:val="004155A6"/>
    <w:rsid w:val="00415863"/>
    <w:rsid w:val="00424115"/>
    <w:rsid w:val="00444CE8"/>
    <w:rsid w:val="00461EDD"/>
    <w:rsid w:val="00477FC0"/>
    <w:rsid w:val="004829CC"/>
    <w:rsid w:val="00491A77"/>
    <w:rsid w:val="00493E4D"/>
    <w:rsid w:val="004A20AE"/>
    <w:rsid w:val="004A40A1"/>
    <w:rsid w:val="004C3B16"/>
    <w:rsid w:val="004C72DC"/>
    <w:rsid w:val="004D47F4"/>
    <w:rsid w:val="004E1824"/>
    <w:rsid w:val="00534EBF"/>
    <w:rsid w:val="00535A67"/>
    <w:rsid w:val="00540530"/>
    <w:rsid w:val="00544A50"/>
    <w:rsid w:val="00557704"/>
    <w:rsid w:val="005816EF"/>
    <w:rsid w:val="005875F4"/>
    <w:rsid w:val="00593462"/>
    <w:rsid w:val="005A0100"/>
    <w:rsid w:val="005A1E21"/>
    <w:rsid w:val="0060099A"/>
    <w:rsid w:val="00631ED6"/>
    <w:rsid w:val="00663390"/>
    <w:rsid w:val="00672E54"/>
    <w:rsid w:val="00687008"/>
    <w:rsid w:val="0069364A"/>
    <w:rsid w:val="006A0DFB"/>
    <w:rsid w:val="006A2D59"/>
    <w:rsid w:val="006A5E7B"/>
    <w:rsid w:val="006B415C"/>
    <w:rsid w:val="006B5800"/>
    <w:rsid w:val="007203AD"/>
    <w:rsid w:val="00743A74"/>
    <w:rsid w:val="00751300"/>
    <w:rsid w:val="00777707"/>
    <w:rsid w:val="007A7BBD"/>
    <w:rsid w:val="007B7BE1"/>
    <w:rsid w:val="007C061D"/>
    <w:rsid w:val="007C2826"/>
    <w:rsid w:val="007E3161"/>
    <w:rsid w:val="00812711"/>
    <w:rsid w:val="00827FF0"/>
    <w:rsid w:val="008361B0"/>
    <w:rsid w:val="0084174A"/>
    <w:rsid w:val="0084594B"/>
    <w:rsid w:val="008522B1"/>
    <w:rsid w:val="008617E7"/>
    <w:rsid w:val="00862A07"/>
    <w:rsid w:val="00873C71"/>
    <w:rsid w:val="00883C1D"/>
    <w:rsid w:val="008A452C"/>
    <w:rsid w:val="008A4715"/>
    <w:rsid w:val="008B1652"/>
    <w:rsid w:val="008C422A"/>
    <w:rsid w:val="008D45ED"/>
    <w:rsid w:val="008F6EA4"/>
    <w:rsid w:val="00905C6B"/>
    <w:rsid w:val="009209F7"/>
    <w:rsid w:val="009515CE"/>
    <w:rsid w:val="00952EEA"/>
    <w:rsid w:val="00976E33"/>
    <w:rsid w:val="00995329"/>
    <w:rsid w:val="009C3B5F"/>
    <w:rsid w:val="009C4CB2"/>
    <w:rsid w:val="00A16A78"/>
    <w:rsid w:val="00A52CB7"/>
    <w:rsid w:val="00A832F5"/>
    <w:rsid w:val="00AC0016"/>
    <w:rsid w:val="00AC25EF"/>
    <w:rsid w:val="00AE334C"/>
    <w:rsid w:val="00AE738E"/>
    <w:rsid w:val="00AF2E14"/>
    <w:rsid w:val="00B06569"/>
    <w:rsid w:val="00B11D5E"/>
    <w:rsid w:val="00B24DD3"/>
    <w:rsid w:val="00B32943"/>
    <w:rsid w:val="00B507DA"/>
    <w:rsid w:val="00B70EBD"/>
    <w:rsid w:val="00BC28E6"/>
    <w:rsid w:val="00BC4B48"/>
    <w:rsid w:val="00BE0D1C"/>
    <w:rsid w:val="00BF3F49"/>
    <w:rsid w:val="00BF7AAC"/>
    <w:rsid w:val="00C2569C"/>
    <w:rsid w:val="00C96180"/>
    <w:rsid w:val="00CE0981"/>
    <w:rsid w:val="00D06A6F"/>
    <w:rsid w:val="00D32B4B"/>
    <w:rsid w:val="00D461AE"/>
    <w:rsid w:val="00D509CA"/>
    <w:rsid w:val="00D61F0A"/>
    <w:rsid w:val="00D644BE"/>
    <w:rsid w:val="00D80826"/>
    <w:rsid w:val="00D91042"/>
    <w:rsid w:val="00D96F43"/>
    <w:rsid w:val="00DA5EB7"/>
    <w:rsid w:val="00DB62BC"/>
    <w:rsid w:val="00DC1D10"/>
    <w:rsid w:val="00DC6A3A"/>
    <w:rsid w:val="00DE45E1"/>
    <w:rsid w:val="00E1183A"/>
    <w:rsid w:val="00E71238"/>
    <w:rsid w:val="00E83EC7"/>
    <w:rsid w:val="00EE041A"/>
    <w:rsid w:val="00EE1AF5"/>
    <w:rsid w:val="00EE4DA7"/>
    <w:rsid w:val="00EE4FDD"/>
    <w:rsid w:val="00EE5B47"/>
    <w:rsid w:val="00F2674F"/>
    <w:rsid w:val="00F348E4"/>
    <w:rsid w:val="00F44221"/>
    <w:rsid w:val="00F53783"/>
    <w:rsid w:val="00F549D1"/>
    <w:rsid w:val="00F54CDB"/>
    <w:rsid w:val="00F930F9"/>
    <w:rsid w:val="00F96E34"/>
    <w:rsid w:val="00FA4BEC"/>
    <w:rsid w:val="00FF1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73C2E3"/>
  <w15:chartTrackingRefBased/>
  <w15:docId w15:val="{E65ACFD0-CC9E-48E7-BE8D-87833C983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0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981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98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981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981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981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981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981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981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981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E0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981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981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E0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981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E0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981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E098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49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49BE"/>
    <w:rPr>
      <w:noProof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D49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49BE"/>
    <w:rPr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390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DA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18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grandviewresearch.com/industry-analysis/smart-parking-system-market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nbc.com/2017/07/12/drivers-spend-an-average-of-17-hours-a-year-searching-for-parking-spots.html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10</Pages>
  <Words>1513</Words>
  <Characters>8630</Characters>
  <Application>Microsoft Office Word</Application>
  <DocSecurity>0</DocSecurity>
  <Lines>71</Lines>
  <Paragraphs>20</Paragraphs>
  <ScaleCrop>false</ScaleCrop>
  <Company/>
  <LinksUpToDate>false</LinksUpToDate>
  <CharactersWithSpaces>10123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177</cp:revision>
  <dcterms:created xsi:type="dcterms:W3CDTF">2025-11-29T21:58:00Z</dcterms:created>
  <dcterms:modified xsi:type="dcterms:W3CDTF">2025-11-30T17:48:00Z</dcterms:modified>
</cp:coreProperties>
</file>