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wordWrap/>
        <w:spacing w:line="400" w:lineRule="exact"/>
        <w:jc w:val="center"/>
        <w:rPr>
          <w:rFonts w:ascii="함초롬돋움" w:eastAsia="함초롬돋움" w:hAnsi="함초롬돋움" w:cs="함초롬돋움"/>
          <w:sz w:val="32"/>
          <w:szCs w:val="32"/>
        </w:rPr>
      </w:pPr>
      <w:r>
        <w:rPr>
          <w:rFonts w:ascii="함초롬돋움" w:eastAsia="함초롬돋움" w:hAnsi="함초롬돋움" w:cs="함초롬돋움"/>
          <w:b/>
          <w:bCs/>
          <w:sz w:val="32"/>
          <w:szCs w:val="32"/>
        </w:rPr>
        <w:t xml:space="preserve">그래프 신경망 기반 사기 탐지의 조건적 유효성</w:t>
      </w:r>
    </w:p>
    <w:p>
      <w:pPr>
        <w:wordWrap/>
        <w:spacing w:line="32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 시간적 데이터 누수 통제 환경에서의 실증 분석 ―</w:t>
      </w:r>
    </w:p>
    <w:p>
      <w:pPr>
        <w:wordWrap/>
        <w:spacing w:line="200" w:lineRule="exact"/>
        <w:jc w:val="both"/>
        <w:rPr>
          <w:rFonts w:ascii="함초롬돋움" w:eastAsia="함초롬돋움" w:hAnsi="함초롬돋움" w:cs="함초롬돋움"/>
          <w:sz w:val="18"/>
          <w:szCs w:val="18"/>
        </w:rPr>
      </w:pP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Conditional Effectiveness of Graph Neural Network-based</w:t>
      </w: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Fraud Detection under Temporal Data Leakage Control</w:t>
      </w:r>
    </w:p>
    <w:p>
      <w:pPr>
        <w:wordWrap/>
        <w:spacing w:line="200" w:lineRule="exact"/>
        <w:jc w:val="both"/>
        <w:rPr>
          <w:rFonts w:ascii="함초롬돋움" w:eastAsia="함초롬돋움" w:hAnsi="함초롬돋움" w:cs="함초롬돋움"/>
          <w:sz w:val="18"/>
          <w:szCs w:val="18"/>
        </w:rPr>
      </w:pPr>
    </w:p>
    <w:p>
      <w:pPr>
        <w:wordWrap/>
        <w:spacing w:line="280" w:lineRule="exact"/>
        <w:jc w:val="center"/>
        <w:rPr>
          <w:rFonts w:ascii="함초롬돋움" w:eastAsia="함초롬돋움" w:hAnsi="함초롬돋움" w:cs="함초롬돋움"/>
          <w:sz w:val="20"/>
          <w:szCs w:val="20"/>
        </w:rPr>
      </w:pPr>
      <w:r>
        <w:rPr>
          <w:rFonts w:ascii="함초롬돋움" w:eastAsia="함초롬돋움" w:hAnsi="함초롬돋움" w:cs="함초롬돋움"/>
          <w:b/>
          <w:bCs/>
          <w:sz w:val="20"/>
          <w:szCs w:val="20"/>
        </w:rPr>
        <w:t xml:space="preserve">요   약</w:t>
      </w:r>
    </w:p>
    <w:p>
      <w:pPr>
        <w:wordWrap/>
        <w:spacing w:line="26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 사기 탐지에서 그래프 신경망(GNN)은 리뷰 간 관계 정보를 활용해 탐지 성능을 높이는 방법으로 널리 쓰인다. 그러나 대표적인 선행 연구들은 리뷰를 무작위로 분할해 평가하므로, 채점 대상보다 나중에 작성된 같은 작성자의 리뷰가 학습 그래프에 유입되는 시간적 데이터 누수를 통제하지 못한다. 본 연구는 YelpZip 2014년 리뷰 180,659건에 대해 피처·유형 라벨·그래프 연결을 모두 작성 시점까지의 정보로만 재구성하고 시간 순서로 평가해 이를 통제한 뒤, 관계 정보의 기여를 그래프를 사용한 모델과 동일 피처·무그래프 모델의 PR-AUC 차이로 측정했다. 그 결과 기여는 세 조건으로 뚜렷이 갈렸다. 과거 이력이 있는 작성자의 리뷰에 같은 작성자 관계를 적용하면 +0.110(95% 신뢰구간 [+0.089, +0.133])으로 크게 증폭되지만(성공 조건), 같은 가게·같은 평점 및 같은 가게·같은 시기 관계는 이웃 대부분이 정상 리뷰여서 각각 −0.026, −0.035로 오히려 성능을 떨어뜨렸으며(실패 조건), 과거 이력이 없는 첫 리뷰에서는 이력 기반 관계의 기여가 관측되지 않았다(한계 조건). 또한 누수를 통제하지 않은 평가에서 관측되는 기여의 28%가 미래 정보 유입에서 기인함을 정량화했다. 본 연구는 그래프 구조가 보편적으로 유효하다는 전제를 반증하고, 과거 이력의 유무와 이웃 관계의 동질성에 따른 조건적 유효성을 실증한다.</w:t>
      </w:r>
    </w:p>
    <w:p>
      <w:pPr>
        <w:wordWrap/>
        <w:spacing w:line="260" w:lineRule="exact"/>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주제어: 그래프 신경망, 리뷰 사기 탐지, 데이터 누수, 호모필리, 콜드 스타트</w:t>
      </w:r>
    </w:p>
    <w:p>
      <w:pPr>
        <w:wordWrap/>
        <w:spacing w:line="140" w:lineRule="exact"/>
        <w:jc w:val="both"/>
        <w:rPr>
          <w:rFonts w:ascii="함초롬돋움" w:eastAsia="함초롬돋움" w:hAnsi="함초롬돋움" w:cs="함초롬돋움"/>
          <w:sz w:val="18"/>
          <w:szCs w:val="18"/>
        </w:rPr>
        <w:sectPr>
          <w:pgSz w:w="11906" w:h="16838" w:code="9"/>
          <w:pgMar w:top="1701" w:right="567" w:bottom="1134" w:left="567" w:header="0" w:footer="0" w:gutter="0"/>
          <w:cols w:space="720"/>
          <w:docGrid w:type="lines" w:linePitch="360"/>
        </w:sectPr>
      </w:pP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1. 서  론</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리뷰는 소비자의 구매 결정과 플랫폼 신뢰에 직접 영향을 미치지만, 조작된 가짜 리뷰는 소비자를 오도하고 정상 사업자와의 공정한 경쟁을 저해한다. 이를 막기 위해 리뷰·작성자·상점 사이의 관계를 그래프로 모델링하고 그래프 신경망(GNN)으로 탐지 성능을 높이는 연구가 다수 축적되었다[3,4,5].</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그러나 이 흐름에는 두 가지 구조적 한계가 있다. 첫째, 대다수의 GNN 기반 탐지 모델은 이웃이 자신과 같은 라벨을 가진다는 호모필리(동질성)를 암묵적으로 전제한다. 같은 가게에 비슷한 시기·비슷한 평점으로 작성된 리뷰처럼 이웃이 수십 개씩 붙는 관계는 대부분 정상 리뷰로 구성되어 사기 신호가 묻힌다. 또한 과거 이력이 없는 신규 작성자(콜드 스타트)는 참조할 관계 자체가 존재하지 않는다.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둘째, 기존 연구의 다수는 리뷰를 무작위로 나누어 학습·평가한다. 같은 작성자 관계(R-U-R)를 사용하는 모델에서 이 방식은 채점 대상보다 미래에 작성된 같은 작성자의 리뷰가 학습 그래프에 포함되는 시간적 데이터 누수를 구조적으로 발생시켜, 관계 정보의 실제 기여를 과대평가하게 만든다.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그래프가 무조건 성능을 높인다는 전제를 검증 대상으로 삼아, 관계 정보가 어떤 조건에서 실제로 작동하는지를 통제된 환경에서 실증한다. 기여는 다음 세 가지다. (1) 피처·유형 라벨·그래프 연결을 모두 작성 시점까지의 정보로 재구성하고 시간 순서 3회 분할로 평가해 누수를 통제했으며, 무통제 평가에서 관측되는 기여의 28%가 미래 정보 유입임을 정량화했다. (2) 이 환경에서 관계 정보의 유효성이 과거 이력 유무와 이웃 관계의 동질성에 따라 성공·실패·한계 세 조건으로 갈림을 보였다. (3) 이를 바탕으로 조건부 하이브리드 구조라는 향후 설계 방향을 제시한다.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2. 선행 연구</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2.1 무작위 분할 기반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리뷰 사기 탐지의 대표적 GNN 모델들은 공통적으로 리뷰(노드)를 무작위로 층화 분할해 평가한다. CARE-GNN[3]은 공개 구현에서 층화 무작위 추출로 학습 40%·평가 60%를 나누며, PC-GNN[4]과 BWGNN[5] 역시 같은 방식을 사용한다. 세 모델 모두 작성 시각을 분할에 사용하지 않는다. 이들이 사용하는 YelpChi는 본 연구와 동일하게 R-U-R·R-S-R·R-T-R 관계로 구성되므로, 리뷰를 무작위로 나누는 순간 채점 대상보다 나중에 작성된 같은 작성자의 리뷰가 학습 그래프에 포함된다. 본 연구는 이 유입분이 관측 기여의 28%에 해당함을 정량적으로 보인다(3.4절).</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2.2 호모필리 가정</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선행 연구들도 호모필리 전제가 관계에 따라 성립하지 않음을 인지하고 있다. CARE-GNN[3]은 관계별 라벨 유사도가 크게 갈린다는 점을 사기꾼의 관계 위장으로 설명하고, BWGNN[5]은 이상치가 그래프 스펙트럼을 고주파 쪽으로 이동시킨다는 관측에서 저주파 가정의 한계를 지적하며, Wang 등[6]은 낮은 호모필리 환경에서 기존 탐지기의 일반화 실패를 보인다. 그러나 이들은 호모필리의 결여를 모델 구조 개선의 동기로 삼을 뿐, 관계 정보의 기여가 관계 종류와 대상 리뷰의 성격에 따라 어떻게 갈리는지를 분해해 제시하지 않는다. 특히 과거 이력이 없는 콜드 스타트 리뷰에서 관계 정보가 갖는 값은 다루어지지 않는다. 본 연구는 두 갭을 하나의 통제된 설계로 동시에 다룬다.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3. 데이터 및 실험 설계</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3.1 데이터와 유형 정의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YelpZip의 2014년 리뷰 180,659건을 사용한다. 정답은 Yelp 필터가 걸러낸 리뷰(12.7%)로, 사기로 단정하지 않고 '걸러진 리뷰'로 표기한다. 작성 시점까지의 이력을 기준으로 작성자의 첫 리뷰를 저활동형(89,530건, 걸러진 비율 20.9%), 이전 리뷰가 있는 작성자의 리뷰를 비저활동형(91,129건, 4.6%)으로 나눈다. 작성자가 가입 첫날 여러 건을 쓴 경우 날짜가 일 단위여서 선행 관계가 불분명하므로, 해당 10,797건은 모두 저활동형으로 분류했다.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3.2 관계와 노드 피처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관계는 같은 작성자(R-U-R), 같은 가게·같은 평점(R-S-R), 같은 가게·같은 달(R-T-R) 세 가지이며, 모두 과거 방향으로만 연결한다. 각 리뷰는 자신보다 먼저 작성된 리뷰에서만 정보를 받으므로 그래프 구조 자체에 미래 정보가 들어오지 않는다. 노드 피처는 Rayana와 Akoglu[1]가 정의한 37개를 사용하되 전부 작성 시점까지의 이력만으로 재계산했다. 텍스트 임베딩(384차원)을 추가하거나 대체하는 조건도 실측했으나 두 경우 모두 성능이 저하되어(비저활동형 각각 −0.059, −0.141) 수작업 피처만 사용한다.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3.3 모델과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백본은 GraphSAGE[2]를 사용한다. 자기 피처를 이웃 집계와 분리해 변환하므로, 호모필리가 약한 관계를 가져올 때도 리뷰 자신의 신호가 희석되지 않는다. 본 연구의 목적은 최신 아키텍처와의 성능 경쟁이 아니라 기본적인 구조에서 관계 정보의 조건적 유효성을 확인하는 것이므로 모든 실험을 단일 백본으로 통일했다. 평가는 2014년 1~9월을 학습, 10~11월을 조기 종료 기준, 10~12월을 한 달씩 밀어 3회 채점하며, 모델마다 5회 반복한다. 관계 정보의 기여는 그래프를 사용한 모델과 동일 피처·무그래프 모델의 PR-AUC 차이로 정의하고, 같은 리뷰로 짝지은 부트스트랩으로 95% 신뢰구간을 구한다.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3.4 데이터 누수의 통제와 정량화</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1  학습 데이터 조건별 관계 정보 기여</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3300"/>
        <w:gridCol w:w="1680"/>
      </w:tblGrid>
      <w:tr>
        <w:trPr>
          <w:cantSplit/>
          <w:tblHeader/>
        </w:trPr>
        <w:tc>
          <w:tcPr>
            <w:tcW w:w="33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학습 데이터 조건</w:t>
            </w:r>
          </w:p>
        </w:tc>
        <w:tc>
          <w:tcPr>
            <w:tcW w:w="168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기여(ΔPR-AUC)</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A. 원본(무작위 분할에 해당)</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+0.129</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B. 채점 대상 작성자의 미래 리뷰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+0.093</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C. 채점 대상 작성자의 리뷰 전부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+0.001</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채점 대상을 고정한 채 학습 데이터에서 정보를 단계적으로 제거해 누수 규모를 분해했다(표 1). A−B(0.036)는 전체의 28%로 미래 정보 유입에 의한 거품이고, B−C(0.092, 72%)는 실제 운영 환경에서도 사용할 수 있는 과거 이력 효과다. 학습 데이터를 무작위로 40% 줄인 대조 실험에서는 기여가 17%만 감소해, 작성자 이력을 표적으로 제거했을 때에만 성능이 무너짐을 확인했다. 즉 28%는 데이터 양이 아니라 미래 정보 자체의 효과다.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4. 실험 결과: 성공·실패·한계 조건</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2  조건별 관계 정보의 기여</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620"/>
        <w:gridCol w:w="1800"/>
        <w:gridCol w:w="1000"/>
        <w:gridCol w:w="1560"/>
      </w:tblGrid>
      <w:tr>
        <w:trPr>
          <w:cantSplit/>
          <w:tblHeader/>
        </w:trPr>
        <w:tc>
          <w:tcPr>
            <w:tcW w:w="62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조건</w:t>
            </w:r>
          </w:p>
        </w:tc>
        <w:tc>
          <w:tcPr>
            <w:tcW w:w="18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유형 · 관계</w:t>
            </w:r>
          </w:p>
        </w:tc>
        <w:tc>
          <w:tcPr>
            <w:tcW w:w="10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ΔPR-AUC</w:t>
            </w:r>
          </w:p>
        </w:tc>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95% 신뢰구간</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성공</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+0.110</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[+0.089, +0.133]</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R-S-R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−0.026</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[−0.038, −0.015]</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R-T-R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[−0.047, −0.022]</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한계</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[−0.010, +0.000]</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표 2는 세 조건을 요약한다. 과거 이력이 있는 작성자의 리뷰에서 같은 작성자 관계는 기여가 +0.110으로 가장 크다(성공 조건). 과거 이력이 앵커가 되어 관계 정보가 증폭되는 경우다. 반면 같은 가게 기반 관계는 이웃이 평균 34개까지 붙지만 그 대부분이 정상 리뷰여서 신호가 묻히고, 기여가 음수가 된다(실패 조건). 과거 이력이 없는 첫 리뷰에서는 같은 작성자 관계가 구조적으로 성립하지 않아 기여가 관측되지 않는다(한계 조건).</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4.1 성공 조건의 세부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이력이 있어도 기여는 균일하지 않다. 평점이 가게 평균과 비슷한 평범한 리뷰에서는 기여가 +0.123([+0.100, +0.145])인 반면, 평점이 가게 평균에서 크게 벗어난 리뷰(2014년 이전 분포의 양 끝 10%)에서는 +0.038([+0.005, +0.072])로 1/3 수준에 그친다. 두 값 모두 유의하지만 그 차이 또한 유의하다(+0.086, [+0.044, +0.123]). 평점 이탈 구간은 그래프 없이 측정한 성능 자체도 낮아(0.153 대 0.203) 걸러진 비율이 더 높음에도(5.98% 대 4.62%) 피처로도 관계로도 덜 탐지되는 가장 어려운 구간이다. 행동 패턴 축의 또 다른 후보였던 버스트형(가게의 평소 발생량 대비 포아송 검정)은 분위수가 아닌 유의수준으로 정의되어 동일한 확장 기준이 없고, 대응되는 완화(p&lt;0.05)에서도 채점 대상 중 걸러진 리뷰가 145건에 그쳐 신뢰구간 반폭이 ±0.065에 달해 부호조차 판정할 수 없었다. 따라서 행동 패턴 축은 평점 이탈형으로 단일화했다.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4.2 한계 조건과 그 예외</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저활동형은 정의상 같은 작성자의 과거 리뷰가 없어 이력에 의존하는 관계가 무의미하다. 그러나 이력에 의존하지 않는 상점 기반 관계는 저활동형에서도 작지만 유의한 기여를 보인다. 같은 가게·같은 평점은 +0.0085([+0.0016, +0.0152]), 같은 가게·같은 달은 +0.0063([−0.0000, +0.0124])이다. 즉 한계 조건은 관계 정보 전체가 무의미하다는 뜻이 아니라, 이력을 앵커로 삼는 관계만 무의미하다는 뜻으로 정교화해야 한다. 다만 이 기여의 절대 크기는 작다(PR-AUC 0.374→0.382, 상대 2.3%). 채점 대상 중 걸러진 리뷰가 5,316건으로 많아 통계적으로 유의하게 관측되는 것이며, 성공 조건의 상대 증가율(약 60%)의 1/13 수준이다. 이웃 수를 수십 배로 늘려 얻은 개선이 작성자 이력 한 가지가 주는 개선에 크게 못 미친다는 것으로, 연결의 양이 아니라 그 연결이 어떤 종류의 앵커를 제공하는지가 관건임을 보인다.</w:t>
      </w:r>
    </w:p>
    <w:p>
      <w:pPr>
        <w:keepNext/>
        <w:jc w:val="center"/>
        <w:spacing w:before="120" w:line="240" w:lineRule="auto"/>
      </w:pPr>
      <w:r>
        <w:drawing>
          <wp:inline distT="0" distB="0" distL="0" distR="0">
            <wp:extent cx="3020000" cy="2000000"/>
            <wp:docPr id="1" name="그림 1"/>
            <a:graphic>
              <a:graphicData uri="http://schemas.openxmlformats.org/drawingml/2006/picture">
                <pic:pic xmlns:pic="http://schemas.openxmlformats.org/drawingml/2006/picture">
                  <pic:nvPicPr>
                    <pic:cNvPr id="1" name="그림 1"/>
                    <pic:cNvPicPr/>
                  </pic:nvPicPr>
                  <pic:blipFill>
                    <a:blip r:embed="rId100"/>
                    <a:stretch>
                      <a:fillRect/>
                    </a:stretch>
                  </pic:blipFill>
                  <pic:spPr>
                    <a:xfrm>
                      <a:off x="0" y="0"/>
                      <a:ext cx="3020000" cy="2000000"/>
                    </a:xfrm>
                    <a:prstGeom prst="rect">
                      <a:avLst/>
                    </a:prstGeom>
                  </pic:spPr>
                </pic:pic>
              </a:graphicData>
            </a:graphic>
          </wp:inline>
        </w:drawing>
      </w:r>
    </w:p>
    <w:p>
      <w:pPr>
        <w:wordWrap/>
        <w:spacing w:after="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그림 1  유형·관계별 관계 정보의 기여(95% 신뢰구간)</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4.3 강건성</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같은 날 작성된 리뷰의 순서 모호성 처리를 3.1절의 방식으로 바꾸면 세 조건 모두 더 뚜렷해지는 방향으로 변한다. 성공 조건은 +0.065에서 +0.110으로, 실패 조건은 −0.011·−0.022에서 −0.026·−0.035로 바뀌었고, 한계 조건은 0 근방을 유지했다. 재분류로 이동한 10,797건의 걸러진 비율이 비저활동형 평균보다 높아 해당 군의 신호가 깨끗해진 결과로 해석한다. 조건적 유효성의 결론은 동률 처리 방식에 강건하다.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5. 결론 및 향후 연구</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시간적 데이터 누수를 통제한 환경에서 GNN 기반 사기 탐지의 관계 정보 기여가 보편적이지 않고, 과거 이력의 유무와 이웃 관계의 동질성에 따라 성공·실패·한계 세 조건으로 갈림을 실증했다. 이는 GNN이 사기 탐지에 효과적이라는 통념에 대한 반증이라기보다, 관계 정보를 언제 어떻게 적용해야 하는지에 대한 사용 지침에 해당한다.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향후 시스템은 이 조건성을 반영한 조건부 하이브리드 구조로 발전할 필요가 있다. 이력이 없는 콜드 스타트 리뷰에는 관계 정보 대신 피처 기반 앙상블을 우선 적용하고, 호모필리가 약한 이웃에서 신호가 묻히는 문제에는 직접 이웃만 보는 1-hop 구조를 넘어서는 멀티홉 또는 스펙트럴 계열 GNN[5]의 도입이 요구된다. 본 연구의 한계로, 데이터 구득의 어려움 때문에 비교적 오래된 2014년 데이터를 사용했으므로 최신 플랫폼 데이터에서의 재현이 필요하다.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참고문헌</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 S. Rayana and L. Akoglu, "Collective opinion spam detection: Bridging review networks and metadata," Proc. ACM SIGKDD, 2015.</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 W. L. Hamilton, R. Ying, and J. Leskovec, "Inductive representation learning on large graphs," Proc. NeurIPS, 2017.</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 Y. Dou, Z. Liu, L. Sun, Y. Deng, H. Peng, and P. S. Yu, "Enhancing graph neural network-based fraud detectors against camouflaged fraudsters," Proc. ACM CIKM, 2020.</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 Y. Liu, X. Ao, Z. Qin, J. Chi, J. Feng, H. Yang, and Q. He, "Pick and choose: A GNN-based imbalanced learning approach for fraud detection," Proc. WWW, 2021.</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[5] J. Tang, J. Li, Z. Gao, and J. Li, "Rethinking graph neural networks for anomaly detection," Proc. ICML, 2022.</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[6] Y. Wang, J. Zhang, Z. Huang, W. Li, S. Feng, Z. Ma, Y. Sun, D. Yu, F. Dong, J. Jin, B. Wang, and J. Luo, "Label information enhanced fraud detection against low homophily in graphs," Proc. WWW, 2023.</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 G. Fei, A. Mukherjee, B. Liu, M. Hsu, M. Castellanos, and R. Ghosh, "Exploiting burstiness in reviews for review spammer detection," Proc. ICWSM, 2013.</w:t>
      </w:r>
    </w:p>
    <w:sectPr>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2025-09-22T02:05:00Z</dcterms:created>
  <dcterms:modified xsi:type="dcterms:W3CDTF">2026-09-04T08:52:00Z</dcterms:modified>
  <cp:version>1300.0100.01</cp:version>
</cp:coreProperties>
</file>