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D31B16" w:rsidRPr="00574C24" w14:paraId="664A0FE3" w14:textId="77777777">
        <w:trPr>
          <w:gridBefore w:val="1"/>
          <w:gridAfter w:val="1"/>
          <w:wBefore w:w="262" w:type="dxa"/>
          <w:wAfter w:w="236" w:type="dxa"/>
          <w:trHeight w:val="544"/>
        </w:trPr>
        <w:tc>
          <w:tcPr>
            <w:tcW w:w="8460" w:type="dxa"/>
            <w:vAlign w:val="center"/>
          </w:tcPr>
          <w:p w14:paraId="0FEED3B7" w14:textId="77777777" w:rsidR="005618EE" w:rsidRPr="00574C24" w:rsidRDefault="005618EE" w:rsidP="005618EE">
            <w:pPr>
              <w:tabs>
                <w:tab w:val="left" w:pos="1260"/>
                <w:tab w:val="left" w:pos="9180"/>
              </w:tabs>
              <w:snapToGrid w:val="0"/>
              <w:spacing w:line="440" w:lineRule="exact"/>
              <w:jc w:val="center"/>
              <w:rPr>
                <w:rFonts w:ascii="함초롬돋움" w:eastAsia="함초롬돋움" w:hAnsi="함초롬돋움" w:cs="함초롬돋움"/>
                <w:b/>
                <w:bCs/>
                <w:sz w:val="32"/>
                <w:szCs w:val="32"/>
              </w:rPr>
            </w:pPr>
            <w:r w:rsidRPr="00574C24">
              <w:rPr>
                <w:rFonts w:ascii="함초롬돋움" w:eastAsia="함초롬돋움" w:hAnsi="함초롬돋움" w:cs="함초롬돋움" w:hint="eastAsia"/>
                <w:b/>
                <w:bCs/>
                <w:sz w:val="32"/>
                <w:szCs w:val="32"/>
              </w:rPr>
              <w:t>그래프 신경망 기반 사기 탐지의 조건적 유효성</w:t>
            </w:r>
          </w:p>
          <w:p w14:paraId="3A6F98EA" w14:textId="52733364" w:rsidR="00D31B16" w:rsidRPr="00574C24" w:rsidRDefault="005618EE" w:rsidP="005618EE">
            <w:pPr>
              <w:tabs>
                <w:tab w:val="left" w:pos="1260"/>
                <w:tab w:val="left" w:pos="9180"/>
              </w:tabs>
              <w:snapToGrid w:val="0"/>
              <w:spacing w:line="440" w:lineRule="exact"/>
              <w:jc w:val="center"/>
              <w:rPr>
                <w:rFonts w:ascii="함초롬돋움" w:eastAsia="함초롬돋움" w:hAnsi="함초롬돋움" w:cs="함초롬돋움"/>
                <w:b/>
                <w:bCs/>
                <w:sz w:val="32"/>
                <w:szCs w:val="32"/>
              </w:rPr>
            </w:pPr>
            <w:r w:rsidRPr="00574C24">
              <w:rPr>
                <w:rFonts w:ascii="함초롬돋움" w:eastAsia="함초롬돋움" w:hAnsi="함초롬돋움" w:cs="함초롬돋움" w:hint="eastAsia"/>
                <w:b/>
                <w:bCs/>
                <w:sz w:val="32"/>
                <w:szCs w:val="32"/>
              </w:rPr>
              <w:t>: 시간적 데이터 누수</w:t>
            </w:r>
            <w:r w:rsidR="009272B9" w:rsidRPr="00574C24">
              <w:rPr>
                <w:rFonts w:ascii="함초롬돋움" w:eastAsia="함초롬돋움" w:hAnsi="함초롬돋움" w:cs="함초롬돋움" w:hint="eastAsia"/>
                <w:b/>
                <w:bCs/>
                <w:sz w:val="32"/>
                <w:szCs w:val="32"/>
              </w:rPr>
              <w:t xml:space="preserve"> 통제 환경에서의 실증 분석</w:t>
            </w:r>
          </w:p>
        </w:tc>
      </w:tr>
      <w:tr w:rsidR="00D31B16" w:rsidRPr="00574C24" w14:paraId="098B3881" w14:textId="77777777">
        <w:trPr>
          <w:gridBefore w:val="1"/>
          <w:gridAfter w:val="1"/>
          <w:wBefore w:w="262" w:type="dxa"/>
          <w:wAfter w:w="236" w:type="dxa"/>
          <w:trHeight w:val="1077"/>
        </w:trPr>
        <w:tc>
          <w:tcPr>
            <w:tcW w:w="8460" w:type="dxa"/>
            <w:vAlign w:val="center"/>
          </w:tcPr>
          <w:p w14:paraId="63492E89" w14:textId="77777777" w:rsidR="00D31B16" w:rsidRPr="00574C24" w:rsidRDefault="00D31B16" w:rsidP="002B317D">
            <w:pPr>
              <w:tabs>
                <w:tab w:val="left" w:pos="3300"/>
              </w:tabs>
              <w:snapToGrid w:val="0"/>
              <w:spacing w:line="276" w:lineRule="auto"/>
              <w:rPr>
                <w:rFonts w:ascii="함초롬돋움" w:eastAsia="함초롬돋움" w:hAnsi="함초롬돋움" w:cs="함초롬돋움"/>
              </w:rPr>
            </w:pPr>
          </w:p>
        </w:tc>
      </w:tr>
      <w:tr w:rsidR="00D31B16" w:rsidRPr="00574C24" w14:paraId="20B3AC0C" w14:textId="77777777">
        <w:trPr>
          <w:gridBefore w:val="1"/>
          <w:gridAfter w:val="1"/>
          <w:wBefore w:w="262" w:type="dxa"/>
          <w:wAfter w:w="236" w:type="dxa"/>
          <w:trHeight w:val="416"/>
        </w:trPr>
        <w:tc>
          <w:tcPr>
            <w:tcW w:w="8460" w:type="dxa"/>
            <w:vAlign w:val="center"/>
          </w:tcPr>
          <w:p w14:paraId="1DC81AAA" w14:textId="02326E4E" w:rsidR="002B317D" w:rsidRPr="00574C24" w:rsidRDefault="002B317D" w:rsidP="008A247D">
            <w:pPr>
              <w:spacing w:line="440" w:lineRule="exact"/>
              <w:contextualSpacing/>
              <w:jc w:val="center"/>
              <w:rPr>
                <w:rFonts w:ascii="함초롬돋움" w:eastAsia="함초롬돋움" w:hAnsi="함초롬돋움" w:cs="함초롬돋움"/>
                <w:b/>
                <w:sz w:val="28"/>
                <w:szCs w:val="32"/>
              </w:rPr>
            </w:pPr>
            <w:r w:rsidRPr="00574C24">
              <w:rPr>
                <w:rFonts w:ascii="함초롬돋움" w:eastAsia="함초롬돋움" w:hAnsi="함초롬돋움" w:cs="함초롬돋움" w:hint="eastAsia"/>
                <w:b/>
                <w:sz w:val="28"/>
                <w:szCs w:val="32"/>
              </w:rPr>
              <w:t xml:space="preserve">Conditional Effectiveness of </w:t>
            </w:r>
            <w:r w:rsidR="00A87CFF" w:rsidRPr="00574C24">
              <w:rPr>
                <w:rFonts w:ascii="함초롬돋움" w:eastAsia="함초롬돋움" w:hAnsi="함초롬돋움" w:cs="함초롬돋움"/>
                <w:b/>
                <w:sz w:val="28"/>
                <w:szCs w:val="32"/>
              </w:rPr>
              <w:t>GNN-based</w:t>
            </w:r>
            <w:r w:rsidRPr="00574C24">
              <w:rPr>
                <w:rFonts w:ascii="함초롬돋움" w:eastAsia="함초롬돋움" w:hAnsi="함초롬돋움" w:cs="함초롬돋움" w:hint="eastAsia"/>
                <w:b/>
                <w:sz w:val="28"/>
                <w:szCs w:val="32"/>
              </w:rPr>
              <w:t xml:space="preserve"> Fraud Detection under Temporal Data Leakage Control</w:t>
            </w:r>
          </w:p>
        </w:tc>
      </w:tr>
      <w:tr w:rsidR="00D31B16" w:rsidRPr="00574C24" w14:paraId="42389A49" w14:textId="77777777">
        <w:trPr>
          <w:gridBefore w:val="1"/>
          <w:gridAfter w:val="1"/>
          <w:wBefore w:w="262" w:type="dxa"/>
          <w:wAfter w:w="236" w:type="dxa"/>
          <w:trHeight w:val="838"/>
        </w:trPr>
        <w:tc>
          <w:tcPr>
            <w:tcW w:w="8460" w:type="dxa"/>
            <w:vAlign w:val="center"/>
          </w:tcPr>
          <w:p w14:paraId="27DC1C5B" w14:textId="77777777" w:rsidR="00D31B16" w:rsidRPr="00574C24" w:rsidRDefault="00D31B16">
            <w:pPr>
              <w:tabs>
                <w:tab w:val="left" w:pos="1260"/>
                <w:tab w:val="left" w:pos="9180"/>
              </w:tabs>
              <w:snapToGrid w:val="0"/>
              <w:spacing w:line="276" w:lineRule="auto"/>
              <w:rPr>
                <w:rFonts w:ascii="함초롬돋움" w:eastAsia="함초롬돋움" w:hAnsi="함초롬돋움" w:cs="함초롬돋움" w:hint="eastAsia"/>
              </w:rPr>
            </w:pPr>
          </w:p>
        </w:tc>
      </w:tr>
      <w:tr w:rsidR="00D31B16" w:rsidRPr="00574C24" w14:paraId="0FC6AF85" w14:textId="77777777">
        <w:trPr>
          <w:trHeight w:val="1977"/>
        </w:trPr>
        <w:tc>
          <w:tcPr>
            <w:tcW w:w="8958" w:type="dxa"/>
            <w:gridSpan w:val="3"/>
            <w:vAlign w:val="center"/>
          </w:tcPr>
          <w:p w14:paraId="1083CA73" w14:textId="77777777" w:rsidR="00D31B16" w:rsidRPr="00574C24" w:rsidRDefault="00B90911">
            <w:pPr>
              <w:snapToGrid w:val="0"/>
              <w:spacing w:line="276" w:lineRule="auto"/>
              <w:jc w:val="center"/>
              <w:rPr>
                <w:rFonts w:ascii="함초롬돋움" w:eastAsia="함초롬돋움" w:hAnsi="함초롬돋움" w:cs="함초롬돋움"/>
                <w:b/>
                <w:bCs/>
              </w:rPr>
            </w:pPr>
            <w:r w:rsidRPr="00574C24">
              <w:rPr>
                <w:rFonts w:ascii="함초롬돋움" w:eastAsia="함초롬돋움" w:hAnsi="함초롬돋움" w:cs="함초롬돋움" w:hint="eastAsia"/>
                <w:b/>
                <w:bCs/>
              </w:rPr>
              <w:t>요</w:t>
            </w:r>
            <w:r w:rsidRPr="00574C24">
              <w:rPr>
                <w:rFonts w:ascii="함초롬돋움" w:eastAsia="함초롬돋움" w:hAnsi="함초롬돋움" w:cs="함초롬돋움"/>
                <w:b/>
                <w:bCs/>
              </w:rPr>
              <w:t xml:space="preserve">   </w:t>
            </w:r>
            <w:r w:rsidRPr="00574C24">
              <w:rPr>
                <w:rFonts w:ascii="함초롬돋움" w:eastAsia="함초롬돋움" w:hAnsi="함초롬돋움" w:cs="함초롬돋움" w:hint="eastAsia"/>
                <w:b/>
                <w:bCs/>
              </w:rPr>
              <w:t>약</w:t>
            </w:r>
          </w:p>
          <w:p w14:paraId="5FAD208D" w14:textId="4B515188" w:rsidR="00D31B16" w:rsidRPr="00574C24" w:rsidRDefault="00B90911" w:rsidP="003B4583">
            <w:pPr>
              <w:spacing w:line="300" w:lineRule="exact"/>
              <w:ind w:firstLineChars="50" w:firstLine="100"/>
              <w:rPr>
                <w:rFonts w:ascii="함초롬돋움" w:eastAsia="함초롬돋움" w:hAnsi="함초롬돋움" w:cs="함초롬돋움"/>
                <w:sz w:val="18"/>
                <w:szCs w:val="18"/>
              </w:rPr>
            </w:pPr>
            <w:r w:rsidRPr="00574C24">
              <w:rPr>
                <w:rFonts w:ascii="함초롬돋움" w:eastAsia="함초롬돋움" w:hAnsi="함초롬돋움" w:cs="함초롬돋움"/>
                <w:szCs w:val="18"/>
              </w:rPr>
              <w:t xml:space="preserve"> </w:t>
            </w:r>
            <w:commentRangeStart w:id="0"/>
            <w:r w:rsidR="000361EE" w:rsidRPr="00574C24">
              <w:rPr>
                <w:rFonts w:ascii="함초롬돋움" w:eastAsia="함초롬돋움" w:hAnsi="함초롬돋움" w:cs="함초롬돋움"/>
                <w:sz w:val="18"/>
                <w:szCs w:val="18"/>
              </w:rPr>
              <w:t xml:space="preserve">그래프 신경망(GNN) 기반 사기 탐지 연구들은 관행적인 무작위 데이터 분할을 사용하여 미래 정보가 과거 노드 평가에 개입되는 시간적 오류를 빈번하게 내포하고 있다. 본 연구는 시계열이 통제된 OOT(Out-of-Time) 롤링 검증을 통해 미래 정보 </w:t>
            </w:r>
            <w:r w:rsidR="001E0122" w:rsidRPr="00574C24">
              <w:rPr>
                <w:rFonts w:ascii="함초롬돋움" w:eastAsia="함초롬돋움" w:hAnsi="함초롬돋움" w:cs="함초롬돋움" w:hint="eastAsia"/>
                <w:sz w:val="18"/>
                <w:szCs w:val="18"/>
              </w:rPr>
              <w:t>유입을</w:t>
            </w:r>
            <w:r w:rsidR="000361EE" w:rsidRPr="00574C24">
              <w:rPr>
                <w:rFonts w:ascii="함초롬돋움" w:eastAsia="함초롬돋움" w:hAnsi="함초롬돋움" w:cs="함초롬돋움"/>
                <w:sz w:val="18"/>
                <w:szCs w:val="18"/>
              </w:rPr>
              <w:t xml:space="preserve"> 차단하였으며, </w:t>
            </w:r>
            <w:r w:rsidR="001E0122" w:rsidRPr="00574C24">
              <w:rPr>
                <w:rFonts w:ascii="함초롬돋움" w:eastAsia="함초롬돋움" w:hAnsi="함초롬돋움" w:cs="함초롬돋움" w:hint="eastAsia"/>
                <w:sz w:val="18"/>
                <w:szCs w:val="18"/>
              </w:rPr>
              <w:t xml:space="preserve">무작위 분할에서 관측되는 같은 작성자 관계의 기여 중 약 28%가 의사 </w:t>
            </w:r>
            <w:r w:rsidR="000361EE" w:rsidRPr="00574C24">
              <w:rPr>
                <w:rFonts w:ascii="함초롬돋움" w:eastAsia="함초롬돋움" w:hAnsi="함초롬돋움" w:cs="함초롬돋움"/>
                <w:sz w:val="18"/>
                <w:szCs w:val="18"/>
              </w:rPr>
              <w:t xml:space="preserve">성능(Spurious Performance)임을 정량적으로 규명하였다. 나아가 순수 위상(Topology) 기여도를 분석한 결과, </w:t>
            </w:r>
            <w:r w:rsidR="000D5A54" w:rsidRPr="00574C24">
              <w:rPr>
                <w:rFonts w:ascii="함초롬돋움" w:eastAsia="함초롬돋움" w:hAnsi="함초롬돋움" w:cs="함초롬돋움" w:hint="eastAsia"/>
                <w:sz w:val="18"/>
                <w:szCs w:val="18"/>
              </w:rPr>
              <w:t>과거 이력을 보유한 리뷰</w:t>
            </w:r>
            <w:r w:rsidR="000361EE" w:rsidRPr="00574C24">
              <w:rPr>
                <w:rFonts w:ascii="함초롬돋움" w:eastAsia="함초롬돋움" w:hAnsi="함초롬돋움" w:cs="함초롬돋움"/>
                <w:sz w:val="18"/>
                <w:szCs w:val="18"/>
              </w:rPr>
              <w:t xml:space="preserve">에서는 관계 정보가 탐지 성능을 유의미하게 증폭시킨 반면, </w:t>
            </w:r>
            <w:r w:rsidR="00DA3F85" w:rsidRPr="00574C24">
              <w:rPr>
                <w:rFonts w:ascii="함초롬돋움" w:eastAsia="함초롬돋움" w:hAnsi="함초롬돋움" w:cs="함초롬돋움" w:hint="eastAsia"/>
                <w:sz w:val="18"/>
                <w:szCs w:val="18"/>
              </w:rPr>
              <w:t xml:space="preserve">이력이 없는 리뷰에서는 관계 정보의 기여가 거의 나타나지 않았다. </w:t>
            </w:r>
            <w:r w:rsidR="000361EE" w:rsidRPr="00574C24">
              <w:rPr>
                <w:rFonts w:ascii="함초롬돋움" w:eastAsia="함초롬돋움" w:hAnsi="함초롬돋움" w:cs="함초롬돋움"/>
                <w:sz w:val="18"/>
                <w:szCs w:val="18"/>
              </w:rPr>
              <w:t xml:space="preserve">또한 </w:t>
            </w:r>
            <w:r w:rsidR="00F86BFC" w:rsidRPr="00574C24">
              <w:rPr>
                <w:rFonts w:ascii="함초롬돋움" w:eastAsia="함초롬돋움" w:hAnsi="함초롬돋움" w:cs="함초롬돋움" w:hint="eastAsia"/>
                <w:sz w:val="18"/>
                <w:szCs w:val="18"/>
              </w:rPr>
              <w:t xml:space="preserve">필터링 리뷰가 </w:t>
            </w:r>
            <w:r w:rsidR="000361EE" w:rsidRPr="00574C24">
              <w:rPr>
                <w:rFonts w:ascii="함초롬돋움" w:eastAsia="함초롬돋움" w:hAnsi="함초롬돋움" w:cs="함초롬돋움"/>
                <w:sz w:val="18"/>
                <w:szCs w:val="18"/>
              </w:rPr>
              <w:t xml:space="preserve">다수의 </w:t>
            </w:r>
            <w:r w:rsidR="00F86BFC" w:rsidRPr="00574C24">
              <w:rPr>
                <w:rFonts w:ascii="함초롬돋움" w:eastAsia="함초롬돋움" w:hAnsi="함초롬돋움" w:cs="함초롬돋움" w:hint="eastAsia"/>
                <w:sz w:val="18"/>
                <w:szCs w:val="18"/>
              </w:rPr>
              <w:t>비필터링 리뷰와</w:t>
            </w:r>
            <w:r w:rsidR="008A1A73" w:rsidRPr="00574C24">
              <w:rPr>
                <w:rFonts w:ascii="함초롬돋움" w:eastAsia="함초롬돋움" w:hAnsi="함초롬돋움" w:cs="함초롬돋움" w:hint="eastAsia"/>
                <w:sz w:val="18"/>
                <w:szCs w:val="18"/>
              </w:rPr>
              <w:t xml:space="preserve"> 연결되는</w:t>
            </w:r>
            <w:r w:rsidR="00F86BFC" w:rsidRPr="00574C24">
              <w:rPr>
                <w:rFonts w:ascii="함초롬돋움" w:eastAsia="함초롬돋움" w:hAnsi="함초롬돋움" w:cs="함초롬돋움" w:hint="eastAsia"/>
                <w:sz w:val="18"/>
                <w:szCs w:val="18"/>
              </w:rPr>
              <w:t xml:space="preserve"> </w:t>
            </w:r>
            <w:r w:rsidR="000361EE" w:rsidRPr="00574C24">
              <w:rPr>
                <w:rFonts w:ascii="함초롬돋움" w:eastAsia="함초롬돋움" w:hAnsi="함초롬돋움" w:cs="함초롬돋움"/>
                <w:sz w:val="18"/>
                <w:szCs w:val="18"/>
              </w:rPr>
              <w:t>이질성(Heterophily)</w:t>
            </w:r>
            <w:r w:rsidR="00560ACE" w:rsidRPr="00574C24">
              <w:rPr>
                <w:rFonts w:ascii="함초롬돋움" w:eastAsia="함초롬돋움" w:hAnsi="함초롬돋움" w:cs="함초롬돋움" w:hint="eastAsia"/>
                <w:sz w:val="18"/>
                <w:szCs w:val="18"/>
              </w:rPr>
              <w:t>이 높은 관계에서는 이웃</w:t>
            </w:r>
            <w:r w:rsidR="008A1A73" w:rsidRPr="00574C24">
              <w:rPr>
                <w:rFonts w:ascii="함초롬돋움" w:eastAsia="함초롬돋움" w:hAnsi="함초롬돋움" w:cs="함초롬돋움" w:hint="eastAsia"/>
                <w:sz w:val="18"/>
                <w:szCs w:val="18"/>
              </w:rPr>
              <w:t xml:space="preserve"> </w:t>
            </w:r>
            <w:r w:rsidR="00560ACE" w:rsidRPr="00574C24">
              <w:rPr>
                <w:rFonts w:ascii="함초롬돋움" w:eastAsia="함초롬돋움" w:hAnsi="함초롬돋움" w:cs="함초롬돋움" w:hint="eastAsia"/>
                <w:sz w:val="18"/>
                <w:szCs w:val="18"/>
              </w:rPr>
              <w:t>집계가 신호를 희석시켜 오히려</w:t>
            </w:r>
            <w:r w:rsidR="000361EE" w:rsidRPr="00574C24">
              <w:rPr>
                <w:rFonts w:ascii="함초롬돋움" w:eastAsia="함초롬돋움" w:hAnsi="함초롬돋움" w:cs="함초롬돋움"/>
                <w:sz w:val="18"/>
                <w:szCs w:val="18"/>
              </w:rPr>
              <w:t xml:space="preserve"> </w:t>
            </w:r>
            <w:r w:rsidR="001D687D" w:rsidRPr="00574C24">
              <w:rPr>
                <w:rFonts w:ascii="함초롬돋움" w:eastAsia="함초롬돋움" w:hAnsi="함초롬돋움" w:cs="함초롬돋움" w:hint="eastAsia"/>
                <w:sz w:val="18"/>
                <w:szCs w:val="18"/>
              </w:rPr>
              <w:t>탐지</w:t>
            </w:r>
            <w:r w:rsidR="003B4583" w:rsidRPr="00574C24">
              <w:rPr>
                <w:rFonts w:ascii="함초롬돋움" w:eastAsia="함초롬돋움" w:hAnsi="함초롬돋움" w:cs="함초롬돋움" w:hint="eastAsia"/>
                <w:sz w:val="18"/>
                <w:szCs w:val="18"/>
              </w:rPr>
              <w:t xml:space="preserve"> </w:t>
            </w:r>
            <w:r w:rsidR="000361EE" w:rsidRPr="00574C24">
              <w:rPr>
                <w:rFonts w:ascii="함초롬돋움" w:eastAsia="함초롬돋움" w:hAnsi="함초롬돋움" w:cs="함초롬돋움"/>
                <w:sz w:val="18"/>
                <w:szCs w:val="18"/>
              </w:rPr>
              <w:t>성능</w:t>
            </w:r>
            <w:r w:rsidR="001D687D" w:rsidRPr="00574C24">
              <w:rPr>
                <w:rFonts w:ascii="함초롬돋움" w:eastAsia="함초롬돋움" w:hAnsi="함초롬돋움" w:cs="함초롬돋움" w:hint="eastAsia"/>
                <w:sz w:val="18"/>
                <w:szCs w:val="18"/>
              </w:rPr>
              <w:t>이 하락하였다.</w:t>
            </w:r>
            <w:r w:rsidR="000361EE" w:rsidRPr="00574C24">
              <w:rPr>
                <w:rFonts w:ascii="함초롬돋움" w:eastAsia="함초롬돋움" w:hAnsi="함초롬돋움" w:cs="함초롬돋움"/>
                <w:sz w:val="18"/>
                <w:szCs w:val="18"/>
              </w:rPr>
              <w:t xml:space="preserve"> 결론적으로 본 연구는 GNN의 무조건적 유효</w:t>
            </w:r>
            <w:r w:rsidR="005D3D4A" w:rsidRPr="00574C24">
              <w:rPr>
                <w:rFonts w:ascii="함초롬돋움" w:eastAsia="함초롬돋움" w:hAnsi="함초롬돋움" w:cs="함초롬돋움" w:hint="eastAsia"/>
                <w:sz w:val="18"/>
                <w:szCs w:val="18"/>
              </w:rPr>
              <w:t xml:space="preserve">성을 반박하기보다 관계 정보가 유효한 </w:t>
            </w:r>
            <w:r w:rsidR="004B2BF8" w:rsidRPr="00574C24">
              <w:rPr>
                <w:rFonts w:ascii="함초롬돋움" w:eastAsia="함초롬돋움" w:hAnsi="함초롬돋움" w:cs="함초롬돋움" w:hint="eastAsia"/>
                <w:sz w:val="18"/>
                <w:szCs w:val="18"/>
              </w:rPr>
              <w:t xml:space="preserve">조건을 실증적으로 제시하며, </w:t>
            </w:r>
            <w:r w:rsidR="000D5A54" w:rsidRPr="00574C24">
              <w:rPr>
                <w:rFonts w:ascii="함초롬돋움" w:eastAsia="함초롬돋움" w:hAnsi="함초롬돋움" w:cs="함초롬돋움" w:hint="eastAsia"/>
                <w:sz w:val="18"/>
                <w:szCs w:val="18"/>
              </w:rPr>
              <w:t>이력 미보유 리뷰의 구조적</w:t>
            </w:r>
            <w:r w:rsidR="000361EE" w:rsidRPr="00574C24">
              <w:rPr>
                <w:rFonts w:ascii="함초롬돋움" w:eastAsia="함초롬돋움" w:hAnsi="함초롬돋움" w:cs="함초롬돋움"/>
                <w:sz w:val="18"/>
                <w:szCs w:val="18"/>
              </w:rPr>
              <w:t xml:space="preserve"> 한계와 이질성 노이즈를 고려한 조건부 아키텍처로 사기 탐지 시스템이 진화해야 함을 제언한다. </w:t>
            </w:r>
            <w:commentRangeEnd w:id="0"/>
            <w:r w:rsidR="000361EE" w:rsidRPr="00574C24">
              <w:rPr>
                <w:rStyle w:val="ab"/>
                <w:rFonts w:ascii="함초롬돋움" w:eastAsia="함초롬돋움" w:hAnsi="함초롬돋움" w:cs="함초롬돋움"/>
                <w:sz w:val="18"/>
                <w:szCs w:val="18"/>
              </w:rPr>
              <w:commentReference w:id="0"/>
            </w:r>
          </w:p>
        </w:tc>
      </w:tr>
    </w:tbl>
    <w:p w14:paraId="5448432D" w14:textId="77777777" w:rsidR="00D31B16" w:rsidRPr="00574C24" w:rsidRDefault="00D31B16">
      <w:pPr>
        <w:rPr>
          <w:rFonts w:ascii="함초롬돋움" w:eastAsia="함초롬돋움" w:hAnsi="함초롬돋움" w:cs="함초롬돋움"/>
        </w:rPr>
        <w:sectPr w:rsidR="00D31B16" w:rsidRPr="00574C24">
          <w:footerReference w:type="even" r:id="rId11"/>
          <w:footerReference w:type="default" r:id="rId12"/>
          <w:pgSz w:w="11906" w:h="16838" w:code="9"/>
          <w:pgMar w:top="1701" w:right="567" w:bottom="1134" w:left="567" w:header="0" w:footer="0" w:gutter="0"/>
          <w:cols w:space="720"/>
          <w:docGrid w:type="lines" w:linePitch="360"/>
        </w:sectPr>
      </w:pPr>
    </w:p>
    <w:p w14:paraId="60C44A44" w14:textId="7A3BF7E4" w:rsidR="00D31B16" w:rsidRPr="00574C24" w:rsidRDefault="122F3A6C" w:rsidP="006747BB">
      <w:pPr>
        <w:wordWrap/>
        <w:spacing w:line="270" w:lineRule="exact"/>
        <w:rPr>
          <w:rFonts w:ascii="함초롬돋움" w:eastAsia="함초롬돋움" w:hAnsi="함초롬돋움" w:cs="함초롬돋움"/>
          <w:b/>
          <w:bCs/>
        </w:rPr>
      </w:pPr>
      <w:r w:rsidRPr="00574C24">
        <w:rPr>
          <w:rFonts w:ascii="함초롬돋움" w:eastAsia="함초롬돋움" w:hAnsi="함초롬돋움" w:cs="함초롬돋움"/>
          <w:b/>
          <w:bCs/>
        </w:rPr>
        <w:t>1. 서  론</w:t>
      </w:r>
    </w:p>
    <w:p w14:paraId="08B3343A" w14:textId="173AB935" w:rsidR="000361EE" w:rsidRPr="00574C24" w:rsidRDefault="122F3A6C" w:rsidP="000361EE">
      <w:pPr>
        <w:wordWrap/>
        <w:spacing w:line="270" w:lineRule="exact"/>
        <w:ind w:firstLineChars="100" w:firstLine="180"/>
        <w:rPr>
          <w:rFonts w:ascii="함초롬돋움" w:eastAsia="함초롬돋움" w:hAnsi="함초롬돋움" w:cs="함초롬돋움"/>
          <w:sz w:val="18"/>
          <w:szCs w:val="18"/>
        </w:rPr>
      </w:pPr>
      <w:commentRangeStart w:id="1"/>
      <w:r w:rsidRPr="00574C24">
        <w:rPr>
          <w:rFonts w:ascii="함초롬돋움" w:eastAsia="함초롬돋움" w:hAnsi="함초롬돋움" w:cs="함초롬돋움"/>
          <w:sz w:val="18"/>
          <w:szCs w:val="18"/>
        </w:rPr>
        <w:t xml:space="preserve">온라인 리뷰는 소비자의 구매 결정과 플랫폼의 신뢰를 좌우하며, 조작된 리뷰는 소비자를 오도하고 정상 사업자의 공정한 경쟁을 </w:t>
      </w:r>
      <w:r w:rsidR="003E7727" w:rsidRPr="00574C24">
        <w:rPr>
          <w:rFonts w:ascii="함초롬돋움" w:eastAsia="함초롬돋움" w:hAnsi="함초롬돋움" w:cs="함초롬돋움" w:hint="eastAsia"/>
          <w:sz w:val="18"/>
          <w:szCs w:val="18"/>
        </w:rPr>
        <w:t>저해한</w:t>
      </w:r>
      <w:r w:rsidRPr="00574C24">
        <w:rPr>
          <w:rFonts w:ascii="함초롬돋움" w:eastAsia="함초롬돋움" w:hAnsi="함초롬돋움" w:cs="함초롬돋움"/>
          <w:sz w:val="18"/>
          <w:szCs w:val="18"/>
        </w:rPr>
        <w:t>다. 이를 탐지하기 위해 리뷰·작성자·</w:t>
      </w:r>
      <w:r w:rsidR="00C86ED6" w:rsidRPr="00574C24">
        <w:rPr>
          <w:rFonts w:ascii="함초롬돋움" w:eastAsia="함초롬돋움" w:hAnsi="함초롬돋움" w:cs="함초롬돋움" w:hint="eastAsia"/>
          <w:sz w:val="18"/>
          <w:szCs w:val="18"/>
        </w:rPr>
        <w:t>상점</w:t>
      </w:r>
      <w:r w:rsidRPr="00574C24">
        <w:rPr>
          <w:rFonts w:ascii="함초롬돋움" w:eastAsia="함초롬돋움" w:hAnsi="함초롬돋움" w:cs="함초롬돋움"/>
          <w:sz w:val="18"/>
          <w:szCs w:val="18"/>
        </w:rPr>
        <w:t xml:space="preserve"> 사이의 관계를 그래프로 구성하고 그래프 신경망(GNN)으로 학습하는 연구가 주류를 이루어 왔다[1,2,3].</w:t>
      </w:r>
      <w:commentRangeEnd w:id="1"/>
      <w:r w:rsidR="000361EE" w:rsidRPr="00574C24">
        <w:rPr>
          <w:rStyle w:val="ab"/>
          <w:rFonts w:ascii="함초롬돋움" w:eastAsia="함초롬돋움" w:hAnsi="함초롬돋움" w:cs="함초롬돋움"/>
          <w:sz w:val="18"/>
          <w:szCs w:val="18"/>
        </w:rPr>
        <w:commentReference w:id="1"/>
      </w:r>
    </w:p>
    <w:p w14:paraId="2BF1FB3A" w14:textId="3A9364B1" w:rsidR="003C03A6" w:rsidRPr="00574C24" w:rsidRDefault="122F3A6C" w:rsidP="000361EE">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그러나 이들 연구가 보고하는 관계 정보의 </w:t>
      </w:r>
      <w:r w:rsidR="00555260" w:rsidRPr="00574C24">
        <w:rPr>
          <w:rFonts w:ascii="함초롬돋움" w:eastAsia="함초롬돋움" w:hAnsi="함초롬돋움" w:cs="함초롬돋움" w:hint="eastAsia"/>
          <w:sz w:val="18"/>
          <w:szCs w:val="18"/>
        </w:rPr>
        <w:t>기여</w:t>
      </w:r>
      <w:r w:rsidRPr="00574C24">
        <w:rPr>
          <w:rFonts w:ascii="함초롬돋움" w:eastAsia="함초롬돋움" w:hAnsi="함초롬돋움" w:cs="함초롬돋움"/>
          <w:sz w:val="18"/>
          <w:szCs w:val="18"/>
        </w:rPr>
        <w:t>에는 검증되지 않은 두 가지 전제가 내재되어 있다. 첫째, 평가 과정에서 시간 순서가 보장되지 않는다. 리뷰를 무작위로 분할하여 학습·평가하면서 같은 작성자 관계(R-U-R)를 이용하면, 평가 대상보다 나중에 작성된 같은 작성자의 리뷰가 학습 그래프에 포함된다. 즉, 실제 운영 환경에서는 활용할 수 없는 미래 정보가 관계 정보의 기여로 계산된다. 둘째, 관계 정보가 모든 리뷰에 고르게 유효하다고 가정한다. 같은 상점</w:t>
      </w:r>
      <w:r w:rsidR="00350832" w:rsidRPr="00574C24">
        <w:rPr>
          <w:rFonts w:ascii="함초롬돋움" w:eastAsia="함초롬돋움" w:hAnsi="함초롬돋움" w:cs="함초롬돋움" w:hint="eastAsia"/>
          <w:sz w:val="18"/>
          <w:szCs w:val="18"/>
        </w:rPr>
        <w:t xml:space="preserve"> 기반 관계는 다수 이웃과 연결되나 그 대부분이 비필터링 리뷰이므로 </w:t>
      </w:r>
      <w:r w:rsidRPr="00574C24">
        <w:rPr>
          <w:rFonts w:ascii="함초롬돋움" w:eastAsia="함초롬돋움" w:hAnsi="함초롬돋움" w:cs="함초롬돋움"/>
          <w:sz w:val="18"/>
          <w:szCs w:val="18"/>
        </w:rPr>
        <w:t>동질성(Homophily) 가정</w:t>
      </w:r>
      <w:r w:rsidR="00350832" w:rsidRPr="00574C24">
        <w:rPr>
          <w:rFonts w:ascii="함초롬돋움" w:eastAsia="함초롬돋움" w:hAnsi="함초롬돋움" w:cs="함초롬돋움" w:hint="eastAsia"/>
          <w:sz w:val="18"/>
          <w:szCs w:val="18"/>
        </w:rPr>
        <w:t>이 성립되기</w:t>
      </w:r>
      <w:r w:rsidRPr="00574C24">
        <w:rPr>
          <w:rFonts w:ascii="함초롬돋움" w:eastAsia="함초롬돋움" w:hAnsi="함초롬돋움" w:cs="함초롬돋움"/>
          <w:sz w:val="18"/>
          <w:szCs w:val="18"/>
        </w:rPr>
        <w:t xml:space="preserve"> 어려우며, 과거 이력이 없는 작성자의 리뷰에는 참조할 같은 작성자 이웃이 존재하지 않는다. </w:t>
      </w:r>
    </w:p>
    <w:p w14:paraId="3DC5944C" w14:textId="1513E606" w:rsidR="000361EE" w:rsidRPr="00574C24" w:rsidRDefault="122F3A6C" w:rsidP="000361EE">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이에, 본 연구는 시간적 누수를 통제한 환경에서 관계 정보가 리뷰 사기 탐지에 기여하는 조건적 유효성을 실증하고자 한다. 이를 위해, YelpZip 2014년 리뷰 180,659건에 대해 피처·</w:t>
      </w:r>
      <w:r w:rsidR="00442E83" w:rsidRPr="00574C24">
        <w:rPr>
          <w:rFonts w:ascii="함초롬돋움" w:eastAsia="함초롬돋움" w:hAnsi="함초롬돋움" w:cs="함초롬돋움" w:hint="eastAsia"/>
          <w:sz w:val="18"/>
          <w:szCs w:val="18"/>
        </w:rPr>
        <w:t>이력구분</w:t>
      </w:r>
      <w:r w:rsidRPr="00574C24">
        <w:rPr>
          <w:rFonts w:ascii="함초롬돋움" w:eastAsia="함초롬돋움" w:hAnsi="함초롬돋움" w:cs="함초롬돋움"/>
          <w:sz w:val="18"/>
          <w:szCs w:val="18"/>
        </w:rPr>
        <w:t>·그래프 연결을 모두 작성 시</w:t>
      </w:r>
      <w:r w:rsidR="00442E83" w:rsidRPr="00574C24">
        <w:rPr>
          <w:rFonts w:ascii="함초롬돋움" w:eastAsia="함초롬돋움" w:hAnsi="함초롬돋움" w:cs="함초롬돋움" w:hint="eastAsia"/>
          <w:sz w:val="18"/>
          <w:szCs w:val="18"/>
        </w:rPr>
        <w:t>점</w:t>
      </w:r>
      <w:r w:rsidRPr="00574C24">
        <w:rPr>
          <w:rFonts w:ascii="함초롬돋움" w:eastAsia="함초롬돋움" w:hAnsi="함초롬돋움" w:cs="함초롬돋움"/>
          <w:sz w:val="18"/>
          <w:szCs w:val="18"/>
        </w:rPr>
        <w:t xml:space="preserve">까지의 정보로만 재구성하고 시간 순서로 평가해 이를 통제한 뒤, 관계 정보의 기여를 그래프를 사용한 모델과 동일 </w:t>
      </w:r>
      <w:r w:rsidRPr="00574C24">
        <w:rPr>
          <w:rFonts w:ascii="함초롬돋움" w:eastAsia="함초롬돋움" w:hAnsi="함초롬돋움" w:cs="함초롬돋움"/>
          <w:sz w:val="18"/>
          <w:szCs w:val="18"/>
        </w:rPr>
        <w:t xml:space="preserve">피처·무그래프 모델의 PR-AUC 차이로 측정하였다. </w:t>
      </w:r>
    </w:p>
    <w:p w14:paraId="5FD6FF0D" w14:textId="1C74B293" w:rsidR="000361EE" w:rsidRPr="00574C24" w:rsidRDefault="122F3A6C" w:rsidP="000361EE">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본 연구의 기여는 다음 세가지로 요약할 수 있다. (1) 피처·그래프·이력 구분을 모두 작성 시점까지의 정보로 재구성한 시간 순서 평가 체계를 설계하고, 무작위 분할에서 관측되는 같은 작성자 관계의 기여 중 28%가 미래 정보의 유입에 기인함을 정량화하였다. (2) 누수를 통제한 환경에서 관계 정보의 기여가 성공·실패·한계의 세 조건으로 구분됨을 보이고, 그 원인을 이웃의 라벨 구성으로 설명하였다. (3) </w:t>
      </w:r>
      <w:r w:rsidR="00787E1B" w:rsidRPr="00574C24">
        <w:rPr>
          <w:rFonts w:ascii="함초롬돋움" w:eastAsia="함초롬돋움" w:hAnsi="함초롬돋움" w:cs="함초롬돋움" w:hint="eastAsia"/>
          <w:sz w:val="18"/>
          <w:szCs w:val="18"/>
        </w:rPr>
        <w:t>필터링</w:t>
      </w:r>
      <w:r w:rsidRPr="00574C24">
        <w:rPr>
          <w:rFonts w:ascii="함초롬돋움" w:eastAsia="함초롬돋움" w:hAnsi="함초롬돋움" w:cs="함초롬돋움"/>
          <w:sz w:val="18"/>
          <w:szCs w:val="18"/>
        </w:rPr>
        <w:t xml:space="preserve"> 리뷰의 약 82%가 관계 정보의 기여가 미미한 </w:t>
      </w:r>
      <w:r w:rsidR="7E1F5A1A" w:rsidRPr="00574C24">
        <w:rPr>
          <w:rFonts w:ascii="함초롬돋움" w:eastAsia="함초롬돋움" w:hAnsi="함초롬돋움" w:cs="함초롬돋움"/>
          <w:sz w:val="18"/>
          <w:szCs w:val="18"/>
        </w:rPr>
        <w:t>이력 미보유</w:t>
      </w:r>
      <w:r w:rsidRPr="00574C24">
        <w:rPr>
          <w:rFonts w:ascii="함초롬돋움" w:eastAsia="함초롬돋움" w:hAnsi="함초롬돋움" w:cs="함초롬돋움"/>
          <w:sz w:val="18"/>
          <w:szCs w:val="18"/>
        </w:rPr>
        <w:t xml:space="preserve"> 구간에 속함을 밝혀, 관계 정보를 조건에 따라 선택적으로 적용해야 할 근거를 제시하였다.</w:t>
      </w:r>
    </w:p>
    <w:p w14:paraId="56036E96" w14:textId="5F606F30" w:rsidR="000361EE" w:rsidRPr="00574C24" w:rsidRDefault="122F3A6C" w:rsidP="000361EE">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본 연구는 이력 미보유 리뷰의 구조적 한계와 이질성 노이즈를 고려하여 조건부 아키텍처로 사기 리뷰 탐지 시스템의 진화방향을 제언한다. </w:t>
      </w:r>
    </w:p>
    <w:p w14:paraId="5E80FD1E" w14:textId="77777777" w:rsidR="000361EE" w:rsidRPr="00751E46" w:rsidRDefault="000361EE" w:rsidP="00751E46">
      <w:pPr>
        <w:wordWrap/>
        <w:spacing w:line="100" w:lineRule="exact"/>
        <w:rPr>
          <w:rFonts w:ascii="함초롬돋움" w:eastAsia="함초롬돋움" w:hAnsi="함초롬돋움" w:cs="함초롬돋움" w:hint="eastAsia"/>
          <w:sz w:val="18"/>
          <w:szCs w:val="18"/>
        </w:rPr>
      </w:pPr>
    </w:p>
    <w:p w14:paraId="07F91925" w14:textId="3A59927C" w:rsidR="00F95138" w:rsidRPr="00574C24" w:rsidRDefault="122F3A6C" w:rsidP="006747BB">
      <w:pPr>
        <w:wordWrap/>
        <w:spacing w:line="270" w:lineRule="exact"/>
        <w:rPr>
          <w:rFonts w:ascii="함초롬돋움" w:eastAsia="함초롬돋움" w:hAnsi="함초롬돋움" w:cs="함초롬돋움"/>
          <w:b/>
          <w:bCs/>
        </w:rPr>
      </w:pPr>
      <w:r w:rsidRPr="00574C24">
        <w:rPr>
          <w:rFonts w:ascii="함초롬돋움" w:eastAsia="함초롬돋움" w:hAnsi="함초롬돋움" w:cs="함초롬돋움"/>
          <w:b/>
          <w:bCs/>
        </w:rPr>
        <w:t xml:space="preserve">2. 선행 연구 </w:t>
      </w:r>
    </w:p>
    <w:p w14:paraId="7368F260" w14:textId="09879C47" w:rsidR="000361EE" w:rsidRPr="00574C24" w:rsidRDefault="122F3A6C" w:rsidP="006747BB">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리뷰 사기 탐지의 대표적 GNN 모델들은 공통적으로 리뷰(노드)를 무작위로 층화 분할하여 평가한다. CARE-GNN[1]과 BWGNN[3]의 공개 구현은 리뷰 노드의 층화 무작위 분할을 사용한다. 이러한 평가는 주어진 그래프의 미분류 노드를 예측하는 성능을 측정하지만, 작성 시점 이후의 자료를 사용할 수 없는 미래 리뷰 탐지와는 조건이 다르다. 본 연구는 작성일이 포함된 YelpZip을 사용하여 시간 순서 평가에서 관계 </w:t>
      </w:r>
      <w:r w:rsidR="00B81375" w:rsidRPr="00574C24">
        <w:rPr>
          <w:rFonts w:ascii="함초롬돋움" w:eastAsia="함초롬돋움" w:hAnsi="함초롬돋움" w:cs="함초롬돋움" w:hint="eastAsia"/>
          <w:sz w:val="18"/>
          <w:szCs w:val="18"/>
        </w:rPr>
        <w:t>정보의 기여</w:t>
      </w:r>
      <w:r w:rsidR="00685EB4" w:rsidRPr="00574C24">
        <w:rPr>
          <w:rFonts w:ascii="함초롬돋움" w:eastAsia="함초롬돋움" w:hAnsi="함초롬돋움" w:cs="함초롬돋움" w:hint="eastAsia"/>
          <w:sz w:val="18"/>
          <w:szCs w:val="18"/>
        </w:rPr>
        <w:t>를</w:t>
      </w:r>
      <w:r w:rsidRPr="00574C24">
        <w:rPr>
          <w:rFonts w:ascii="함초롬돋움" w:eastAsia="함초롬돋움" w:hAnsi="함초롬돋움" w:cs="함초롬돋움"/>
          <w:sz w:val="18"/>
          <w:szCs w:val="18"/>
        </w:rPr>
        <w:t xml:space="preserve"> 측정한다.</w:t>
      </w:r>
    </w:p>
    <w:p w14:paraId="0C3DBAEE" w14:textId="20CEE9F3" w:rsidR="00EC529B" w:rsidRPr="00574C24" w:rsidRDefault="122F3A6C" w:rsidP="000361EE">
      <w:pPr>
        <w:wordWrap/>
        <w:spacing w:line="270" w:lineRule="exact"/>
        <w:ind w:firstLineChars="100" w:firstLine="180"/>
        <w:rPr>
          <w:rFonts w:ascii="함초롬돋움" w:eastAsia="함초롬돋움" w:hAnsi="함초롬돋움" w:cs="함초롬돋움"/>
          <w:sz w:val="18"/>
          <w:szCs w:val="18"/>
        </w:rPr>
      </w:pPr>
      <w:commentRangeStart w:id="2"/>
      <w:r w:rsidRPr="00574C24">
        <w:rPr>
          <w:rFonts w:ascii="함초롬돋움" w:eastAsia="함초롬돋움" w:hAnsi="함초롬돋움" w:cs="함초롬돋움"/>
          <w:sz w:val="18"/>
          <w:szCs w:val="18"/>
        </w:rPr>
        <w:lastRenderedPageBreak/>
        <w:t xml:space="preserve">이웃 관계의 품질은 기존 리뷰 탐지 연구에서도 다루어졌다. CARE-GNN[1]은 관계 위장에 대응하는 이웃선택을, BWGNN[3]은 이상 탐지를 위한 대역 통과필터를 사용하며, Wang 등[4]은 낮은 </w:t>
      </w:r>
      <w:r w:rsidR="00276565" w:rsidRPr="00574C24">
        <w:rPr>
          <w:rFonts w:ascii="함초롬돋움" w:eastAsia="함초롬돋움" w:hAnsi="함초롬돋움" w:cs="함초롬돋움" w:hint="eastAsia"/>
          <w:sz w:val="18"/>
          <w:szCs w:val="18"/>
        </w:rPr>
        <w:t>동질성</w:t>
      </w:r>
      <w:r w:rsidRPr="00574C24">
        <w:rPr>
          <w:rFonts w:ascii="함초롬돋움" w:eastAsia="함초롬돋움" w:hAnsi="함초롬돋움" w:cs="함초롬돋움"/>
          <w:sz w:val="18"/>
          <w:szCs w:val="18"/>
        </w:rPr>
        <w:t xml:space="preserve"> 환경에서 라벨 정보를 활용한 집계를 제안한다. 본 연구는 이러한 구조 개선과는 다른 관점에서, 범용 GraphSAGE를 고정하고 리뷰 작성자의 이력 유무와 관계 유형별 성능 차이를 종합적으로 분석한다.</w:t>
      </w:r>
      <w:commentRangeEnd w:id="2"/>
      <w:r w:rsidR="000361EE" w:rsidRPr="00574C24">
        <w:rPr>
          <w:rStyle w:val="ab"/>
          <w:rFonts w:ascii="함초롬돋움" w:eastAsia="함초롬돋움" w:hAnsi="함초롬돋움" w:cs="함초롬돋움"/>
          <w:sz w:val="20"/>
          <w:szCs w:val="20"/>
        </w:rPr>
        <w:commentReference w:id="2"/>
      </w:r>
      <w:r w:rsidR="000361EE" w:rsidRPr="00574C24">
        <w:rPr>
          <w:rFonts w:ascii="함초롬돋움" w:eastAsia="함초롬돋움" w:hAnsi="함초롬돋움" w:cs="함초롬돋움"/>
        </w:rPr>
        <w:br/>
      </w:r>
    </w:p>
    <w:p w14:paraId="2AC96B61" w14:textId="0B57F235" w:rsidR="004F5E1D" w:rsidRPr="00574C24" w:rsidRDefault="122F3A6C" w:rsidP="006747BB">
      <w:pPr>
        <w:wordWrap/>
        <w:spacing w:line="270" w:lineRule="exact"/>
        <w:rPr>
          <w:rFonts w:ascii="함초롬돋움" w:eastAsia="함초롬돋움" w:hAnsi="함초롬돋움" w:cs="함초롬돋움"/>
          <w:b/>
          <w:bCs/>
        </w:rPr>
      </w:pPr>
      <w:r w:rsidRPr="00574C24">
        <w:rPr>
          <w:rFonts w:ascii="함초롬돋움" w:eastAsia="함초롬돋움" w:hAnsi="함초롬돋움" w:cs="함초롬돋움"/>
          <w:b/>
          <w:bCs/>
        </w:rPr>
        <w:t>3. 연구 방법론 및 데이터 통제</w:t>
      </w:r>
    </w:p>
    <w:p w14:paraId="388E9B02" w14:textId="2DCEC84B" w:rsidR="004F5E1D" w:rsidRPr="00574C24" w:rsidRDefault="122F3A6C" w:rsidP="006747BB">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3.1 데이터 수집</w:t>
      </w:r>
    </w:p>
    <w:p w14:paraId="1415453C" w14:textId="0CA7F7F0" w:rsidR="000361EE" w:rsidRPr="00574C24" w:rsidRDefault="122F3A6C" w:rsidP="01C31BBE">
      <w:pPr>
        <w:wordWrap/>
        <w:spacing w:line="270" w:lineRule="exact"/>
        <w:rPr>
          <w:rFonts w:ascii="함초롬돋움" w:eastAsia="함초롬돋움" w:hAnsi="함초롬돋움" w:cs="함초롬돋움"/>
        </w:rPr>
      </w:pPr>
      <w:commentRangeStart w:id="3"/>
      <w:r w:rsidRPr="00574C24">
        <w:rPr>
          <w:rFonts w:ascii="함초롬돋움" w:eastAsia="함초롬돋움" w:hAnsi="함초롬돋움" w:cs="함초롬돋움"/>
          <w:sz w:val="18"/>
          <w:szCs w:val="18"/>
        </w:rPr>
        <w:t xml:space="preserve">YelpZip[5]의 2014년 리뷰 180,659건을 사용하며, 이 중 Yelp 필터링 리뷰는 12.7%이다. </w:t>
      </w:r>
      <w:r w:rsidR="00E51C27" w:rsidRPr="00574C24">
        <w:rPr>
          <w:rFonts w:ascii="함초롬돋움" w:eastAsia="함초롬돋움" w:hAnsi="함초롬돋움" w:cs="함초롬돋움" w:hint="eastAsia"/>
          <w:sz w:val="18"/>
          <w:szCs w:val="18"/>
        </w:rPr>
        <w:t xml:space="preserve">선행 연구가 주로 사용하는 </w:t>
      </w:r>
      <w:r w:rsidR="00E51C27" w:rsidRPr="00574C24">
        <w:rPr>
          <w:rFonts w:ascii="함초롬돋움" w:eastAsia="함초롬돋움" w:hAnsi="함초롬돋움" w:cs="함초롬돋움"/>
          <w:sz w:val="18"/>
          <w:szCs w:val="18"/>
        </w:rPr>
        <w:t>YelpChi</w:t>
      </w:r>
      <w:r w:rsidR="00E51C27" w:rsidRPr="00574C24">
        <w:rPr>
          <w:rFonts w:ascii="함초롬돋움" w:eastAsia="함초롬돋움" w:hAnsi="함초롬돋움" w:cs="함초롬돋움" w:hint="eastAsia"/>
          <w:sz w:val="18"/>
          <w:szCs w:val="18"/>
        </w:rPr>
        <w:t xml:space="preserve"> 공개본은 리뷰 작성 시각을 포함하지 않아 시간 순서 분할이 불가능하므로, 같은 저자가 수집하고 작성일을 포함하는 </w:t>
      </w:r>
      <w:r w:rsidR="00E51C27" w:rsidRPr="00574C24">
        <w:rPr>
          <w:rFonts w:ascii="함초롬돋움" w:eastAsia="함초롬돋움" w:hAnsi="함초롬돋움" w:cs="함초롬돋움"/>
          <w:sz w:val="18"/>
          <w:szCs w:val="18"/>
        </w:rPr>
        <w:t>YelpZip</w:t>
      </w:r>
      <w:r w:rsidR="00E51C27" w:rsidRPr="00574C24">
        <w:rPr>
          <w:rFonts w:ascii="함초롬돋움" w:eastAsia="함초롬돋움" w:hAnsi="함초롬돋움" w:cs="함초롬돋움" w:hint="eastAsia"/>
          <w:sz w:val="18"/>
          <w:szCs w:val="18"/>
        </w:rPr>
        <w:t xml:space="preserve">을 사용한다. </w:t>
      </w:r>
      <w:r w:rsidRPr="00574C24">
        <w:rPr>
          <w:rFonts w:ascii="함초롬돋움" w:eastAsia="함초롬돋움" w:hAnsi="함초롬돋움" w:cs="함초롬돋움"/>
          <w:sz w:val="18"/>
          <w:szCs w:val="18"/>
        </w:rPr>
        <w:t xml:space="preserve">필터 결과는 실제 사기 여부를 확정하는 정답이 아닌 대리 라벨로 취급한다. 이하 두 클래스를 필터링 리뷰와 비필터링 리뷰로 </w:t>
      </w:r>
      <w:r w:rsidR="7E1F5A1A" w:rsidRPr="00574C24">
        <w:rPr>
          <w:rFonts w:ascii="함초롬돋움" w:eastAsia="함초롬돋움" w:hAnsi="함초롬돋움" w:cs="함초롬돋움"/>
          <w:sz w:val="18"/>
          <w:szCs w:val="18"/>
        </w:rPr>
        <w:t>지칭한다.</w:t>
      </w:r>
      <w:r w:rsidRPr="00574C24">
        <w:rPr>
          <w:rFonts w:ascii="함초롬돋움" w:eastAsia="함초롬돋움" w:hAnsi="함초롬돋움" w:cs="함초롬돋움"/>
          <w:sz w:val="18"/>
          <w:szCs w:val="18"/>
        </w:rPr>
        <w:t xml:space="preserve"> 자세한 기초 데이터 통계는 표</w:t>
      </w:r>
      <w:r w:rsidR="002F5445" w:rsidRPr="00574C24">
        <w:rPr>
          <w:rFonts w:ascii="함초롬돋움" w:eastAsia="함초롬돋움" w:hAnsi="함초롬돋움" w:cs="함초롬돋움" w:hint="eastAsia"/>
          <w:sz w:val="18"/>
          <w:szCs w:val="18"/>
        </w:rPr>
        <w:t xml:space="preserve"> </w:t>
      </w:r>
      <w:r w:rsidRPr="00574C24">
        <w:rPr>
          <w:rFonts w:ascii="함초롬돋움" w:eastAsia="함초롬돋움" w:hAnsi="함초롬돋움" w:cs="함초롬돋움"/>
          <w:sz w:val="18"/>
          <w:szCs w:val="18"/>
        </w:rPr>
        <w:t>1과 같다.</w:t>
      </w:r>
      <w:commentRangeEnd w:id="3"/>
      <w:r w:rsidR="000361EE" w:rsidRPr="00574C24">
        <w:rPr>
          <w:rStyle w:val="ab"/>
          <w:rFonts w:ascii="함초롬돋움" w:eastAsia="함초롬돋움" w:hAnsi="함초롬돋움" w:cs="함초롬돋움"/>
          <w:sz w:val="20"/>
          <w:szCs w:val="20"/>
        </w:rPr>
        <w:commentReference w:id="3"/>
      </w:r>
    </w:p>
    <w:p w14:paraId="5FAABBBF" w14:textId="3C21D80A" w:rsidR="000361EE" w:rsidRPr="00574C24" w:rsidRDefault="364B5CC3" w:rsidP="01C31BBE">
      <w:pPr>
        <w:wordWrap/>
        <w:spacing w:line="270" w:lineRule="exact"/>
        <w:jc w:val="center"/>
        <w:rPr>
          <w:rFonts w:ascii="함초롬돋움" w:eastAsia="함초롬돋움" w:hAnsi="함초롬돋움" w:cs="함초롬돋움"/>
        </w:rPr>
      </w:pPr>
      <w:commentRangeStart w:id="4"/>
      <w:r w:rsidRPr="00574C24">
        <w:rPr>
          <w:rFonts w:ascii="함초롬돋움" w:eastAsia="함초롬돋움" w:hAnsi="함초롬돋움" w:cs="함초롬돋움"/>
        </w:rPr>
        <w:t>표</w:t>
      </w:r>
      <w:r w:rsidR="006B2CCB" w:rsidRPr="00574C24">
        <w:rPr>
          <w:rFonts w:ascii="함초롬돋움" w:eastAsia="함초롬돋움" w:hAnsi="함초롬돋움" w:cs="함초롬돋움" w:hint="eastAsia"/>
        </w:rPr>
        <w:t xml:space="preserve"> </w:t>
      </w:r>
      <w:r w:rsidRPr="00574C24">
        <w:rPr>
          <w:rFonts w:ascii="함초롬돋움" w:eastAsia="함초롬돋움" w:hAnsi="함초롬돋움" w:cs="함초롬돋움"/>
        </w:rPr>
        <w:t>1. 기초 데이터 통계</w:t>
      </w:r>
      <w:commentRangeEnd w:id="4"/>
      <w:r w:rsidR="01C31BBE" w:rsidRPr="00574C24">
        <w:rPr>
          <w:rStyle w:val="ab"/>
          <w:rFonts w:ascii="함초롬돋움" w:eastAsia="함초롬돋움" w:hAnsi="함초롬돋움" w:cs="함초롬돋움"/>
          <w:sz w:val="20"/>
          <w:szCs w:val="20"/>
        </w:rPr>
        <w:commentReference w:id="4"/>
      </w:r>
    </w:p>
    <w:tbl>
      <w:tblPr>
        <w:tblStyle w:val="a7"/>
        <w:tblW w:w="0" w:type="auto"/>
        <w:tblInd w:w="7" w:type="dxa"/>
        <w:tblLook w:val="04A0" w:firstRow="1" w:lastRow="0" w:firstColumn="1" w:lastColumn="0" w:noHBand="0" w:noVBand="1"/>
      </w:tblPr>
      <w:tblGrid>
        <w:gridCol w:w="1351"/>
        <w:gridCol w:w="1596"/>
        <w:gridCol w:w="1685"/>
      </w:tblGrid>
      <w:tr w:rsidR="00574C24" w:rsidRPr="00574C24" w14:paraId="7ED0CF00" w14:textId="77777777" w:rsidTr="00574C24">
        <w:trPr>
          <w:trHeight w:val="358"/>
        </w:trPr>
        <w:tc>
          <w:tcPr>
            <w:tcW w:w="0" w:type="auto"/>
            <w:shd w:val="clear" w:color="auto" w:fill="F2F2F2" w:themeFill="background1" w:themeFillShade="F2"/>
            <w:vAlign w:val="center"/>
          </w:tcPr>
          <w:p w14:paraId="40B84A19" w14:textId="4C5074EC" w:rsidR="00574C24" w:rsidRPr="00574C24" w:rsidRDefault="00574C24" w:rsidP="00F323C0">
            <w:pPr>
              <w:wordWrap/>
              <w:spacing w:line="270" w:lineRule="exact"/>
              <w:jc w:val="center"/>
              <w:rPr>
                <w:rFonts w:ascii="함초롬돋움" w:eastAsia="함초롬돋움" w:hAnsi="함초롬돋움" w:cs="함초롬돋움"/>
                <w:b/>
                <w:bCs/>
                <w:sz w:val="18"/>
                <w:szCs w:val="18"/>
              </w:rPr>
            </w:pPr>
            <w:r w:rsidRPr="00574C24">
              <w:rPr>
                <w:rFonts w:ascii="함초롬돋움" w:eastAsia="함초롬돋움" w:hAnsi="함초롬돋움" w:cs="함초롬돋움" w:hint="eastAsia"/>
                <w:b/>
                <w:bCs/>
                <w:sz w:val="18"/>
                <w:szCs w:val="18"/>
              </w:rPr>
              <w:t>항목</w:t>
            </w:r>
          </w:p>
        </w:tc>
        <w:tc>
          <w:tcPr>
            <w:tcW w:w="0" w:type="auto"/>
            <w:shd w:val="clear" w:color="auto" w:fill="F2F2F2" w:themeFill="background1" w:themeFillShade="F2"/>
            <w:vAlign w:val="center"/>
          </w:tcPr>
          <w:p w14:paraId="78FF7FB7" w14:textId="3785BE1C" w:rsidR="00574C24" w:rsidRPr="00574C24" w:rsidRDefault="00574C24" w:rsidP="00F323C0">
            <w:pPr>
              <w:wordWrap/>
              <w:spacing w:line="270" w:lineRule="exact"/>
              <w:jc w:val="center"/>
              <w:rPr>
                <w:rFonts w:ascii="함초롬돋움" w:eastAsia="함초롬돋움" w:hAnsi="함초롬돋움" w:cs="함초롬돋움" w:hint="eastAsia"/>
                <w:b/>
                <w:bCs/>
                <w:sz w:val="18"/>
                <w:szCs w:val="18"/>
              </w:rPr>
            </w:pPr>
            <w:r w:rsidRPr="00574C24">
              <w:rPr>
                <w:rFonts w:ascii="함초롬돋움" w:eastAsia="함초롬돋움" w:hAnsi="함초롬돋움" w:cs="함초롬돋움"/>
                <w:b/>
                <w:bCs/>
                <w:sz w:val="18"/>
                <w:szCs w:val="18"/>
              </w:rPr>
              <w:t>YelpZip 전체</w:t>
            </w:r>
          </w:p>
        </w:tc>
        <w:tc>
          <w:tcPr>
            <w:tcW w:w="0" w:type="auto"/>
            <w:shd w:val="clear" w:color="auto" w:fill="F2F2F2" w:themeFill="background1" w:themeFillShade="F2"/>
            <w:vAlign w:val="center"/>
          </w:tcPr>
          <w:p w14:paraId="7CD37920" w14:textId="07CA63F7" w:rsidR="00574C24" w:rsidRPr="00574C24" w:rsidRDefault="00574C24" w:rsidP="00F323C0">
            <w:pPr>
              <w:wordWrap/>
              <w:spacing w:line="270" w:lineRule="exact"/>
              <w:jc w:val="center"/>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분석 대상(2014년)</w:t>
            </w:r>
          </w:p>
        </w:tc>
      </w:tr>
      <w:tr w:rsidR="00574C24" w:rsidRPr="00574C24" w14:paraId="42DC0987" w14:textId="77777777" w:rsidTr="00574C24">
        <w:tc>
          <w:tcPr>
            <w:tcW w:w="0" w:type="auto"/>
          </w:tcPr>
          <w:p w14:paraId="2BA228A4" w14:textId="043E2519"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리뷰 수</w:t>
            </w:r>
          </w:p>
        </w:tc>
        <w:tc>
          <w:tcPr>
            <w:tcW w:w="0" w:type="auto"/>
          </w:tcPr>
          <w:p w14:paraId="06FDD5F3" w14:textId="31DEB9BA"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608,458</w:t>
            </w:r>
          </w:p>
        </w:tc>
        <w:tc>
          <w:tcPr>
            <w:tcW w:w="0" w:type="auto"/>
          </w:tcPr>
          <w:p w14:paraId="530591DC" w14:textId="1F53E087"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180,659</w:t>
            </w:r>
          </w:p>
        </w:tc>
      </w:tr>
      <w:tr w:rsidR="00574C24" w:rsidRPr="00574C24" w14:paraId="699E61A1" w14:textId="77777777" w:rsidTr="00574C24">
        <w:tc>
          <w:tcPr>
            <w:tcW w:w="0" w:type="auto"/>
          </w:tcPr>
          <w:p w14:paraId="0E666114" w14:textId="4720D03C"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작성자 수</w:t>
            </w:r>
          </w:p>
        </w:tc>
        <w:tc>
          <w:tcPr>
            <w:tcW w:w="0" w:type="auto"/>
          </w:tcPr>
          <w:p w14:paraId="08A6F85D" w14:textId="7168D45C"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260,239</w:t>
            </w:r>
          </w:p>
        </w:tc>
        <w:tc>
          <w:tcPr>
            <w:tcW w:w="0" w:type="auto"/>
          </w:tcPr>
          <w:p w14:paraId="0892AED4" w14:textId="07BF395D"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101,729</w:t>
            </w:r>
          </w:p>
        </w:tc>
      </w:tr>
      <w:tr w:rsidR="00574C24" w:rsidRPr="00574C24" w14:paraId="6946C0D1" w14:textId="77777777" w:rsidTr="00574C24">
        <w:tc>
          <w:tcPr>
            <w:tcW w:w="0" w:type="auto"/>
          </w:tcPr>
          <w:p w14:paraId="7C143A52" w14:textId="31FC837B"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상점 수</w:t>
            </w:r>
          </w:p>
        </w:tc>
        <w:tc>
          <w:tcPr>
            <w:tcW w:w="0" w:type="auto"/>
          </w:tcPr>
          <w:p w14:paraId="2F0E5E04" w14:textId="7EDDDAC0"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5,044</w:t>
            </w:r>
          </w:p>
        </w:tc>
        <w:tc>
          <w:tcPr>
            <w:tcW w:w="0" w:type="auto"/>
          </w:tcPr>
          <w:p w14:paraId="55398D9A" w14:textId="38E09BD6"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4,529</w:t>
            </w:r>
          </w:p>
        </w:tc>
      </w:tr>
      <w:tr w:rsidR="00574C24" w:rsidRPr="00574C24" w14:paraId="08EA858F" w14:textId="77777777" w:rsidTr="00574C24">
        <w:tc>
          <w:tcPr>
            <w:tcW w:w="0" w:type="auto"/>
          </w:tcPr>
          <w:p w14:paraId="5A5FF26F" w14:textId="6EE00273"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기간</w:t>
            </w:r>
          </w:p>
        </w:tc>
        <w:tc>
          <w:tcPr>
            <w:tcW w:w="0" w:type="auto"/>
          </w:tcPr>
          <w:p w14:paraId="2DE4645E" w14:textId="5C5A51D0"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2004.10~2015.01</w:t>
            </w:r>
          </w:p>
        </w:tc>
        <w:tc>
          <w:tcPr>
            <w:tcW w:w="0" w:type="auto"/>
          </w:tcPr>
          <w:p w14:paraId="2DEB2E09" w14:textId="245D7645"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2014.01~2014.12</w:t>
            </w:r>
          </w:p>
        </w:tc>
      </w:tr>
      <w:tr w:rsidR="00574C24" w:rsidRPr="00574C24" w14:paraId="52C6E9B1" w14:textId="77777777" w:rsidTr="00574C24">
        <w:tc>
          <w:tcPr>
            <w:tcW w:w="0" w:type="auto"/>
          </w:tcPr>
          <w:p w14:paraId="28126C22" w14:textId="44E22EA0"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hint="eastAsia"/>
                <w:sz w:val="18"/>
                <w:szCs w:val="18"/>
              </w:rPr>
              <w:t>필터링</w:t>
            </w:r>
            <w:r w:rsidRPr="00574C24">
              <w:rPr>
                <w:rFonts w:ascii="함초롬돋움" w:eastAsia="함초롬돋움" w:hAnsi="함초롬돋움" w:cs="함초롬돋움"/>
                <w:sz w:val="18"/>
                <w:szCs w:val="18"/>
              </w:rPr>
              <w:t xml:space="preserve"> 리뷰</w:t>
            </w:r>
          </w:p>
        </w:tc>
        <w:tc>
          <w:tcPr>
            <w:tcW w:w="0" w:type="auto"/>
          </w:tcPr>
          <w:p w14:paraId="65CB1C22" w14:textId="4F939B61"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80,439 (13.2%)</w:t>
            </w:r>
          </w:p>
        </w:tc>
        <w:tc>
          <w:tcPr>
            <w:tcW w:w="0" w:type="auto"/>
          </w:tcPr>
          <w:p w14:paraId="3C031EA4" w14:textId="203901B9"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22,864 (12.7%)</w:t>
            </w:r>
          </w:p>
        </w:tc>
      </w:tr>
      <w:tr w:rsidR="00574C24" w:rsidRPr="00574C24" w14:paraId="7060D3F6" w14:textId="77777777" w:rsidTr="00574C24">
        <w:tc>
          <w:tcPr>
            <w:tcW w:w="0" w:type="auto"/>
          </w:tcPr>
          <w:p w14:paraId="33FFFBC6" w14:textId="1E0695AE"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평균 평점</w:t>
            </w:r>
          </w:p>
        </w:tc>
        <w:tc>
          <w:tcPr>
            <w:tcW w:w="0" w:type="auto"/>
          </w:tcPr>
          <w:p w14:paraId="7E6AB7EA" w14:textId="54DB5074"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3.92</w:t>
            </w:r>
          </w:p>
        </w:tc>
        <w:tc>
          <w:tcPr>
            <w:tcW w:w="0" w:type="auto"/>
          </w:tcPr>
          <w:p w14:paraId="5F1E75CE" w14:textId="2B90B519"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3.95</w:t>
            </w:r>
          </w:p>
        </w:tc>
      </w:tr>
      <w:tr w:rsidR="00574C24" w:rsidRPr="00574C24" w14:paraId="79A6E11C" w14:textId="77777777" w:rsidTr="00574C24">
        <w:tc>
          <w:tcPr>
            <w:tcW w:w="0" w:type="auto"/>
          </w:tcPr>
          <w:p w14:paraId="66A49E18" w14:textId="7B3A1EF8"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4~5점 비율</w:t>
            </w:r>
          </w:p>
        </w:tc>
        <w:tc>
          <w:tcPr>
            <w:tcW w:w="0" w:type="auto"/>
          </w:tcPr>
          <w:p w14:paraId="5451E9B7" w14:textId="7FC30727"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73.4%</w:t>
            </w:r>
          </w:p>
        </w:tc>
        <w:tc>
          <w:tcPr>
            <w:tcW w:w="0" w:type="auto"/>
          </w:tcPr>
          <w:p w14:paraId="657FFA01" w14:textId="77F65521"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74.0%</w:t>
            </w:r>
          </w:p>
        </w:tc>
      </w:tr>
      <w:tr w:rsidR="00574C24" w:rsidRPr="00574C24" w14:paraId="5F132646" w14:textId="77777777" w:rsidTr="00574C24">
        <w:tc>
          <w:tcPr>
            <w:tcW w:w="0" w:type="auto"/>
          </w:tcPr>
          <w:p w14:paraId="65E6AB78" w14:textId="1561465D"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길이(중앙값)</w:t>
            </w:r>
          </w:p>
        </w:tc>
        <w:tc>
          <w:tcPr>
            <w:tcW w:w="0" w:type="auto"/>
          </w:tcPr>
          <w:p w14:paraId="5D4D11BA" w14:textId="4FD5147B"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462자</w:t>
            </w:r>
          </w:p>
        </w:tc>
        <w:tc>
          <w:tcPr>
            <w:tcW w:w="0" w:type="auto"/>
          </w:tcPr>
          <w:p w14:paraId="70AE056D" w14:textId="3C7FA374"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406자</w:t>
            </w:r>
          </w:p>
        </w:tc>
      </w:tr>
      <w:tr w:rsidR="00574C24" w:rsidRPr="00574C24" w14:paraId="4ACF9380" w14:textId="77777777" w:rsidTr="00574C24">
        <w:tc>
          <w:tcPr>
            <w:tcW w:w="0" w:type="auto"/>
          </w:tcPr>
          <w:p w14:paraId="3D535338" w14:textId="32705CE3"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이력 미보유형</w:t>
            </w:r>
          </w:p>
        </w:tc>
        <w:tc>
          <w:tcPr>
            <w:tcW w:w="0" w:type="auto"/>
          </w:tcPr>
          <w:p w14:paraId="40AC6C3A" w14:textId="1BA83F4B"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w:t>
            </w:r>
          </w:p>
        </w:tc>
        <w:tc>
          <w:tcPr>
            <w:tcW w:w="0" w:type="auto"/>
          </w:tcPr>
          <w:p w14:paraId="31C0C197" w14:textId="2090D705"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89,530 (20.9%)</w:t>
            </w:r>
          </w:p>
        </w:tc>
      </w:tr>
      <w:tr w:rsidR="00574C24" w:rsidRPr="00574C24" w14:paraId="7C59B94F" w14:textId="77777777" w:rsidTr="00574C24">
        <w:tc>
          <w:tcPr>
            <w:tcW w:w="0" w:type="auto"/>
          </w:tcPr>
          <w:p w14:paraId="45E8A85B" w14:textId="515F7492"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이력 보유형</w:t>
            </w:r>
          </w:p>
        </w:tc>
        <w:tc>
          <w:tcPr>
            <w:tcW w:w="0" w:type="auto"/>
          </w:tcPr>
          <w:p w14:paraId="098F7A09" w14:textId="5607F834"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w:t>
            </w:r>
          </w:p>
        </w:tc>
        <w:tc>
          <w:tcPr>
            <w:tcW w:w="0" w:type="auto"/>
          </w:tcPr>
          <w:p w14:paraId="60496FFA" w14:textId="0AC9C3B4" w:rsidR="00574C24" w:rsidRPr="00574C24" w:rsidRDefault="00574C24" w:rsidP="00574C24">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91,129 (4.6%</w:t>
            </w:r>
            <w:r w:rsidRPr="00574C24">
              <w:rPr>
                <w:rFonts w:ascii="함초롬돋움" w:eastAsia="함초롬돋움" w:hAnsi="함초롬돋움" w:cs="함초롬돋움" w:hint="eastAsia"/>
                <w:sz w:val="18"/>
                <w:szCs w:val="18"/>
              </w:rPr>
              <w:t>)</w:t>
            </w:r>
          </w:p>
        </w:tc>
      </w:tr>
    </w:tbl>
    <w:p w14:paraId="3689EE57" w14:textId="20779CC0" w:rsidR="00365687" w:rsidRPr="00574C24" w:rsidRDefault="00365687" w:rsidP="00751E46">
      <w:pPr>
        <w:spacing w:line="100" w:lineRule="exact"/>
        <w:rPr>
          <w:rFonts w:ascii="함초롬돋움" w:eastAsia="함초롬돋움" w:hAnsi="함초롬돋움" w:cs="함초롬돋움"/>
          <w:b/>
          <w:bCs/>
          <w:sz w:val="18"/>
          <w:szCs w:val="18"/>
        </w:rPr>
      </w:pPr>
    </w:p>
    <w:p w14:paraId="0D70F2D2" w14:textId="296D99E6" w:rsidR="000361EE" w:rsidRPr="00574C24" w:rsidRDefault="122F3A6C" w:rsidP="000361EE">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3.2 시간적 데이터 누수 통제와 OOT(Out-of-Time) 롤링 검증</w:t>
      </w:r>
    </w:p>
    <w:p w14:paraId="012E3B07" w14:textId="1E18522E" w:rsidR="001C541A" w:rsidRPr="00574C24" w:rsidRDefault="122F3A6C" w:rsidP="001C541A">
      <w:pPr>
        <w:wordWrap/>
        <w:spacing w:line="270" w:lineRule="exact"/>
        <w:ind w:firstLineChars="100" w:firstLine="180"/>
        <w:rPr>
          <w:rFonts w:ascii="함초롬돋움" w:eastAsia="함초롬돋움" w:hAnsi="함초롬돋움" w:cs="함초롬돋움"/>
        </w:rPr>
      </w:pPr>
      <w:r w:rsidRPr="00574C24">
        <w:rPr>
          <w:rFonts w:ascii="함초롬돋움" w:eastAsia="함초롬돋움" w:hAnsi="함초롬돋움" w:cs="함초롬돋움"/>
          <w:sz w:val="18"/>
          <w:szCs w:val="18"/>
        </w:rPr>
        <w:t xml:space="preserve">본 연구는 미래 </w:t>
      </w:r>
      <w:r w:rsidR="64F8D13B" w:rsidRPr="00574C24">
        <w:rPr>
          <w:rFonts w:ascii="함초롬돋움" w:eastAsia="함초롬돋움" w:hAnsi="함초롬돋움" w:cs="함초롬돋움"/>
          <w:sz w:val="18"/>
          <w:szCs w:val="18"/>
        </w:rPr>
        <w:t>정보의 유입을</w:t>
      </w:r>
      <w:r w:rsidRPr="00574C24">
        <w:rPr>
          <w:rFonts w:ascii="함초롬돋움" w:eastAsia="함초롬돋움" w:hAnsi="함초롬돋움" w:cs="함초롬돋움"/>
          <w:sz w:val="18"/>
          <w:szCs w:val="18"/>
        </w:rPr>
        <w:t xml:space="preserve"> 차단하기 위해 2014년 YelpZip 데이터셋(180,659건)에 대하여 10~12월 3회 분할 OOT 롤링 검증을 도입하였다. 분석 결과, 기존의 무작위 분할 방식에서 얻어진 성능 향상분(ΔPR-AUC)의 약 28%(구간 [4%, 50%])가 미래 정보 유입에 의한 의사 성능임을 정량화하였다. 이는 과거의 이력만을 참조할 수 있는 실제 운영 환경에서 </w:t>
      </w:r>
      <w:r w:rsidR="0604063B" w:rsidRPr="00574C24">
        <w:rPr>
          <w:rFonts w:ascii="함초롬돋움" w:eastAsia="함초롬돋움" w:hAnsi="함초롬돋움" w:cs="함초롬돋움"/>
          <w:sz w:val="18"/>
          <w:szCs w:val="18"/>
        </w:rPr>
        <w:t>기대할 수 있는 성능에 더 가까운 추정치이다.</w:t>
      </w:r>
    </w:p>
    <w:p w14:paraId="777487AC" w14:textId="4D8D8544" w:rsidR="00365687" w:rsidRPr="00574C24" w:rsidRDefault="00365687" w:rsidP="00751E46">
      <w:pPr>
        <w:wordWrap/>
        <w:spacing w:line="100" w:lineRule="exact"/>
        <w:rPr>
          <w:rFonts w:ascii="함초롬돋움" w:eastAsia="함초롬돋움" w:hAnsi="함초롬돋움" w:cs="함초롬돋움"/>
          <w:b/>
          <w:bCs/>
          <w:sz w:val="18"/>
          <w:szCs w:val="18"/>
        </w:rPr>
      </w:pPr>
    </w:p>
    <w:p w14:paraId="7B212B0D" w14:textId="470A7698" w:rsidR="000361EE" w:rsidRPr="00574C24" w:rsidRDefault="122F3A6C" w:rsidP="000361EE">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3.3 대조군 설계: 이력 미보유형 및 보유형 집단</w:t>
      </w:r>
    </w:p>
    <w:p w14:paraId="1D3821AF" w14:textId="00BBAE2E" w:rsidR="000361EE" w:rsidRPr="00574C24" w:rsidRDefault="122F3A6C" w:rsidP="00307848">
      <w:pPr>
        <w:wordWrap/>
        <w:spacing w:line="270" w:lineRule="exact"/>
        <w:ind w:firstLineChars="100" w:firstLine="180"/>
        <w:rPr>
          <w:rFonts w:ascii="함초롬돋움" w:eastAsia="함초롬돋움" w:hAnsi="함초롬돋움" w:cs="함초롬돋움"/>
          <w:sz w:val="18"/>
          <w:szCs w:val="18"/>
        </w:rPr>
      </w:pPr>
      <w:commentRangeStart w:id="5"/>
      <w:r w:rsidRPr="00574C24">
        <w:rPr>
          <w:rFonts w:ascii="함초롬돋움" w:eastAsia="함초롬돋움" w:hAnsi="함초롬돋움" w:cs="함초롬돋움"/>
          <w:sz w:val="18"/>
          <w:szCs w:val="18"/>
        </w:rPr>
        <w:t xml:space="preserve">과거 위상(Topology) 정보의 존재 여부가 그래프 모델에 미치는 영향을 평가하기 위해, 리뷰를 과거 이력이 전무한 ‘이력 미보유형(콜드 스타트)’ 집단과 이력을 보유한 '이력 보유형’ 집단으로 조작적 정의(Operational Definition)를 통해 실험을 통제하였다. 각각 89,530건과 91,129건이며, 필터링 비율은 20.9%와 4.6%이다. 단, 날짜 내 순서를 알 수 없으므로 최초관측일의 리뷰는 모두 미보유형으로 분류한다. 이 구분은 관측 이력에 대한 것으로 실제 계정 생성 시점을 </w:t>
      </w:r>
      <w:r w:rsidR="7E1F5A1A" w:rsidRPr="00574C24">
        <w:rPr>
          <w:rFonts w:ascii="함초롬돋움" w:eastAsia="함초롬돋움" w:hAnsi="함초롬돋움" w:cs="함초롬돋움"/>
          <w:sz w:val="18"/>
          <w:szCs w:val="18"/>
        </w:rPr>
        <w:t>의미하지</w:t>
      </w:r>
      <w:r w:rsidRPr="00574C24">
        <w:rPr>
          <w:rFonts w:ascii="함초롬돋움" w:eastAsia="함초롬돋움" w:hAnsi="함초롬돋움" w:cs="함초롬돋움"/>
          <w:sz w:val="18"/>
          <w:szCs w:val="18"/>
        </w:rPr>
        <w:t xml:space="preserve"> 않는다.</w:t>
      </w:r>
      <w:commentRangeEnd w:id="5"/>
      <w:r w:rsidR="001C541A" w:rsidRPr="00574C24">
        <w:rPr>
          <w:rStyle w:val="ab"/>
          <w:rFonts w:ascii="함초롬돋움" w:eastAsia="함초롬돋움" w:hAnsi="함초롬돋움" w:cs="함초롬돋움"/>
          <w:sz w:val="18"/>
          <w:szCs w:val="18"/>
        </w:rPr>
        <w:commentReference w:id="5"/>
      </w:r>
    </w:p>
    <w:p w14:paraId="42ECF427" w14:textId="77777777" w:rsidR="00365687" w:rsidRPr="00574C24" w:rsidRDefault="00365687" w:rsidP="00751E46">
      <w:pPr>
        <w:wordWrap/>
        <w:spacing w:line="100" w:lineRule="exact"/>
        <w:rPr>
          <w:rFonts w:ascii="함초롬돋움" w:eastAsia="함초롬돋움" w:hAnsi="함초롬돋움" w:cs="함초롬돋움"/>
          <w:b/>
          <w:bCs/>
          <w:sz w:val="18"/>
          <w:szCs w:val="18"/>
        </w:rPr>
      </w:pPr>
    </w:p>
    <w:p w14:paraId="7D89D78C" w14:textId="4C85C540" w:rsidR="009D4F95" w:rsidRPr="00574C24" w:rsidRDefault="122F3A6C" w:rsidP="006747BB">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3.4 관계와 노드 피처</w:t>
      </w:r>
    </w:p>
    <w:p w14:paraId="6AF9985B" w14:textId="7EFB7F73" w:rsidR="003B4027" w:rsidRDefault="122F3A6C" w:rsidP="000C688A">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관계는 같은 작성자(R-U-R), 같은 상점·같은 평점(R-S-R), 같은 상점·같은 달(R-T-R)로 구성한다. 각 리뷰는 시간상</w:t>
      </w:r>
      <w:r w:rsidR="00AB5442" w:rsidRPr="00574C24">
        <w:rPr>
          <w:rFonts w:ascii="함초롬돋움" w:eastAsia="함초롬돋움" w:hAnsi="함초롬돋움" w:cs="함초롬돋움" w:hint="eastAsia"/>
          <w:sz w:val="18"/>
          <w:szCs w:val="18"/>
        </w:rPr>
        <w:t xml:space="preserve"> </w:t>
      </w:r>
      <w:r w:rsidRPr="00574C24">
        <w:rPr>
          <w:rFonts w:ascii="함초롬돋움" w:eastAsia="함초롬돋움" w:hAnsi="함초롬돋움" w:cs="함초롬돋움"/>
          <w:sz w:val="18"/>
          <w:szCs w:val="18"/>
        </w:rPr>
        <w:t xml:space="preserve">선행하는 </w:t>
      </w:r>
      <w:r w:rsidR="00AB5442" w:rsidRPr="00574C24">
        <w:rPr>
          <w:rFonts w:ascii="함초롬돋움" w:eastAsia="함초롬돋움" w:hAnsi="함초롬돋움" w:cs="함초롬돋움" w:hint="eastAsia"/>
          <w:sz w:val="18"/>
          <w:szCs w:val="18"/>
        </w:rPr>
        <w:t xml:space="preserve">리뷰로부터만 정보를 전달받도록 </w:t>
      </w:r>
      <w:r w:rsidRPr="00574C24">
        <w:rPr>
          <w:rFonts w:ascii="함초롬돋움" w:eastAsia="함초롬돋움" w:hAnsi="함초롬돋움" w:cs="함초롬돋움"/>
          <w:sz w:val="18"/>
          <w:szCs w:val="18"/>
        </w:rPr>
        <w:t xml:space="preserve">연결하고, 리뷰 작성 시점까지 이용 가능한 정보로 노드 피처를 구성한다. 피처는Rayana와 Akoglu[5]의 정의를 바탕으로 구성한 리뷰·작성자·상점 관련 37개이다. 두 모델에 동일한 피처를 입력하므로 성능 차이는 기존 피처에 대한 관계 집계의 추가 </w:t>
      </w:r>
      <w:r w:rsidR="00555260" w:rsidRPr="00574C24">
        <w:rPr>
          <w:rFonts w:ascii="함초롬돋움" w:eastAsia="함초롬돋움" w:hAnsi="함초롬돋움" w:cs="함초롬돋움" w:hint="eastAsia"/>
          <w:sz w:val="18"/>
          <w:szCs w:val="18"/>
        </w:rPr>
        <w:t>기여</w:t>
      </w:r>
      <w:r w:rsidRPr="00574C24">
        <w:rPr>
          <w:rFonts w:ascii="함초롬돋움" w:eastAsia="함초롬돋움" w:hAnsi="함초롬돋움" w:cs="함초롬돋움"/>
          <w:sz w:val="18"/>
          <w:szCs w:val="18"/>
        </w:rPr>
        <w:t>로 해석한다.</w:t>
      </w:r>
    </w:p>
    <w:p w14:paraId="757A3095" w14:textId="77777777" w:rsidR="00751E46" w:rsidRPr="00574C24" w:rsidRDefault="00751E46" w:rsidP="00751E46">
      <w:pPr>
        <w:wordWrap/>
        <w:spacing w:line="100" w:lineRule="exact"/>
        <w:ind w:firstLineChars="100" w:firstLine="180"/>
        <w:rPr>
          <w:rFonts w:ascii="함초롬돋움" w:eastAsia="함초롬돋움" w:hAnsi="함초롬돋움" w:cs="함초롬돋움"/>
          <w:sz w:val="18"/>
          <w:szCs w:val="18"/>
        </w:rPr>
      </w:pPr>
    </w:p>
    <w:p w14:paraId="1381B851" w14:textId="64213881" w:rsidR="000C688A" w:rsidRPr="00574C24" w:rsidRDefault="122F3A6C" w:rsidP="000C688A">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3.5 백본(Backbone) 채택과 평가</w:t>
      </w:r>
    </w:p>
    <w:p w14:paraId="59627BB0" w14:textId="14EF082F" w:rsidR="000C688A" w:rsidRPr="00574C24" w:rsidRDefault="122F3A6C" w:rsidP="000C688A">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백본(Backbone)은 자기 피처와 이웃 집계를 별도로 처리하는 GraphSAGE[6]이다. 관계 효과를 같은 구조에서 비교하기 위해 단일 백본을 사용하고, 동일 피처의 무그래프 모델을 대조군(Baseline)으로 둔다. 관계 정보의 기여는 ΔPR-AUC = PR-AUC(그래프) - PR-AUC(무그래프)로 정의한다. 양의 값은 집계 후 성능 향상을, 음의 값은 성능 저하를 의미한다. 평가는 학습 구간을 확장하는 세 번의 시간 순서 분할로 수행한다. 학습·검증·</w:t>
      </w:r>
      <w:r w:rsidR="00AE5DB1" w:rsidRPr="00574C24">
        <w:rPr>
          <w:rFonts w:ascii="함초롬돋움" w:eastAsia="함초롬돋움" w:hAnsi="함초롬돋움" w:cs="함초롬돋움" w:hint="eastAsia"/>
          <w:sz w:val="18"/>
          <w:szCs w:val="18"/>
        </w:rPr>
        <w:t>평가</w:t>
      </w:r>
      <w:r w:rsidRPr="00574C24">
        <w:rPr>
          <w:rFonts w:ascii="함초롬돋움" w:eastAsia="함초롬돋움" w:hAnsi="함초롬돋움" w:cs="함초롬돋움"/>
          <w:sz w:val="18"/>
          <w:szCs w:val="18"/>
        </w:rPr>
        <w:t xml:space="preserve"> 구간은 각각 1-8월·9월·10월, 1-9월·10월·11월, 1-10월·11월·12월이다. 검증 구간으로 조기 종료를 결정하고 모델별 학습을 5회 반복한다. 그래프 모델과 무그래프 모델의 동일 </w:t>
      </w:r>
      <w:r w:rsidR="00AE5DB1" w:rsidRPr="00574C24">
        <w:rPr>
          <w:rFonts w:ascii="함초롬돋움" w:eastAsia="함초롬돋움" w:hAnsi="함초롬돋움" w:cs="함초롬돋움" w:hint="eastAsia"/>
          <w:sz w:val="18"/>
          <w:szCs w:val="18"/>
        </w:rPr>
        <w:t xml:space="preserve">평가 </w:t>
      </w:r>
      <w:r w:rsidRPr="00574C24">
        <w:rPr>
          <w:rFonts w:ascii="함초롬돋움" w:eastAsia="함초롬돋움" w:hAnsi="함초롬돋움" w:cs="함초롬돋움"/>
          <w:sz w:val="18"/>
          <w:szCs w:val="18"/>
        </w:rPr>
        <w:t>리뷰를 대응시킨 부트스트랩으로 ΔPR-AUC의 95% 신뢰구간을 산출한다.</w:t>
      </w:r>
    </w:p>
    <w:p w14:paraId="0885D870" w14:textId="77777777" w:rsidR="002564F2" w:rsidRPr="00574C24" w:rsidRDefault="002564F2" w:rsidP="00751E46">
      <w:pPr>
        <w:wordWrap/>
        <w:spacing w:line="100" w:lineRule="exact"/>
        <w:rPr>
          <w:rFonts w:ascii="함초롬돋움" w:eastAsia="함초롬돋움" w:hAnsi="함초롬돋움" w:cs="함초롬돋움"/>
          <w:sz w:val="18"/>
          <w:szCs w:val="18"/>
        </w:rPr>
      </w:pPr>
    </w:p>
    <w:p w14:paraId="10CA4B38" w14:textId="7F753045" w:rsidR="00630F88" w:rsidRPr="00574C24" w:rsidRDefault="122F3A6C" w:rsidP="002564F2">
      <w:pPr>
        <w:wordWrap/>
        <w:spacing w:line="270" w:lineRule="exact"/>
        <w:rPr>
          <w:rFonts w:ascii="함초롬돋움" w:eastAsia="함초롬돋움" w:hAnsi="함초롬돋움" w:cs="함초롬돋움"/>
          <w:b/>
          <w:bCs/>
        </w:rPr>
      </w:pPr>
      <w:r w:rsidRPr="00574C24">
        <w:rPr>
          <w:rFonts w:ascii="함초롬돋움" w:eastAsia="함초롬돋움" w:hAnsi="함초롬돋움" w:cs="함초롬돋움"/>
          <w:b/>
          <w:bCs/>
        </w:rPr>
        <w:t>4. 실험 결과</w:t>
      </w:r>
    </w:p>
    <w:p w14:paraId="147985E5" w14:textId="67FF9E21" w:rsidR="00F359F8" w:rsidRPr="00574C24" w:rsidRDefault="002F5445" w:rsidP="122F3A6C">
      <w:pPr>
        <w:wordWrap/>
        <w:spacing w:line="270" w:lineRule="exact"/>
        <w:jc w:val="center"/>
        <w:rPr>
          <w:rFonts w:ascii="함초롬돋움" w:eastAsia="함초롬돋움" w:hAnsi="함초롬돋움" w:cs="함초롬돋움"/>
        </w:rPr>
      </w:pPr>
      <w:r w:rsidRPr="00574C24">
        <w:rPr>
          <w:rFonts w:ascii="함초롬돋움" w:eastAsia="함초롬돋움" w:hAnsi="함초롬돋움" w:cs="함초롬돋움" w:hint="eastAsia"/>
        </w:rPr>
        <w:t xml:space="preserve"> 표 </w:t>
      </w:r>
      <w:commentRangeStart w:id="6"/>
      <w:r w:rsidR="122F3A6C" w:rsidRPr="00574C24">
        <w:rPr>
          <w:rFonts w:ascii="함초롬돋움" w:eastAsia="함초롬돋움" w:hAnsi="함초롬돋움" w:cs="함초롬돋움"/>
        </w:rPr>
        <w:t xml:space="preserve">2. 이력유무·관계 유형별 관계 정보의 </w:t>
      </w:r>
      <w:commentRangeEnd w:id="6"/>
      <w:r w:rsidR="00F359F8" w:rsidRPr="00574C24">
        <w:rPr>
          <w:rStyle w:val="ab"/>
          <w:rFonts w:ascii="함초롬돋움" w:eastAsia="함초롬돋움" w:hAnsi="함초롬돋움" w:cs="함초롬돋움"/>
          <w:sz w:val="20"/>
          <w:szCs w:val="20"/>
        </w:rPr>
        <w:commentReference w:id="6"/>
      </w:r>
      <w:r w:rsidR="122F3A6C" w:rsidRPr="00574C24">
        <w:rPr>
          <w:rFonts w:ascii="함초롬돋움" w:eastAsia="함초롬돋움" w:hAnsi="함초롬돋움" w:cs="함초롬돋움"/>
        </w:rPr>
        <w:t>기여</w:t>
      </w:r>
    </w:p>
    <w:tbl>
      <w:tblPr>
        <w:tblStyle w:val="a7"/>
        <w:tblW w:w="5007" w:type="dxa"/>
        <w:tblInd w:w="9" w:type="dxa"/>
        <w:tblLook w:val="04A0" w:firstRow="1" w:lastRow="0" w:firstColumn="1" w:lastColumn="0" w:noHBand="0" w:noVBand="1"/>
      </w:tblPr>
      <w:tblGrid>
        <w:gridCol w:w="570"/>
        <w:gridCol w:w="1684"/>
        <w:gridCol w:w="1021"/>
        <w:gridCol w:w="1732"/>
      </w:tblGrid>
      <w:tr w:rsidR="00F359F8" w:rsidRPr="00574C24" w14:paraId="3A865296" w14:textId="77777777" w:rsidTr="122F3A6C">
        <w:trPr>
          <w:trHeight w:val="358"/>
        </w:trPr>
        <w:tc>
          <w:tcPr>
            <w:tcW w:w="570" w:type="dxa"/>
            <w:shd w:val="clear" w:color="auto" w:fill="F2F2F2" w:themeFill="background1" w:themeFillShade="F2"/>
            <w:vAlign w:val="center"/>
          </w:tcPr>
          <w:p w14:paraId="15126CAC" w14:textId="77777777" w:rsidR="00F359F8" w:rsidRPr="00574C24" w:rsidRDefault="122F3A6C" w:rsidP="00AD0FD8">
            <w:pPr>
              <w:wordWrap/>
              <w:spacing w:line="270" w:lineRule="exact"/>
              <w:jc w:val="center"/>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조건</w:t>
            </w:r>
          </w:p>
        </w:tc>
        <w:tc>
          <w:tcPr>
            <w:tcW w:w="1684" w:type="dxa"/>
            <w:shd w:val="clear" w:color="auto" w:fill="F2F2F2" w:themeFill="background1" w:themeFillShade="F2"/>
            <w:vAlign w:val="center"/>
          </w:tcPr>
          <w:p w14:paraId="7EDFCB16" w14:textId="77777777" w:rsidR="00F359F8" w:rsidRPr="00574C24" w:rsidRDefault="122F3A6C" w:rsidP="00AD0FD8">
            <w:pPr>
              <w:wordWrap/>
              <w:spacing w:line="270" w:lineRule="exact"/>
              <w:jc w:val="center"/>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이력 · 관계</w:t>
            </w:r>
          </w:p>
        </w:tc>
        <w:tc>
          <w:tcPr>
            <w:tcW w:w="1021" w:type="dxa"/>
            <w:shd w:val="clear" w:color="auto" w:fill="F2F2F2" w:themeFill="background1" w:themeFillShade="F2"/>
            <w:vAlign w:val="center"/>
          </w:tcPr>
          <w:p w14:paraId="6A7F0B91" w14:textId="77777777" w:rsidR="00F359F8" w:rsidRPr="00574C24" w:rsidRDefault="122F3A6C" w:rsidP="00AD0FD8">
            <w:pPr>
              <w:wordWrap/>
              <w:spacing w:line="270" w:lineRule="exact"/>
              <w:jc w:val="center"/>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ΔPR-AUC</w:t>
            </w:r>
          </w:p>
        </w:tc>
        <w:tc>
          <w:tcPr>
            <w:tcW w:w="1732" w:type="dxa"/>
            <w:shd w:val="clear" w:color="auto" w:fill="F2F2F2" w:themeFill="background1" w:themeFillShade="F2"/>
            <w:vAlign w:val="center"/>
          </w:tcPr>
          <w:p w14:paraId="26EBAE31" w14:textId="77777777" w:rsidR="00F359F8" w:rsidRPr="00574C24" w:rsidRDefault="122F3A6C" w:rsidP="00AD0FD8">
            <w:pPr>
              <w:wordWrap/>
              <w:spacing w:line="270" w:lineRule="exact"/>
              <w:jc w:val="center"/>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95% 신뢰구간</w:t>
            </w:r>
          </w:p>
        </w:tc>
      </w:tr>
      <w:tr w:rsidR="00F359F8" w:rsidRPr="00574C24" w14:paraId="5D21C711" w14:textId="77777777" w:rsidTr="122F3A6C">
        <w:tc>
          <w:tcPr>
            <w:tcW w:w="570" w:type="dxa"/>
            <w:vAlign w:val="center"/>
          </w:tcPr>
          <w:p w14:paraId="4E1B1497"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성공</w:t>
            </w:r>
          </w:p>
        </w:tc>
        <w:tc>
          <w:tcPr>
            <w:tcW w:w="1684" w:type="dxa"/>
            <w:vAlign w:val="center"/>
          </w:tcPr>
          <w:p w14:paraId="7FF1C55C" w14:textId="7B05C439"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보유 · R-U-R</w:t>
            </w:r>
          </w:p>
        </w:tc>
        <w:tc>
          <w:tcPr>
            <w:tcW w:w="1021" w:type="dxa"/>
            <w:vAlign w:val="center"/>
          </w:tcPr>
          <w:p w14:paraId="792D58D3"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+0.110</w:t>
            </w:r>
          </w:p>
        </w:tc>
        <w:tc>
          <w:tcPr>
            <w:tcW w:w="1732" w:type="dxa"/>
            <w:vAlign w:val="center"/>
          </w:tcPr>
          <w:p w14:paraId="5BB580F9"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[+0.089, +0.133]</w:t>
            </w:r>
          </w:p>
        </w:tc>
      </w:tr>
      <w:tr w:rsidR="00F359F8" w:rsidRPr="00574C24" w14:paraId="61E93353" w14:textId="77777777" w:rsidTr="122F3A6C">
        <w:tc>
          <w:tcPr>
            <w:tcW w:w="570" w:type="dxa"/>
            <w:vAlign w:val="center"/>
          </w:tcPr>
          <w:p w14:paraId="73DEC59E"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실패</w:t>
            </w:r>
          </w:p>
        </w:tc>
        <w:tc>
          <w:tcPr>
            <w:tcW w:w="1684" w:type="dxa"/>
            <w:vAlign w:val="center"/>
          </w:tcPr>
          <w:p w14:paraId="4450348F" w14:textId="1377F349"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보유 · R-S-R</w:t>
            </w:r>
          </w:p>
        </w:tc>
        <w:tc>
          <w:tcPr>
            <w:tcW w:w="1021" w:type="dxa"/>
            <w:vAlign w:val="center"/>
          </w:tcPr>
          <w:p w14:paraId="53FD3D05"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-0.025</w:t>
            </w:r>
          </w:p>
        </w:tc>
        <w:tc>
          <w:tcPr>
            <w:tcW w:w="1732" w:type="dxa"/>
            <w:vAlign w:val="center"/>
          </w:tcPr>
          <w:p w14:paraId="351AD850"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[-0.037, -0.015]</w:t>
            </w:r>
          </w:p>
        </w:tc>
      </w:tr>
      <w:tr w:rsidR="00F359F8" w:rsidRPr="00574C24" w14:paraId="0D4D774B" w14:textId="77777777" w:rsidTr="122F3A6C">
        <w:tc>
          <w:tcPr>
            <w:tcW w:w="570" w:type="dxa"/>
            <w:vAlign w:val="center"/>
          </w:tcPr>
          <w:p w14:paraId="4A62F52E"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실패</w:t>
            </w:r>
          </w:p>
        </w:tc>
        <w:tc>
          <w:tcPr>
            <w:tcW w:w="1684" w:type="dxa"/>
            <w:vAlign w:val="center"/>
          </w:tcPr>
          <w:p w14:paraId="5164D37B" w14:textId="50E77A1E"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보유 · R-T-R</w:t>
            </w:r>
          </w:p>
        </w:tc>
        <w:tc>
          <w:tcPr>
            <w:tcW w:w="1021" w:type="dxa"/>
            <w:vAlign w:val="center"/>
          </w:tcPr>
          <w:p w14:paraId="2411F37F"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-0.035</w:t>
            </w:r>
          </w:p>
        </w:tc>
        <w:tc>
          <w:tcPr>
            <w:tcW w:w="1732" w:type="dxa"/>
            <w:vAlign w:val="center"/>
          </w:tcPr>
          <w:p w14:paraId="5FB7127F"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[-0.047, -0.022]</w:t>
            </w:r>
          </w:p>
        </w:tc>
      </w:tr>
      <w:tr w:rsidR="00F359F8" w:rsidRPr="00574C24" w14:paraId="1B94DA32" w14:textId="77777777" w:rsidTr="122F3A6C">
        <w:tc>
          <w:tcPr>
            <w:tcW w:w="570" w:type="dxa"/>
            <w:vAlign w:val="center"/>
          </w:tcPr>
          <w:p w14:paraId="6FE633F6"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한계</w:t>
            </w:r>
          </w:p>
        </w:tc>
        <w:tc>
          <w:tcPr>
            <w:tcW w:w="1684" w:type="dxa"/>
            <w:vAlign w:val="center"/>
          </w:tcPr>
          <w:p w14:paraId="6D645BA7" w14:textId="0AA2CA7D"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미보유 · R-U-R</w:t>
            </w:r>
          </w:p>
        </w:tc>
        <w:tc>
          <w:tcPr>
            <w:tcW w:w="1021" w:type="dxa"/>
            <w:vAlign w:val="center"/>
          </w:tcPr>
          <w:p w14:paraId="3E1CF61A"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-0.005</w:t>
            </w:r>
          </w:p>
        </w:tc>
        <w:tc>
          <w:tcPr>
            <w:tcW w:w="1732" w:type="dxa"/>
            <w:vAlign w:val="center"/>
          </w:tcPr>
          <w:p w14:paraId="781A1497" w14:textId="77777777" w:rsidR="00F359F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[-0.010, +0.000]</w:t>
            </w:r>
          </w:p>
        </w:tc>
      </w:tr>
      <w:tr w:rsidR="00307848" w:rsidRPr="00574C24" w14:paraId="6C4C3ADD" w14:textId="77777777" w:rsidTr="122F3A6C">
        <w:tc>
          <w:tcPr>
            <w:tcW w:w="570" w:type="dxa"/>
            <w:vAlign w:val="center"/>
          </w:tcPr>
          <w:p w14:paraId="47EB9642" w14:textId="0E124B18" w:rsidR="00307848" w:rsidRPr="00574C24" w:rsidRDefault="122F3A6C" w:rsidP="122F3A6C">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한계</w:t>
            </w:r>
          </w:p>
        </w:tc>
        <w:tc>
          <w:tcPr>
            <w:tcW w:w="1684" w:type="dxa"/>
            <w:vAlign w:val="center"/>
          </w:tcPr>
          <w:p w14:paraId="33F0463B" w14:textId="604F2785" w:rsidR="00307848" w:rsidRPr="00574C24" w:rsidRDefault="122F3A6C" w:rsidP="122F3A6C">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미보유 · R-S-R</w:t>
            </w:r>
          </w:p>
        </w:tc>
        <w:tc>
          <w:tcPr>
            <w:tcW w:w="1021" w:type="dxa"/>
            <w:vAlign w:val="center"/>
          </w:tcPr>
          <w:p w14:paraId="23C320A0" w14:textId="4D30F316" w:rsidR="0030784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+0.009</w:t>
            </w:r>
          </w:p>
        </w:tc>
        <w:tc>
          <w:tcPr>
            <w:tcW w:w="1732" w:type="dxa"/>
            <w:vAlign w:val="center"/>
          </w:tcPr>
          <w:p w14:paraId="0FC74FC7" w14:textId="6323CC56" w:rsidR="0030784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[+0.002, +0.015]</w:t>
            </w:r>
          </w:p>
        </w:tc>
      </w:tr>
      <w:tr w:rsidR="00307848" w:rsidRPr="00574C24" w14:paraId="1E4C622E" w14:textId="77777777" w:rsidTr="122F3A6C">
        <w:tc>
          <w:tcPr>
            <w:tcW w:w="570" w:type="dxa"/>
            <w:vAlign w:val="center"/>
          </w:tcPr>
          <w:p w14:paraId="1FB280C4" w14:textId="6AB9F556" w:rsidR="00307848" w:rsidRPr="00574C24" w:rsidRDefault="122F3A6C" w:rsidP="122F3A6C">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한계</w:t>
            </w:r>
          </w:p>
        </w:tc>
        <w:tc>
          <w:tcPr>
            <w:tcW w:w="1684" w:type="dxa"/>
            <w:vAlign w:val="center"/>
          </w:tcPr>
          <w:p w14:paraId="1E02A7D0" w14:textId="0DFC653D" w:rsidR="0030784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미보유 · R-T-R</w:t>
            </w:r>
          </w:p>
        </w:tc>
        <w:tc>
          <w:tcPr>
            <w:tcW w:w="1021" w:type="dxa"/>
            <w:vAlign w:val="center"/>
          </w:tcPr>
          <w:p w14:paraId="66EC8A69" w14:textId="7DD0F768" w:rsidR="0030784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+0.006</w:t>
            </w:r>
          </w:p>
        </w:tc>
        <w:tc>
          <w:tcPr>
            <w:tcW w:w="1732" w:type="dxa"/>
            <w:vAlign w:val="center"/>
          </w:tcPr>
          <w:p w14:paraId="1B86D2A9" w14:textId="0DD15D71" w:rsidR="0030784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[0.000, +0.012]</w:t>
            </w:r>
          </w:p>
        </w:tc>
      </w:tr>
    </w:tbl>
    <w:p w14:paraId="48046CF4" w14:textId="77777777" w:rsidR="00307848" w:rsidRPr="00574C24" w:rsidRDefault="00307848" w:rsidP="00751E46">
      <w:pPr>
        <w:wordWrap/>
        <w:spacing w:line="100" w:lineRule="exact"/>
        <w:rPr>
          <w:rFonts w:ascii="함초롬돋움" w:eastAsia="함초롬돋움" w:hAnsi="함초롬돋움" w:cs="함초롬돋움"/>
          <w:b/>
          <w:bCs/>
        </w:rPr>
      </w:pPr>
    </w:p>
    <w:p w14:paraId="3249119E" w14:textId="3753293B" w:rsidR="002564F2" w:rsidRPr="00574C24" w:rsidRDefault="122F3A6C" w:rsidP="002564F2">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4.1 실증분석결과: 조건부 비대칭성</w:t>
      </w:r>
    </w:p>
    <w:p w14:paraId="0879589C" w14:textId="75E9B3FA" w:rsidR="002564F2" w:rsidRPr="00574C24" w:rsidRDefault="00C803A9" w:rsidP="006747BB">
      <w:pPr>
        <w:wordWrap/>
        <w:spacing w:line="270" w:lineRule="exact"/>
        <w:rPr>
          <w:rFonts w:ascii="함초롬돋움" w:eastAsia="함초롬돋움" w:hAnsi="함초롬돋움" w:cs="함초롬돋움"/>
          <w:sz w:val="18"/>
          <w:szCs w:val="18"/>
        </w:rPr>
      </w:pPr>
      <w:r w:rsidRPr="00574C24">
        <w:rPr>
          <w:rFonts w:ascii="함초롬돋움" w:eastAsia="함초롬돋움" w:hAnsi="함초롬돋움" w:cs="함초롬돋움"/>
          <w:noProof/>
          <w:sz w:val="18"/>
          <w:szCs w:val="18"/>
        </w:rPr>
        <w:drawing>
          <wp:anchor distT="0" distB="0" distL="114300" distR="114300" simplePos="0" relativeHeight="251658240" behindDoc="0" locked="0" layoutInCell="1" allowOverlap="1" wp14:anchorId="2C81132E" wp14:editId="09F74E61">
            <wp:simplePos x="0" y="0"/>
            <wp:positionH relativeFrom="column">
              <wp:posOffset>168910</wp:posOffset>
            </wp:positionH>
            <wp:positionV relativeFrom="paragraph">
              <wp:posOffset>523875</wp:posOffset>
            </wp:positionV>
            <wp:extent cx="2773045" cy="1877695"/>
            <wp:effectExtent l="0" t="0" r="8255" b="8255"/>
            <wp:wrapSquare wrapText="bothSides"/>
            <wp:docPr id="173166670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6705" name="그림 17316667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3045" cy="1877695"/>
                    </a:xfrm>
                    <a:prstGeom prst="rect">
                      <a:avLst/>
                    </a:prstGeom>
                  </pic:spPr>
                </pic:pic>
              </a:graphicData>
            </a:graphic>
            <wp14:sizeRelH relativeFrom="page">
              <wp14:pctWidth>0</wp14:pctWidth>
            </wp14:sizeRelH>
            <wp14:sizeRelV relativeFrom="page">
              <wp14:pctHeight>0</wp14:pctHeight>
            </wp14:sizeRelV>
          </wp:anchor>
        </w:drawing>
      </w:r>
      <w:r w:rsidR="00F359F8" w:rsidRPr="00574C24">
        <w:rPr>
          <w:rFonts w:ascii="함초롬돋움" w:eastAsia="함초롬돋움" w:hAnsi="함초롬돋움" w:cs="함초롬돋움"/>
          <w:sz w:val="18"/>
          <w:szCs w:val="18"/>
        </w:rPr>
        <w:t xml:space="preserve">GNN의 위상적 기여도는 </w:t>
      </w:r>
      <w:r w:rsidR="00787E1B" w:rsidRPr="00574C24">
        <w:rPr>
          <w:rFonts w:ascii="함초롬돋움" w:eastAsia="함초롬돋움" w:hAnsi="함초롬돋움" w:cs="함초롬돋움" w:hint="eastAsia"/>
          <w:sz w:val="18"/>
          <w:szCs w:val="18"/>
        </w:rPr>
        <w:t>작성자</w:t>
      </w:r>
      <w:r w:rsidR="00F359F8" w:rsidRPr="00574C24">
        <w:rPr>
          <w:rFonts w:ascii="함초롬돋움" w:eastAsia="함초롬돋움" w:hAnsi="함초롬돋움" w:cs="함초롬돋움"/>
          <w:sz w:val="18"/>
          <w:szCs w:val="18"/>
        </w:rPr>
        <w:t xml:space="preserve">의 과거 이력 유무와 </w:t>
      </w:r>
      <w:r w:rsidR="00D6759B" w:rsidRPr="00574C24">
        <w:rPr>
          <w:rFonts w:ascii="함초롬돋움" w:eastAsia="함초롬돋움" w:hAnsi="함초롬돋움" w:cs="함초롬돋움" w:hint="eastAsia"/>
          <w:sz w:val="18"/>
          <w:szCs w:val="18"/>
        </w:rPr>
        <w:t>관계 유형</w:t>
      </w:r>
      <w:r w:rsidR="00F359F8" w:rsidRPr="00574C24">
        <w:rPr>
          <w:rFonts w:ascii="함초롬돋움" w:eastAsia="함초롬돋움" w:hAnsi="함초롬돋움" w:cs="함초롬돋움"/>
          <w:sz w:val="18"/>
          <w:szCs w:val="18"/>
        </w:rPr>
        <w:t xml:space="preserve">(Edge)의 특성에 따라 </w:t>
      </w:r>
      <w:r w:rsidR="585E1FC6" w:rsidRPr="00574C24">
        <w:rPr>
          <w:rFonts w:ascii="함초롬돋움" w:eastAsia="함초롬돋움" w:hAnsi="함초롬돋움" w:cs="함초롬돋움"/>
          <w:sz w:val="18"/>
          <w:szCs w:val="18"/>
        </w:rPr>
        <w:t>뚜렷하게 구분되는</w:t>
      </w:r>
      <w:r w:rsidR="00F359F8" w:rsidRPr="00574C24">
        <w:rPr>
          <w:rFonts w:ascii="함초롬돋움" w:eastAsia="함초롬돋움" w:hAnsi="함초롬돋움" w:cs="함초롬돋움"/>
          <w:sz w:val="18"/>
          <w:szCs w:val="18"/>
        </w:rPr>
        <w:t xml:space="preserve"> 세 가지 조건적 유효성을 보였다.</w:t>
      </w:r>
    </w:p>
    <w:p w14:paraId="52A24314" w14:textId="5AF892CD" w:rsidR="00F359F8" w:rsidRPr="00574C24" w:rsidRDefault="122F3A6C" w:rsidP="00574C24">
      <w:pPr>
        <w:wordWrap/>
        <w:spacing w:line="270" w:lineRule="exact"/>
        <w:jc w:val="center"/>
        <w:rPr>
          <w:rFonts w:ascii="함초롬돋움" w:eastAsia="함초롬돋움" w:hAnsi="함초롬돋움" w:cs="함초롬돋움" w:hint="eastAsia"/>
          <w:sz w:val="18"/>
          <w:szCs w:val="18"/>
        </w:rPr>
      </w:pPr>
      <w:r w:rsidRPr="00574C24">
        <w:rPr>
          <w:rFonts w:ascii="함초롬돋움" w:eastAsia="함초롬돋움" w:hAnsi="함초롬돋움" w:cs="함초롬돋움"/>
          <w:sz w:val="18"/>
          <w:szCs w:val="18"/>
        </w:rPr>
        <w:t>그림.1 이력·관계별 관계 정보의 기여(95% 신뢰구간, 회색은 0을 포함)</w:t>
      </w:r>
    </w:p>
    <w:p w14:paraId="1DAB36DE" w14:textId="4F5A56DD" w:rsidR="00A95214" w:rsidRPr="00574C24" w:rsidRDefault="122F3A6C" w:rsidP="006747BB">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b/>
          <w:bCs/>
          <w:sz w:val="18"/>
          <w:szCs w:val="18"/>
        </w:rPr>
        <w:t>성공 조건 (과거 이력 앵커 효과</w:t>
      </w:r>
      <w:r w:rsidRPr="00574C24">
        <w:rPr>
          <w:rFonts w:ascii="함초롬돋움" w:eastAsia="함초롬돋움" w:hAnsi="함초롬돋움" w:cs="함초롬돋움"/>
          <w:sz w:val="18"/>
          <w:szCs w:val="18"/>
        </w:rPr>
        <w:t xml:space="preserve">): </w:t>
      </w:r>
      <w:r w:rsidR="0012215B" w:rsidRPr="00574C24">
        <w:rPr>
          <w:rFonts w:ascii="함초롬돋움" w:eastAsia="함초롬돋움" w:hAnsi="함초롬돋움" w:cs="함초롬돋움" w:hint="eastAsia"/>
          <w:sz w:val="18"/>
          <w:szCs w:val="18"/>
        </w:rPr>
        <w:t>이력 보유형 리뷰에 같은 작성자 관계를 적용하였을 때, 관계 정보의 기여는 +0.110(95% 신뢰구간 [+0.089, +0.133])으로 가장 컸다.</w:t>
      </w:r>
      <w:r w:rsidRPr="00574C24">
        <w:rPr>
          <w:rFonts w:ascii="함초롬돋움" w:eastAsia="함초롬돋움" w:hAnsi="함초롬돋움" w:cs="함초롬돋움"/>
          <w:sz w:val="18"/>
          <w:szCs w:val="18"/>
        </w:rPr>
        <w:t xml:space="preserve"> 이는 </w:t>
      </w:r>
      <w:r w:rsidR="0012215B" w:rsidRPr="00574C24">
        <w:rPr>
          <w:rFonts w:ascii="함초롬돋움" w:eastAsia="함초롬돋움" w:hAnsi="함초롬돋움" w:cs="함초롬돋움" w:hint="eastAsia"/>
          <w:sz w:val="18"/>
          <w:szCs w:val="18"/>
        </w:rPr>
        <w:t xml:space="preserve">이력 보유 </w:t>
      </w:r>
      <w:r w:rsidR="0012215B" w:rsidRPr="00574C24">
        <w:rPr>
          <w:rFonts w:ascii="함초롬돋움" w:eastAsia="함초롬돋움" w:hAnsi="함초롬돋움" w:cs="함초롬돋움" w:hint="eastAsia"/>
          <w:sz w:val="18"/>
          <w:szCs w:val="18"/>
        </w:rPr>
        <w:lastRenderedPageBreak/>
        <w:t>작성자의 과거 리뷰가 앵커 역할을 수행하여,</w:t>
      </w:r>
      <w:r w:rsidR="001D2EF8" w:rsidRPr="00574C24">
        <w:rPr>
          <w:rFonts w:ascii="함초롬돋움" w:eastAsia="함초롬돋움" w:hAnsi="함초롬돋움" w:cs="함초롬돋움" w:hint="eastAsia"/>
          <w:sz w:val="18"/>
          <w:szCs w:val="18"/>
        </w:rPr>
        <w:t xml:space="preserve"> </w:t>
      </w:r>
      <w:r w:rsidRPr="00574C24">
        <w:rPr>
          <w:rFonts w:ascii="함초롬돋움" w:eastAsia="함초롬돋움" w:hAnsi="함초롬돋움" w:cs="함초롬돋움"/>
          <w:sz w:val="18"/>
          <w:szCs w:val="18"/>
        </w:rPr>
        <w:t>동질성</w:t>
      </w:r>
      <w:r w:rsidR="00447C9F">
        <w:rPr>
          <w:rFonts w:ascii="함초롬돋움" w:eastAsia="함초롬돋움" w:hAnsi="함초롬돋움" w:cs="함초롬돋움" w:hint="eastAsia"/>
          <w:sz w:val="18"/>
          <w:szCs w:val="18"/>
        </w:rPr>
        <w:t xml:space="preserve"> </w:t>
      </w:r>
      <w:r w:rsidRPr="00574C24">
        <w:rPr>
          <w:rFonts w:ascii="함초롬돋움" w:eastAsia="함초롬돋움" w:hAnsi="함초롬돋움" w:cs="함초롬돋움"/>
          <w:sz w:val="18"/>
          <w:szCs w:val="18"/>
        </w:rPr>
        <w:t xml:space="preserve">기반의 과거 이력의 일관성이 증폭될 때 GNN이 가장 유효함을 </w:t>
      </w:r>
      <w:r w:rsidR="23144A9C" w:rsidRPr="00574C24">
        <w:rPr>
          <w:rFonts w:ascii="함초롬돋움" w:eastAsia="함초롬돋움" w:hAnsi="함초롬돋움" w:cs="함초롬돋움"/>
          <w:sz w:val="18"/>
          <w:szCs w:val="18"/>
        </w:rPr>
        <w:t>보여준다.</w:t>
      </w:r>
    </w:p>
    <w:p w14:paraId="345BEA72" w14:textId="18FD8F8D" w:rsidR="00025F0B" w:rsidRPr="00574C24" w:rsidRDefault="122F3A6C" w:rsidP="122F3A6C">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b/>
          <w:bCs/>
          <w:sz w:val="18"/>
          <w:szCs w:val="18"/>
        </w:rPr>
        <w:t>실패 조건 (위장 및 이질성의 평활화 역효과</w:t>
      </w:r>
      <w:r w:rsidRPr="00574C24">
        <w:rPr>
          <w:rFonts w:ascii="함초롬돋움" w:eastAsia="함초롬돋움" w:hAnsi="함초롬돋움" w:cs="함초롬돋움"/>
          <w:sz w:val="18"/>
          <w:szCs w:val="18"/>
        </w:rPr>
        <w:t xml:space="preserve">): </w:t>
      </w:r>
      <w:r w:rsidR="00623025" w:rsidRPr="00574C24">
        <w:rPr>
          <w:rFonts w:ascii="함초롬돋움" w:eastAsia="함초롬돋움" w:hAnsi="함초롬돋움" w:cs="함초롬돋움"/>
          <w:sz w:val="18"/>
          <w:szCs w:val="18"/>
        </w:rPr>
        <w:t>‘</w:t>
      </w:r>
      <w:r w:rsidRPr="00574C24">
        <w:rPr>
          <w:rFonts w:ascii="함초롬돋움" w:eastAsia="함초롬돋움" w:hAnsi="함초롬돋움" w:cs="함초롬돋움"/>
          <w:sz w:val="18"/>
          <w:szCs w:val="18"/>
        </w:rPr>
        <w:t xml:space="preserve">같은 상점·평점'이나 '같은 상점·시간' 관계를 </w:t>
      </w:r>
      <w:r w:rsidR="23144A9C" w:rsidRPr="00574C24">
        <w:rPr>
          <w:rFonts w:ascii="함초롬돋움" w:eastAsia="함초롬돋움" w:hAnsi="함초롬돋움" w:cs="함초롬돋움"/>
          <w:sz w:val="18"/>
          <w:szCs w:val="18"/>
        </w:rPr>
        <w:t>적용했을</w:t>
      </w:r>
      <w:r w:rsidRPr="00574C24">
        <w:rPr>
          <w:rFonts w:ascii="함초롬돋움" w:eastAsia="함초롬돋움" w:hAnsi="함초롬돋움" w:cs="함초롬돋움"/>
          <w:sz w:val="18"/>
          <w:szCs w:val="18"/>
        </w:rPr>
        <w:t xml:space="preserve"> 때, 모델의 성능은 오히려 하락(-0.025, -0.035)하였다. 같은 상점 기반 관계에서는 필터링 리뷰의 이웃 중 약 83%가 비필터링 리뷰였으며(필터링 이웃 비율 R-S-R 17.4%, R-T-R 17.5%), 이는 비필터링 리뷰의 이웃 구성(9.7%, 10.8%)과 큰 차이가 없었다. 이러한 이질성(Heterophily)이 높은 환경에서는 GNN의 이웃 집계가 소수의 필터링 신호를 다수의 비필터링 이웃 피처와 섞어 희석시키는 평활화(Smoothing)로 작용하는 것으로 해석된다.</w:t>
      </w:r>
    </w:p>
    <w:p w14:paraId="68B3E5D5" w14:textId="5EDCA5FE" w:rsidR="00DA3F85" w:rsidRPr="00574C24" w:rsidRDefault="122F3A6C" w:rsidP="122F3A6C">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b/>
          <w:bCs/>
          <w:sz w:val="18"/>
          <w:szCs w:val="18"/>
        </w:rPr>
        <w:t>한계 조건 (이력 미보유 집단의 구조적 고립</w:t>
      </w:r>
      <w:r w:rsidRPr="00574C24">
        <w:rPr>
          <w:rFonts w:ascii="함초롬돋움" w:eastAsia="함초롬돋움" w:hAnsi="함초롬돋움" w:cs="함초롬돋움"/>
          <w:sz w:val="18"/>
          <w:szCs w:val="18"/>
        </w:rPr>
        <w:t>): 과거 이력이 전무한 '이력 미보유형(콜드 스타트)'에서는 같은 작성자의 과거 리뷰가 존재하지 않아 같은 작성자 관계의 기여가 관측되지 않았다(-0.005). 이력에 의존하지 않는 상점 기반 관계는 +0.009, +0.006으로 작은 기여를 보였으나, 성공 조건의 약 1/13 수준에 그쳤다. 즉 상점 관계는 작성자 이력을 대체하지 못하며, 이는 이력 미보유 구간의 구조적 한계(Structural Limitation)이다.</w:t>
      </w:r>
    </w:p>
    <w:p w14:paraId="355EE320" w14:textId="77777777" w:rsidR="00365687" w:rsidRPr="00574C24" w:rsidRDefault="00365687" w:rsidP="00751E46">
      <w:pPr>
        <w:wordWrap/>
        <w:spacing w:line="100" w:lineRule="exact"/>
        <w:rPr>
          <w:rFonts w:ascii="함초롬돋움" w:eastAsia="함초롬돋움" w:hAnsi="함초롬돋움" w:cs="함초롬돋움"/>
          <w:sz w:val="18"/>
          <w:szCs w:val="18"/>
        </w:rPr>
      </w:pPr>
    </w:p>
    <w:p w14:paraId="1E11DD01" w14:textId="28B5BA30" w:rsidR="002F66A8" w:rsidRPr="00574C24" w:rsidRDefault="122F3A6C" w:rsidP="002F66A8">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 xml:space="preserve">4.2 평점 이탈에 따른 </w:t>
      </w:r>
      <w:r w:rsidR="00B32392" w:rsidRPr="00574C24">
        <w:rPr>
          <w:rFonts w:ascii="함초롬돋움" w:eastAsia="함초롬돋움" w:hAnsi="함초롬돋움" w:cs="함초롬돋움" w:hint="eastAsia"/>
          <w:b/>
          <w:bCs/>
          <w:sz w:val="18"/>
          <w:szCs w:val="18"/>
        </w:rPr>
        <w:t>기여</w:t>
      </w:r>
      <w:r w:rsidRPr="00574C24">
        <w:rPr>
          <w:rFonts w:ascii="함초롬돋움" w:eastAsia="함초롬돋움" w:hAnsi="함초롬돋움" w:cs="함초롬돋움"/>
          <w:b/>
          <w:bCs/>
          <w:sz w:val="18"/>
          <w:szCs w:val="18"/>
        </w:rPr>
        <w:t xml:space="preserve"> 차이</w:t>
      </w:r>
    </w:p>
    <w:p w14:paraId="272A5CF6" w14:textId="346C96BB" w:rsidR="002F66A8" w:rsidRPr="00574C24" w:rsidRDefault="122F3A6C" w:rsidP="00B15CDD">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이력 보유형에 R-U-R을 적용했을 때, 평점 비이탈 리뷰의 </w:t>
      </w:r>
      <w:r w:rsidR="00B32392" w:rsidRPr="00574C24">
        <w:rPr>
          <w:rFonts w:ascii="함초롬돋움" w:eastAsia="함초롬돋움" w:hAnsi="함초롬돋움" w:cs="함초롬돋움" w:hint="eastAsia"/>
          <w:sz w:val="18"/>
          <w:szCs w:val="18"/>
        </w:rPr>
        <w:t>기여는</w:t>
      </w:r>
      <w:r w:rsidRPr="00574C24">
        <w:rPr>
          <w:rFonts w:ascii="함초롬돋움" w:eastAsia="함초롬돋움" w:hAnsi="함초롬돋움" w:cs="함초롬돋움"/>
          <w:sz w:val="18"/>
          <w:szCs w:val="18"/>
        </w:rPr>
        <w:t xml:space="preserve"> +0.123 [0.100, 0.145], 이탈 리뷰의 </w:t>
      </w:r>
      <w:r w:rsidR="00B32392" w:rsidRPr="00574C24">
        <w:rPr>
          <w:rFonts w:ascii="함초롬돋움" w:eastAsia="함초롬돋움" w:hAnsi="함초롬돋움" w:cs="함초롬돋움" w:hint="eastAsia"/>
          <w:sz w:val="18"/>
          <w:szCs w:val="18"/>
        </w:rPr>
        <w:t xml:space="preserve">기여는 </w:t>
      </w:r>
      <w:r w:rsidRPr="00574C24">
        <w:rPr>
          <w:rFonts w:ascii="함초롬돋움" w:eastAsia="함초롬돋움" w:hAnsi="함초롬돋움" w:cs="함초롬돋움"/>
          <w:sz w:val="18"/>
          <w:szCs w:val="18"/>
        </w:rPr>
        <w:t xml:space="preserve">+0.038 [0.005, 0.072]이었다. 두 집단의 </w:t>
      </w:r>
      <w:r w:rsidR="00B32392" w:rsidRPr="00574C24">
        <w:rPr>
          <w:rFonts w:ascii="함초롬돋움" w:eastAsia="함초롬돋움" w:hAnsi="함초롬돋움" w:cs="함초롬돋움" w:hint="eastAsia"/>
          <w:sz w:val="18"/>
          <w:szCs w:val="18"/>
        </w:rPr>
        <w:t>기여</w:t>
      </w:r>
      <w:r w:rsidRPr="00574C24">
        <w:rPr>
          <w:rFonts w:ascii="함초롬돋움" w:eastAsia="함초롬돋움" w:hAnsi="함초롬돋움" w:cs="함초롬돋움"/>
          <w:sz w:val="18"/>
          <w:szCs w:val="18"/>
        </w:rPr>
        <w:t xml:space="preserve"> 차이도 +0.085 [0.044, 0.123]로 </w:t>
      </w:r>
      <w:r w:rsidR="001D2EF8" w:rsidRPr="00574C24">
        <w:rPr>
          <w:rFonts w:ascii="함초롬돋움" w:eastAsia="함초롬돋움" w:hAnsi="함초롬돋움" w:cs="함초롬돋움" w:hint="eastAsia"/>
          <w:sz w:val="18"/>
          <w:szCs w:val="18"/>
        </w:rPr>
        <w:t>통계적으로 유의하였다</w:t>
      </w:r>
      <w:r w:rsidRPr="00574C24">
        <w:rPr>
          <w:rFonts w:ascii="함초롬돋움" w:eastAsia="함초롬돋움" w:hAnsi="함초롬돋움" w:cs="함초롬돋움"/>
          <w:sz w:val="18"/>
          <w:szCs w:val="18"/>
        </w:rPr>
        <w:t xml:space="preserve">. 즉 작성자 관계가 사용 가능한 경우에도 추가 </w:t>
      </w:r>
      <w:r w:rsidR="00B32392" w:rsidRPr="00574C24">
        <w:rPr>
          <w:rFonts w:ascii="함초롬돋움" w:eastAsia="함초롬돋움" w:hAnsi="함초롬돋움" w:cs="함초롬돋움" w:hint="eastAsia"/>
          <w:sz w:val="18"/>
          <w:szCs w:val="18"/>
        </w:rPr>
        <w:t>기여</w:t>
      </w:r>
      <w:r w:rsidRPr="00574C24">
        <w:rPr>
          <w:rFonts w:ascii="함초롬돋움" w:eastAsia="함초롬돋움" w:hAnsi="함초롬돋움" w:cs="함초롬돋움"/>
          <w:sz w:val="18"/>
          <w:szCs w:val="18"/>
        </w:rPr>
        <w:t>의 크기는 리뷰 특성에 따라 달랐다.</w:t>
      </w:r>
    </w:p>
    <w:p w14:paraId="60733A88" w14:textId="6BA6C5FA" w:rsidR="00365687" w:rsidRDefault="122F3A6C" w:rsidP="00751E46">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평점 이탈 집단은 비이탈 집단보다 필터링 비율이 높았지만(5.98% 대 4.62%), 무그래프 PR-AUC는 낮았다(0.153 대0.203). 따라서 이탈 집단의 작은 </w:t>
      </w:r>
      <w:r w:rsidR="00B32392" w:rsidRPr="00574C24">
        <w:rPr>
          <w:rFonts w:ascii="함초롬돋움" w:eastAsia="함초롬돋움" w:hAnsi="함초롬돋움" w:cs="함초롬돋움" w:hint="eastAsia"/>
          <w:sz w:val="18"/>
          <w:szCs w:val="18"/>
        </w:rPr>
        <w:t>기여를</w:t>
      </w:r>
      <w:r w:rsidRPr="00574C24">
        <w:rPr>
          <w:rFonts w:ascii="함초롬돋움" w:eastAsia="함초롬돋움" w:hAnsi="함초롬돋움" w:cs="함초롬돋움"/>
          <w:sz w:val="18"/>
          <w:szCs w:val="18"/>
        </w:rPr>
        <w:t xml:space="preserve"> 기본 피처만으로 이미 충분히 탐지되기 때문이라고 설명하기는 어렵다. </w:t>
      </w:r>
      <w:r w:rsidR="00B32392" w:rsidRPr="00574C24">
        <w:rPr>
          <w:rFonts w:ascii="함초롬돋움" w:eastAsia="함초롬돋움" w:hAnsi="함초롬돋움" w:cs="함초롬돋움" w:hint="eastAsia"/>
          <w:sz w:val="18"/>
          <w:szCs w:val="18"/>
        </w:rPr>
        <w:t>기여</w:t>
      </w:r>
      <w:r w:rsidRPr="00574C24">
        <w:rPr>
          <w:rFonts w:ascii="함초롬돋움" w:eastAsia="함초롬돋움" w:hAnsi="함초롬돋움" w:cs="함초롬돋움"/>
          <w:sz w:val="18"/>
          <w:szCs w:val="18"/>
        </w:rPr>
        <w:t xml:space="preserve"> 차이의 원인을 구분하려면 집단별 이력량과 이웃 구성에 대한 후속 분석이 필요하다.</w:t>
      </w:r>
    </w:p>
    <w:p w14:paraId="19326E28" w14:textId="77777777" w:rsidR="00751E46" w:rsidRPr="00574C24" w:rsidRDefault="00751E46" w:rsidP="00751E46">
      <w:pPr>
        <w:wordWrap/>
        <w:spacing w:line="100" w:lineRule="exact"/>
        <w:rPr>
          <w:rFonts w:ascii="함초롬돋움" w:eastAsia="함초롬돋움" w:hAnsi="함초롬돋움" w:cs="함초롬돋움" w:hint="eastAsia"/>
          <w:sz w:val="18"/>
          <w:szCs w:val="18"/>
        </w:rPr>
      </w:pPr>
    </w:p>
    <w:p w14:paraId="769C8EA4" w14:textId="4EDADBA7" w:rsidR="002F66A8" w:rsidRPr="00574C24" w:rsidRDefault="122F3A6C" w:rsidP="002F66A8">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4.3 미래 리뷰 제거에 따른 변화</w:t>
      </w:r>
    </w:p>
    <w:p w14:paraId="3C6BD786" w14:textId="06425019" w:rsidR="002F66A8" w:rsidRPr="00574C24" w:rsidRDefault="002F5445" w:rsidP="00DA3F85">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hint="eastAsia"/>
          <w:sz w:val="18"/>
          <w:szCs w:val="18"/>
        </w:rPr>
        <w:t xml:space="preserve"> 표 </w:t>
      </w:r>
      <w:r w:rsidR="122F3A6C" w:rsidRPr="00574C24">
        <w:rPr>
          <w:rFonts w:ascii="함초롬돋움" w:eastAsia="함초롬돋움" w:hAnsi="함초롬돋움" w:cs="함초롬돋움"/>
          <w:sz w:val="18"/>
          <w:szCs w:val="18"/>
        </w:rPr>
        <w:t>3. 무작위 분할의 자료 제거 실험</w:t>
      </w:r>
    </w:p>
    <w:tbl>
      <w:tblPr>
        <w:tblStyle w:val="a7"/>
        <w:tblW w:w="0" w:type="auto"/>
        <w:tblInd w:w="9" w:type="dxa"/>
        <w:tblLook w:val="04A0" w:firstRow="1" w:lastRow="0" w:firstColumn="1" w:lastColumn="0" w:noHBand="0" w:noVBand="1"/>
      </w:tblPr>
      <w:tblGrid>
        <w:gridCol w:w="3464"/>
        <w:gridCol w:w="1543"/>
      </w:tblGrid>
      <w:tr w:rsidR="002F66A8" w:rsidRPr="00574C24" w14:paraId="76E25C8B" w14:textId="77777777" w:rsidTr="122F3A6C">
        <w:tc>
          <w:tcPr>
            <w:tcW w:w="3643" w:type="dxa"/>
            <w:shd w:val="clear" w:color="auto" w:fill="F2F2F2" w:themeFill="background1" w:themeFillShade="F2"/>
          </w:tcPr>
          <w:p w14:paraId="103805ED" w14:textId="77777777" w:rsidR="002F66A8" w:rsidRPr="00574C24" w:rsidRDefault="122F3A6C" w:rsidP="00AD0FD8">
            <w:pPr>
              <w:wordWrap/>
              <w:spacing w:line="270" w:lineRule="exact"/>
              <w:jc w:val="center"/>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학습 데이터 조건</w:t>
            </w:r>
          </w:p>
        </w:tc>
        <w:tc>
          <w:tcPr>
            <w:tcW w:w="1581" w:type="dxa"/>
            <w:shd w:val="clear" w:color="auto" w:fill="F2F2F2" w:themeFill="background1" w:themeFillShade="F2"/>
          </w:tcPr>
          <w:p w14:paraId="50480B32" w14:textId="77777777" w:rsidR="002F66A8" w:rsidRPr="00574C24" w:rsidRDefault="122F3A6C" w:rsidP="00AD0FD8">
            <w:pPr>
              <w:wordWrap/>
              <w:spacing w:line="270" w:lineRule="exact"/>
              <w:jc w:val="center"/>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기여(ΔPR-AUC)</w:t>
            </w:r>
          </w:p>
        </w:tc>
      </w:tr>
      <w:tr w:rsidR="002F66A8" w:rsidRPr="00574C24" w14:paraId="3273E5A0" w14:textId="77777777" w:rsidTr="122F3A6C">
        <w:tc>
          <w:tcPr>
            <w:tcW w:w="3643" w:type="dxa"/>
          </w:tcPr>
          <w:p w14:paraId="65054977" w14:textId="77777777" w:rsidR="002F66A8" w:rsidRPr="00574C24" w:rsidRDefault="122F3A6C" w:rsidP="00AD0FD8">
            <w:pPr>
              <w:wordWrap/>
              <w:spacing w:line="270" w:lineRule="exact"/>
              <w:jc w:val="left"/>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A. 원본(무작위 분할)</w:t>
            </w:r>
          </w:p>
        </w:tc>
        <w:tc>
          <w:tcPr>
            <w:tcW w:w="1581" w:type="dxa"/>
          </w:tcPr>
          <w:p w14:paraId="16E03592" w14:textId="77777777" w:rsidR="002F66A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+0.129</w:t>
            </w:r>
          </w:p>
        </w:tc>
      </w:tr>
      <w:tr w:rsidR="002F66A8" w:rsidRPr="00574C24" w14:paraId="4222E2C6" w14:textId="77777777" w:rsidTr="122F3A6C">
        <w:tc>
          <w:tcPr>
            <w:tcW w:w="3643" w:type="dxa"/>
          </w:tcPr>
          <w:p w14:paraId="233CFED2" w14:textId="4AB08BE9" w:rsidR="002F66A8" w:rsidRPr="00574C24" w:rsidRDefault="122F3A6C" w:rsidP="00AD0FD8">
            <w:pPr>
              <w:wordWrap/>
              <w:spacing w:line="270" w:lineRule="exact"/>
              <w:jc w:val="left"/>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B. 평가 대상 작성자의 미래 리뷰 제거</w:t>
            </w:r>
          </w:p>
        </w:tc>
        <w:tc>
          <w:tcPr>
            <w:tcW w:w="1581" w:type="dxa"/>
          </w:tcPr>
          <w:p w14:paraId="76089401" w14:textId="77777777" w:rsidR="002F66A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+0.093</w:t>
            </w:r>
          </w:p>
        </w:tc>
      </w:tr>
      <w:tr w:rsidR="002F66A8" w:rsidRPr="00574C24" w14:paraId="20E5ED3D" w14:textId="77777777" w:rsidTr="122F3A6C">
        <w:tc>
          <w:tcPr>
            <w:tcW w:w="3643" w:type="dxa"/>
          </w:tcPr>
          <w:p w14:paraId="4F629BDF" w14:textId="72123972" w:rsidR="002F66A8" w:rsidRPr="00574C24" w:rsidRDefault="122F3A6C" w:rsidP="00AD0FD8">
            <w:pPr>
              <w:wordWrap/>
              <w:spacing w:line="270" w:lineRule="exact"/>
              <w:jc w:val="left"/>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C. 평가 대상 작성자의 리뷰 전체 제거</w:t>
            </w:r>
          </w:p>
        </w:tc>
        <w:tc>
          <w:tcPr>
            <w:tcW w:w="1581" w:type="dxa"/>
          </w:tcPr>
          <w:p w14:paraId="1502A0F7" w14:textId="77777777" w:rsidR="002F66A8" w:rsidRPr="00574C24" w:rsidRDefault="122F3A6C" w:rsidP="00AD0FD8">
            <w:pPr>
              <w:wordWrap/>
              <w:spacing w:line="270" w:lineRule="exact"/>
              <w:jc w:val="center"/>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+0.001</w:t>
            </w:r>
          </w:p>
        </w:tc>
      </w:tr>
    </w:tbl>
    <w:p w14:paraId="6E7876F0" w14:textId="5008CCC8" w:rsidR="00AA3A73" w:rsidRPr="00574C24" w:rsidRDefault="122F3A6C" w:rsidP="002F66A8">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이력 보유형의 R-U-R에 대해 무작위 분할의 </w:t>
      </w:r>
      <w:r w:rsidR="00AE5DB1" w:rsidRPr="00574C24">
        <w:rPr>
          <w:rFonts w:ascii="함초롬돋움" w:eastAsia="함초롬돋움" w:hAnsi="함초롬돋움" w:cs="함초롬돋움" w:hint="eastAsia"/>
          <w:sz w:val="18"/>
          <w:szCs w:val="18"/>
        </w:rPr>
        <w:t>평가</w:t>
      </w:r>
      <w:r w:rsidRPr="00574C24">
        <w:rPr>
          <w:rFonts w:ascii="함초롬돋움" w:eastAsia="함초롬돋움" w:hAnsi="함초롬돋움" w:cs="함초롬돋움"/>
          <w:sz w:val="18"/>
          <w:szCs w:val="18"/>
        </w:rPr>
        <w:t xml:space="preserve"> 집합 15%를 고정한 후, 학습 자료에서 </w:t>
      </w:r>
      <w:r w:rsidR="00AE5DB1" w:rsidRPr="00574C24">
        <w:rPr>
          <w:rFonts w:ascii="함초롬돋움" w:eastAsia="함초롬돋움" w:hAnsi="함초롬돋움" w:cs="함초롬돋움" w:hint="eastAsia"/>
          <w:sz w:val="18"/>
          <w:szCs w:val="18"/>
        </w:rPr>
        <w:t>평가</w:t>
      </w:r>
      <w:r w:rsidRPr="00574C24">
        <w:rPr>
          <w:rFonts w:ascii="함초롬돋움" w:eastAsia="함초롬돋움" w:hAnsi="함초롬돋움" w:cs="함초롬돋움"/>
          <w:sz w:val="18"/>
          <w:szCs w:val="18"/>
        </w:rPr>
        <w:t xml:space="preserve"> 대상 작성자의 미래리뷰 또는 모든 리뷰를 제거하였다(표</w:t>
      </w:r>
      <w:r w:rsidR="002F5445" w:rsidRPr="00574C24">
        <w:rPr>
          <w:rFonts w:ascii="함초롬돋움" w:eastAsia="함초롬돋움" w:hAnsi="함초롬돋움" w:cs="함초롬돋움" w:hint="eastAsia"/>
          <w:sz w:val="18"/>
          <w:szCs w:val="18"/>
        </w:rPr>
        <w:t xml:space="preserve"> </w:t>
      </w:r>
      <w:r w:rsidRPr="00574C24">
        <w:rPr>
          <w:rFonts w:ascii="함초롬돋움" w:eastAsia="함초롬돋움" w:hAnsi="함초롬돋움" w:cs="함초롬돋움"/>
          <w:sz w:val="18"/>
          <w:szCs w:val="18"/>
        </w:rPr>
        <w:t xml:space="preserve">3). 이 분석은 </w:t>
      </w:r>
      <w:r w:rsidR="0040138A" w:rsidRPr="00574C24">
        <w:rPr>
          <w:rFonts w:ascii="함초롬돋움" w:eastAsia="함초롬돋움" w:hAnsi="함초롬돋움" w:cs="함초롬돋움" w:hint="eastAsia"/>
          <w:sz w:val="18"/>
          <w:szCs w:val="18"/>
        </w:rPr>
        <w:t xml:space="preserve">최초 관측일 리뷰의 재분류(4.4) 이전의 집단 정의를 사용하므로 표 2와 절대값을 직접 비교하지 않는다. </w:t>
      </w:r>
      <w:r w:rsidRPr="00574C24">
        <w:rPr>
          <w:rFonts w:ascii="함초롬돋움" w:eastAsia="함초롬돋움" w:hAnsi="함초롬돋움" w:cs="함초롬돋움"/>
          <w:sz w:val="18"/>
          <w:szCs w:val="18"/>
        </w:rPr>
        <w:t xml:space="preserve">대응 부트스트랩으로 추정한 미래 리뷰 제거 전후의 추가 </w:t>
      </w:r>
      <w:r w:rsidR="0069277F" w:rsidRPr="00574C24">
        <w:rPr>
          <w:rFonts w:ascii="함초롬돋움" w:eastAsia="함초롬돋움" w:hAnsi="함초롬돋움" w:cs="함초롬돋움" w:hint="eastAsia"/>
          <w:sz w:val="18"/>
          <w:szCs w:val="18"/>
        </w:rPr>
        <w:t xml:space="preserve">기여 </w:t>
      </w:r>
      <w:r w:rsidRPr="00574C24">
        <w:rPr>
          <w:rFonts w:ascii="함초롬돋움" w:eastAsia="함초롬돋움" w:hAnsi="함초롬돋움" w:cs="함초롬돋움"/>
          <w:sz w:val="18"/>
          <w:szCs w:val="18"/>
        </w:rPr>
        <w:t xml:space="preserve">차이는 +0.035 [0.005, 0.068]이며, 원래 추가 </w:t>
      </w:r>
      <w:r w:rsidR="0069277F" w:rsidRPr="00574C24">
        <w:rPr>
          <w:rFonts w:ascii="함초롬돋움" w:eastAsia="함초롬돋움" w:hAnsi="함초롬돋움" w:cs="함초롬돋움" w:hint="eastAsia"/>
          <w:sz w:val="18"/>
          <w:szCs w:val="18"/>
        </w:rPr>
        <w:t>기여</w:t>
      </w:r>
      <w:r w:rsidRPr="00574C24">
        <w:rPr>
          <w:rFonts w:ascii="함초롬돋움" w:eastAsia="함초롬돋움" w:hAnsi="함초롬돋움" w:cs="함초롬돋움"/>
          <w:sz w:val="18"/>
          <w:szCs w:val="18"/>
        </w:rPr>
        <w:t xml:space="preserve">의 약 28%에 해당한다(구간 [4%, 50%]). 이는 해당 제거 실험에서 미래 자료 포함 여부에 따라 추가 </w:t>
      </w:r>
      <w:r w:rsidR="009115A3" w:rsidRPr="00574C24">
        <w:rPr>
          <w:rFonts w:ascii="함초롬돋움" w:eastAsia="함초롬돋움" w:hAnsi="함초롬돋움" w:cs="함초롬돋움" w:hint="eastAsia"/>
          <w:sz w:val="18"/>
          <w:szCs w:val="18"/>
        </w:rPr>
        <w:t>기여가</w:t>
      </w:r>
      <w:r w:rsidRPr="00574C24">
        <w:rPr>
          <w:rFonts w:ascii="함초롬돋움" w:eastAsia="함초롬돋움" w:hAnsi="함초롬돋움" w:cs="함초롬돋움"/>
          <w:sz w:val="18"/>
          <w:szCs w:val="18"/>
        </w:rPr>
        <w:t xml:space="preserve"> 달라졌음을 보여준다.</w:t>
      </w:r>
    </w:p>
    <w:p w14:paraId="2FCAF7E8" w14:textId="72A16FBF" w:rsidR="002F66A8" w:rsidRPr="00574C24" w:rsidRDefault="122F3A6C" w:rsidP="002F66A8">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작성자 리뷰 전체를 제거한 C와 같은 규모로 학습 자료를 </w:t>
      </w:r>
      <w:r w:rsidRPr="00574C24">
        <w:rPr>
          <w:rFonts w:ascii="함초롬돋움" w:eastAsia="함초롬돋움" w:hAnsi="함초롬돋움" w:cs="함초롬돋움"/>
          <w:sz w:val="18"/>
          <w:szCs w:val="18"/>
        </w:rPr>
        <w:t xml:space="preserve">무작위로 40% 줄였을 때는 추가 </w:t>
      </w:r>
      <w:r w:rsidR="009115A3" w:rsidRPr="00574C24">
        <w:rPr>
          <w:rFonts w:ascii="함초롬돋움" w:eastAsia="함초롬돋움" w:hAnsi="함초롬돋움" w:cs="함초롬돋움" w:hint="eastAsia"/>
          <w:sz w:val="18"/>
          <w:szCs w:val="18"/>
        </w:rPr>
        <w:t>기여가</w:t>
      </w:r>
      <w:r w:rsidRPr="00574C24">
        <w:rPr>
          <w:rFonts w:ascii="함초롬돋움" w:eastAsia="함초롬돋움" w:hAnsi="함초롬돋움" w:cs="함초롬돋움"/>
          <w:sz w:val="18"/>
          <w:szCs w:val="18"/>
        </w:rPr>
        <w:t xml:space="preserve"> 17% 감소하였다. 이 대조 결과는 제거 대상의 구성이 중요함을 시사한다. 다만 자료 제거는 학습 집합과 관계 구조를 함께 바꾸므로, A-B와 B-C를 미래 정보와 과거 이력의 순수한 인과 효과로 해석하지 않는다.</w:t>
      </w:r>
    </w:p>
    <w:p w14:paraId="3F763C45" w14:textId="77777777" w:rsidR="00365687" w:rsidRPr="00574C24" w:rsidRDefault="00365687" w:rsidP="00751E46">
      <w:pPr>
        <w:wordWrap/>
        <w:spacing w:line="100" w:lineRule="exact"/>
        <w:rPr>
          <w:rFonts w:ascii="함초롬돋움" w:eastAsia="함초롬돋움" w:hAnsi="함초롬돋움" w:cs="함초롬돋움"/>
          <w:b/>
          <w:bCs/>
          <w:sz w:val="18"/>
          <w:szCs w:val="18"/>
        </w:rPr>
      </w:pPr>
    </w:p>
    <w:p w14:paraId="26D99573" w14:textId="175F5616" w:rsidR="00934398" w:rsidRPr="00574C24" w:rsidRDefault="122F3A6C" w:rsidP="00934398">
      <w:pPr>
        <w:wordWrap/>
        <w:spacing w:line="270" w:lineRule="exact"/>
        <w:rPr>
          <w:rFonts w:ascii="함초롬돋움" w:eastAsia="함초롬돋움" w:hAnsi="함초롬돋움" w:cs="함초롬돋움"/>
          <w:b/>
          <w:bCs/>
          <w:sz w:val="18"/>
          <w:szCs w:val="18"/>
        </w:rPr>
      </w:pPr>
      <w:r w:rsidRPr="00574C24">
        <w:rPr>
          <w:rFonts w:ascii="함초롬돋움" w:eastAsia="함초롬돋움" w:hAnsi="함초롬돋움" w:cs="함초롬돋움"/>
          <w:b/>
          <w:bCs/>
          <w:sz w:val="18"/>
          <w:szCs w:val="18"/>
        </w:rPr>
        <w:t>4.4 동일 날짜 처리에 대한 민감도</w:t>
      </w:r>
    </w:p>
    <w:p w14:paraId="26D242A5" w14:textId="4F16A6F2" w:rsidR="00A95214" w:rsidRPr="00574C24" w:rsidRDefault="122F3A6C" w:rsidP="006747BB">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최초 관측일의 리뷰를 모두 이력 미보유형으로 재분류하면, 보유형의 R-U-R </w:t>
      </w:r>
      <w:r w:rsidR="009115A3" w:rsidRPr="00574C24">
        <w:rPr>
          <w:rFonts w:ascii="함초롬돋움" w:eastAsia="함초롬돋움" w:hAnsi="함초롬돋움" w:cs="함초롬돋움" w:hint="eastAsia"/>
          <w:sz w:val="18"/>
          <w:szCs w:val="18"/>
        </w:rPr>
        <w:t>기여는</w:t>
      </w:r>
      <w:r w:rsidRPr="00574C24">
        <w:rPr>
          <w:rFonts w:ascii="함초롬돋움" w:eastAsia="함초롬돋움" w:hAnsi="함초롬돋움" w:cs="함초롬돋움"/>
          <w:sz w:val="18"/>
          <w:szCs w:val="18"/>
        </w:rPr>
        <w:t xml:space="preserve"> +0.065에서 +0.110으로 증가하였다. R-S-R과 R-T-R은 각각 -0.011에서 -0.025, -0.022에서 -0.035로 </w:t>
      </w:r>
      <w:r w:rsidR="000A3F35" w:rsidRPr="00574C24">
        <w:rPr>
          <w:rFonts w:ascii="함초롬돋움" w:eastAsia="함초롬돋움" w:hAnsi="함초롬돋움" w:cs="함초롬돋움" w:hint="eastAsia"/>
          <w:sz w:val="18"/>
          <w:szCs w:val="18"/>
        </w:rPr>
        <w:t>변화하였다.</w:t>
      </w:r>
      <w:r w:rsidRPr="00574C24">
        <w:rPr>
          <w:rFonts w:ascii="함초롬돋움" w:eastAsia="함초롬돋움" w:hAnsi="함초롬돋움" w:cs="함초롬돋움"/>
          <w:sz w:val="18"/>
          <w:szCs w:val="18"/>
        </w:rPr>
        <w:t xml:space="preserve"> 이 비교에서 관계별 </w:t>
      </w:r>
      <w:r w:rsidR="009115A3" w:rsidRPr="00574C24">
        <w:rPr>
          <w:rFonts w:ascii="함초롬돋움" w:eastAsia="함초롬돋움" w:hAnsi="함초롬돋움" w:cs="함초롬돋움" w:hint="eastAsia"/>
          <w:sz w:val="18"/>
          <w:szCs w:val="18"/>
        </w:rPr>
        <w:t>기</w:t>
      </w:r>
      <w:r w:rsidR="00685EB4" w:rsidRPr="00574C24">
        <w:rPr>
          <w:rFonts w:ascii="함초롬돋움" w:eastAsia="함초롬돋움" w:hAnsi="함초롬돋움" w:cs="함초롬돋움" w:hint="eastAsia"/>
          <w:sz w:val="18"/>
          <w:szCs w:val="18"/>
        </w:rPr>
        <w:t>여</w:t>
      </w:r>
      <w:r w:rsidRPr="00574C24">
        <w:rPr>
          <w:rFonts w:ascii="함초롬돋움" w:eastAsia="함초롬돋움" w:hAnsi="함초롬돋움" w:cs="함초롬돋움"/>
          <w:sz w:val="18"/>
          <w:szCs w:val="18"/>
        </w:rPr>
        <w:t>의 방향</w:t>
      </w:r>
      <w:r w:rsidR="00685EB4" w:rsidRPr="00574C24">
        <w:rPr>
          <w:rFonts w:ascii="함초롬돋움" w:eastAsia="함초롬돋움" w:hAnsi="함초롬돋움" w:cs="함초롬돋움" w:hint="eastAsia"/>
          <w:sz w:val="18"/>
          <w:szCs w:val="18"/>
        </w:rPr>
        <w:t>(부호)</w:t>
      </w:r>
      <w:r w:rsidRPr="00574C24">
        <w:rPr>
          <w:rFonts w:ascii="함초롬돋움" w:eastAsia="함초롬돋움" w:hAnsi="함초롬돋움" w:cs="함초롬돋움"/>
          <w:sz w:val="18"/>
          <w:szCs w:val="18"/>
        </w:rPr>
        <w:t xml:space="preserve">은 유지되었으나, R-U-R의 효과 크기는 약 70% </w:t>
      </w:r>
      <w:r w:rsidR="000A3F35" w:rsidRPr="00574C24">
        <w:rPr>
          <w:rFonts w:ascii="함초롬돋움" w:eastAsia="함초롬돋움" w:hAnsi="함초롬돋움" w:cs="함초롬돋움" w:hint="eastAsia"/>
          <w:sz w:val="18"/>
          <w:szCs w:val="18"/>
        </w:rPr>
        <w:t>변화하였다.</w:t>
      </w:r>
      <w:r w:rsidRPr="00574C24">
        <w:rPr>
          <w:rFonts w:ascii="함초롬돋움" w:eastAsia="함초롬돋움" w:hAnsi="함초롬돋움" w:cs="함초롬돋움"/>
          <w:sz w:val="18"/>
          <w:szCs w:val="18"/>
        </w:rPr>
        <w:t xml:space="preserve"> 따라서 방향의 일관성과 효과 크기의 민감성을 구분해야 하며, 이 변화는 집단 구성의 변경을 포함한다.</w:t>
      </w:r>
    </w:p>
    <w:p w14:paraId="494036DE" w14:textId="77777777" w:rsidR="00934398" w:rsidRPr="00574C24" w:rsidRDefault="00934398" w:rsidP="00751E46">
      <w:pPr>
        <w:wordWrap/>
        <w:spacing w:line="100" w:lineRule="exact"/>
        <w:ind w:firstLineChars="100" w:firstLine="180"/>
        <w:rPr>
          <w:rFonts w:ascii="함초롬돋움" w:eastAsia="함초롬돋움" w:hAnsi="함초롬돋움" w:cs="함초롬돋움"/>
          <w:sz w:val="18"/>
          <w:szCs w:val="18"/>
        </w:rPr>
      </w:pPr>
    </w:p>
    <w:p w14:paraId="1928017A" w14:textId="5F6C56C8" w:rsidR="00D20798" w:rsidRPr="00574C24" w:rsidRDefault="122F3A6C" w:rsidP="006747BB">
      <w:pPr>
        <w:wordWrap/>
        <w:spacing w:line="270" w:lineRule="exact"/>
        <w:rPr>
          <w:rFonts w:ascii="함초롬돋움" w:eastAsia="함초롬돋움" w:hAnsi="함초롬돋움" w:cs="함초롬돋움"/>
          <w:b/>
          <w:bCs/>
        </w:rPr>
      </w:pPr>
      <w:r w:rsidRPr="00574C24">
        <w:rPr>
          <w:rFonts w:ascii="함초롬돋움" w:eastAsia="함초롬돋움" w:hAnsi="함초롬돋움" w:cs="함초롬돋움"/>
          <w:b/>
          <w:bCs/>
        </w:rPr>
        <w:t>5. 결론 및 향후 연구</w:t>
      </w:r>
    </w:p>
    <w:p w14:paraId="66D20505" w14:textId="18904375" w:rsidR="00D20798" w:rsidRPr="00574C24" w:rsidRDefault="5BC79AF6" w:rsidP="006747BB">
      <w:pPr>
        <w:wordWrap/>
        <w:spacing w:line="270" w:lineRule="exact"/>
        <w:ind w:firstLineChars="100" w:firstLine="180"/>
        <w:rPr>
          <w:rFonts w:ascii="함초롬돋움" w:eastAsia="함초롬돋움" w:hAnsi="함초롬돋움" w:cs="함초롬돋움"/>
        </w:rPr>
      </w:pPr>
      <w:r w:rsidRPr="00574C24">
        <w:rPr>
          <w:rFonts w:ascii="함초롬돋움" w:eastAsia="함초롬돋움" w:hAnsi="함초롬돋움" w:cs="함초롬돋움"/>
          <w:sz w:val="18"/>
          <w:szCs w:val="18"/>
        </w:rPr>
        <w:t xml:space="preserve">본 연구는 시간적 데이터 누수를 통제한 환경에서 GNN 기반 사기 탐지의 관계 정보 기여가 보편적이지 않고, 과거 이력의 유무와 이웃 관계의 동질성에 따라 성공·실패·한계 세 조건으로 구분됨을 실증하였다. 이력 보유형에서는 작성자 관계가 큰 </w:t>
      </w:r>
      <w:r w:rsidR="0069277F" w:rsidRPr="00574C24">
        <w:rPr>
          <w:rFonts w:ascii="함초롬돋움" w:eastAsia="함초롬돋움" w:hAnsi="함초롬돋움" w:cs="함초롬돋움" w:hint="eastAsia"/>
          <w:sz w:val="18"/>
          <w:szCs w:val="18"/>
        </w:rPr>
        <w:t>기</w:t>
      </w:r>
      <w:r w:rsidR="009115A3" w:rsidRPr="00574C24">
        <w:rPr>
          <w:rFonts w:ascii="함초롬돋움" w:eastAsia="함초롬돋움" w:hAnsi="함초롬돋움" w:cs="함초롬돋움" w:hint="eastAsia"/>
          <w:sz w:val="18"/>
          <w:szCs w:val="18"/>
        </w:rPr>
        <w:t>여를</w:t>
      </w:r>
      <w:r w:rsidRPr="00574C24">
        <w:rPr>
          <w:rFonts w:ascii="함초롬돋움" w:eastAsia="함초롬돋움" w:hAnsi="함초롬돋움" w:cs="함초롬돋움"/>
          <w:sz w:val="18"/>
          <w:szCs w:val="18"/>
        </w:rPr>
        <w:t xml:space="preserve"> 보였지만 상점 관계는 성능을 저하시켰다. 이력 미보유형에서도 상점·평점 관계의 작은 </w:t>
      </w:r>
      <w:r w:rsidR="0069277F" w:rsidRPr="00574C24">
        <w:rPr>
          <w:rFonts w:ascii="함초롬돋움" w:eastAsia="함초롬돋움" w:hAnsi="함초롬돋움" w:cs="함초롬돋움" w:hint="eastAsia"/>
          <w:sz w:val="18"/>
          <w:szCs w:val="18"/>
        </w:rPr>
        <w:t>기여가</w:t>
      </w:r>
      <w:r w:rsidRPr="00574C24">
        <w:rPr>
          <w:rFonts w:ascii="함초롬돋움" w:eastAsia="함초롬돋움" w:hAnsi="함초롬돋움" w:cs="함초롬돋움"/>
          <w:sz w:val="18"/>
          <w:szCs w:val="18"/>
        </w:rPr>
        <w:t xml:space="preserve"> 관측되었다. 또한 이력 보유형 내부에서 평점 이탈 여부에 따라 </w:t>
      </w:r>
      <w:r w:rsidR="0069277F" w:rsidRPr="00574C24">
        <w:rPr>
          <w:rFonts w:ascii="함초롬돋움" w:eastAsia="함초롬돋움" w:hAnsi="함초롬돋움" w:cs="함초롬돋움" w:hint="eastAsia"/>
          <w:sz w:val="18"/>
          <w:szCs w:val="18"/>
        </w:rPr>
        <w:t>기여</w:t>
      </w:r>
      <w:r w:rsidRPr="00574C24">
        <w:rPr>
          <w:rFonts w:ascii="함초롬돋움" w:eastAsia="함초롬돋움" w:hAnsi="함초롬돋움" w:cs="함초롬돋움"/>
          <w:sz w:val="18"/>
          <w:szCs w:val="18"/>
        </w:rPr>
        <w:t>의 크기가 달랐다. 이 결과는 관계를 일괄 적용하기보다 대상 리뷰의 이력 가용성과 관계별 검증 결과를 함께 고려할 필요성을 뒷받침한다. 나아가, 본 연구</w:t>
      </w:r>
      <w:r w:rsidR="000A3F35" w:rsidRPr="00574C24">
        <w:rPr>
          <w:rFonts w:ascii="함초롬돋움" w:eastAsia="함초롬돋움" w:hAnsi="함초롬돋움" w:cs="함초롬돋움" w:hint="eastAsia"/>
          <w:sz w:val="18"/>
          <w:szCs w:val="18"/>
        </w:rPr>
        <w:t xml:space="preserve"> </w:t>
      </w:r>
      <w:r w:rsidRPr="00574C24">
        <w:rPr>
          <w:rFonts w:ascii="함초롬돋움" w:eastAsia="함초롬돋움" w:hAnsi="함초롬돋움" w:cs="함초롬돋움"/>
          <w:sz w:val="18"/>
          <w:szCs w:val="18"/>
        </w:rPr>
        <w:t>결과는 관계 정보를 언제 어떻게 적용해야 하는지에 대한 사용 지침으로 활용될 수 있다.</w:t>
      </w:r>
    </w:p>
    <w:p w14:paraId="04FC3FD5" w14:textId="13B84CE4" w:rsidR="00D20798" w:rsidRPr="00574C24" w:rsidRDefault="5BC79AF6" w:rsidP="002743EF">
      <w:pPr>
        <w:wordWrap/>
        <w:spacing w:line="270" w:lineRule="exact"/>
        <w:ind w:firstLineChars="100" w:firstLine="18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 xml:space="preserve">향후 사기 탐지 시스템은 데이터의 위상적 한계와 이질성을 동적으로 인지하는 '맥락 인식형(Context-Aware) 조건부 하이브리드 아키텍처'로 발전할 필요가 있다. 이력이 없는 콜드 스타트 리뷰에는 관계 정보 대신 피처 기반 앙상블을 우선 적용하고, 이력 보유 리뷰 중 이웃 구성이 이질적인 관계에서는 평활화를 고려하여 1-hop 구조를 넘어 멀티홉 또는 스펙트럴 계열 GNN[3]을 검토할 필요가 있다. </w:t>
      </w:r>
    </w:p>
    <w:p w14:paraId="73616977" w14:textId="77777777" w:rsidR="002743EF" w:rsidRPr="00574C24" w:rsidRDefault="002743EF" w:rsidP="00751E46">
      <w:pPr>
        <w:wordWrap/>
        <w:spacing w:line="100" w:lineRule="exact"/>
        <w:ind w:firstLineChars="100" w:firstLine="180"/>
        <w:rPr>
          <w:rFonts w:ascii="함초롬돋움" w:eastAsia="함초롬돋움" w:hAnsi="함초롬돋움" w:cs="함초롬돋움"/>
          <w:sz w:val="18"/>
          <w:szCs w:val="18"/>
        </w:rPr>
      </w:pPr>
    </w:p>
    <w:p w14:paraId="2EB9BE56" w14:textId="591B79B8" w:rsidR="00D20798" w:rsidRPr="00574C24" w:rsidRDefault="122F3A6C" w:rsidP="006747BB">
      <w:pPr>
        <w:wordWrap/>
        <w:spacing w:line="270" w:lineRule="exact"/>
        <w:rPr>
          <w:rFonts w:ascii="함초롬돋움" w:eastAsia="함초롬돋움" w:hAnsi="함초롬돋움" w:cs="함초롬돋움"/>
          <w:b/>
          <w:bCs/>
        </w:rPr>
      </w:pPr>
      <w:r w:rsidRPr="00574C24">
        <w:rPr>
          <w:rFonts w:ascii="함초롬돋움" w:eastAsia="함초롬돋움" w:hAnsi="함초롬돋움" w:cs="함초롬돋움"/>
          <w:b/>
          <w:bCs/>
        </w:rPr>
        <w:t>참고문헌</w:t>
      </w:r>
    </w:p>
    <w:p w14:paraId="6288E692" w14:textId="596C1C8D" w:rsidR="005538E2" w:rsidRPr="00574C24" w:rsidRDefault="122F3A6C" w:rsidP="000D147F">
      <w:pPr>
        <w:wordWrap/>
        <w:spacing w:line="250" w:lineRule="exact"/>
        <w:ind w:left="200" w:hanging="20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[1] Y. Dou, Z. Liu, L. Sun, Y. Deng, H. Peng, and P. S. Yu, "Enhancing graph neural network-based fraud detectors against camouflaged fraudsters," Proc. ACM CIKM, 2020.</w:t>
      </w:r>
    </w:p>
    <w:p w14:paraId="3902492E" w14:textId="6CFDB98F" w:rsidR="005538E2" w:rsidRPr="00574C24" w:rsidRDefault="122F3A6C" w:rsidP="000D147F">
      <w:pPr>
        <w:wordWrap/>
        <w:spacing w:line="250" w:lineRule="exact"/>
        <w:ind w:left="200" w:hanging="20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[2] Y. Liu, X. Ao, Z. Qin, J. Chi, J. Feng, H. Yang, and Q. He, "Pick and choose: A GNN-based imbalanced learning approach for fraud detection," Proc. WWW, 2021.</w:t>
      </w:r>
    </w:p>
    <w:p w14:paraId="27BE30E5" w14:textId="7C441CE6" w:rsidR="005538E2" w:rsidRPr="00574C24" w:rsidRDefault="122F3A6C" w:rsidP="000D147F">
      <w:pPr>
        <w:wordWrap/>
        <w:spacing w:line="250" w:lineRule="exact"/>
        <w:ind w:left="200" w:hanging="20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[3] J. Tang, J. Li, Z. Gao, and J. Li, "Rethinking graph neural networks for anomaly detection," Proc. ICML, 2022.</w:t>
      </w:r>
    </w:p>
    <w:p w14:paraId="3993F3A9" w14:textId="46EFE75D" w:rsidR="005538E2" w:rsidRPr="00574C24" w:rsidRDefault="122F3A6C" w:rsidP="000D147F">
      <w:pPr>
        <w:wordWrap/>
        <w:spacing w:line="250" w:lineRule="exact"/>
        <w:ind w:left="200" w:hanging="20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[4] Y. Wang, J. Zhang, Z. Huang, W. Li, S. Feng, Z. Ma, Y. Sun, D. Yu, F. Dong, J. Jin, B. Wang, and J. Luo, "Label information enhanced fraud detection against low homophily in graphs," Proc. WWW, 2023.</w:t>
      </w:r>
    </w:p>
    <w:p w14:paraId="03E6310F" w14:textId="140AED6A" w:rsidR="005538E2" w:rsidRPr="00574C24" w:rsidRDefault="122F3A6C" w:rsidP="000D147F">
      <w:pPr>
        <w:wordWrap/>
        <w:spacing w:line="250" w:lineRule="exact"/>
        <w:ind w:left="200" w:hanging="200"/>
        <w:rPr>
          <w:rFonts w:ascii="함초롬돋움" w:eastAsia="함초롬돋움" w:hAnsi="함초롬돋움" w:cs="함초롬돋움"/>
          <w:sz w:val="18"/>
          <w:szCs w:val="18"/>
        </w:rPr>
      </w:pPr>
      <w:r w:rsidRPr="00574C24">
        <w:rPr>
          <w:rFonts w:ascii="함초롬돋움" w:eastAsia="함초롬돋움" w:hAnsi="함초롬돋움" w:cs="함초롬돋움"/>
          <w:sz w:val="18"/>
          <w:szCs w:val="18"/>
        </w:rPr>
        <w:t>[5] S. Rayana and L. Akoglu, "Collective opinion spam detection: Bridging review networks and metadata," Proc. ACM SIGKDD, 2015.</w:t>
      </w:r>
    </w:p>
    <w:p w14:paraId="50509088" w14:textId="3CDE9397" w:rsidR="00D31B16" w:rsidRPr="00574C24" w:rsidRDefault="122F3A6C" w:rsidP="000D147F">
      <w:pPr>
        <w:wordWrap/>
        <w:spacing w:line="250" w:lineRule="exact"/>
        <w:rPr>
          <w:rFonts w:ascii="함초롬돋움" w:eastAsia="함초롬돋움" w:hAnsi="함초롬돋움" w:cs="함초롬돋움" w:hint="eastAsia"/>
          <w:sz w:val="18"/>
          <w:szCs w:val="18"/>
        </w:rPr>
      </w:pPr>
      <w:r w:rsidRPr="00574C24">
        <w:rPr>
          <w:rFonts w:ascii="함초롬돋움" w:eastAsia="함초롬돋움" w:hAnsi="함초롬돋움" w:cs="함초롬돋움"/>
          <w:sz w:val="18"/>
          <w:szCs w:val="18"/>
        </w:rPr>
        <w:t>[6] W. L. Hamilton, R. Ying, and J. Leskovec, "Inductive representation learning on large graphs," Proc. NeurIPS, 2017.</w:t>
      </w:r>
    </w:p>
    <w:sectPr w:rsidR="00D31B16" w:rsidRPr="00574C24">
      <w:type w:val="continuous"/>
      <w:pgSz w:w="11906" w:h="16838" w:code="9"/>
      <w:pgMar w:top="1701" w:right="567" w:bottom="1134" w:left="567" w:header="0" w:footer="0" w:gutter="0"/>
      <w:cols w:num="2" w:space="720"/>
      <w:docGrid w:type="lines" w:linePitch="28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mMinkyoung" w:date="2026-10-07T10:54:00Z" w:initials="MK">
    <w:p w14:paraId="774694F0" w14:textId="77777777" w:rsidR="000361EE" w:rsidRDefault="000361EE" w:rsidP="000361EE">
      <w:pPr>
        <w:pStyle w:val="ac"/>
        <w:jc w:val="left"/>
      </w:pPr>
      <w:r>
        <w:rPr>
          <w:rStyle w:val="ab"/>
        </w:rPr>
        <w:annotationRef/>
      </w:r>
      <w:r>
        <w:rPr>
          <w:rFonts w:hint="eastAsia"/>
        </w:rPr>
        <w:t xml:space="preserve">논문의 초록이 너무 상세하고, 3page 논문에서는 핵심만 압축하는 것이 좋습니다(4~5문장). </w:t>
      </w:r>
    </w:p>
  </w:comment>
  <w:comment w:id="1" w:author="KimMinkyoung" w:date="2026-10-07T10:55:00Z" w:initials="MK">
    <w:p w14:paraId="4E8EFB9D" w14:textId="77777777" w:rsidR="000361EE" w:rsidRDefault="000361EE" w:rsidP="000361EE">
      <w:pPr>
        <w:pStyle w:val="ac"/>
        <w:jc w:val="left"/>
      </w:pPr>
      <w:r>
        <w:rPr>
          <w:rStyle w:val="ab"/>
        </w:rPr>
        <w:annotationRef/>
      </w:r>
      <w:r>
        <w:rPr>
          <w:rFonts w:hint="eastAsia"/>
        </w:rPr>
        <w:t xml:space="preserve">[주의]: 인용논문은 순서대로 인용되어야 합니다. </w:t>
      </w:r>
    </w:p>
  </w:comment>
  <w:comment w:id="2" w:author="KimMinkyoung" w:date="2026-10-07T11:01:00Z" w:initials="MK">
    <w:p w14:paraId="3D311A19" w14:textId="77777777" w:rsidR="001C541A" w:rsidRDefault="001C541A" w:rsidP="001C541A">
      <w:pPr>
        <w:pStyle w:val="ac"/>
        <w:jc w:val="left"/>
      </w:pPr>
      <w:r>
        <w:rPr>
          <w:rStyle w:val="ab"/>
        </w:rPr>
        <w:annotationRef/>
      </w:r>
      <w:r>
        <w:rPr>
          <w:rFonts w:hint="eastAsia"/>
        </w:rPr>
        <w:t>기존 연구도 낮은 호모필리를 다룬다는 사실을 반영했고, 관계별·콜드 스타트 분석을 하지 않았다는포괄적인 미검증 주장 대신에</w:t>
      </w:r>
      <w:r>
        <w:t>,</w:t>
      </w:r>
      <w:r>
        <w:rPr>
          <w:rFonts w:hint="eastAsia"/>
        </w:rPr>
        <w:t xml:space="preserve"> 고정 백본을 이용한 조건별 분석이라는 차별성을 제시하는 편이 좋을 것 같네요</w:t>
      </w:r>
      <w:r>
        <w:t>.</w:t>
      </w:r>
    </w:p>
  </w:comment>
  <w:comment w:id="3" w:author="KimMinkyoung" w:date="2026-10-07T11:02:00Z" w:initials="MK">
    <w:p w14:paraId="27E4834D" w14:textId="77777777" w:rsidR="001C541A" w:rsidRDefault="001C541A" w:rsidP="001C541A">
      <w:pPr>
        <w:pStyle w:val="ac"/>
        <w:jc w:val="left"/>
      </w:pPr>
      <w:r>
        <w:rPr>
          <w:rStyle w:val="ab"/>
        </w:rPr>
        <w:annotationRef/>
      </w:r>
      <w:r>
        <w:rPr>
          <w:rFonts w:hint="eastAsia"/>
        </w:rPr>
        <w:t>기초 데이터 통계표 삽입</w:t>
      </w:r>
    </w:p>
  </w:comment>
  <w:comment w:id="4" w:author="KimMinkyoung" w:date="2026-10-07T06:37:00Z" w:initials="Ki">
    <w:p w14:paraId="419F926A" w14:textId="418CABE0" w:rsidR="00491A19" w:rsidRDefault="00491A19">
      <w:pPr>
        <w:pStyle w:val="ac"/>
      </w:pPr>
      <w:r>
        <w:rPr>
          <w:rStyle w:val="ab"/>
        </w:rPr>
        <w:annotationRef/>
      </w:r>
      <w:r w:rsidRPr="1E99377A">
        <w:t>이력</w:t>
      </w:r>
      <w:r w:rsidRPr="5A5C7E9A">
        <w:t xml:space="preserve">, </w:t>
      </w:r>
      <w:r w:rsidRPr="449FD06A">
        <w:t>관계</w:t>
      </w:r>
      <w:r w:rsidRPr="44FF85F0">
        <w:t>, PR-AUC, 95%</w:t>
      </w:r>
      <w:r w:rsidRPr="11A198F4">
        <w:t>신뢰구간 표작성</w:t>
      </w:r>
      <w:r w:rsidRPr="36DB3B90">
        <w:t xml:space="preserve">보유인 경우와 미보유인 경우로 나누어 </w:t>
      </w:r>
      <w:r w:rsidRPr="4A36DA24">
        <w:t>6</w:t>
      </w:r>
      <w:r w:rsidRPr="0E8024D8">
        <w:t>가지로 작성</w:t>
      </w:r>
      <w:r w:rsidRPr="4826AE4C">
        <w:t>(</w:t>
      </w:r>
      <w:r w:rsidRPr="0EF0B300">
        <w:t>총</w:t>
      </w:r>
      <w:r w:rsidRPr="58DAE725">
        <w:t>6</w:t>
      </w:r>
      <w:r w:rsidRPr="19224732">
        <w:t>행</w:t>
      </w:r>
      <w:r w:rsidRPr="07D85F28">
        <w:t>)</w:t>
      </w:r>
    </w:p>
  </w:comment>
  <w:comment w:id="5" w:author="KimMinkyoung" w:date="2026-10-07T11:17:00Z" w:initials="MK">
    <w:p w14:paraId="54668317" w14:textId="77777777" w:rsidR="000C688A" w:rsidRDefault="000C688A" w:rsidP="000C688A">
      <w:pPr>
        <w:pStyle w:val="ac"/>
        <w:jc w:val="left"/>
      </w:pPr>
      <w:r>
        <w:rPr>
          <w:rStyle w:val="ab"/>
        </w:rPr>
        <w:annotationRef/>
      </w:r>
      <w:r>
        <w:rPr>
          <w:rFonts w:hint="eastAsia"/>
        </w:rPr>
        <w:t xml:space="preserve">활동량을 뜻하는 저활동형·비저활동형을 실제 조작적 정의인 이력 유무로 바꾸었다. ‘가입 첫날’과 ‘첫 리뷰’는 확인되지 않으므로 최초 관측일로 정정했습니다. </w:t>
      </w:r>
    </w:p>
  </w:comment>
  <w:comment w:id="6" w:author="KimMinkyoung" w:date="2026-10-07T13:37:00Z" w:initials="MK">
    <w:p w14:paraId="39DF79A1" w14:textId="77777777" w:rsidR="00F359F8" w:rsidRDefault="00F359F8" w:rsidP="00F359F8">
      <w:pPr>
        <w:pStyle w:val="ac"/>
        <w:jc w:val="left"/>
      </w:pPr>
      <w:r>
        <w:rPr>
          <w:rStyle w:val="ab"/>
        </w:rPr>
        <w:annotationRef/>
      </w:r>
      <w:r>
        <w:rPr>
          <w:rFonts w:hint="eastAsia"/>
        </w:rPr>
        <w:t>이력</w:t>
      </w:r>
      <w:r>
        <w:t xml:space="preserve">, </w:t>
      </w:r>
      <w:r>
        <w:rPr>
          <w:rFonts w:hint="eastAsia"/>
        </w:rPr>
        <w:t>관계</w:t>
      </w:r>
      <w:r>
        <w:t>, PR-AUC, 95%</w:t>
      </w:r>
      <w:r>
        <w:rPr>
          <w:rFonts w:hint="eastAsia"/>
        </w:rPr>
        <w:t>신뢰구간 표작성</w:t>
      </w:r>
      <w:r>
        <w:br/>
      </w:r>
      <w:r>
        <w:rPr>
          <w:rFonts w:hint="eastAsia"/>
        </w:rPr>
        <w:t xml:space="preserve">보유인 경우와 미보유인 경우로 나누어 </w:t>
      </w:r>
      <w:r>
        <w:t>6</w:t>
      </w:r>
      <w:r>
        <w:rPr>
          <w:rFonts w:hint="eastAsia"/>
        </w:rPr>
        <w:t>가지로 작성</w:t>
      </w:r>
      <w:r>
        <w:t>(</w:t>
      </w:r>
      <w:r>
        <w:rPr>
          <w:rFonts w:hint="eastAsia"/>
        </w:rPr>
        <w:t>총</w:t>
      </w:r>
      <w:r>
        <w:t>6</w:t>
      </w:r>
      <w:r>
        <w:rPr>
          <w:rFonts w:hint="eastAsia"/>
        </w:rPr>
        <w:t>행</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4694F0" w15:done="1"/>
  <w15:commentEx w15:paraId="4E8EFB9D" w15:done="1"/>
  <w15:commentEx w15:paraId="3D311A19" w15:done="1"/>
  <w15:commentEx w15:paraId="27E4834D" w15:done="1"/>
  <w15:commentEx w15:paraId="419F926A" w15:done="1"/>
  <w15:commentEx w15:paraId="54668317" w15:done="1"/>
  <w15:commentEx w15:paraId="39DF79A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AF5482" w16cex:dateUtc="2026-10-07T01:54:00Z">
    <w16cex:extLst>
      <w16:ext w16:uri="{CE6994B0-6A32-4C9F-8C6B-6E91EDA988CE}">
        <cr:reactions xmlns:cr="http://schemas.microsoft.com/office/comments/2020/reactions">
          <cr:reaction reactionType="1">
            <cr:reactionInfo dateUtc="2026-10-15T09:01:29Z">
              <cr:user userId="S::soryun.kim@hs-osnabrueck.de::8273731e-7f98-4780-920a-58e9df5fbae7" userProvider="AD" userName="Kim, Soryun"/>
            </cr:reactionInfo>
          </cr:reaction>
        </cr:reactions>
      </w16:ext>
    </w16cex:extLst>
  </w16cex:commentExtensible>
  <w16cex:commentExtensible w16cex:durableId="72AD2221" w16cex:dateUtc="2026-10-07T01:55:00Z">
    <w16cex:extLst>
      <w16:ext w16:uri="{CE6994B0-6A32-4C9F-8C6B-6E91EDA988CE}">
        <cr:reactions xmlns:cr="http://schemas.microsoft.com/office/comments/2020/reactions">
          <cr:reaction reactionType="1">
            <cr:reactionInfo dateUtc="2026-10-15T09:01:26Z">
              <cr:user userId="S::soryun.kim@hs-osnabrueck.de::8273731e-7f98-4780-920a-58e9df5fbae7" userProvider="AD" userName="Kim, Soryun"/>
            </cr:reactionInfo>
          </cr:reaction>
        </cr:reactions>
      </w16:ext>
    </w16cex:extLst>
  </w16cex:commentExtensible>
  <w16cex:commentExtensible w16cex:durableId="46BE0023" w16cex:dateUtc="2026-10-07T02:01:00Z"/>
  <w16cex:commentExtensible w16cex:durableId="06220602" w16cex:dateUtc="2026-10-07T02:02:00Z"/>
  <w16cex:commentExtensible w16cex:durableId="51609C10" w16cex:dateUtc="2026-10-07T04:37:00Z"/>
  <w16cex:commentExtensible w16cex:durableId="52A0491F" w16cex:dateUtc="2026-10-07T02:17:00Z"/>
  <w16cex:commentExtensible w16cex:durableId="6127D55C" w16cex:dateUtc="2026-10-07T0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4694F0" w16cid:durableId="76AF5482"/>
  <w16cid:commentId w16cid:paraId="4E8EFB9D" w16cid:durableId="72AD2221"/>
  <w16cid:commentId w16cid:paraId="3D311A19" w16cid:durableId="46BE0023"/>
  <w16cid:commentId w16cid:paraId="27E4834D" w16cid:durableId="06220602"/>
  <w16cid:commentId w16cid:paraId="419F926A" w16cid:durableId="51609C10"/>
  <w16cid:commentId w16cid:paraId="54668317" w16cid:durableId="52A0491F"/>
  <w16cid:commentId w16cid:paraId="39DF79A1" w16cid:durableId="6127D5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39B33" w14:textId="77777777" w:rsidR="0050042B" w:rsidRDefault="0050042B" w:rsidP="00CD64E2">
      <w:r>
        <w:separator/>
      </w:r>
    </w:p>
  </w:endnote>
  <w:endnote w:type="continuationSeparator" w:id="0">
    <w:p w14:paraId="4C0197A7" w14:textId="77777777" w:rsidR="0050042B" w:rsidRDefault="0050042B" w:rsidP="00CD6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altName w:val="BatangChe"/>
    <w:panose1 w:val="02030609000101010101"/>
    <w:charset w:val="81"/>
    <w:family w:val="roman"/>
    <w:pitch w:val="fixed"/>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embedRegular r:id="rId1" w:subsetted="1" w:fontKey="{BD45DE82-EBEF-4E23-A669-43C66B556DE1}"/>
    <w:embedBold r:id="rId2" w:subsetted="1" w:fontKey="{729B96A0-4067-426C-85FE-F56B0E20A7F8}"/>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857801758"/>
      <w:docPartObj>
        <w:docPartGallery w:val="Page Numbers (Bottom of Page)"/>
        <w:docPartUnique/>
      </w:docPartObj>
    </w:sdtPr>
    <w:sdtContent>
      <w:p w14:paraId="120539D2" w14:textId="10B271C9" w:rsidR="003D6F24" w:rsidRDefault="003D6F24" w:rsidP="00AD0FD8">
        <w:pPr>
          <w:pStyle w:val="a9"/>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rPr>
          <w:fldChar w:fldCharType="end"/>
        </w:r>
      </w:p>
    </w:sdtContent>
  </w:sdt>
  <w:p w14:paraId="31FEAB7A" w14:textId="77777777" w:rsidR="003D6F24" w:rsidRDefault="003D6F2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27002939"/>
      <w:docPartObj>
        <w:docPartGallery w:val="Page Numbers (Bottom of Page)"/>
        <w:docPartUnique/>
      </w:docPartObj>
    </w:sdtPr>
    <w:sdtContent>
      <w:p w14:paraId="0EEB1E59" w14:textId="08623B4A" w:rsidR="003D6F24" w:rsidRDefault="003D6F24" w:rsidP="00D50199">
        <w:pPr>
          <w:pStyle w:val="a9"/>
          <w:framePr w:wrap="none" w:vAnchor="text" w:hAnchor="margin" w:xAlign="center" w:y="-140"/>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sdtContent>
  </w:sdt>
  <w:p w14:paraId="33EC64FD" w14:textId="77777777" w:rsidR="003D6F24" w:rsidRDefault="003D6F2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14C9" w14:textId="77777777" w:rsidR="0050042B" w:rsidRDefault="0050042B" w:rsidP="00CD64E2">
      <w:r>
        <w:separator/>
      </w:r>
    </w:p>
  </w:footnote>
  <w:footnote w:type="continuationSeparator" w:id="0">
    <w:p w14:paraId="58BD8910" w14:textId="77777777" w:rsidR="0050042B" w:rsidRDefault="0050042B" w:rsidP="00CD6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16cid:durableId="1808551691">
    <w:abstractNumId w:val="0"/>
  </w:num>
  <w:num w:numId="2" w16cid:durableId="5840703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Minkyoung">
    <w15:presenceInfo w15:providerId="AD" w15:userId="S::minkkim@office.khu.ac.kr::6093416d-8ad8-44a1-8881-ba8037b5fd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16"/>
    <w:rsid w:val="00001B5F"/>
    <w:rsid w:val="00016AD4"/>
    <w:rsid w:val="00025F0B"/>
    <w:rsid w:val="000361E7"/>
    <w:rsid w:val="000361EE"/>
    <w:rsid w:val="00036B4D"/>
    <w:rsid w:val="00054113"/>
    <w:rsid w:val="00062707"/>
    <w:rsid w:val="000776BD"/>
    <w:rsid w:val="000A126C"/>
    <w:rsid w:val="000A2A74"/>
    <w:rsid w:val="000A3F35"/>
    <w:rsid w:val="000A62C5"/>
    <w:rsid w:val="000B4E27"/>
    <w:rsid w:val="000C688A"/>
    <w:rsid w:val="000D147F"/>
    <w:rsid w:val="000D5A54"/>
    <w:rsid w:val="000E794D"/>
    <w:rsid w:val="000F099F"/>
    <w:rsid w:val="000F129E"/>
    <w:rsid w:val="00103420"/>
    <w:rsid w:val="0012215B"/>
    <w:rsid w:val="001328F0"/>
    <w:rsid w:val="00143F7B"/>
    <w:rsid w:val="00163537"/>
    <w:rsid w:val="00164DD5"/>
    <w:rsid w:val="001719AF"/>
    <w:rsid w:val="00174941"/>
    <w:rsid w:val="00190FBF"/>
    <w:rsid w:val="001A441E"/>
    <w:rsid w:val="001C541A"/>
    <w:rsid w:val="001D2EF8"/>
    <w:rsid w:val="001D32C9"/>
    <w:rsid w:val="001D687D"/>
    <w:rsid w:val="001D72E6"/>
    <w:rsid w:val="001E0122"/>
    <w:rsid w:val="001E5D59"/>
    <w:rsid w:val="001F3F30"/>
    <w:rsid w:val="002470C6"/>
    <w:rsid w:val="002564F2"/>
    <w:rsid w:val="00270C5E"/>
    <w:rsid w:val="002743EF"/>
    <w:rsid w:val="002746CB"/>
    <w:rsid w:val="00275028"/>
    <w:rsid w:val="00276565"/>
    <w:rsid w:val="002915DC"/>
    <w:rsid w:val="0029699D"/>
    <w:rsid w:val="002A79E9"/>
    <w:rsid w:val="002B317D"/>
    <w:rsid w:val="002F30C7"/>
    <w:rsid w:val="002F3BD0"/>
    <w:rsid w:val="002F3BFB"/>
    <w:rsid w:val="002F5445"/>
    <w:rsid w:val="002F66A8"/>
    <w:rsid w:val="00307848"/>
    <w:rsid w:val="00307B8A"/>
    <w:rsid w:val="003311FD"/>
    <w:rsid w:val="0034796A"/>
    <w:rsid w:val="003507E1"/>
    <w:rsid w:val="00350832"/>
    <w:rsid w:val="00361B14"/>
    <w:rsid w:val="00365687"/>
    <w:rsid w:val="0038006B"/>
    <w:rsid w:val="003807FD"/>
    <w:rsid w:val="00383A24"/>
    <w:rsid w:val="003977A9"/>
    <w:rsid w:val="003A15CA"/>
    <w:rsid w:val="003A168A"/>
    <w:rsid w:val="003B4027"/>
    <w:rsid w:val="003B4583"/>
    <w:rsid w:val="003B5884"/>
    <w:rsid w:val="003C03A6"/>
    <w:rsid w:val="003D6F24"/>
    <w:rsid w:val="003D7B2B"/>
    <w:rsid w:val="003E4C9B"/>
    <w:rsid w:val="003E7727"/>
    <w:rsid w:val="0040138A"/>
    <w:rsid w:val="00401EEB"/>
    <w:rsid w:val="00410735"/>
    <w:rsid w:val="004108DE"/>
    <w:rsid w:val="00412DE4"/>
    <w:rsid w:val="00426764"/>
    <w:rsid w:val="00442E83"/>
    <w:rsid w:val="00447C9F"/>
    <w:rsid w:val="00465EAD"/>
    <w:rsid w:val="004705B5"/>
    <w:rsid w:val="004905E1"/>
    <w:rsid w:val="004918D4"/>
    <w:rsid w:val="00491A19"/>
    <w:rsid w:val="00492D20"/>
    <w:rsid w:val="0049621C"/>
    <w:rsid w:val="004A67BC"/>
    <w:rsid w:val="004B230D"/>
    <w:rsid w:val="004B2BF8"/>
    <w:rsid w:val="004D3D91"/>
    <w:rsid w:val="004E4753"/>
    <w:rsid w:val="004F0C4E"/>
    <w:rsid w:val="004F5E1D"/>
    <w:rsid w:val="0050042B"/>
    <w:rsid w:val="00500EB5"/>
    <w:rsid w:val="00523466"/>
    <w:rsid w:val="00546A96"/>
    <w:rsid w:val="00552B7F"/>
    <w:rsid w:val="005538E2"/>
    <w:rsid w:val="00555260"/>
    <w:rsid w:val="0055645E"/>
    <w:rsid w:val="00560ACE"/>
    <w:rsid w:val="005618EE"/>
    <w:rsid w:val="00571C66"/>
    <w:rsid w:val="00572EB5"/>
    <w:rsid w:val="00572F98"/>
    <w:rsid w:val="00574C24"/>
    <w:rsid w:val="005879AF"/>
    <w:rsid w:val="00591690"/>
    <w:rsid w:val="005A4C47"/>
    <w:rsid w:val="005B6524"/>
    <w:rsid w:val="005C3646"/>
    <w:rsid w:val="005C6D49"/>
    <w:rsid w:val="005D3350"/>
    <w:rsid w:val="005D39AA"/>
    <w:rsid w:val="005D3D4A"/>
    <w:rsid w:val="00603AA4"/>
    <w:rsid w:val="006073BF"/>
    <w:rsid w:val="00623025"/>
    <w:rsid w:val="00627679"/>
    <w:rsid w:val="00630F88"/>
    <w:rsid w:val="00642555"/>
    <w:rsid w:val="00664D61"/>
    <w:rsid w:val="00666D0F"/>
    <w:rsid w:val="006747BB"/>
    <w:rsid w:val="00685284"/>
    <w:rsid w:val="00685EB4"/>
    <w:rsid w:val="006902E9"/>
    <w:rsid w:val="0069277F"/>
    <w:rsid w:val="0069452F"/>
    <w:rsid w:val="006A1776"/>
    <w:rsid w:val="006A591E"/>
    <w:rsid w:val="006B2CCB"/>
    <w:rsid w:val="006B6D80"/>
    <w:rsid w:val="006D32C0"/>
    <w:rsid w:val="006D7BC5"/>
    <w:rsid w:val="006F0B52"/>
    <w:rsid w:val="006F548B"/>
    <w:rsid w:val="007036E4"/>
    <w:rsid w:val="007060BE"/>
    <w:rsid w:val="00707A8F"/>
    <w:rsid w:val="00723520"/>
    <w:rsid w:val="00724B7D"/>
    <w:rsid w:val="007312E7"/>
    <w:rsid w:val="007339E6"/>
    <w:rsid w:val="00741B0B"/>
    <w:rsid w:val="007445EB"/>
    <w:rsid w:val="00751E46"/>
    <w:rsid w:val="007626DD"/>
    <w:rsid w:val="00783778"/>
    <w:rsid w:val="0078498E"/>
    <w:rsid w:val="00786FCF"/>
    <w:rsid w:val="00787E1B"/>
    <w:rsid w:val="007A05A7"/>
    <w:rsid w:val="007A2B37"/>
    <w:rsid w:val="007D7097"/>
    <w:rsid w:val="007F4D3E"/>
    <w:rsid w:val="00835532"/>
    <w:rsid w:val="0084215A"/>
    <w:rsid w:val="0084261D"/>
    <w:rsid w:val="00861E01"/>
    <w:rsid w:val="00891452"/>
    <w:rsid w:val="008A1A73"/>
    <w:rsid w:val="008A247D"/>
    <w:rsid w:val="008C6759"/>
    <w:rsid w:val="008F0628"/>
    <w:rsid w:val="008F1001"/>
    <w:rsid w:val="008F3650"/>
    <w:rsid w:val="009029B4"/>
    <w:rsid w:val="00904DB7"/>
    <w:rsid w:val="009115A3"/>
    <w:rsid w:val="00917107"/>
    <w:rsid w:val="009272B9"/>
    <w:rsid w:val="00934398"/>
    <w:rsid w:val="00943B47"/>
    <w:rsid w:val="00967A03"/>
    <w:rsid w:val="00985A15"/>
    <w:rsid w:val="00993729"/>
    <w:rsid w:val="009A165E"/>
    <w:rsid w:val="009A4C37"/>
    <w:rsid w:val="009B162D"/>
    <w:rsid w:val="009C3ECA"/>
    <w:rsid w:val="009D4F95"/>
    <w:rsid w:val="009E5B30"/>
    <w:rsid w:val="009E6FD9"/>
    <w:rsid w:val="009E7634"/>
    <w:rsid w:val="009F07C4"/>
    <w:rsid w:val="00A3620F"/>
    <w:rsid w:val="00A65E6C"/>
    <w:rsid w:val="00A75AB9"/>
    <w:rsid w:val="00A86B5C"/>
    <w:rsid w:val="00A87CFF"/>
    <w:rsid w:val="00A95214"/>
    <w:rsid w:val="00AA3A73"/>
    <w:rsid w:val="00AB225B"/>
    <w:rsid w:val="00AB2306"/>
    <w:rsid w:val="00AB5442"/>
    <w:rsid w:val="00AC07AD"/>
    <w:rsid w:val="00AC6E4A"/>
    <w:rsid w:val="00AD0FD8"/>
    <w:rsid w:val="00AD2850"/>
    <w:rsid w:val="00AD4229"/>
    <w:rsid w:val="00AD7DB9"/>
    <w:rsid w:val="00AE5DB1"/>
    <w:rsid w:val="00B02E95"/>
    <w:rsid w:val="00B03077"/>
    <w:rsid w:val="00B079ED"/>
    <w:rsid w:val="00B13D51"/>
    <w:rsid w:val="00B15CDD"/>
    <w:rsid w:val="00B2040C"/>
    <w:rsid w:val="00B24D6A"/>
    <w:rsid w:val="00B30DEB"/>
    <w:rsid w:val="00B32392"/>
    <w:rsid w:val="00B328C5"/>
    <w:rsid w:val="00B342BB"/>
    <w:rsid w:val="00B57817"/>
    <w:rsid w:val="00B71B48"/>
    <w:rsid w:val="00B81375"/>
    <w:rsid w:val="00B81911"/>
    <w:rsid w:val="00B87A8C"/>
    <w:rsid w:val="00B90911"/>
    <w:rsid w:val="00BD1EF6"/>
    <w:rsid w:val="00BD33A5"/>
    <w:rsid w:val="00C71098"/>
    <w:rsid w:val="00C803A9"/>
    <w:rsid w:val="00C803D0"/>
    <w:rsid w:val="00C82B11"/>
    <w:rsid w:val="00C86ED6"/>
    <w:rsid w:val="00CA74FD"/>
    <w:rsid w:val="00CB4D1B"/>
    <w:rsid w:val="00CB5680"/>
    <w:rsid w:val="00CC3E5F"/>
    <w:rsid w:val="00CD1EB6"/>
    <w:rsid w:val="00CD57DD"/>
    <w:rsid w:val="00CD64E2"/>
    <w:rsid w:val="00CE59B9"/>
    <w:rsid w:val="00CE5C34"/>
    <w:rsid w:val="00D10457"/>
    <w:rsid w:val="00D1600A"/>
    <w:rsid w:val="00D20798"/>
    <w:rsid w:val="00D21DF7"/>
    <w:rsid w:val="00D31B16"/>
    <w:rsid w:val="00D4516D"/>
    <w:rsid w:val="00D458D9"/>
    <w:rsid w:val="00D50199"/>
    <w:rsid w:val="00D56731"/>
    <w:rsid w:val="00D6759B"/>
    <w:rsid w:val="00D71077"/>
    <w:rsid w:val="00D728E0"/>
    <w:rsid w:val="00D75CA6"/>
    <w:rsid w:val="00DA3F85"/>
    <w:rsid w:val="00DB2E7A"/>
    <w:rsid w:val="00DB5D27"/>
    <w:rsid w:val="00DD33AB"/>
    <w:rsid w:val="00DE446D"/>
    <w:rsid w:val="00DE5E47"/>
    <w:rsid w:val="00E02C42"/>
    <w:rsid w:val="00E05FE5"/>
    <w:rsid w:val="00E3267D"/>
    <w:rsid w:val="00E35825"/>
    <w:rsid w:val="00E40D8A"/>
    <w:rsid w:val="00E51C27"/>
    <w:rsid w:val="00E54495"/>
    <w:rsid w:val="00EC529B"/>
    <w:rsid w:val="00ED04FC"/>
    <w:rsid w:val="00EE700C"/>
    <w:rsid w:val="00F359F8"/>
    <w:rsid w:val="00F36DAA"/>
    <w:rsid w:val="00F43EEB"/>
    <w:rsid w:val="00F52101"/>
    <w:rsid w:val="00F7592F"/>
    <w:rsid w:val="00F86BFC"/>
    <w:rsid w:val="00F95138"/>
    <w:rsid w:val="00FB0EF8"/>
    <w:rsid w:val="00FE43D6"/>
    <w:rsid w:val="00FE746B"/>
    <w:rsid w:val="01C31BBE"/>
    <w:rsid w:val="0604063B"/>
    <w:rsid w:val="122F3A6C"/>
    <w:rsid w:val="1824C016"/>
    <w:rsid w:val="23144A9C"/>
    <w:rsid w:val="27457907"/>
    <w:rsid w:val="294B4B41"/>
    <w:rsid w:val="364B5CC3"/>
    <w:rsid w:val="585E1FC6"/>
    <w:rsid w:val="587304C3"/>
    <w:rsid w:val="5BC79AF6"/>
    <w:rsid w:val="64F8D13B"/>
    <w:rsid w:val="7E0EA063"/>
    <w:rsid w:val="7E1F5A1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47EBE"/>
  <w15:docId w15:val="{B6259289-9DD6-1B4D-9C7F-53511905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 w:type="table" w:styleId="a7">
    <w:name w:val="Table Grid"/>
    <w:basedOn w:val="a1"/>
    <w:rsid w:val="003B58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rsid w:val="00CD64E2"/>
    <w:pPr>
      <w:tabs>
        <w:tab w:val="center" w:pos="4513"/>
        <w:tab w:val="right" w:pos="9026"/>
      </w:tabs>
      <w:snapToGrid w:val="0"/>
    </w:pPr>
  </w:style>
  <w:style w:type="character" w:customStyle="1" w:styleId="Char">
    <w:name w:val="머리글 Char"/>
    <w:basedOn w:val="a0"/>
    <w:link w:val="a8"/>
    <w:rsid w:val="00CD64E2"/>
    <w:rPr>
      <w:rFonts w:ascii="바탕" w:cs="바탕"/>
      <w:kern w:val="2"/>
    </w:rPr>
  </w:style>
  <w:style w:type="paragraph" w:styleId="a9">
    <w:name w:val="footer"/>
    <w:basedOn w:val="a"/>
    <w:link w:val="Char0"/>
    <w:rsid w:val="00CD64E2"/>
    <w:pPr>
      <w:tabs>
        <w:tab w:val="center" w:pos="4513"/>
        <w:tab w:val="right" w:pos="9026"/>
      </w:tabs>
      <w:snapToGrid w:val="0"/>
    </w:pPr>
  </w:style>
  <w:style w:type="character" w:customStyle="1" w:styleId="Char0">
    <w:name w:val="바닥글 Char"/>
    <w:basedOn w:val="a0"/>
    <w:link w:val="a9"/>
    <w:rsid w:val="00CD64E2"/>
    <w:rPr>
      <w:rFonts w:ascii="바탕" w:cs="바탕"/>
      <w:kern w:val="2"/>
    </w:rPr>
  </w:style>
  <w:style w:type="character" w:styleId="aa">
    <w:name w:val="page number"/>
    <w:basedOn w:val="a0"/>
    <w:rsid w:val="003D6F24"/>
  </w:style>
  <w:style w:type="character" w:styleId="ab">
    <w:name w:val="annotation reference"/>
    <w:basedOn w:val="a0"/>
    <w:rsid w:val="003D7B2B"/>
    <w:rPr>
      <w:sz w:val="16"/>
      <w:szCs w:val="16"/>
    </w:rPr>
  </w:style>
  <w:style w:type="paragraph" w:styleId="ac">
    <w:name w:val="annotation text"/>
    <w:basedOn w:val="a"/>
    <w:link w:val="Char1"/>
    <w:rsid w:val="003D7B2B"/>
  </w:style>
  <w:style w:type="character" w:customStyle="1" w:styleId="Char1">
    <w:name w:val="메모 텍스트 Char"/>
    <w:basedOn w:val="a0"/>
    <w:link w:val="ac"/>
    <w:rsid w:val="003D7B2B"/>
    <w:rPr>
      <w:rFonts w:ascii="바탕" w:cs="바탕"/>
      <w:kern w:val="2"/>
    </w:rPr>
  </w:style>
  <w:style w:type="paragraph" w:styleId="ad">
    <w:name w:val="annotation subject"/>
    <w:basedOn w:val="ac"/>
    <w:next w:val="ac"/>
    <w:link w:val="Char2"/>
    <w:rsid w:val="003D7B2B"/>
    <w:rPr>
      <w:b/>
      <w:bCs/>
    </w:rPr>
  </w:style>
  <w:style w:type="character" w:customStyle="1" w:styleId="Char2">
    <w:name w:val="메모 주제 Char"/>
    <w:basedOn w:val="Char1"/>
    <w:link w:val="ad"/>
    <w:rsid w:val="003D7B2B"/>
    <w:rPr>
      <w:rFonts w:ascii="바탕" w:cs="바탕"/>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1241</Words>
  <Characters>7078</Characters>
  <Application>Microsoft Office Word</Application>
  <DocSecurity>0</DocSecurity>
  <Lines>58</Lines>
  <Paragraphs>16</Paragraphs>
  <ScaleCrop>false</ScaleCrop>
  <HeadingPairs>
    <vt:vector size="2" baseType="variant">
      <vt:variant>
        <vt:lpstr>제목</vt:lpstr>
      </vt:variant>
      <vt:variant>
        <vt:i4>1</vt:i4>
      </vt:variant>
    </vt:vector>
  </HeadingPairs>
  <TitlesOfParts>
    <vt:vector size="1" baseType="lpstr">
      <vt:lpstr>한국정보과학회 학술대회 논문작성양식</vt:lpstr>
    </vt:vector>
  </TitlesOfParts>
  <Manager/>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Kim, Soryun</dc:creator>
  <cp:keywords/>
  <dc:description/>
  <cp:lastModifiedBy>오동진</cp:lastModifiedBy>
  <cp:revision>31</cp:revision>
  <dcterms:created xsi:type="dcterms:W3CDTF">2026-10-15T10:48:00Z</dcterms:created>
  <dcterms:modified xsi:type="dcterms:W3CDTF">2026-10-15T11:12:00Z</dcterms:modified>
  <cp:version>1300.0100.01</cp:version>
</cp:coreProperties>
</file>