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702A79">
      <w:pPr>
        <w:spacing w:line="276" w:lineRule="auto"/>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702A79">
      <w:pPr>
        <w:pStyle w:val="Listenabsatz"/>
        <w:numPr>
          <w:ilvl w:val="0"/>
          <w:numId w:val="1"/>
        </w:numPr>
        <w:spacing w:line="276" w:lineRule="auto"/>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702A79">
      <w:pPr>
        <w:pStyle w:val="Listenabsatz"/>
        <w:numPr>
          <w:ilvl w:val="0"/>
          <w:numId w:val="1"/>
        </w:numPr>
        <w:spacing w:line="276" w:lineRule="auto"/>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702A79">
      <w:pPr>
        <w:pStyle w:val="Listenabsatz"/>
        <w:numPr>
          <w:ilvl w:val="0"/>
          <w:numId w:val="1"/>
        </w:numPr>
        <w:spacing w:line="276" w:lineRule="auto"/>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702A79">
      <w:pPr>
        <w:pStyle w:val="Listenabsatz"/>
        <w:numPr>
          <w:ilvl w:val="0"/>
          <w:numId w:val="1"/>
        </w:numPr>
        <w:spacing w:line="276" w:lineRule="auto"/>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702A79">
      <w:pPr>
        <w:spacing w:line="276" w:lineRule="auto"/>
        <w:jc w:val="both"/>
      </w:pPr>
    </w:p>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Default="00826BC3" w:rsidP="00702A79">
      <w:pPr>
        <w:spacing w:line="276" w:lineRule="auto"/>
        <w:ind w:left="720"/>
      </w:pPr>
      <w:r>
        <w:t xml:space="preserve">Simon Heid, </w:t>
      </w:r>
      <w:r w:rsidRPr="00826BC3">
        <w:t>3239637</w:t>
      </w:r>
    </w:p>
    <w:p w14:paraId="44CE93FA" w14:textId="157B952B" w:rsidR="007C6788" w:rsidRDefault="007C6788" w:rsidP="00702A79">
      <w:pPr>
        <w:spacing w:line="276" w:lineRule="auto"/>
        <w:ind w:left="720"/>
      </w:pPr>
      <w:r>
        <w:t>Harry Heilmann, 3271740</w:t>
      </w:r>
    </w:p>
    <w:p w14:paraId="41164E6A" w14:textId="3F94E255" w:rsidR="00023522" w:rsidRDefault="00023522" w:rsidP="00702A79">
      <w:pPr>
        <w:spacing w:line="276" w:lineRule="auto"/>
        <w:ind w:left="720"/>
      </w:pPr>
      <w:r>
        <w:t>Sebastian Leibold, 3259005</w:t>
      </w:r>
    </w:p>
    <w:p w14:paraId="4EB68E00" w14:textId="73E3FA73" w:rsidR="00826BC3" w:rsidRDefault="00826BC3" w:rsidP="00702A79">
      <w:pPr>
        <w:spacing w:line="276" w:lineRule="auto"/>
        <w:ind w:left="720"/>
      </w:pPr>
      <w:r>
        <w:t>&lt;&lt;Vorname Nachname&gt;&gt;, &lt;&lt;Matrikelnummer&gt;&gt;</w:t>
      </w:r>
    </w:p>
    <w:p w14:paraId="4357B42A" w14:textId="77777777" w:rsidR="00801F46" w:rsidRDefault="00801F46" w:rsidP="00702A79">
      <w:pPr>
        <w:spacing w:line="276" w:lineRule="auto"/>
        <w:jc w:val="both"/>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0921D89E"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Durch einfaches Starten der Anwendung öffnet sich eine schlichte, selbsterklärende Oberfläche zur Audiobearbeitung. Nun kann der User einfach wie angefordert aus seinem Dateiexplorer eine beliebige Menge an Audiodateien wählen und per Drag and Drop an die App übergeben.</w:t>
      </w:r>
    </w:p>
    <w:p w14:paraId="341C0469" w14:textId="056709E7"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 kann jetzt ausgewählt werden welche Dateien als Referenz genutzt werden sollen und auch die Lautstärke skaliert werden.</w:t>
      </w:r>
    </w:p>
    <w:p w14:paraId="5CF3A4A1" w14:textId="2E15A20D"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Für einen besseren Überblick des Bearbeitungs-Fortschritts ist oben links ein Fortschrittsbalken angezeigt, des Weiteren hat jede Datei ein kleines Symbol, dass einzeln über ihren Status informiert.</w:t>
      </w:r>
      <w:r w:rsidR="00B30F2D">
        <w:rPr>
          <w:rStyle w:val="SchwacheHervorhebung"/>
          <w:i w:val="0"/>
          <w:iCs w:val="0"/>
          <w:color w:val="auto"/>
        </w:rPr>
        <w:t xml:space="preserve"> Des Weiteren kann für jede Datei ein neuer Ausgabepfad angegeben werden, sollte man die Originale behalten wollen.</w:t>
      </w:r>
    </w:p>
    <w:p w14:paraId="2E50D3CE" w14:textId="63D78270"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w:t>
      </w:r>
      <w:r w:rsidRPr="00AE3577">
        <w:rPr>
          <w:rStyle w:val="SchwacheHervorhebung"/>
          <w:i w:val="0"/>
          <w:iCs w:val="0"/>
          <w:color w:val="auto"/>
        </w:rPr>
        <w:t xml:space="preserve"> wurde durch die Verwendung von WPF a</w:t>
      </w:r>
      <w:r w:rsidRPr="00AE3577">
        <w:rPr>
          <w:rStyle w:val="SchwacheHervorhebung"/>
          <w:i w:val="0"/>
          <w:iCs w:val="0"/>
          <w:color w:val="auto"/>
        </w:rPr>
        <w:t>n</w:t>
      </w:r>
      <w:r w:rsidRPr="00AE3577">
        <w:rPr>
          <w:rStyle w:val="SchwacheHervorhebung"/>
          <w:i w:val="0"/>
          <w:iCs w:val="0"/>
          <w:color w:val="auto"/>
        </w:rPr>
        <w:t xml:space="preserve"> das</w:t>
      </w:r>
      <w:r w:rsidRPr="00AE3577">
        <w:rPr>
          <w:rStyle w:val="SchwacheHervorhebung"/>
          <w:i w:val="0"/>
          <w:iCs w:val="0"/>
          <w:color w:val="auto"/>
        </w:rPr>
        <w:t>,</w:t>
      </w:r>
      <w:r w:rsidRPr="00AE3577">
        <w:rPr>
          <w:rStyle w:val="SchwacheHervorhebung"/>
          <w:i w:val="0"/>
          <w:iCs w:val="0"/>
          <w:color w:val="auto"/>
        </w:rPr>
        <w:t xml:space="preserve"> von der breiten Bevölkerung gewohnte</w:t>
      </w:r>
      <w:r w:rsidRPr="00AE3577">
        <w:rPr>
          <w:rStyle w:val="SchwacheHervorhebung"/>
          <w:i w:val="0"/>
          <w:iCs w:val="0"/>
          <w:color w:val="auto"/>
        </w:rPr>
        <w:t>,</w:t>
      </w:r>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bekannten Standartbuttons (Minimiren,</w:t>
      </w:r>
      <w:r w:rsidR="00AE3577">
        <w:rPr>
          <w:rStyle w:val="SchwacheHervorhebung"/>
          <w:i w:val="0"/>
          <w:iCs w:val="0"/>
          <w:color w:val="auto"/>
        </w:rPr>
        <w:t xml:space="preserve"> </w:t>
      </w:r>
      <w:r w:rsidR="0039616D" w:rsidRPr="00AE3577">
        <w:rPr>
          <w:rStyle w:val="SchwacheHervorhebung"/>
          <w:i w:val="0"/>
          <w:iCs w:val="0"/>
          <w:color w:val="auto"/>
        </w:rPr>
        <w:t>Verkleinern/Vergrößern, Schließen)</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339BB27A" w14:textId="5D217CB2" w:rsidR="00FD77FB" w:rsidRDefault="00503372" w:rsidP="00702A79">
      <w:pPr>
        <w:spacing w:line="276" w:lineRule="auto"/>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8B9A9F4" w14:textId="3A2BA607"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638183E" w14:textId="5248CFF2"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auch weitere Audiodateiformate (vorzugsweise FLAC und MP3) als Eingabe zu verwenden. </w:t>
      </w:r>
    </w:p>
    <w:p w14:paraId="632CEAFE" w14:textId="77777777" w:rsidR="006142B4" w:rsidRDefault="006142B4" w:rsidP="00702A79">
      <w:pPr>
        <w:pStyle w:val="berschrift1"/>
        <w:spacing w:line="276" w:lineRule="auto"/>
      </w:pPr>
      <w:r>
        <w:t>Modellierung</w:t>
      </w:r>
    </w:p>
    <w:p w14:paraId="4D40073C" w14:textId="77777777" w:rsidR="006142B4" w:rsidRDefault="006142B4" w:rsidP="00702A79">
      <w:pPr>
        <w:pStyle w:val="berschrift2"/>
        <w:spacing w:line="276" w:lineRule="auto"/>
      </w:pPr>
      <w:r>
        <w:t>Use Cases (Diagramme und tabellarische Form)</w:t>
      </w:r>
    </w:p>
    <w:p w14:paraId="2C627764" w14:textId="77777777" w:rsidR="00503372" w:rsidRPr="00503372" w:rsidRDefault="00503372" w:rsidP="00702A79">
      <w:pPr>
        <w:spacing w:line="276" w:lineRule="auto"/>
        <w:rPr>
          <w:rStyle w:val="SchwacheHervorhebung"/>
        </w:rPr>
      </w:pPr>
      <w:r w:rsidRPr="007C6788">
        <w:rPr>
          <w:rStyle w:val="SchwacheHervorhebung"/>
          <w:lang w:val="en-US"/>
        </w:rPr>
        <w:t xml:space="preserve">Mind. 1 Use Case </w:t>
      </w:r>
      <w:proofErr w:type="spellStart"/>
      <w:r w:rsidRPr="007C6788">
        <w:rPr>
          <w:rStyle w:val="SchwacheHervorhebung"/>
          <w:lang w:val="en-US"/>
        </w:rPr>
        <w:t>Diagramm</w:t>
      </w:r>
      <w:proofErr w:type="spellEnd"/>
      <w:r w:rsidRPr="007C6788">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702A79">
      <w:pPr>
        <w:pStyle w:val="berschrift2"/>
        <w:spacing w:line="276" w:lineRule="auto"/>
      </w:pPr>
      <w:r>
        <w:t>Klassendiagramme</w:t>
      </w:r>
    </w:p>
    <w:p w14:paraId="6AB3E991" w14:textId="77777777" w:rsidR="00503372" w:rsidRDefault="00503372" w:rsidP="00702A79">
      <w:pPr>
        <w:spacing w:line="276" w:lineRule="auto"/>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702A79">
      <w:pPr>
        <w:pStyle w:val="berschrift2"/>
        <w:spacing w:line="276" w:lineRule="auto"/>
      </w:pPr>
      <w:r>
        <w:lastRenderedPageBreak/>
        <w:t>Objektdiagramme</w:t>
      </w:r>
    </w:p>
    <w:p w14:paraId="0C3F73FD" w14:textId="3B387B71" w:rsidR="00A6533A" w:rsidRPr="00A6533A" w:rsidRDefault="00A6533A" w:rsidP="00702A79">
      <w:pPr>
        <w:spacing w:line="276" w:lineRule="auto"/>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702A79">
      <w:pPr>
        <w:pStyle w:val="berschrift2"/>
        <w:spacing w:line="276" w:lineRule="auto"/>
      </w:pPr>
      <w:r>
        <w:t>Sequenzdiagramme</w:t>
      </w:r>
    </w:p>
    <w:p w14:paraId="41B604F3" w14:textId="7EA4E1A5" w:rsidR="00A6533A" w:rsidRPr="00A6533A" w:rsidRDefault="00A6533A" w:rsidP="00702A79">
      <w:pPr>
        <w:spacing w:line="276" w:lineRule="auto"/>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702A79">
      <w:pPr>
        <w:pStyle w:val="berschrift2"/>
        <w:spacing w:line="276" w:lineRule="auto"/>
      </w:pPr>
      <w:r>
        <w:t>Zustandsdiagramme</w:t>
      </w:r>
    </w:p>
    <w:p w14:paraId="3F59BAAD" w14:textId="304D405C" w:rsidR="00A6533A" w:rsidRDefault="00A6533A" w:rsidP="00702A79">
      <w:pPr>
        <w:spacing w:line="276" w:lineRule="auto"/>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4D417AC6"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9">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fldSimple w:instr=" SEQ Abbildung \* ARABIC ">
        <w:r w:rsidR="00702A79">
          <w:rPr>
            <w:noProof/>
          </w:rPr>
          <w:t>1</w:t>
        </w:r>
      </w:fldSimple>
      <w:r w:rsidR="00702A79">
        <w:t>: Zustandsdiagramm einer Audiodatei auf der Oberfläche</w:t>
      </w:r>
    </w:p>
    <w:p w14:paraId="4E6BA28C" w14:textId="482CF8FC" w:rsidR="00702A79" w:rsidRDefault="00702A79" w:rsidP="00702A79">
      <w:pPr>
        <w:pStyle w:val="Beschriftung"/>
      </w:pPr>
      <w:r>
        <w:t xml:space="preserve">Abbildung </w:t>
      </w:r>
      <w:fldSimple w:instr=" SEQ Abbildung \* ARABIC ">
        <w:r>
          <w:rPr>
            <w:noProof/>
          </w:rPr>
          <w:t>2</w:t>
        </w:r>
      </w:fldSimple>
      <w:r>
        <w:t>: Zustandsdiagramm der Anwendungsoberfläche</w:t>
      </w:r>
    </w:p>
    <w:p w14:paraId="1F91A3A1" w14:textId="0C6F8F5C" w:rsidR="00702A79" w:rsidRPr="00702A79" w:rsidRDefault="00702A79" w:rsidP="00702A79"/>
    <w:p w14:paraId="705B59E2" w14:textId="77777777" w:rsidR="00801F46" w:rsidRDefault="00801F46" w:rsidP="00702A79">
      <w:pPr>
        <w:pStyle w:val="berschrift1"/>
        <w:spacing w:line="276" w:lineRule="auto"/>
      </w:pPr>
      <w:r>
        <w:t>Implementierung</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3B030DE8" w:rsidR="00801F46" w:rsidRDefault="00801F46" w:rsidP="00702A79">
      <w:pPr>
        <w:pStyle w:val="berschrift2"/>
        <w:spacing w:line="276" w:lineRule="auto"/>
      </w:pPr>
      <w:r>
        <w:lastRenderedPageBreak/>
        <w:t>Erfüllte Anforderungen</w:t>
      </w:r>
    </w:p>
    <w:p w14:paraId="2831D68C" w14:textId="0E5016F9" w:rsidR="00AE3577" w:rsidRPr="00AE3577" w:rsidRDefault="00023522" w:rsidP="00AE3577">
      <w:pPr>
        <w:spacing w:line="276" w:lineRule="auto"/>
        <w:jc w:val="both"/>
        <w:rPr>
          <w:rStyle w:val="SchwacheHervorhebung"/>
          <w:i w:val="0"/>
          <w:iCs w:val="0"/>
          <w:color w:val="auto"/>
        </w:rPr>
      </w:pPr>
      <w:r w:rsidRPr="00AE3577">
        <w:rPr>
          <w:rStyle w:val="SchwacheHervorhebung"/>
          <w:i w:val="0"/>
          <w:iCs w:val="0"/>
          <w:color w:val="auto"/>
        </w:rPr>
        <w:t xml:space="preserve">Das Programm bietet </w:t>
      </w:r>
      <w:r w:rsidRPr="00AE3577">
        <w:rPr>
          <w:rStyle w:val="SchwacheHervorhebung"/>
          <w:i w:val="0"/>
          <w:iCs w:val="0"/>
          <w:color w:val="auto"/>
        </w:rPr>
        <w:t xml:space="preserve">die Möglichkeit eine Liste von WAV-Dateien in ihrer Lautstärke </w:t>
      </w:r>
      <w:r w:rsidR="00AE3577">
        <w:rPr>
          <w:rStyle w:val="SchwacheHervorhebung"/>
          <w:i w:val="0"/>
          <w:iCs w:val="0"/>
          <w:color w:val="auto"/>
        </w:rPr>
        <w:t>aus dem Durschnitt berechneten Level anzupassen</w:t>
      </w:r>
      <w:r w:rsidRPr="00AE3577">
        <w:rPr>
          <w:rStyle w:val="SchwacheHervorhebung"/>
          <w:i w:val="0"/>
          <w:iCs w:val="0"/>
          <w:color w:val="auto"/>
        </w:rPr>
        <w:t>.</w:t>
      </w:r>
    </w:p>
    <w:p w14:paraId="6D1FC195" w14:textId="256FBD82" w:rsidR="00023522" w:rsidRPr="00AE3577" w:rsidRDefault="00023522" w:rsidP="00AE3577">
      <w:pPr>
        <w:spacing w:line="276" w:lineRule="auto"/>
        <w:jc w:val="both"/>
        <w:rPr>
          <w:rStyle w:val="SchwacheHervorhebung"/>
          <w:color w:val="auto"/>
        </w:rPr>
      </w:pPr>
      <w:r w:rsidRPr="00AE3577">
        <w:rPr>
          <w:rStyle w:val="SchwacheHervorhebung"/>
          <w:color w:val="auto"/>
        </w:rPr>
        <w:t>Das Programm ist über eine grafische Oberfläche bedienbar</w:t>
      </w:r>
      <w:r w:rsidR="00412C6A" w:rsidRPr="00AE3577">
        <w:rPr>
          <w:rStyle w:val="SchwacheHervorhebung"/>
          <w:color w:val="auto"/>
        </w:rPr>
        <w:t>.</w:t>
      </w:r>
    </w:p>
    <w:p w14:paraId="4AC5E26B" w14:textId="65203C8A" w:rsidR="00412C6A" w:rsidRPr="00AE3577" w:rsidRDefault="00412C6A" w:rsidP="00AE3577">
      <w:pPr>
        <w:spacing w:line="276" w:lineRule="auto"/>
        <w:jc w:val="both"/>
        <w:rPr>
          <w:rStyle w:val="SchwacheHervorhebung"/>
          <w:color w:val="auto"/>
        </w:rPr>
      </w:pPr>
      <w:r w:rsidRPr="00AE3577">
        <w:rPr>
          <w:rStyle w:val="SchwacheHervorhebung"/>
          <w:color w:val="auto"/>
        </w:rPr>
        <w:t>Das Programm bietet die Möglichkeit die Lautstärke in einem Bereich von 0,1 – 10 zu skalieren.</w:t>
      </w:r>
    </w:p>
    <w:p w14:paraId="20BF7817" w14:textId="4E05247D" w:rsidR="00412C6A" w:rsidRPr="00AE3577" w:rsidRDefault="00412C6A" w:rsidP="00AE3577">
      <w:pPr>
        <w:spacing w:line="276" w:lineRule="auto"/>
        <w:jc w:val="both"/>
        <w:rPr>
          <w:rStyle w:val="SchwacheHervorhebung"/>
          <w:color w:val="auto"/>
        </w:rPr>
      </w:pPr>
      <w:r w:rsidRPr="00AE3577">
        <w:rPr>
          <w:rStyle w:val="SchwacheHervorhebung"/>
          <w:color w:val="auto"/>
        </w:rPr>
        <w:t>Das Programm unterstützt die Verwendung von 1 oder mehr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0778A19" w:rsidR="00023522" w:rsidRPr="00B30F2D" w:rsidRDefault="00023522" w:rsidP="00B30F2D">
      <w:pPr>
        <w:spacing w:line="276" w:lineRule="auto"/>
        <w:jc w:val="both"/>
        <w:rPr>
          <w:rStyle w:val="SchwacheHervorhebung"/>
          <w:i w:val="0"/>
          <w:iCs w:val="0"/>
          <w:color w:val="auto"/>
        </w:rPr>
      </w:pPr>
      <w:r w:rsidRPr="00B30F2D">
        <w:rPr>
          <w:rStyle w:val="SchwacheHervorhebung"/>
          <w:i w:val="0"/>
          <w:iCs w:val="0"/>
          <w:color w:val="auto"/>
        </w:rPr>
        <w:t xml:space="preserve">Das Programm bietet </w:t>
      </w:r>
      <w:r w:rsidRPr="00B30F2D">
        <w:rPr>
          <w:rStyle w:val="SchwacheHervorhebung"/>
          <w:i w:val="0"/>
          <w:iCs w:val="0"/>
          <w:color w:val="auto"/>
        </w:rPr>
        <w:t>nicht die Möglichkeit andere Dateiformate als WAV zu bearbeiten</w:t>
      </w:r>
      <w:r w:rsidR="00CA1D09" w:rsidRPr="00B30F2D">
        <w:rPr>
          <w:rStyle w:val="SchwacheHervorhebung"/>
          <w:i w:val="0"/>
          <w:iCs w:val="0"/>
          <w:color w:val="auto"/>
        </w:rPr>
        <w:t>.</w:t>
      </w:r>
    </w:p>
    <w:p w14:paraId="19989C54" w14:textId="2DAEF445" w:rsidR="00885708" w:rsidRDefault="00885708" w:rsidP="00702A79">
      <w:pPr>
        <w:pStyle w:val="berschrift2"/>
        <w:spacing w:line="276" w:lineRule="auto"/>
      </w:pPr>
      <w:r>
        <w:t>User Interface</w:t>
      </w:r>
    </w:p>
    <w:p w14:paraId="6C6B5F2E" w14:textId="21777A85" w:rsidR="00885708" w:rsidRPr="00885708" w:rsidRDefault="00885708" w:rsidP="00702A79">
      <w:pPr>
        <w:spacing w:line="276" w:lineRule="auto"/>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702A79">
      <w:pPr>
        <w:pStyle w:val="berschrift1"/>
        <w:spacing w:line="276" w:lineRule="auto"/>
      </w:pPr>
      <w:r>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02F231E9" w:rsidR="00801F46"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21C190CC" w14:textId="77777777"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für das Projekt</w:t>
      </w:r>
      <w:r w:rsidR="00FE4FDC">
        <w:rPr>
          <w:rStyle w:val="SchwacheHervorhebung"/>
          <w:i w:val="0"/>
          <w:iCs w:val="0"/>
          <w:color w:val="auto"/>
        </w:rPr>
        <w:t>,</w:t>
      </w:r>
      <w:r>
        <w:rPr>
          <w:rStyle w:val="SchwacheHervorhebung"/>
          <w:i w:val="0"/>
          <w:iCs w:val="0"/>
          <w:color w:val="auto"/>
        </w:rPr>
        <w:t xml:space="preserve"> wurden alle erfolgreich erfüllt</w:t>
      </w:r>
      <w:r w:rsidR="00FE4FDC">
        <w:rPr>
          <w:rStyle w:val="SchwacheHervorhebung"/>
          <w:i w:val="0"/>
          <w:iCs w:val="0"/>
          <w:color w:val="auto"/>
        </w:rPr>
        <w:t>.</w:t>
      </w:r>
    </w:p>
    <w:p w14:paraId="1BB8C47F" w14:textId="0181CE63" w:rsidR="00FE4FDC" w:rsidRDefault="00FE4FDC" w:rsidP="00B30F2D">
      <w:pPr>
        <w:spacing w:line="276" w:lineRule="auto"/>
        <w:jc w:val="both"/>
        <w:rPr>
          <w:rStyle w:val="SchwacheHervorhebung"/>
          <w:i w:val="0"/>
          <w:iCs w:val="0"/>
          <w:color w:val="auto"/>
        </w:rPr>
      </w:pPr>
      <w:r>
        <w:rPr>
          <w:rStyle w:val="SchwacheHervorhebung"/>
          <w:i w:val="0"/>
          <w:iCs w:val="0"/>
          <w:color w:val="auto"/>
        </w:rPr>
        <w:t xml:space="preserve">Hiermit ist unter </w:t>
      </w:r>
      <w:proofErr w:type="spellStart"/>
      <w:r>
        <w:rPr>
          <w:rStyle w:val="SchwacheHervorhebung"/>
          <w:i w:val="0"/>
          <w:iCs w:val="0"/>
          <w:color w:val="auto"/>
        </w:rPr>
        <w:t>Anderem</w:t>
      </w:r>
      <w:proofErr w:type="spellEnd"/>
      <w:r>
        <w:rPr>
          <w:rStyle w:val="SchwacheHervorhebung"/>
          <w:i w:val="0"/>
          <w:iCs w:val="0"/>
          <w:color w:val="auto"/>
        </w:rPr>
        <w:t xml:space="preserve"> das Auslesen und Dekodieren von Audiodateien, des Formats „WAV“, und das Berechnen eines Wertes für die durchschnittliche Lautstärke der Übergebenen Files gemeint.</w:t>
      </w:r>
    </w:p>
    <w:p w14:paraId="7E906E39" w14:textId="709498A6" w:rsidR="002E4DBF" w:rsidRDefault="00FE4FDC" w:rsidP="00B30F2D">
      <w:pPr>
        <w:spacing w:line="276" w:lineRule="auto"/>
        <w:jc w:val="both"/>
        <w:rPr>
          <w:rStyle w:val="SchwacheHervorhebung"/>
          <w:i w:val="0"/>
          <w:iCs w:val="0"/>
          <w:color w:val="auto"/>
        </w:rPr>
      </w:pPr>
      <w:r>
        <w:rPr>
          <w:rStyle w:val="SchwacheHervorhebung"/>
          <w:i w:val="0"/>
          <w:iCs w:val="0"/>
          <w:color w:val="auto"/>
        </w:rPr>
        <w:t>Nicht zu vergessen ist natürlich das daraus resultierende Anpassen der Lautstärke auf einen gleichen Durchschnittswert und das Ziel einer einfachen Bedienung.</w:t>
      </w:r>
    </w:p>
    <w:p w14:paraId="786C59F9" w14:textId="14966C8D"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69CF1245" w14:textId="1D60CADA" w:rsidR="002E4DBF" w:rsidRPr="002E4DBF" w:rsidRDefault="002E4DBF" w:rsidP="00B30F2D">
      <w:pPr>
        <w:spacing w:line="276" w:lineRule="auto"/>
        <w:jc w:val="both"/>
        <w:rPr>
          <w:rStyle w:val="SchwacheHervorhebung"/>
          <w:i w:val="0"/>
          <w:iCs w:val="0"/>
          <w:color w:val="FF0000"/>
        </w:rPr>
      </w:pPr>
      <w:r w:rsidRPr="002E4DBF">
        <w:rPr>
          <w:rStyle w:val="SchwacheHervorhebung"/>
          <w:i w:val="0"/>
          <w:iCs w:val="0"/>
          <w:color w:val="FF0000"/>
        </w:rPr>
        <w:t>HIER BITTE JEDER WAS EINFÜGEN</w:t>
      </w:r>
    </w:p>
    <w:p w14:paraId="2552CD90" w14:textId="7B9EF6AD" w:rsidR="002E4DBF" w:rsidRDefault="002E4DBF" w:rsidP="00B30F2D">
      <w:pPr>
        <w:spacing w:line="276" w:lineRule="auto"/>
        <w:jc w:val="both"/>
        <w:rPr>
          <w:rStyle w:val="SchwacheHervorhebung"/>
          <w:i w:val="0"/>
          <w:iCs w:val="0"/>
          <w:color w:val="auto"/>
        </w:rPr>
      </w:pPr>
      <w:r>
        <w:rPr>
          <w:rStyle w:val="SchwacheHervorhebung"/>
          <w:i w:val="0"/>
          <w:iCs w:val="0"/>
          <w:color w:val="auto"/>
        </w:rPr>
        <w:t xml:space="preserve">Die Erweiterung der unterstützen Formate um „FLAC“ erwies sich, trotz vorhandenem </w:t>
      </w:r>
      <w:r>
        <w:rPr>
          <w:rStyle w:val="SchwacheHervorhebung"/>
          <w:i w:val="0"/>
          <w:iCs w:val="0"/>
          <w:color w:val="auto"/>
        </w:rPr>
        <w:br/>
        <w:t>C-Sourcecode, als unplanmäßig schwierig weswegen es nach mehreren unterschiedlichen Anläufen und viel verbratener Zeit eingestellt wurde. Erweiterungen um andere Formate wurden nicht vorgenommen.</w:t>
      </w:r>
    </w:p>
    <w:p w14:paraId="6866DBB2" w14:textId="77777777" w:rsidR="002E4DBF" w:rsidRPr="002E4DBF" w:rsidRDefault="002E4DBF" w:rsidP="002E4DBF">
      <w:pPr>
        <w:spacing w:line="276" w:lineRule="auto"/>
        <w:jc w:val="both"/>
        <w:rPr>
          <w:rStyle w:val="SchwacheHervorhebung"/>
          <w:i w:val="0"/>
          <w:iCs w:val="0"/>
          <w:color w:val="FF0000"/>
        </w:rPr>
      </w:pPr>
      <w:r w:rsidRPr="002E4DBF">
        <w:rPr>
          <w:rStyle w:val="SchwacheHervorhebung"/>
          <w:i w:val="0"/>
          <w:iCs w:val="0"/>
          <w:color w:val="FF0000"/>
        </w:rPr>
        <w:t>HIER BITTE JEDER WAS EINFÜGEN</w:t>
      </w:r>
    </w:p>
    <w:p w14:paraId="2876D1FF" w14:textId="7170E29E" w:rsidR="002E4DBF" w:rsidRDefault="009955B5" w:rsidP="00B30F2D">
      <w:pPr>
        <w:spacing w:line="276" w:lineRule="auto"/>
        <w:jc w:val="both"/>
        <w:rPr>
          <w:rStyle w:val="SchwacheHervorhebung"/>
          <w:i w:val="0"/>
          <w:iCs w:val="0"/>
          <w:color w:val="auto"/>
        </w:rPr>
      </w:pPr>
      <w:r>
        <w:rPr>
          <w:rStyle w:val="SchwacheHervorhebung"/>
          <w:i w:val="0"/>
          <w:iCs w:val="0"/>
          <w:color w:val="auto"/>
        </w:rPr>
        <w:t>Bei der Arbeit mit unterschiedlichen gefunden sourcen in C/C++/C# habe ich, wenn auch gleich es nicht zu einer Fertigstellung in absehbarer Zeit führen würde, wahrscheinlich am Meisten gelernt.</w:t>
      </w:r>
    </w:p>
    <w:p w14:paraId="12B2C821" w14:textId="44DBC30D" w:rsidR="009955B5" w:rsidRDefault="009955B5" w:rsidP="00B30F2D">
      <w:pPr>
        <w:spacing w:line="276" w:lineRule="auto"/>
        <w:jc w:val="both"/>
        <w:rPr>
          <w:rStyle w:val="SchwacheHervorhebung"/>
          <w:i w:val="0"/>
          <w:iCs w:val="0"/>
          <w:color w:val="auto"/>
        </w:rPr>
      </w:pPr>
      <w:r>
        <w:rPr>
          <w:rStyle w:val="SchwacheHervorhebung"/>
          <w:i w:val="0"/>
          <w:iCs w:val="0"/>
          <w:color w:val="auto"/>
        </w:rPr>
        <w:lastRenderedPageBreak/>
        <w:t>Die geplante Arbeitsteilung hat in Teilen des Teams ziemlich gut funktioniert, Oberfläche und WAV-Verarbeitung, und wurde auch sehr gut umgesetzt. Die verworfene Implementierung von FLAC hat vielleicht auch noch einigermaßen gepasst, aber der vierte Mann im Bunde hat sich auch auf mehrfaches auffordern komplett aus dem Projekt rausgehalten.</w:t>
      </w:r>
    </w:p>
    <w:p w14:paraId="3DD6B2B3" w14:textId="77777777" w:rsidR="009955B5" w:rsidRPr="002E4DBF" w:rsidRDefault="009955B5" w:rsidP="009955B5">
      <w:pPr>
        <w:spacing w:line="276" w:lineRule="auto"/>
        <w:jc w:val="both"/>
        <w:rPr>
          <w:rStyle w:val="SchwacheHervorhebung"/>
          <w:i w:val="0"/>
          <w:iCs w:val="0"/>
          <w:color w:val="FF0000"/>
        </w:rPr>
      </w:pPr>
      <w:r w:rsidRPr="002E4DBF">
        <w:rPr>
          <w:rStyle w:val="SchwacheHervorhebung"/>
          <w:i w:val="0"/>
          <w:iCs w:val="0"/>
          <w:color w:val="FF0000"/>
        </w:rPr>
        <w:t>HIER BITTE JEDER WAS EINFÜGEN</w:t>
      </w:r>
    </w:p>
    <w:p w14:paraId="68184327" w14:textId="788B6918"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w:t>
      </w:r>
      <w:proofErr w:type="spellStart"/>
      <w:r w:rsidR="002E0A95">
        <w:rPr>
          <w:rStyle w:val="SchwacheHervorhebung"/>
          <w:i w:val="0"/>
          <w:iCs w:val="0"/>
          <w:color w:val="auto"/>
        </w:rPr>
        <w:t>Kenntnissprobleme</w:t>
      </w:r>
      <w:proofErr w:type="spellEnd"/>
      <w:r w:rsidR="002E0A95">
        <w:rPr>
          <w:rStyle w:val="SchwacheHervorhebung"/>
          <w:i w:val="0"/>
          <w:iCs w:val="0"/>
          <w:color w:val="auto"/>
        </w:rPr>
        <w:t xml:space="preserve"> in Programmiersprachen auftreten.</w:t>
      </w:r>
    </w:p>
    <w:p w14:paraId="174BBD79" w14:textId="77777777" w:rsidR="002E0A95" w:rsidRDefault="002E0A95" w:rsidP="00B30F2D">
      <w:pPr>
        <w:spacing w:line="276" w:lineRule="auto"/>
        <w:jc w:val="both"/>
        <w:rPr>
          <w:rStyle w:val="SchwacheHervorhebung"/>
          <w:i w:val="0"/>
          <w:iCs w:val="0"/>
          <w:color w:val="auto"/>
        </w:rPr>
      </w:pPr>
      <w:bookmarkStart w:id="0" w:name="_GoBack"/>
      <w:bookmarkEnd w:id="0"/>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A7C05" w14:textId="77777777" w:rsidR="00961E13" w:rsidRDefault="00961E13" w:rsidP="00801F46">
      <w:r>
        <w:separator/>
      </w:r>
    </w:p>
  </w:endnote>
  <w:endnote w:type="continuationSeparator" w:id="0">
    <w:p w14:paraId="4622F0CB" w14:textId="77777777" w:rsidR="00961E13" w:rsidRDefault="00961E13"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61C29" w14:textId="77777777" w:rsidR="00961E13" w:rsidRDefault="00961E13" w:rsidP="00801F46">
      <w:r>
        <w:separator/>
      </w:r>
    </w:p>
  </w:footnote>
  <w:footnote w:type="continuationSeparator" w:id="0">
    <w:p w14:paraId="7B79FA97" w14:textId="77777777" w:rsidR="00961E13" w:rsidRDefault="00961E13"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17392A"/>
    <w:rsid w:val="00222F17"/>
    <w:rsid w:val="002530F5"/>
    <w:rsid w:val="00260369"/>
    <w:rsid w:val="002D3340"/>
    <w:rsid w:val="002E0A95"/>
    <w:rsid w:val="002E4DBF"/>
    <w:rsid w:val="0039616D"/>
    <w:rsid w:val="00412C6A"/>
    <w:rsid w:val="00415A10"/>
    <w:rsid w:val="00415AFA"/>
    <w:rsid w:val="004912B3"/>
    <w:rsid w:val="00503372"/>
    <w:rsid w:val="00504253"/>
    <w:rsid w:val="005F10FF"/>
    <w:rsid w:val="006142B4"/>
    <w:rsid w:val="00702A79"/>
    <w:rsid w:val="007C6788"/>
    <w:rsid w:val="00801F46"/>
    <w:rsid w:val="00826BC3"/>
    <w:rsid w:val="00885708"/>
    <w:rsid w:val="009340CA"/>
    <w:rsid w:val="00961E13"/>
    <w:rsid w:val="009955B5"/>
    <w:rsid w:val="009A28F4"/>
    <w:rsid w:val="009D6750"/>
    <w:rsid w:val="00A06415"/>
    <w:rsid w:val="00A22246"/>
    <w:rsid w:val="00A25664"/>
    <w:rsid w:val="00A6533A"/>
    <w:rsid w:val="00AE3577"/>
    <w:rsid w:val="00B30F2D"/>
    <w:rsid w:val="00B4253A"/>
    <w:rsid w:val="00BC7390"/>
    <w:rsid w:val="00BE6038"/>
    <w:rsid w:val="00C71512"/>
    <w:rsid w:val="00CA1D09"/>
    <w:rsid w:val="00CF4DD5"/>
    <w:rsid w:val="00EB3A5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AC41-7E01-4E05-A805-AC64C610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970</Words>
  <Characters>6114</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Sebastian Leibold</cp:lastModifiedBy>
  <cp:revision>9</cp:revision>
  <dcterms:created xsi:type="dcterms:W3CDTF">2019-06-13T21:44:00Z</dcterms:created>
  <dcterms:modified xsi:type="dcterms:W3CDTF">2019-06-20T18:31:00Z</dcterms:modified>
</cp:coreProperties>
</file>